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FA339" w14:textId="7018B10F" w:rsidR="00902479" w:rsidRDefault="00902479" w:rsidP="00902479">
      <w:pPr>
        <w:pStyle w:val="Descripcin"/>
        <w:spacing w:after="120"/>
        <w:jc w:val="center"/>
        <w:rPr>
          <w:i w:val="0"/>
          <w:iCs w:val="0"/>
          <w:color w:val="000000" w:themeColor="text1"/>
          <w:sz w:val="20"/>
          <w:szCs w:val="20"/>
        </w:rPr>
      </w:pPr>
      <w:bookmarkStart w:id="0" w:name="_Toc88396954"/>
      <w:r w:rsidRPr="001D269D">
        <w:rPr>
          <w:b/>
          <w:bCs/>
          <w:i w:val="0"/>
          <w:iCs w:val="0"/>
          <w:color w:val="000000" w:themeColor="text1"/>
          <w:sz w:val="20"/>
          <w:szCs w:val="20"/>
        </w:rPr>
        <w:t xml:space="preserve">Supplementary Table </w:t>
      </w:r>
      <w:r w:rsidR="000C54A1">
        <w:rPr>
          <w:b/>
          <w:bCs/>
          <w:i w:val="0"/>
          <w:iCs w:val="0"/>
          <w:color w:val="000000" w:themeColor="text1"/>
          <w:sz w:val="20"/>
          <w:szCs w:val="20"/>
        </w:rPr>
        <w:t>3</w:t>
      </w:r>
      <w:r w:rsidRPr="001D269D">
        <w:rPr>
          <w:b/>
          <w:bCs/>
          <w:i w:val="0"/>
          <w:iCs w:val="0"/>
          <w:color w:val="000000" w:themeColor="text1"/>
          <w:sz w:val="20"/>
          <w:szCs w:val="20"/>
        </w:rPr>
        <w:t xml:space="preserve">. </w:t>
      </w:r>
      <w:bookmarkEnd w:id="0"/>
      <w:r w:rsidR="000C54A1">
        <w:rPr>
          <w:i w:val="0"/>
          <w:iCs w:val="0"/>
          <w:color w:val="000000" w:themeColor="text1"/>
          <w:sz w:val="20"/>
          <w:szCs w:val="20"/>
        </w:rPr>
        <w:t>Association of muscle histopathological findings by hematoxylin-eosin and scanning electron microscopy techniques.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16"/>
        <w:gridCol w:w="496"/>
        <w:gridCol w:w="721"/>
        <w:gridCol w:w="634"/>
        <w:gridCol w:w="1182"/>
        <w:gridCol w:w="653"/>
        <w:gridCol w:w="574"/>
        <w:gridCol w:w="1070"/>
        <w:gridCol w:w="496"/>
        <w:gridCol w:w="436"/>
        <w:gridCol w:w="813"/>
        <w:gridCol w:w="661"/>
        <w:gridCol w:w="581"/>
        <w:gridCol w:w="1084"/>
      </w:tblGrid>
      <w:tr w:rsidR="00525513" w14:paraId="4CA140D3" w14:textId="77777777" w:rsidTr="003D7D90">
        <w:tc>
          <w:tcPr>
            <w:tcW w:w="0" w:type="auto"/>
            <w:gridSpan w:val="2"/>
            <w:vMerge w:val="restart"/>
            <w:tcBorders>
              <w:right w:val="nil"/>
            </w:tcBorders>
          </w:tcPr>
          <w:p w14:paraId="7EAEF5E3" w14:textId="77777777" w:rsidR="003D7D90" w:rsidRDefault="003D7D90" w:rsidP="00525513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  <w:p w14:paraId="6EBA58E0" w14:textId="458AF392" w:rsidR="00572DA0" w:rsidRDefault="00572DA0" w:rsidP="00525513">
            <w:pPr>
              <w:spacing w:line="360" w:lineRule="auto"/>
            </w:pPr>
            <w:r>
              <w:rPr>
                <w:b/>
                <w:bCs/>
                <w:sz w:val="18"/>
                <w:szCs w:val="18"/>
              </w:rPr>
              <w:t>Hematoxylin-eosin findings</w:t>
            </w:r>
          </w:p>
        </w:tc>
        <w:tc>
          <w:tcPr>
            <w:tcW w:w="0" w:type="auto"/>
            <w:gridSpan w:val="12"/>
            <w:tcBorders>
              <w:left w:val="nil"/>
              <w:bottom w:val="single" w:sz="4" w:space="0" w:color="auto"/>
            </w:tcBorders>
          </w:tcPr>
          <w:p w14:paraId="15DFFAB2" w14:textId="2C5DA237" w:rsidR="00572DA0" w:rsidRDefault="00572DA0" w:rsidP="00525513">
            <w:pPr>
              <w:spacing w:line="360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Scanning electron microscopy findings</w:t>
            </w:r>
          </w:p>
        </w:tc>
      </w:tr>
      <w:tr w:rsidR="00525513" w14:paraId="16155BC7" w14:textId="77777777" w:rsidTr="003D7D90">
        <w:tc>
          <w:tcPr>
            <w:tcW w:w="0" w:type="auto"/>
            <w:gridSpan w:val="2"/>
            <w:vMerge/>
            <w:tcBorders>
              <w:right w:val="nil"/>
            </w:tcBorders>
          </w:tcPr>
          <w:p w14:paraId="6140C766" w14:textId="77777777" w:rsidR="00572DA0" w:rsidRDefault="00572DA0" w:rsidP="00525513">
            <w:pPr>
              <w:spacing w:line="360" w:lineRule="auto"/>
            </w:pP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4BF9E69" w14:textId="17797C13" w:rsidR="00572DA0" w:rsidRPr="00572DA0" w:rsidRDefault="00572DA0" w:rsidP="0052551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572DA0">
              <w:rPr>
                <w:b/>
                <w:bCs/>
                <w:sz w:val="18"/>
                <w:szCs w:val="18"/>
              </w:rPr>
              <w:t>Altered muscular morphology</w:t>
            </w: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FA2CB4A" w14:textId="7BA30DF1" w:rsidR="00572DA0" w:rsidRPr="00572DA0" w:rsidRDefault="00572DA0" w:rsidP="0052551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Non-linear muscular fibers</w:t>
            </w: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2092CCE" w14:textId="1573383F" w:rsidR="00572DA0" w:rsidRPr="00572DA0" w:rsidRDefault="00572DA0" w:rsidP="0052551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Cellular infiltrate</w:t>
            </w: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</w:tcBorders>
          </w:tcPr>
          <w:p w14:paraId="7F69BA19" w14:textId="631A07F9" w:rsidR="00572DA0" w:rsidRPr="00572DA0" w:rsidRDefault="00572DA0" w:rsidP="0052551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Myofiber surface porosities</w:t>
            </w:r>
          </w:p>
        </w:tc>
      </w:tr>
      <w:tr w:rsidR="003D7D90" w14:paraId="73A11AA2" w14:textId="77777777" w:rsidTr="003D7D90">
        <w:tc>
          <w:tcPr>
            <w:tcW w:w="0" w:type="auto"/>
            <w:gridSpan w:val="2"/>
            <w:vMerge/>
            <w:tcBorders>
              <w:right w:val="nil"/>
            </w:tcBorders>
          </w:tcPr>
          <w:p w14:paraId="4C6E9D29" w14:textId="77777777" w:rsidR="006A4CE0" w:rsidRDefault="006A4CE0" w:rsidP="00525513">
            <w:pPr>
              <w:spacing w:line="360" w:lineRule="auto"/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4A900CC1" w14:textId="0403DEB4" w:rsidR="006A4CE0" w:rsidRPr="00572DA0" w:rsidRDefault="00572DA0" w:rsidP="0052551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346204F" w14:textId="01F1CA99" w:rsidR="006A4CE0" w:rsidRPr="00572DA0" w:rsidRDefault="00572DA0" w:rsidP="0052551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left w:val="nil"/>
            </w:tcBorders>
          </w:tcPr>
          <w:p w14:paraId="04522229" w14:textId="5065560C" w:rsidR="006A4CE0" w:rsidRPr="00572DA0" w:rsidRDefault="00572DA0" w:rsidP="0052551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i/>
                <w:iCs/>
                <w:sz w:val="18"/>
                <w:szCs w:val="18"/>
              </w:rPr>
              <w:t>P</w:t>
            </w:r>
            <w:r w:rsidRPr="00902479">
              <w:rPr>
                <w:b/>
                <w:bCs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0" w:type="auto"/>
            <w:tcBorders>
              <w:right w:val="nil"/>
            </w:tcBorders>
          </w:tcPr>
          <w:p w14:paraId="5DF53FDB" w14:textId="724F5D08" w:rsidR="006A4CE0" w:rsidRPr="00572DA0" w:rsidRDefault="00572DA0" w:rsidP="0052551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249FA0E8" w14:textId="310A54A6" w:rsidR="006A4CE0" w:rsidRPr="00572DA0" w:rsidRDefault="00572DA0" w:rsidP="0052551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left w:val="nil"/>
            </w:tcBorders>
          </w:tcPr>
          <w:p w14:paraId="1AECB0C9" w14:textId="5AA2F8BA" w:rsidR="006A4CE0" w:rsidRPr="00572DA0" w:rsidRDefault="00572DA0" w:rsidP="0052551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i/>
                <w:iCs/>
                <w:sz w:val="18"/>
                <w:szCs w:val="18"/>
              </w:rPr>
              <w:t>P</w:t>
            </w:r>
            <w:r w:rsidRPr="00902479">
              <w:rPr>
                <w:b/>
                <w:bCs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0" w:type="auto"/>
            <w:tcBorders>
              <w:right w:val="nil"/>
            </w:tcBorders>
          </w:tcPr>
          <w:p w14:paraId="0546D3F5" w14:textId="52C73382" w:rsidR="006A4CE0" w:rsidRPr="00572DA0" w:rsidRDefault="00572DA0" w:rsidP="0052551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93E15AE" w14:textId="4E21A9E7" w:rsidR="006A4CE0" w:rsidRPr="00572DA0" w:rsidRDefault="00572DA0" w:rsidP="0052551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left w:val="nil"/>
            </w:tcBorders>
          </w:tcPr>
          <w:p w14:paraId="2DD2661D" w14:textId="392CE6C4" w:rsidR="006A4CE0" w:rsidRPr="00572DA0" w:rsidRDefault="00572DA0" w:rsidP="0052551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i/>
                <w:iCs/>
                <w:sz w:val="18"/>
                <w:szCs w:val="18"/>
              </w:rPr>
              <w:t>P</w:t>
            </w:r>
            <w:r w:rsidRPr="00902479">
              <w:rPr>
                <w:b/>
                <w:bCs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0" w:type="auto"/>
            <w:tcBorders>
              <w:right w:val="nil"/>
            </w:tcBorders>
          </w:tcPr>
          <w:p w14:paraId="7BA43F52" w14:textId="1DC9B5F5" w:rsidR="006A4CE0" w:rsidRPr="00572DA0" w:rsidRDefault="00572DA0" w:rsidP="0052551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71E365B" w14:textId="52468073" w:rsidR="006A4CE0" w:rsidRPr="00572DA0" w:rsidRDefault="00572DA0" w:rsidP="0052551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left w:val="nil"/>
            </w:tcBorders>
          </w:tcPr>
          <w:p w14:paraId="0D182DC8" w14:textId="0A9DB5F6" w:rsidR="006A4CE0" w:rsidRPr="00572DA0" w:rsidRDefault="00572DA0" w:rsidP="0052551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02479">
              <w:rPr>
                <w:b/>
                <w:bCs/>
                <w:i/>
                <w:iCs/>
                <w:sz w:val="18"/>
                <w:szCs w:val="18"/>
              </w:rPr>
              <w:t>P</w:t>
            </w:r>
            <w:r w:rsidRPr="00902479">
              <w:rPr>
                <w:b/>
                <w:bCs/>
                <w:sz w:val="18"/>
                <w:szCs w:val="18"/>
                <w:vertAlign w:val="superscript"/>
              </w:rPr>
              <w:t>#</w:t>
            </w:r>
          </w:p>
        </w:tc>
      </w:tr>
      <w:tr w:rsidR="006C539C" w:rsidRPr="00525513" w14:paraId="0461B5BA" w14:textId="77777777" w:rsidTr="003D7D90">
        <w:trPr>
          <w:trHeight w:val="204"/>
        </w:trPr>
        <w:tc>
          <w:tcPr>
            <w:tcW w:w="0" w:type="auto"/>
            <w:vMerge w:val="restart"/>
            <w:tcBorders>
              <w:right w:val="nil"/>
            </w:tcBorders>
          </w:tcPr>
          <w:p w14:paraId="63E40965" w14:textId="77777777" w:rsidR="00525513" w:rsidRPr="00525513" w:rsidRDefault="00525513" w:rsidP="00525513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Perivascular inflammatory infiltrate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14:paraId="0687B5E9" w14:textId="774782D5" w:rsidR="00525513" w:rsidRPr="00525513" w:rsidRDefault="00525513" w:rsidP="00525513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</w:tcPr>
          <w:p w14:paraId="1F5A6544" w14:textId="27CF7968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9EBAF54" w14:textId="5CA101D0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tcBorders>
              <w:left w:val="nil"/>
            </w:tcBorders>
          </w:tcPr>
          <w:p w14:paraId="11B20A40" w14:textId="5D715363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 w:rsidRPr="00857421">
              <w:rPr>
                <w:sz w:val="18"/>
                <w:szCs w:val="18"/>
              </w:rPr>
              <w:t>&gt;</w:t>
            </w:r>
            <w:r>
              <w:rPr>
                <w:sz w:val="18"/>
                <w:szCs w:val="18"/>
              </w:rPr>
              <w:t xml:space="preserve">  </w:t>
            </w:r>
            <w:r w:rsidRPr="00857421">
              <w:rPr>
                <w:sz w:val="18"/>
                <w:szCs w:val="18"/>
              </w:rPr>
              <w:t>0</w:t>
            </w:r>
            <w:proofErr w:type="gramEnd"/>
            <w:r w:rsidRPr="00857421">
              <w:rPr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right w:val="nil"/>
            </w:tcBorders>
          </w:tcPr>
          <w:p w14:paraId="763FFFD4" w14:textId="3074D20A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0466C44" w14:textId="0CAAA593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tcBorders>
              <w:left w:val="nil"/>
            </w:tcBorders>
          </w:tcPr>
          <w:p w14:paraId="78B4371B" w14:textId="099EA703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 w:rsidRPr="00857421">
              <w:rPr>
                <w:sz w:val="18"/>
                <w:szCs w:val="18"/>
              </w:rPr>
              <w:t>&gt;</w:t>
            </w:r>
            <w:r>
              <w:rPr>
                <w:sz w:val="18"/>
                <w:szCs w:val="18"/>
              </w:rPr>
              <w:t xml:space="preserve">  </w:t>
            </w:r>
            <w:r w:rsidRPr="00857421">
              <w:rPr>
                <w:sz w:val="18"/>
                <w:szCs w:val="18"/>
              </w:rPr>
              <w:t>0</w:t>
            </w:r>
            <w:proofErr w:type="gramEnd"/>
            <w:r w:rsidRPr="00857421">
              <w:rPr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right w:val="nil"/>
            </w:tcBorders>
          </w:tcPr>
          <w:p w14:paraId="34B2EECF" w14:textId="1BD628F8" w:rsidR="00525513" w:rsidRPr="00857421" w:rsidRDefault="006C539C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F805989" w14:textId="01EE85A5" w:rsidR="00525513" w:rsidRPr="00857421" w:rsidRDefault="006C539C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tcBorders>
              <w:left w:val="nil"/>
            </w:tcBorders>
          </w:tcPr>
          <w:p w14:paraId="09F7AA8C" w14:textId="3689AC5C" w:rsidR="00525513" w:rsidRPr="00857421" w:rsidRDefault="006C539C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 w:rsidRPr="00857421">
              <w:rPr>
                <w:sz w:val="18"/>
                <w:szCs w:val="18"/>
              </w:rPr>
              <w:t>&gt;</w:t>
            </w:r>
            <w:r>
              <w:rPr>
                <w:sz w:val="18"/>
                <w:szCs w:val="18"/>
              </w:rPr>
              <w:t xml:space="preserve">  </w:t>
            </w:r>
            <w:r w:rsidRPr="00857421">
              <w:rPr>
                <w:sz w:val="18"/>
                <w:szCs w:val="18"/>
              </w:rPr>
              <w:t>0</w:t>
            </w:r>
            <w:proofErr w:type="gramEnd"/>
            <w:r w:rsidRPr="00857421">
              <w:rPr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right w:val="nil"/>
            </w:tcBorders>
          </w:tcPr>
          <w:p w14:paraId="7D568529" w14:textId="626D831E" w:rsidR="00525513" w:rsidRPr="00857421" w:rsidRDefault="006C539C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B3F80F5" w14:textId="1E4C0D90" w:rsidR="00525513" w:rsidRPr="00857421" w:rsidRDefault="006C539C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tcBorders>
              <w:left w:val="nil"/>
            </w:tcBorders>
          </w:tcPr>
          <w:p w14:paraId="4E433C00" w14:textId="66B103DC" w:rsidR="00525513" w:rsidRPr="00857421" w:rsidRDefault="006C539C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 w:rsidRPr="00857421">
              <w:rPr>
                <w:sz w:val="18"/>
                <w:szCs w:val="18"/>
              </w:rPr>
              <w:t>&gt;</w:t>
            </w:r>
            <w:r>
              <w:rPr>
                <w:sz w:val="18"/>
                <w:szCs w:val="18"/>
              </w:rPr>
              <w:t xml:space="preserve">  </w:t>
            </w:r>
            <w:r w:rsidRPr="00857421">
              <w:rPr>
                <w:sz w:val="18"/>
                <w:szCs w:val="18"/>
              </w:rPr>
              <w:t>0</w:t>
            </w:r>
            <w:proofErr w:type="gramEnd"/>
            <w:r w:rsidRPr="00857421">
              <w:rPr>
                <w:sz w:val="18"/>
                <w:szCs w:val="18"/>
              </w:rPr>
              <w:t>.999</w:t>
            </w:r>
          </w:p>
        </w:tc>
      </w:tr>
      <w:tr w:rsidR="006C539C" w:rsidRPr="00525513" w14:paraId="33B65878" w14:textId="77777777" w:rsidTr="003D7D90">
        <w:trPr>
          <w:trHeight w:val="204"/>
        </w:trPr>
        <w:tc>
          <w:tcPr>
            <w:tcW w:w="0" w:type="auto"/>
            <w:vMerge/>
            <w:tcBorders>
              <w:right w:val="nil"/>
            </w:tcBorders>
          </w:tcPr>
          <w:p w14:paraId="3C8E68D5" w14:textId="77777777" w:rsidR="00525513" w:rsidRDefault="00525513" w:rsidP="00525513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14:paraId="5D093FF1" w14:textId="138CECDD" w:rsidR="00525513" w:rsidRDefault="00525513" w:rsidP="00525513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</w:tcPr>
          <w:p w14:paraId="46E6FB0F" w14:textId="2679D0D1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63A479E" w14:textId="2A4CBAA4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tcBorders>
              <w:left w:val="nil"/>
            </w:tcBorders>
          </w:tcPr>
          <w:p w14:paraId="24DA31B8" w14:textId="77777777" w:rsidR="00525513" w:rsidRPr="00857421" w:rsidRDefault="00525513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61B237F5" w14:textId="3D097FB3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D19A339" w14:textId="30F1885F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  <w:tcBorders>
              <w:left w:val="nil"/>
            </w:tcBorders>
          </w:tcPr>
          <w:p w14:paraId="2B9786CB" w14:textId="77777777" w:rsidR="00525513" w:rsidRPr="00857421" w:rsidRDefault="00525513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6F1ADF5A" w14:textId="3811BEEC" w:rsidR="00525513" w:rsidRPr="00857421" w:rsidRDefault="006C539C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4F77614" w14:textId="58B52322" w:rsidR="00525513" w:rsidRPr="00857421" w:rsidRDefault="006C539C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tcBorders>
              <w:left w:val="nil"/>
            </w:tcBorders>
          </w:tcPr>
          <w:p w14:paraId="5479DD2B" w14:textId="77777777" w:rsidR="00525513" w:rsidRPr="00857421" w:rsidRDefault="00525513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622696DB" w14:textId="5AA61FB6" w:rsidR="00525513" w:rsidRPr="00857421" w:rsidRDefault="006C539C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D764066" w14:textId="321B753D" w:rsidR="00525513" w:rsidRPr="00857421" w:rsidRDefault="006C539C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tcBorders>
              <w:left w:val="nil"/>
            </w:tcBorders>
          </w:tcPr>
          <w:p w14:paraId="3C917806" w14:textId="77777777" w:rsidR="00525513" w:rsidRPr="00857421" w:rsidRDefault="00525513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6C539C" w:rsidRPr="00525513" w14:paraId="4CFDF321" w14:textId="77777777" w:rsidTr="003D7D90">
        <w:trPr>
          <w:trHeight w:val="204"/>
        </w:trPr>
        <w:tc>
          <w:tcPr>
            <w:tcW w:w="0" w:type="auto"/>
            <w:vMerge w:val="restart"/>
            <w:tcBorders>
              <w:right w:val="nil"/>
            </w:tcBorders>
          </w:tcPr>
          <w:p w14:paraId="4CAC2DA1" w14:textId="77777777" w:rsidR="00525513" w:rsidRPr="00525513" w:rsidRDefault="00525513" w:rsidP="00525513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Perifascicular atrophy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14:paraId="33855F5C" w14:textId="01123BD2" w:rsidR="00525513" w:rsidRPr="00525513" w:rsidRDefault="00525513" w:rsidP="00525513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</w:tcPr>
          <w:p w14:paraId="1EA82E81" w14:textId="0A059AED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50CDBC9" w14:textId="14153198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tcBorders>
              <w:left w:val="nil"/>
            </w:tcBorders>
          </w:tcPr>
          <w:p w14:paraId="49588E74" w14:textId="57235D15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0.571</w:t>
            </w:r>
          </w:p>
        </w:tc>
        <w:tc>
          <w:tcPr>
            <w:tcW w:w="0" w:type="auto"/>
            <w:tcBorders>
              <w:right w:val="nil"/>
            </w:tcBorders>
          </w:tcPr>
          <w:p w14:paraId="655DC936" w14:textId="394C1214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9FD0AFC" w14:textId="365E6355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tcBorders>
              <w:left w:val="nil"/>
            </w:tcBorders>
          </w:tcPr>
          <w:p w14:paraId="5B9B54BD" w14:textId="5E157417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 w:rsidRPr="00857421">
              <w:rPr>
                <w:sz w:val="18"/>
                <w:szCs w:val="18"/>
              </w:rPr>
              <w:t>&gt;</w:t>
            </w:r>
            <w:r>
              <w:rPr>
                <w:sz w:val="18"/>
                <w:szCs w:val="18"/>
              </w:rPr>
              <w:t xml:space="preserve">  </w:t>
            </w:r>
            <w:r w:rsidRPr="00857421">
              <w:rPr>
                <w:sz w:val="18"/>
                <w:szCs w:val="18"/>
              </w:rPr>
              <w:t>0</w:t>
            </w:r>
            <w:proofErr w:type="gramEnd"/>
            <w:r w:rsidRPr="00857421">
              <w:rPr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right w:val="nil"/>
            </w:tcBorders>
          </w:tcPr>
          <w:p w14:paraId="710EC5C7" w14:textId="5A5CFE3E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EC64B71" w14:textId="3C927753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tcBorders>
              <w:left w:val="nil"/>
            </w:tcBorders>
          </w:tcPr>
          <w:p w14:paraId="78491A78" w14:textId="4C55EFEB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0.524</w:t>
            </w:r>
          </w:p>
        </w:tc>
        <w:tc>
          <w:tcPr>
            <w:tcW w:w="0" w:type="auto"/>
            <w:tcBorders>
              <w:right w:val="nil"/>
            </w:tcBorders>
          </w:tcPr>
          <w:p w14:paraId="2789676E" w14:textId="4F92580B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D51A7EC" w14:textId="3C487DD4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vMerge w:val="restart"/>
            <w:tcBorders>
              <w:left w:val="nil"/>
            </w:tcBorders>
          </w:tcPr>
          <w:p w14:paraId="20A3F515" w14:textId="4DDCF6B6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0.429</w:t>
            </w:r>
          </w:p>
        </w:tc>
      </w:tr>
      <w:tr w:rsidR="006C539C" w:rsidRPr="00525513" w14:paraId="042AD149" w14:textId="77777777" w:rsidTr="003D7D90">
        <w:trPr>
          <w:trHeight w:val="204"/>
        </w:trPr>
        <w:tc>
          <w:tcPr>
            <w:tcW w:w="0" w:type="auto"/>
            <w:vMerge/>
            <w:tcBorders>
              <w:right w:val="nil"/>
            </w:tcBorders>
          </w:tcPr>
          <w:p w14:paraId="638B487A" w14:textId="77777777" w:rsidR="00525513" w:rsidRDefault="00525513" w:rsidP="00525513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14:paraId="6C6827E1" w14:textId="59A26C72" w:rsidR="00525513" w:rsidRDefault="00525513" w:rsidP="00525513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</w:tcPr>
          <w:p w14:paraId="72CECB43" w14:textId="781389BE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258B22B" w14:textId="209833BD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tcBorders>
              <w:left w:val="nil"/>
            </w:tcBorders>
          </w:tcPr>
          <w:p w14:paraId="1FB7D398" w14:textId="77777777" w:rsidR="00525513" w:rsidRPr="00857421" w:rsidRDefault="00525513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6A3D3BFF" w14:textId="1D03E3EF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A3384F2" w14:textId="6CAF52AF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tcBorders>
              <w:left w:val="nil"/>
            </w:tcBorders>
          </w:tcPr>
          <w:p w14:paraId="3580138D" w14:textId="77777777" w:rsidR="00525513" w:rsidRPr="00857421" w:rsidRDefault="00525513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0D7AE7AF" w14:textId="3B8E3A3D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F16E7C9" w14:textId="02B6D822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tcBorders>
              <w:left w:val="nil"/>
            </w:tcBorders>
          </w:tcPr>
          <w:p w14:paraId="6CC6E13C" w14:textId="77777777" w:rsidR="00525513" w:rsidRPr="00857421" w:rsidRDefault="00525513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24BBA51F" w14:textId="790BAA54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DBA6682" w14:textId="43FA6BF0" w:rsidR="00525513" w:rsidRPr="00857421" w:rsidRDefault="001D11A8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  <w:tcBorders>
              <w:left w:val="nil"/>
            </w:tcBorders>
          </w:tcPr>
          <w:p w14:paraId="02FB77AD" w14:textId="77777777" w:rsidR="00525513" w:rsidRPr="00857421" w:rsidRDefault="00525513" w:rsidP="00857421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6C539C" w:rsidRPr="00525513" w14:paraId="3F2C6949" w14:textId="77777777" w:rsidTr="003D7D90">
        <w:trPr>
          <w:trHeight w:val="204"/>
        </w:trPr>
        <w:tc>
          <w:tcPr>
            <w:tcW w:w="0" w:type="auto"/>
            <w:vMerge w:val="restart"/>
            <w:tcBorders>
              <w:right w:val="nil"/>
            </w:tcBorders>
          </w:tcPr>
          <w:p w14:paraId="4D7F8676" w14:textId="77777777" w:rsidR="006C539C" w:rsidRPr="00525513" w:rsidRDefault="006C539C" w:rsidP="006C539C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Endomysial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inflammatory infiltrate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14:paraId="45652449" w14:textId="7F70318E" w:rsidR="006C539C" w:rsidRPr="00525513" w:rsidRDefault="006C539C" w:rsidP="006C539C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</w:tcPr>
          <w:p w14:paraId="542DE28E" w14:textId="48A1E79E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F5939D9" w14:textId="063F80B4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tcBorders>
              <w:left w:val="nil"/>
            </w:tcBorders>
          </w:tcPr>
          <w:p w14:paraId="1D0D38FD" w14:textId="4E401E12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0.571</w:t>
            </w:r>
          </w:p>
        </w:tc>
        <w:tc>
          <w:tcPr>
            <w:tcW w:w="0" w:type="auto"/>
            <w:tcBorders>
              <w:right w:val="nil"/>
            </w:tcBorders>
          </w:tcPr>
          <w:p w14:paraId="1F4FFED4" w14:textId="7A22AB3B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AEFD857" w14:textId="1F0FEA20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tcBorders>
              <w:left w:val="nil"/>
            </w:tcBorders>
          </w:tcPr>
          <w:p w14:paraId="3E4B6CD4" w14:textId="5F279A00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0.226</w:t>
            </w:r>
          </w:p>
        </w:tc>
        <w:tc>
          <w:tcPr>
            <w:tcW w:w="0" w:type="auto"/>
            <w:tcBorders>
              <w:right w:val="nil"/>
            </w:tcBorders>
          </w:tcPr>
          <w:p w14:paraId="6E9AD814" w14:textId="0CCE6605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45607A04" w14:textId="652C7A3F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tcBorders>
              <w:left w:val="nil"/>
            </w:tcBorders>
          </w:tcPr>
          <w:p w14:paraId="2135C3F2" w14:textId="5E691A16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0.524</w:t>
            </w:r>
          </w:p>
        </w:tc>
        <w:tc>
          <w:tcPr>
            <w:tcW w:w="0" w:type="auto"/>
            <w:tcBorders>
              <w:right w:val="nil"/>
            </w:tcBorders>
          </w:tcPr>
          <w:p w14:paraId="26AAE23F" w14:textId="011A9EBB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4B661BC" w14:textId="75480C26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tcBorders>
              <w:left w:val="nil"/>
            </w:tcBorders>
          </w:tcPr>
          <w:p w14:paraId="63D00A6A" w14:textId="55BD369F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 w:rsidRPr="00857421">
              <w:rPr>
                <w:sz w:val="18"/>
                <w:szCs w:val="18"/>
              </w:rPr>
              <w:t>&gt;</w:t>
            </w:r>
            <w:r>
              <w:rPr>
                <w:sz w:val="18"/>
                <w:szCs w:val="18"/>
              </w:rPr>
              <w:t xml:space="preserve">  </w:t>
            </w:r>
            <w:r w:rsidRPr="00857421">
              <w:rPr>
                <w:sz w:val="18"/>
                <w:szCs w:val="18"/>
              </w:rPr>
              <w:t>0</w:t>
            </w:r>
            <w:proofErr w:type="gramEnd"/>
            <w:r w:rsidRPr="00857421">
              <w:rPr>
                <w:sz w:val="18"/>
                <w:szCs w:val="18"/>
              </w:rPr>
              <w:t>.999</w:t>
            </w:r>
          </w:p>
        </w:tc>
      </w:tr>
      <w:tr w:rsidR="006C539C" w:rsidRPr="00525513" w14:paraId="6EAF290B" w14:textId="77777777" w:rsidTr="003D7D90">
        <w:trPr>
          <w:trHeight w:val="204"/>
        </w:trPr>
        <w:tc>
          <w:tcPr>
            <w:tcW w:w="0" w:type="auto"/>
            <w:vMerge/>
            <w:tcBorders>
              <w:right w:val="nil"/>
            </w:tcBorders>
          </w:tcPr>
          <w:p w14:paraId="66E856C7" w14:textId="77777777" w:rsidR="006C539C" w:rsidRDefault="006C539C" w:rsidP="006C539C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14:paraId="58440504" w14:textId="01522534" w:rsidR="006C539C" w:rsidRDefault="006C539C" w:rsidP="006C539C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</w:tcPr>
          <w:p w14:paraId="4481486A" w14:textId="4D3926DF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EC3DBCE" w14:textId="24951CAB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tcBorders>
              <w:left w:val="nil"/>
            </w:tcBorders>
          </w:tcPr>
          <w:p w14:paraId="2AD44AC0" w14:textId="77777777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2D446438" w14:textId="152C9E04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3C58239" w14:textId="4521761D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  <w:tcBorders>
              <w:left w:val="nil"/>
            </w:tcBorders>
          </w:tcPr>
          <w:p w14:paraId="3B21A24B" w14:textId="77777777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145BEC11" w14:textId="765AB812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57C1355" w14:textId="11548E0B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tcBorders>
              <w:left w:val="nil"/>
            </w:tcBorders>
          </w:tcPr>
          <w:p w14:paraId="23FE5E7A" w14:textId="77777777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707B2371" w14:textId="6807120D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F0B9DF0" w14:textId="724C7907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tcBorders>
              <w:left w:val="nil"/>
            </w:tcBorders>
          </w:tcPr>
          <w:p w14:paraId="3BB6CBA4" w14:textId="77777777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6C539C" w:rsidRPr="00525513" w14:paraId="32CDA050" w14:textId="77777777" w:rsidTr="003D7D90">
        <w:trPr>
          <w:trHeight w:val="204"/>
        </w:trPr>
        <w:tc>
          <w:tcPr>
            <w:tcW w:w="0" w:type="auto"/>
            <w:vMerge w:val="restart"/>
            <w:tcBorders>
              <w:right w:val="nil"/>
            </w:tcBorders>
          </w:tcPr>
          <w:p w14:paraId="4110811F" w14:textId="77777777" w:rsidR="006C539C" w:rsidRPr="00525513" w:rsidRDefault="006C539C" w:rsidP="006C539C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Basophilic fibers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14:paraId="25CFFB20" w14:textId="6D7AC66F" w:rsidR="006C539C" w:rsidRPr="00525513" w:rsidRDefault="006C539C" w:rsidP="006C539C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</w:tcPr>
          <w:p w14:paraId="36E1B9CA" w14:textId="76F6E18A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CA158F2" w14:textId="78375E85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tcBorders>
              <w:left w:val="nil"/>
            </w:tcBorders>
          </w:tcPr>
          <w:p w14:paraId="24DDF83C" w14:textId="5E6DA599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 w:rsidRPr="00857421">
              <w:rPr>
                <w:sz w:val="18"/>
                <w:szCs w:val="18"/>
              </w:rPr>
              <w:t>&gt;</w:t>
            </w:r>
            <w:r>
              <w:rPr>
                <w:sz w:val="18"/>
                <w:szCs w:val="18"/>
              </w:rPr>
              <w:t xml:space="preserve">  </w:t>
            </w:r>
            <w:r w:rsidRPr="00857421">
              <w:rPr>
                <w:sz w:val="18"/>
                <w:szCs w:val="18"/>
              </w:rPr>
              <w:t>0</w:t>
            </w:r>
            <w:proofErr w:type="gramEnd"/>
            <w:r w:rsidRPr="00857421">
              <w:rPr>
                <w:sz w:val="18"/>
                <w:szCs w:val="18"/>
              </w:rPr>
              <w:t>.999</w:t>
            </w:r>
          </w:p>
        </w:tc>
        <w:tc>
          <w:tcPr>
            <w:tcW w:w="0" w:type="auto"/>
            <w:tcBorders>
              <w:right w:val="nil"/>
            </w:tcBorders>
          </w:tcPr>
          <w:p w14:paraId="7288D1BD" w14:textId="28342769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57421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5E3257E" w14:textId="73D8B7EA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57421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tcBorders>
              <w:left w:val="nil"/>
            </w:tcBorders>
          </w:tcPr>
          <w:p w14:paraId="7622008D" w14:textId="3CFE5ED3" w:rsidR="006C539C" w:rsidRPr="00525513" w:rsidRDefault="006C539C" w:rsidP="006C539C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0.083</w:t>
            </w:r>
          </w:p>
        </w:tc>
        <w:tc>
          <w:tcPr>
            <w:tcW w:w="0" w:type="auto"/>
            <w:tcBorders>
              <w:right w:val="nil"/>
            </w:tcBorders>
          </w:tcPr>
          <w:p w14:paraId="117C20C1" w14:textId="42EBA70B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57421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2014595" w14:textId="657429A2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57421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tcBorders>
              <w:left w:val="nil"/>
            </w:tcBorders>
          </w:tcPr>
          <w:p w14:paraId="65D74B2E" w14:textId="066CA220" w:rsidR="006C539C" w:rsidRPr="00857421" w:rsidRDefault="006C539C" w:rsidP="006C539C">
            <w:pPr>
              <w:spacing w:line="360" w:lineRule="auto"/>
              <w:rPr>
                <w:sz w:val="18"/>
                <w:szCs w:val="18"/>
              </w:rPr>
            </w:pPr>
            <w:r w:rsidRPr="00857421">
              <w:rPr>
                <w:sz w:val="18"/>
                <w:szCs w:val="18"/>
              </w:rPr>
              <w:t>0.167</w:t>
            </w:r>
          </w:p>
        </w:tc>
        <w:tc>
          <w:tcPr>
            <w:tcW w:w="0" w:type="auto"/>
            <w:tcBorders>
              <w:right w:val="nil"/>
            </w:tcBorders>
          </w:tcPr>
          <w:p w14:paraId="0F6C0CB0" w14:textId="6E834241" w:rsidR="006C539C" w:rsidRPr="00857421" w:rsidRDefault="006C539C" w:rsidP="006C53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3F2F81C5" w14:textId="3C91A323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 w:val="restart"/>
            <w:tcBorders>
              <w:left w:val="nil"/>
            </w:tcBorders>
          </w:tcPr>
          <w:p w14:paraId="1C92477F" w14:textId="1F252182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gramStart"/>
            <w:r w:rsidRPr="00857421">
              <w:rPr>
                <w:sz w:val="18"/>
                <w:szCs w:val="18"/>
              </w:rPr>
              <w:t>&gt;</w:t>
            </w:r>
            <w:r>
              <w:rPr>
                <w:sz w:val="18"/>
                <w:szCs w:val="18"/>
              </w:rPr>
              <w:t xml:space="preserve">  </w:t>
            </w:r>
            <w:r w:rsidRPr="00857421">
              <w:rPr>
                <w:sz w:val="18"/>
                <w:szCs w:val="18"/>
              </w:rPr>
              <w:t>0</w:t>
            </w:r>
            <w:proofErr w:type="gramEnd"/>
            <w:r w:rsidRPr="00857421">
              <w:rPr>
                <w:sz w:val="18"/>
                <w:szCs w:val="18"/>
              </w:rPr>
              <w:t>.999</w:t>
            </w:r>
          </w:p>
        </w:tc>
      </w:tr>
      <w:tr w:rsidR="006C539C" w:rsidRPr="00525513" w14:paraId="26CAFE9E" w14:textId="77777777" w:rsidTr="003D7D90">
        <w:trPr>
          <w:trHeight w:val="204"/>
        </w:trPr>
        <w:tc>
          <w:tcPr>
            <w:tcW w:w="0" w:type="auto"/>
            <w:vMerge/>
            <w:tcBorders>
              <w:right w:val="nil"/>
            </w:tcBorders>
          </w:tcPr>
          <w:p w14:paraId="173BE43D" w14:textId="77777777" w:rsidR="006C539C" w:rsidRDefault="006C539C" w:rsidP="006C539C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14:paraId="5DF5F7D8" w14:textId="2C8D5359" w:rsidR="006C539C" w:rsidRDefault="006C539C" w:rsidP="006C539C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</w:tcPr>
          <w:p w14:paraId="4031FA80" w14:textId="7F320A06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57421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863E2F4" w14:textId="3DB7962B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57421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tcBorders>
              <w:left w:val="nil"/>
            </w:tcBorders>
          </w:tcPr>
          <w:p w14:paraId="0B069E69" w14:textId="77777777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17F7C79D" w14:textId="61EEFB86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57421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7B17E9F" w14:textId="7FC92074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57421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  <w:tcBorders>
              <w:left w:val="nil"/>
            </w:tcBorders>
          </w:tcPr>
          <w:p w14:paraId="0F53502A" w14:textId="77777777" w:rsidR="006C539C" w:rsidRPr="00525513" w:rsidRDefault="006C539C" w:rsidP="006C539C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0A3709CB" w14:textId="7C50CD94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57421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C7F5C80" w14:textId="2F76D186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57421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tcBorders>
              <w:left w:val="nil"/>
            </w:tcBorders>
          </w:tcPr>
          <w:p w14:paraId="3D0C9DB3" w14:textId="77777777" w:rsidR="006C539C" w:rsidRPr="00525513" w:rsidRDefault="006C539C" w:rsidP="006C539C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right w:val="nil"/>
            </w:tcBorders>
          </w:tcPr>
          <w:p w14:paraId="280AB7F7" w14:textId="3A2C425E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E4053B3" w14:textId="4EFAE305" w:rsidR="006C539C" w:rsidRPr="00857421" w:rsidRDefault="006C539C" w:rsidP="006C539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tcBorders>
              <w:left w:val="nil"/>
            </w:tcBorders>
          </w:tcPr>
          <w:p w14:paraId="44D7D31E" w14:textId="77777777" w:rsidR="006C539C" w:rsidRPr="00525513" w:rsidRDefault="006C539C" w:rsidP="006C539C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</w:tc>
      </w:tr>
    </w:tbl>
    <w:p w14:paraId="71E245A0" w14:textId="77777777" w:rsidR="00435F38" w:rsidRPr="00525513" w:rsidRDefault="00435F38" w:rsidP="00902479">
      <w:pPr>
        <w:spacing w:after="160" w:line="276" w:lineRule="auto"/>
        <w:jc w:val="both"/>
        <w:rPr>
          <w:b/>
          <w:bCs/>
          <w:sz w:val="18"/>
          <w:szCs w:val="18"/>
        </w:rPr>
      </w:pPr>
    </w:p>
    <w:sectPr w:rsidR="00435F38" w:rsidRPr="00525513" w:rsidSect="0090247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36436"/>
    <w:multiLevelType w:val="hybridMultilevel"/>
    <w:tmpl w:val="DCCE80F2"/>
    <w:lvl w:ilvl="0" w:tplc="00DA031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812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79"/>
    <w:rsid w:val="000C54A1"/>
    <w:rsid w:val="001D11A8"/>
    <w:rsid w:val="001D269D"/>
    <w:rsid w:val="00274F58"/>
    <w:rsid w:val="003D7D90"/>
    <w:rsid w:val="00435F38"/>
    <w:rsid w:val="00525513"/>
    <w:rsid w:val="00572DA0"/>
    <w:rsid w:val="005C2FD0"/>
    <w:rsid w:val="006A4CE0"/>
    <w:rsid w:val="006C539C"/>
    <w:rsid w:val="00857421"/>
    <w:rsid w:val="00902479"/>
    <w:rsid w:val="00AC34F6"/>
    <w:rsid w:val="00BD5D6C"/>
    <w:rsid w:val="00D3729F"/>
    <w:rsid w:val="00E4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22E4C"/>
  <w15:chartTrackingRefBased/>
  <w15:docId w15:val="{6BA2EB5E-012B-4249-A69F-EBE953CE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247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902479"/>
    <w:pPr>
      <w:spacing w:after="200"/>
    </w:pPr>
    <w:rPr>
      <w:i/>
      <w:iCs/>
      <w:color w:val="44546A" w:themeColor="text2"/>
      <w:sz w:val="18"/>
      <w:szCs w:val="18"/>
    </w:rPr>
  </w:style>
  <w:style w:type="paragraph" w:styleId="Prrafodelista">
    <w:name w:val="List Paragraph"/>
    <w:basedOn w:val="Normal"/>
    <w:uiPriority w:val="34"/>
    <w:qFormat/>
    <w:rsid w:val="00857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AGUILAR VAZQUEZ, ANDREA FERNANDA</dc:creator>
  <cp:keywords/>
  <dc:description/>
  <cp:lastModifiedBy>AGUILAR VAZQUEZ, ANDREA FERNANDA</cp:lastModifiedBy>
  <cp:revision>3</cp:revision>
  <dcterms:created xsi:type="dcterms:W3CDTF">2022-04-13T07:08:00Z</dcterms:created>
  <dcterms:modified xsi:type="dcterms:W3CDTF">2022-04-13T16:53:00Z</dcterms:modified>
</cp:coreProperties>
</file>