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3F288" w14:textId="77777777" w:rsidR="000E0A55" w:rsidRPr="008F3C96" w:rsidRDefault="000E0A55" w:rsidP="000E0A55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F3C96">
        <w:rPr>
          <w:rFonts w:ascii="Times New Roman" w:hAnsi="Times New Roman" w:cs="Times New Roman"/>
          <w:b/>
          <w:sz w:val="36"/>
          <w:szCs w:val="24"/>
        </w:rPr>
        <w:t>Electronic Supplementary Material (ESM)</w:t>
      </w:r>
    </w:p>
    <w:p w14:paraId="3E40FC71" w14:textId="6EF15697" w:rsidR="000E0A55" w:rsidRPr="008F3C96" w:rsidRDefault="000E0A55" w:rsidP="000E0A55">
      <w:pPr>
        <w:rPr>
          <w:rFonts w:ascii="Times New Roman" w:hAnsi="Times New Roman" w:cs="Times New Roman"/>
          <w:b/>
          <w:sz w:val="32"/>
        </w:rPr>
      </w:pPr>
    </w:p>
    <w:p w14:paraId="3B93CA4E" w14:textId="77777777" w:rsidR="000E0A55" w:rsidRPr="008F3C96" w:rsidRDefault="000E0A55" w:rsidP="000E0A55">
      <w:pPr>
        <w:rPr>
          <w:rFonts w:ascii="Times New Roman" w:hAnsi="Times New Roman" w:cs="Times New Roman"/>
          <w:b/>
          <w:sz w:val="32"/>
        </w:rPr>
      </w:pPr>
    </w:p>
    <w:p w14:paraId="352A4DFF" w14:textId="77777777" w:rsidR="000E0A55" w:rsidRPr="008F3C96" w:rsidRDefault="000E0A55" w:rsidP="000E0A55">
      <w:pPr>
        <w:rPr>
          <w:rFonts w:ascii="Times New Roman" w:hAnsi="Times New Roman" w:cs="Times New Roman"/>
          <w:b/>
          <w:sz w:val="32"/>
        </w:rPr>
      </w:pPr>
    </w:p>
    <w:p w14:paraId="482F0FAA" w14:textId="32FEF7DE" w:rsidR="000E0A55" w:rsidRPr="008F3C96" w:rsidRDefault="000E0A55" w:rsidP="000E0A55">
      <w:pPr>
        <w:jc w:val="center"/>
        <w:rPr>
          <w:rFonts w:ascii="Times New Roman" w:hAnsi="Times New Roman" w:cs="Times New Roman"/>
          <w:b/>
          <w:sz w:val="32"/>
        </w:rPr>
      </w:pPr>
      <w:r w:rsidRPr="008F3C96">
        <w:rPr>
          <w:rFonts w:ascii="Times New Roman" w:hAnsi="Times New Roman" w:cs="Times New Roman"/>
          <w:b/>
          <w:sz w:val="32"/>
        </w:rPr>
        <w:t>Systematic variation of film production parameters of edible pectin-alginate/orange peel biocomposites</w:t>
      </w:r>
    </w:p>
    <w:p w14:paraId="7A77DD61" w14:textId="2FC4D818" w:rsidR="000E0A55" w:rsidRPr="008F3C96" w:rsidRDefault="000E0A55" w:rsidP="000E0A55">
      <w:pPr>
        <w:jc w:val="center"/>
        <w:rPr>
          <w:rFonts w:ascii="Times New Roman" w:hAnsi="Times New Roman" w:cs="Times New Roman"/>
          <w:b/>
          <w:sz w:val="32"/>
        </w:rPr>
      </w:pPr>
    </w:p>
    <w:p w14:paraId="2DA2EEAE" w14:textId="77777777" w:rsidR="000E0A55" w:rsidRPr="008F3C96" w:rsidRDefault="000E0A55" w:rsidP="000E0A55">
      <w:pPr>
        <w:jc w:val="center"/>
        <w:rPr>
          <w:rFonts w:ascii="Times New Roman" w:hAnsi="Times New Roman" w:cs="Times New Roman"/>
          <w:b/>
          <w:sz w:val="32"/>
        </w:rPr>
      </w:pPr>
    </w:p>
    <w:p w14:paraId="035397FA" w14:textId="5EAB5A82" w:rsidR="000E0A55" w:rsidRPr="008F3C96" w:rsidRDefault="000E0A55" w:rsidP="000E0A55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F3C96">
        <w:rPr>
          <w:rFonts w:ascii="Times New Roman" w:hAnsi="Times New Roman" w:cs="Times New Roman"/>
          <w:sz w:val="24"/>
          <w:szCs w:val="24"/>
        </w:rPr>
        <w:t>Sinan Barış Uncu,</w:t>
      </w:r>
      <w:r w:rsidRPr="008F3C96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8F3C96">
        <w:rPr>
          <w:rFonts w:ascii="Times New Roman" w:hAnsi="Times New Roman" w:cs="Times New Roman"/>
          <w:sz w:val="24"/>
          <w:szCs w:val="24"/>
        </w:rPr>
        <w:t>Merve Mocan,</w:t>
      </w:r>
      <w:r w:rsidRPr="008F3C96">
        <w:rPr>
          <w:rFonts w:ascii="Times New Roman" w:hAnsi="Times New Roman" w:cs="Times New Roman"/>
          <w:sz w:val="24"/>
          <w:szCs w:val="24"/>
          <w:vertAlign w:val="superscript"/>
        </w:rPr>
        <w:t>b*</w:t>
      </w:r>
    </w:p>
    <w:p w14:paraId="6EBC0A23" w14:textId="77777777" w:rsidR="000E0A55" w:rsidRPr="008F3C96" w:rsidRDefault="000E0A55" w:rsidP="000E0A5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FA0C31" w14:textId="77777777" w:rsidR="000E0A55" w:rsidRPr="008F3C96" w:rsidRDefault="000E0A55" w:rsidP="000E0A55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F3C96">
        <w:rPr>
          <w:rFonts w:ascii="Times New Roman" w:hAnsi="Times New Roman" w:cs="Times New Roman"/>
          <w:sz w:val="24"/>
          <w:szCs w:val="24"/>
        </w:rPr>
        <w:t xml:space="preserve"> Materials Engineering and Nanotechnology, Politecnico di Milano, Italy</w:t>
      </w:r>
    </w:p>
    <w:p w14:paraId="15D400BD" w14:textId="390DF67E" w:rsidR="000E0A55" w:rsidRPr="008F3C96" w:rsidRDefault="000E0A55" w:rsidP="000E0A55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8F3C96">
        <w:rPr>
          <w:rFonts w:ascii="Times New Roman" w:hAnsi="Times New Roman" w:cs="Times New Roman"/>
          <w:sz w:val="24"/>
          <w:szCs w:val="24"/>
        </w:rPr>
        <w:t xml:space="preserve"> Materials Science and Engineering, Gebze Technical University, Türkiye</w:t>
      </w:r>
    </w:p>
    <w:p w14:paraId="67B60109" w14:textId="4C529820" w:rsidR="000E0A55" w:rsidRPr="008F3C96" w:rsidRDefault="000E0A55" w:rsidP="000E0A5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A2E602" w14:textId="77777777" w:rsidR="000E0A55" w:rsidRPr="008F3C96" w:rsidRDefault="000E0A55" w:rsidP="000E0A5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DAE129" w14:textId="77B7DF41" w:rsidR="000E0A55" w:rsidRPr="008F3C96" w:rsidRDefault="000E0A55" w:rsidP="008D79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FCAF5B" w14:textId="6FE021E1" w:rsidR="000E0A55" w:rsidRPr="008F3C96" w:rsidRDefault="000E0A55" w:rsidP="008D79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809D31" w14:textId="551B1C5E" w:rsidR="000E0A55" w:rsidRPr="008F3C96" w:rsidRDefault="000E0A55" w:rsidP="008D79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1C2B80" w14:textId="2FBD8FD0" w:rsidR="000E0A55" w:rsidRPr="008F3C96" w:rsidRDefault="000E0A55" w:rsidP="008D79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42EEE3" w14:textId="20D34984" w:rsidR="000E0A55" w:rsidRPr="008F3C96" w:rsidRDefault="000E0A55" w:rsidP="008D79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B818A1" w14:textId="0595C3DD" w:rsidR="000E0A55" w:rsidRPr="008F3C96" w:rsidRDefault="000E0A55" w:rsidP="008D79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87B3EC" w14:textId="3A0E5F3E" w:rsidR="000E0A55" w:rsidRPr="008F3C96" w:rsidRDefault="000E0A55" w:rsidP="008D79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68A6B0" w14:textId="692C4CEA" w:rsidR="000E0A55" w:rsidRPr="008F3C96" w:rsidRDefault="000E0A55" w:rsidP="008D79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8F97B4" w14:textId="16BBC769" w:rsidR="000E0A55" w:rsidRPr="008F3C96" w:rsidRDefault="000E0A55" w:rsidP="008D79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DDB3A7" w14:textId="77777777" w:rsidR="000E0A55" w:rsidRPr="008F3C96" w:rsidRDefault="000E0A55" w:rsidP="008D79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78E4E1" w14:textId="77777777" w:rsidR="000E0A55" w:rsidRPr="008F3C96" w:rsidRDefault="000E0A55" w:rsidP="008D79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E900C1" w14:textId="77777777" w:rsidR="000E0A55" w:rsidRPr="008F3C96" w:rsidRDefault="000E0A55" w:rsidP="000E0A55">
      <w:pPr>
        <w:pStyle w:val="AuthorAffiliations"/>
        <w:rPr>
          <w:sz w:val="24"/>
          <w:vertAlign w:val="baseline"/>
        </w:rPr>
      </w:pPr>
      <w:r w:rsidRPr="008F3C96">
        <w:rPr>
          <w:sz w:val="24"/>
          <w:vertAlign w:val="baseline"/>
        </w:rPr>
        <w:t>*Corresponding author:</w:t>
      </w:r>
    </w:p>
    <w:p w14:paraId="38CECEB8" w14:textId="4B6EBD07" w:rsidR="000E0A55" w:rsidRPr="008F3C96" w:rsidRDefault="000E0A55" w:rsidP="000E0A55">
      <w:pPr>
        <w:pStyle w:val="AuthorAffiliations"/>
        <w:rPr>
          <w:sz w:val="24"/>
          <w:vertAlign w:val="baseline"/>
        </w:rPr>
      </w:pPr>
      <w:r w:rsidRPr="008F3C96">
        <w:rPr>
          <w:sz w:val="24"/>
          <w:vertAlign w:val="baseline"/>
        </w:rPr>
        <w:t>E</w:t>
      </w:r>
      <w:r w:rsidR="00B8155D">
        <w:rPr>
          <w:sz w:val="24"/>
          <w:vertAlign w:val="baseline"/>
        </w:rPr>
        <w:t>-</w:t>
      </w:r>
      <w:r w:rsidRPr="008F3C96">
        <w:rPr>
          <w:sz w:val="24"/>
          <w:vertAlign w:val="baseline"/>
        </w:rPr>
        <w:t>mail: mmocan@gtu.edu.tr</w:t>
      </w:r>
    </w:p>
    <w:p w14:paraId="25118B93" w14:textId="77777777" w:rsidR="000E0A55" w:rsidRPr="008F3C96" w:rsidRDefault="000E0A55" w:rsidP="008D79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F6F51A" w14:textId="2D2453E1" w:rsidR="00320EAB" w:rsidRPr="008F3C96" w:rsidRDefault="003A3085" w:rsidP="008D79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03286C6E" wp14:editId="42180DB9">
            <wp:extent cx="5629275" cy="1143000"/>
            <wp:effectExtent l="0" t="0" r="9525" b="0"/>
            <wp:docPr id="2" name="Resim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29"/>
                    <a:stretch/>
                  </pic:blipFill>
                  <pic:spPr bwMode="auto">
                    <a:xfrm>
                      <a:off x="0" y="0"/>
                      <a:ext cx="5635801" cy="114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AB4F60" w14:textId="279894CF" w:rsidR="003A3085" w:rsidRPr="008F3C96" w:rsidRDefault="003A3085">
      <w:pPr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AA6F4F" w:rsidRPr="008F3C9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8F3C96">
        <w:rPr>
          <w:rFonts w:ascii="Times New Roman" w:hAnsi="Times New Roman" w:cs="Times New Roman"/>
          <w:sz w:val="24"/>
          <w:szCs w:val="24"/>
        </w:rPr>
        <w:t>Particle size distribution of coarse orange peel powder, prior to grinding.</w:t>
      </w:r>
    </w:p>
    <w:p w14:paraId="7BD77081" w14:textId="2391A2AA" w:rsidR="003A3085" w:rsidRPr="008F3C96" w:rsidRDefault="003A30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A6F4F" w:rsidRPr="008F3C9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8F3C96">
        <w:rPr>
          <w:rFonts w:ascii="Times New Roman" w:hAnsi="Times New Roman" w:cs="Times New Roman"/>
          <w:sz w:val="24"/>
          <w:szCs w:val="24"/>
        </w:rPr>
        <w:t>Particle size analysis results of coarse orange peel powder, prior to grinding.</w:t>
      </w:r>
    </w:p>
    <w:tbl>
      <w:tblPr>
        <w:tblStyle w:val="DzTablo3"/>
        <w:tblW w:w="5768" w:type="dxa"/>
        <w:jc w:val="center"/>
        <w:tblLook w:val="04A0" w:firstRow="1" w:lastRow="0" w:firstColumn="1" w:lastColumn="0" w:noHBand="0" w:noVBand="1"/>
      </w:tblPr>
      <w:tblGrid>
        <w:gridCol w:w="2024"/>
        <w:gridCol w:w="1136"/>
        <w:gridCol w:w="1304"/>
        <w:gridCol w:w="1304"/>
      </w:tblGrid>
      <w:tr w:rsidR="003A3085" w:rsidRPr="008F3C96" w14:paraId="7648C244" w14:textId="77777777" w:rsidTr="000E0A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24" w:type="dxa"/>
            <w:noWrap/>
            <w:hideMark/>
          </w:tcPr>
          <w:p w14:paraId="08211A06" w14:textId="36E782F4" w:rsidR="003A3085" w:rsidRPr="008F3C96" w:rsidRDefault="003A3085" w:rsidP="003A3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noWrap/>
            <w:hideMark/>
          </w:tcPr>
          <w:p w14:paraId="78EFFE8A" w14:textId="77777777" w:rsidR="003A3085" w:rsidRPr="008F3C96" w:rsidRDefault="003A3085" w:rsidP="002B478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(0.1)</w:t>
            </w:r>
          </w:p>
        </w:tc>
        <w:tc>
          <w:tcPr>
            <w:tcW w:w="1304" w:type="dxa"/>
            <w:noWrap/>
            <w:hideMark/>
          </w:tcPr>
          <w:p w14:paraId="2A04F456" w14:textId="77777777" w:rsidR="003A3085" w:rsidRPr="008F3C96" w:rsidRDefault="003A3085" w:rsidP="002B478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(0.5)</w:t>
            </w:r>
          </w:p>
        </w:tc>
        <w:tc>
          <w:tcPr>
            <w:tcW w:w="1304" w:type="dxa"/>
            <w:noWrap/>
            <w:hideMark/>
          </w:tcPr>
          <w:p w14:paraId="1B1E58FE" w14:textId="77777777" w:rsidR="003A3085" w:rsidRPr="008F3C96" w:rsidRDefault="003A3085" w:rsidP="002B478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(0.9)</w:t>
            </w:r>
          </w:p>
        </w:tc>
      </w:tr>
      <w:tr w:rsidR="002B4780" w:rsidRPr="008F3C96" w14:paraId="431FD2D1" w14:textId="77777777" w:rsidTr="000E0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shd w:val="clear" w:color="auto" w:fill="FFFFFF" w:themeFill="background1"/>
            <w:noWrap/>
            <w:hideMark/>
          </w:tcPr>
          <w:p w14:paraId="60519B2B" w14:textId="302D8121" w:rsidR="003A3085" w:rsidRPr="008F3C96" w:rsidRDefault="003A3085" w:rsidP="003A30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Coarse</w:t>
            </w:r>
            <w:r w:rsidR="002B4780"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opp</w:t>
            </w:r>
          </w:p>
        </w:tc>
        <w:tc>
          <w:tcPr>
            <w:tcW w:w="1136" w:type="dxa"/>
            <w:shd w:val="clear" w:color="auto" w:fill="FFFFFF" w:themeFill="background1"/>
            <w:noWrap/>
            <w:hideMark/>
          </w:tcPr>
          <w:p w14:paraId="35BAB330" w14:textId="77777777" w:rsidR="003A3085" w:rsidRPr="008F3C96" w:rsidRDefault="003A3085" w:rsidP="002B47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23,173</w:t>
            </w:r>
          </w:p>
        </w:tc>
        <w:tc>
          <w:tcPr>
            <w:tcW w:w="1304" w:type="dxa"/>
            <w:shd w:val="clear" w:color="auto" w:fill="FFFFFF" w:themeFill="background1"/>
            <w:noWrap/>
            <w:hideMark/>
          </w:tcPr>
          <w:p w14:paraId="567907DC" w14:textId="77777777" w:rsidR="003A3085" w:rsidRPr="008F3C96" w:rsidRDefault="003A3085" w:rsidP="002B47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163,376</w:t>
            </w:r>
          </w:p>
        </w:tc>
        <w:tc>
          <w:tcPr>
            <w:tcW w:w="1304" w:type="dxa"/>
            <w:shd w:val="clear" w:color="auto" w:fill="FFFFFF" w:themeFill="background1"/>
            <w:noWrap/>
            <w:hideMark/>
          </w:tcPr>
          <w:p w14:paraId="7C2F7170" w14:textId="77777777" w:rsidR="003A3085" w:rsidRPr="008F3C96" w:rsidRDefault="003A3085" w:rsidP="002B47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607,536</w:t>
            </w:r>
          </w:p>
        </w:tc>
      </w:tr>
    </w:tbl>
    <w:p w14:paraId="39942BBD" w14:textId="77777777" w:rsidR="003A3085" w:rsidRPr="008F3C96" w:rsidRDefault="003A30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7EC2A6" w14:textId="6D126367" w:rsidR="003A3085" w:rsidRPr="008F3C96" w:rsidRDefault="002B4780" w:rsidP="008D79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C96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10BB059D" wp14:editId="08CC3BD9">
            <wp:extent cx="5615797" cy="1725930"/>
            <wp:effectExtent l="0" t="0" r="4445" b="7620"/>
            <wp:docPr id="1" name="Resim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32"/>
                    <a:stretch/>
                  </pic:blipFill>
                  <pic:spPr bwMode="auto">
                    <a:xfrm>
                      <a:off x="0" y="0"/>
                      <a:ext cx="5616289" cy="1726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AE1F39" w14:textId="251A28F4" w:rsidR="002B4780" w:rsidRPr="008F3C96" w:rsidRDefault="002B4780" w:rsidP="002B4780">
      <w:pPr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AA6F4F" w:rsidRPr="008F3C9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F3C96">
        <w:rPr>
          <w:rFonts w:ascii="Times New Roman" w:hAnsi="Times New Roman" w:cs="Times New Roman"/>
          <w:sz w:val="24"/>
          <w:szCs w:val="24"/>
        </w:rPr>
        <w:t>Particle size distribution of fine orange peel powder, after grinding.</w:t>
      </w:r>
    </w:p>
    <w:p w14:paraId="19FFA218" w14:textId="77413974" w:rsidR="002B4780" w:rsidRPr="008F3C96" w:rsidRDefault="002B4780" w:rsidP="002B47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A6F4F" w:rsidRPr="008F3C9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F3C96">
        <w:rPr>
          <w:rFonts w:ascii="Times New Roman" w:hAnsi="Times New Roman" w:cs="Times New Roman"/>
          <w:sz w:val="24"/>
          <w:szCs w:val="24"/>
        </w:rPr>
        <w:t xml:space="preserve">Particle size analysis results of </w:t>
      </w:r>
      <w:r w:rsidR="00B040B9">
        <w:rPr>
          <w:rFonts w:ascii="Times New Roman" w:hAnsi="Times New Roman" w:cs="Times New Roman"/>
          <w:sz w:val="24"/>
          <w:szCs w:val="24"/>
        </w:rPr>
        <w:t>fine</w:t>
      </w:r>
      <w:r w:rsidRPr="008F3C96">
        <w:rPr>
          <w:rFonts w:ascii="Times New Roman" w:hAnsi="Times New Roman" w:cs="Times New Roman"/>
          <w:sz w:val="24"/>
          <w:szCs w:val="24"/>
        </w:rPr>
        <w:t xml:space="preserve"> orange peel powder, </w:t>
      </w:r>
      <w:r w:rsidR="000E0A55" w:rsidRPr="008F3C96">
        <w:rPr>
          <w:rFonts w:ascii="Times New Roman" w:hAnsi="Times New Roman" w:cs="Times New Roman"/>
          <w:sz w:val="24"/>
          <w:szCs w:val="24"/>
        </w:rPr>
        <w:t>after</w:t>
      </w:r>
      <w:r w:rsidR="000E0A55" w:rsidRPr="008F3C96" w:rsidDel="000E0A55">
        <w:rPr>
          <w:rFonts w:ascii="Times New Roman" w:hAnsi="Times New Roman" w:cs="Times New Roman"/>
          <w:sz w:val="24"/>
          <w:szCs w:val="24"/>
        </w:rPr>
        <w:t xml:space="preserve"> </w:t>
      </w:r>
      <w:r w:rsidRPr="008F3C96">
        <w:rPr>
          <w:rFonts w:ascii="Times New Roman" w:hAnsi="Times New Roman" w:cs="Times New Roman"/>
          <w:sz w:val="24"/>
          <w:szCs w:val="24"/>
        </w:rPr>
        <w:t>grinding.</w:t>
      </w:r>
    </w:p>
    <w:tbl>
      <w:tblPr>
        <w:tblStyle w:val="DzTablo3"/>
        <w:tblW w:w="4822" w:type="dxa"/>
        <w:jc w:val="center"/>
        <w:tblLook w:val="04A0" w:firstRow="1" w:lastRow="0" w:firstColumn="1" w:lastColumn="0" w:noHBand="0" w:noVBand="1"/>
      </w:tblPr>
      <w:tblGrid>
        <w:gridCol w:w="1439"/>
        <w:gridCol w:w="1093"/>
        <w:gridCol w:w="1145"/>
        <w:gridCol w:w="1145"/>
      </w:tblGrid>
      <w:tr w:rsidR="002B4780" w:rsidRPr="008F3C96" w14:paraId="19EBDA06" w14:textId="77777777" w:rsidTr="000E0A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39" w:type="dxa"/>
            <w:noWrap/>
            <w:hideMark/>
          </w:tcPr>
          <w:p w14:paraId="7EFA3F4B" w14:textId="77777777" w:rsidR="002B4780" w:rsidRPr="008F3C96" w:rsidRDefault="002B4780" w:rsidP="00F33D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noWrap/>
            <w:hideMark/>
          </w:tcPr>
          <w:p w14:paraId="615B1283" w14:textId="77777777" w:rsidR="002B4780" w:rsidRPr="008F3C96" w:rsidRDefault="002B4780" w:rsidP="002B478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(0.1)</w:t>
            </w:r>
          </w:p>
        </w:tc>
        <w:tc>
          <w:tcPr>
            <w:tcW w:w="1145" w:type="dxa"/>
            <w:noWrap/>
            <w:hideMark/>
          </w:tcPr>
          <w:p w14:paraId="7DE20593" w14:textId="77777777" w:rsidR="002B4780" w:rsidRPr="008F3C96" w:rsidRDefault="002B4780" w:rsidP="002B478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(0.5)</w:t>
            </w:r>
          </w:p>
        </w:tc>
        <w:tc>
          <w:tcPr>
            <w:tcW w:w="1145" w:type="dxa"/>
            <w:noWrap/>
            <w:hideMark/>
          </w:tcPr>
          <w:p w14:paraId="62FCDE5F" w14:textId="77777777" w:rsidR="002B4780" w:rsidRPr="008F3C96" w:rsidRDefault="002B4780" w:rsidP="002B478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(0.9)</w:t>
            </w:r>
          </w:p>
        </w:tc>
      </w:tr>
      <w:tr w:rsidR="002B4780" w:rsidRPr="008F3C96" w14:paraId="5846EB46" w14:textId="77777777" w:rsidTr="000E0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shd w:val="clear" w:color="auto" w:fill="FFFFFF" w:themeFill="background1"/>
            <w:noWrap/>
            <w:hideMark/>
          </w:tcPr>
          <w:p w14:paraId="0817E728" w14:textId="72EDA15B" w:rsidR="002B4780" w:rsidRPr="008F3C96" w:rsidRDefault="002B4780" w:rsidP="002B4780">
            <w:pP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4"/>
                <w:szCs w:val="24"/>
              </w:rPr>
            </w:pPr>
            <w:r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FINE</w:t>
            </w:r>
            <w:r w:rsidRPr="008F3C96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4"/>
                <w:szCs w:val="24"/>
              </w:rPr>
              <w:t xml:space="preserve"> </w:t>
            </w:r>
            <w:r w:rsidRPr="008F3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opp</w:t>
            </w:r>
          </w:p>
        </w:tc>
        <w:tc>
          <w:tcPr>
            <w:tcW w:w="1093" w:type="dxa"/>
            <w:shd w:val="clear" w:color="auto" w:fill="FFFFFF" w:themeFill="background1"/>
            <w:noWrap/>
            <w:hideMark/>
          </w:tcPr>
          <w:p w14:paraId="180BAE3E" w14:textId="3E8A57EE" w:rsidR="002B4780" w:rsidRPr="008F3C96" w:rsidRDefault="002B4780" w:rsidP="002B47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C96">
              <w:rPr>
                <w:rFonts w:ascii="Times New Roman" w:hAnsi="Times New Roman" w:cs="Times New Roman"/>
                <w:sz w:val="24"/>
                <w:szCs w:val="24"/>
              </w:rPr>
              <w:t>8,192</w:t>
            </w:r>
          </w:p>
        </w:tc>
        <w:tc>
          <w:tcPr>
            <w:tcW w:w="1145" w:type="dxa"/>
            <w:shd w:val="clear" w:color="auto" w:fill="FFFFFF" w:themeFill="background1"/>
            <w:noWrap/>
            <w:hideMark/>
          </w:tcPr>
          <w:p w14:paraId="132849A8" w14:textId="56856EFF" w:rsidR="002B4780" w:rsidRPr="008F3C96" w:rsidRDefault="002B4780" w:rsidP="002B47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C96">
              <w:rPr>
                <w:rFonts w:ascii="Times New Roman" w:hAnsi="Times New Roman" w:cs="Times New Roman"/>
                <w:sz w:val="24"/>
                <w:szCs w:val="24"/>
              </w:rPr>
              <w:t>61,616</w:t>
            </w:r>
          </w:p>
        </w:tc>
        <w:tc>
          <w:tcPr>
            <w:tcW w:w="1145" w:type="dxa"/>
            <w:shd w:val="clear" w:color="auto" w:fill="FFFFFF" w:themeFill="background1"/>
            <w:noWrap/>
            <w:hideMark/>
          </w:tcPr>
          <w:p w14:paraId="0B9E704D" w14:textId="13F6E8A4" w:rsidR="002B4780" w:rsidRPr="008F3C96" w:rsidRDefault="002B4780" w:rsidP="002B47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3C96">
              <w:rPr>
                <w:rFonts w:ascii="Times New Roman" w:hAnsi="Times New Roman" w:cs="Times New Roman"/>
                <w:sz w:val="24"/>
                <w:szCs w:val="24"/>
              </w:rPr>
              <w:t>214,031</w:t>
            </w:r>
          </w:p>
        </w:tc>
      </w:tr>
    </w:tbl>
    <w:p w14:paraId="5236C3BA" w14:textId="77777777" w:rsidR="002B4780" w:rsidRPr="008F3C96" w:rsidRDefault="002B4780" w:rsidP="002B4780">
      <w:pPr>
        <w:rPr>
          <w:rFonts w:ascii="Times New Roman" w:hAnsi="Times New Roman" w:cs="Times New Roman"/>
          <w:sz w:val="24"/>
          <w:szCs w:val="24"/>
        </w:rPr>
      </w:pPr>
    </w:p>
    <w:p w14:paraId="757C4D4B" w14:textId="4153D41B" w:rsidR="002B4780" w:rsidRPr="008F3C96" w:rsidRDefault="000746DF" w:rsidP="008D79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C96">
        <w:rPr>
          <w:rFonts w:ascii="Times New Roman" w:hAnsi="Times New Roman" w:cs="Times New Roman"/>
          <w:b/>
          <w:bCs/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2682C64C" wp14:editId="7488F84E">
            <wp:extent cx="5448300" cy="3592037"/>
            <wp:effectExtent l="0" t="0" r="0" b="8890"/>
            <wp:docPr id="4" name="Picture 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4196" cy="360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E5DAC" w14:textId="1825A9C9" w:rsidR="000746DF" w:rsidRPr="008F3C96" w:rsidRDefault="000746DF" w:rsidP="000746DF">
      <w:pPr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AA6F4F" w:rsidRPr="008F3C9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8F3C96">
        <w:rPr>
          <w:rFonts w:ascii="Times New Roman" w:hAnsi="Times New Roman" w:cs="Times New Roman"/>
          <w:sz w:val="24"/>
          <w:szCs w:val="24"/>
        </w:rPr>
        <w:t>FTIR spectrum of pectin.</w:t>
      </w:r>
    </w:p>
    <w:p w14:paraId="5B531F8F" w14:textId="5A2CF1A0" w:rsidR="000746DF" w:rsidRPr="008F3C96" w:rsidRDefault="000746DF" w:rsidP="008D79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 wp14:anchorId="319AFEB8" wp14:editId="2FBDFBF9">
            <wp:extent cx="5387340" cy="3551140"/>
            <wp:effectExtent l="0" t="0" r="3810" b="0"/>
            <wp:docPr id="5" name="Picture 5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 with medium confidence"/>
                    <pic:cNvPicPr/>
                  </pic:nvPicPr>
                  <pic:blipFill rotWithShape="1">
                    <a:blip r:embed="rId9"/>
                    <a:srcRect l="321"/>
                    <a:stretch/>
                  </pic:blipFill>
                  <pic:spPr bwMode="auto">
                    <a:xfrm>
                      <a:off x="0" y="0"/>
                      <a:ext cx="5402257" cy="3560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C3B18" w14:textId="77EF3B17" w:rsidR="000746DF" w:rsidRPr="008F3C96" w:rsidRDefault="000746DF" w:rsidP="000746DF">
      <w:pPr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AA6F4F" w:rsidRPr="008F3C9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8F3C96">
        <w:rPr>
          <w:rFonts w:ascii="Times New Roman" w:hAnsi="Times New Roman" w:cs="Times New Roman"/>
          <w:sz w:val="24"/>
          <w:szCs w:val="24"/>
        </w:rPr>
        <w:t>FTIR spectrum of alginate.</w:t>
      </w:r>
    </w:p>
    <w:p w14:paraId="32777320" w14:textId="542AA0AD" w:rsidR="000746DF" w:rsidRPr="008F3C96" w:rsidRDefault="000746DF" w:rsidP="008D79ED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0262E378" wp14:editId="5970B0A3">
            <wp:extent cx="5724525" cy="3763141"/>
            <wp:effectExtent l="0" t="0" r="0" b="8890"/>
            <wp:docPr id="6" name="Picture 6" descr="A picture containing text,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boa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7608" cy="377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481FB" w14:textId="2FBACE9A" w:rsidR="000746DF" w:rsidRPr="008F3C96" w:rsidRDefault="000746DF" w:rsidP="000746DF">
      <w:pPr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AA6F4F" w:rsidRPr="008F3C9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8F3C96">
        <w:rPr>
          <w:rFonts w:ascii="Times New Roman" w:hAnsi="Times New Roman" w:cs="Times New Roman"/>
          <w:sz w:val="24"/>
          <w:szCs w:val="24"/>
        </w:rPr>
        <w:t>FTIR spectrum of orange peel powder.</w:t>
      </w:r>
    </w:p>
    <w:p w14:paraId="43FC933C" w14:textId="3CEC3874" w:rsidR="008D79ED" w:rsidRPr="008F3C96" w:rsidRDefault="008D79ED" w:rsidP="008D79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C96">
        <w:rPr>
          <w:rFonts w:ascii="Times New Roman" w:hAnsi="Times New Roman" w:cs="Times New Roman"/>
          <w:b/>
          <w:bCs/>
          <w:noProof/>
          <w:sz w:val="24"/>
          <w:szCs w:val="24"/>
          <w:lang w:val="tr-TR" w:eastAsia="tr-TR"/>
        </w:rPr>
        <w:drawing>
          <wp:inline distT="0" distB="0" distL="0" distR="0" wp14:anchorId="4D3E92C8" wp14:editId="4FE596B3">
            <wp:extent cx="5458113" cy="3590925"/>
            <wp:effectExtent l="0" t="0" r="9525" b="0"/>
            <wp:docPr id="7" name="Picture 7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3612" cy="359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FDEAA" w14:textId="2C94BD7E" w:rsidR="008D79ED" w:rsidRPr="008F3C96" w:rsidRDefault="008D79ED" w:rsidP="000746DF">
      <w:pPr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AA6F4F" w:rsidRPr="008F3C9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8F3C96">
        <w:rPr>
          <w:rFonts w:ascii="Times New Roman" w:hAnsi="Times New Roman" w:cs="Times New Roman"/>
          <w:sz w:val="24"/>
          <w:szCs w:val="24"/>
        </w:rPr>
        <w:t>FTIR spectrum of a blend film containing 2</w:t>
      </w:r>
      <w:r w:rsidR="00E455BA" w:rsidRPr="008F3C96">
        <w:rPr>
          <w:rFonts w:ascii="Times New Roman" w:hAnsi="Times New Roman" w:cs="Times New Roman"/>
          <w:sz w:val="24"/>
          <w:szCs w:val="24"/>
        </w:rPr>
        <w:t>%</w:t>
      </w:r>
      <w:r w:rsidRPr="008F3C96">
        <w:rPr>
          <w:rFonts w:ascii="Times New Roman" w:hAnsi="Times New Roman" w:cs="Times New Roman"/>
          <w:sz w:val="24"/>
          <w:szCs w:val="24"/>
        </w:rPr>
        <w:t xml:space="preserve"> CaCl</w:t>
      </w:r>
      <w:r w:rsidRPr="008F3C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F3C96">
        <w:rPr>
          <w:rFonts w:ascii="Times New Roman" w:hAnsi="Times New Roman" w:cs="Times New Roman"/>
          <w:sz w:val="24"/>
          <w:szCs w:val="24"/>
        </w:rPr>
        <w:t xml:space="preserve"> and 0.7 (w/w%) glycerol.</w:t>
      </w:r>
    </w:p>
    <w:p w14:paraId="045F54EA" w14:textId="6136528E" w:rsidR="00DD63DE" w:rsidRPr="008F3C96" w:rsidRDefault="007E71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3C9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AA6F4F" w:rsidRPr="008F3C9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8F3C96">
        <w:rPr>
          <w:rFonts w:ascii="Times New Roman" w:hAnsi="Times New Roman" w:cs="Times New Roman"/>
          <w:sz w:val="24"/>
          <w:szCs w:val="24"/>
        </w:rPr>
        <w:t>Weight loss of several films over 4 weeks, displaying the effect of film components on the biodegradability behavior of the films.</w:t>
      </w:r>
    </w:p>
    <w:tbl>
      <w:tblPr>
        <w:tblW w:w="8506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738"/>
        <w:gridCol w:w="73"/>
        <w:gridCol w:w="961"/>
        <w:gridCol w:w="598"/>
        <w:gridCol w:w="1468"/>
        <w:gridCol w:w="942"/>
        <w:gridCol w:w="1418"/>
        <w:gridCol w:w="1276"/>
      </w:tblGrid>
      <w:tr w:rsidR="00DD63DE" w:rsidRPr="008F3C96" w14:paraId="5204E467" w14:textId="77777777" w:rsidTr="00E67B13">
        <w:trPr>
          <w:trHeight w:val="306"/>
          <w:jc w:val="center"/>
        </w:trPr>
        <w:tc>
          <w:tcPr>
            <w:tcW w:w="3402" w:type="dxa"/>
            <w:gridSpan w:val="5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4DCB11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8388A">
              <w:rPr>
                <w:rFonts w:ascii="Times New Roman" w:hAnsi="Times New Roman"/>
                <w:b/>
                <w:bCs/>
                <w:sz w:val="22"/>
                <w:szCs w:val="22"/>
              </w:rPr>
              <w:t>Film Composition</w:t>
            </w:r>
          </w:p>
        </w:tc>
        <w:tc>
          <w:tcPr>
            <w:tcW w:w="5104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0742039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8388A">
              <w:rPr>
                <w:rFonts w:ascii="Times New Roman" w:hAnsi="Times New Roman"/>
                <w:b/>
                <w:bCs/>
                <w:sz w:val="22"/>
                <w:szCs w:val="22"/>
              </w:rPr>
              <w:t>Weight Loss (%)</w:t>
            </w:r>
          </w:p>
        </w:tc>
      </w:tr>
      <w:tr w:rsidR="00DD63DE" w:rsidRPr="008F3C96" w14:paraId="683F5549" w14:textId="77777777" w:rsidTr="00E67B13">
        <w:trPr>
          <w:trHeight w:val="306"/>
          <w:jc w:val="center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B1804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38388A">
              <w:rPr>
                <w:rFonts w:ascii="Times New Roman" w:hAnsi="Times New Roman"/>
                <w:b/>
                <w:bCs/>
                <w:sz w:val="22"/>
                <w:szCs w:val="22"/>
              </w:rPr>
              <w:t>Polymer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507B4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38388A">
              <w:rPr>
                <w:rFonts w:ascii="Times New Roman" w:hAnsi="Times New Roman"/>
                <w:b/>
                <w:bCs/>
                <w:sz w:val="22"/>
                <w:szCs w:val="22"/>
              </w:rPr>
              <w:t>CaCl</w:t>
            </w:r>
            <w:r w:rsidRPr="0038388A">
              <w:rPr>
                <w:rFonts w:ascii="Times New Roman" w:hAnsi="Times New Roman"/>
                <w:b/>
                <w:bCs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54B5A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38388A">
              <w:rPr>
                <w:rFonts w:ascii="Times New Roman" w:hAnsi="Times New Roman"/>
                <w:b/>
                <w:bCs/>
                <w:sz w:val="22"/>
                <w:szCs w:val="22"/>
              </w:rPr>
              <w:t>Plasticizer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86FB1" w14:textId="4B48D9F9" w:rsidR="00DD63DE" w:rsidRPr="0038388A" w:rsidRDefault="00DD63DE" w:rsidP="00E67B13">
            <w:pPr>
              <w:pStyle w:val="MDPI42tablebody"/>
              <w:spacing w:line="240" w:lineRule="auto"/>
              <w:jc w:val="right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38388A">
              <w:rPr>
                <w:rFonts w:ascii="Times New Roman" w:hAnsi="Times New Roman"/>
                <w:b/>
                <w:bCs/>
                <w:sz w:val="22"/>
                <w:szCs w:val="22"/>
              </w:rPr>
              <w:t>OPP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14:paraId="4B21DBC0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8388A">
              <w:rPr>
                <w:rFonts w:ascii="Times New Roman" w:hAnsi="Times New Roman"/>
                <w:b/>
                <w:bCs/>
                <w:sz w:val="22"/>
                <w:szCs w:val="22"/>
              </w:rPr>
              <w:t>Week 1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F837BA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38388A">
              <w:rPr>
                <w:rFonts w:ascii="Times New Roman" w:hAnsi="Times New Roman"/>
                <w:b/>
                <w:bCs/>
                <w:sz w:val="22"/>
                <w:szCs w:val="22"/>
              </w:rPr>
              <w:t>Week 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97ED8C1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8388A">
              <w:rPr>
                <w:rFonts w:ascii="Times New Roman" w:hAnsi="Times New Roman"/>
                <w:b/>
                <w:bCs/>
                <w:sz w:val="22"/>
                <w:szCs w:val="22"/>
              </w:rPr>
              <w:t>Week 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E1317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38388A">
              <w:rPr>
                <w:rFonts w:ascii="Times New Roman" w:hAnsi="Times New Roman"/>
                <w:b/>
                <w:bCs/>
                <w:sz w:val="22"/>
                <w:szCs w:val="22"/>
              </w:rPr>
              <w:t>Week 4</w:t>
            </w:r>
          </w:p>
        </w:tc>
      </w:tr>
      <w:tr w:rsidR="00DD63DE" w:rsidRPr="008F3C96" w14:paraId="11AE708E" w14:textId="77777777" w:rsidTr="00E67B13">
        <w:trPr>
          <w:trHeight w:val="306"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60B7BBFE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P</w:t>
            </w:r>
          </w:p>
        </w:tc>
        <w:tc>
          <w:tcPr>
            <w:tcW w:w="811" w:type="dxa"/>
            <w:gridSpan w:val="2"/>
            <w:shd w:val="clear" w:color="auto" w:fill="auto"/>
            <w:vAlign w:val="center"/>
          </w:tcPr>
          <w:p w14:paraId="03B3DD63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1%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640D7D6" w14:textId="77777777" w:rsidR="00DD63DE" w:rsidRPr="0038388A" w:rsidRDefault="00DD63DE" w:rsidP="0038388A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0.5 Gly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0A5016A" w14:textId="77777777" w:rsidR="00DD63DE" w:rsidRPr="0038388A" w:rsidRDefault="00DD63DE" w:rsidP="00E67B13">
            <w:pPr>
              <w:pStyle w:val="MDPI42tablebody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68" w:type="dxa"/>
          </w:tcPr>
          <w:p w14:paraId="7533FCB9" w14:textId="7FDBC29A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 ± 1.68</w:t>
            </w:r>
          </w:p>
        </w:tc>
        <w:tc>
          <w:tcPr>
            <w:tcW w:w="942" w:type="dxa"/>
            <w:shd w:val="clear" w:color="auto" w:fill="auto"/>
          </w:tcPr>
          <w:p w14:paraId="66732E68" w14:textId="44B13AB0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 ± 1.45</w:t>
            </w:r>
          </w:p>
        </w:tc>
        <w:tc>
          <w:tcPr>
            <w:tcW w:w="1418" w:type="dxa"/>
          </w:tcPr>
          <w:p w14:paraId="6BC82684" w14:textId="3E00AC1C" w:rsidR="00DD63DE" w:rsidRPr="0038388A" w:rsidRDefault="00DD63DE" w:rsidP="00B8155D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95 ± 1.03</w:t>
            </w:r>
          </w:p>
        </w:tc>
        <w:tc>
          <w:tcPr>
            <w:tcW w:w="1276" w:type="dxa"/>
            <w:shd w:val="clear" w:color="auto" w:fill="auto"/>
          </w:tcPr>
          <w:p w14:paraId="787A94E1" w14:textId="5E2552E5" w:rsidR="00DD63DE" w:rsidRPr="0038388A" w:rsidRDefault="00DD63DE" w:rsidP="00B8155D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97 ± 0.94</w:t>
            </w:r>
          </w:p>
        </w:tc>
      </w:tr>
      <w:tr w:rsidR="00DD63DE" w:rsidRPr="008F3C96" w14:paraId="2C499DEF" w14:textId="77777777" w:rsidTr="00E67B13">
        <w:trPr>
          <w:trHeight w:val="306"/>
          <w:jc w:val="center"/>
        </w:trPr>
        <w:tc>
          <w:tcPr>
            <w:tcW w:w="1032" w:type="dxa"/>
            <w:shd w:val="clear" w:color="auto" w:fill="auto"/>
            <w:vAlign w:val="center"/>
          </w:tcPr>
          <w:p w14:paraId="6C20B1F4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P</w:t>
            </w:r>
          </w:p>
        </w:tc>
        <w:tc>
          <w:tcPr>
            <w:tcW w:w="811" w:type="dxa"/>
            <w:gridSpan w:val="2"/>
            <w:shd w:val="clear" w:color="auto" w:fill="auto"/>
            <w:vAlign w:val="center"/>
          </w:tcPr>
          <w:p w14:paraId="3D57CA96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0%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6C03BA86" w14:textId="77777777" w:rsidR="00DD63DE" w:rsidRPr="0038388A" w:rsidRDefault="00DD63DE" w:rsidP="0038388A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0.6 Gly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617A54E" w14:textId="77777777" w:rsidR="00DD63DE" w:rsidRPr="0038388A" w:rsidRDefault="00DD63DE" w:rsidP="00E67B13">
            <w:pPr>
              <w:pStyle w:val="MDPI42tablebody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68" w:type="dxa"/>
          </w:tcPr>
          <w:p w14:paraId="342DA0A4" w14:textId="20C31CF5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 ± 1.02</w:t>
            </w:r>
          </w:p>
        </w:tc>
        <w:tc>
          <w:tcPr>
            <w:tcW w:w="942" w:type="dxa"/>
            <w:shd w:val="clear" w:color="auto" w:fill="auto"/>
          </w:tcPr>
          <w:p w14:paraId="55787E5B" w14:textId="6D4D144F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 ± 1.37</w:t>
            </w:r>
          </w:p>
        </w:tc>
        <w:tc>
          <w:tcPr>
            <w:tcW w:w="1418" w:type="dxa"/>
          </w:tcPr>
          <w:p w14:paraId="0A944D8B" w14:textId="3F4C7FF4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93 ± 0.88</w:t>
            </w:r>
          </w:p>
        </w:tc>
        <w:tc>
          <w:tcPr>
            <w:tcW w:w="1276" w:type="dxa"/>
            <w:shd w:val="clear" w:color="auto" w:fill="auto"/>
          </w:tcPr>
          <w:p w14:paraId="766F70DC" w14:textId="22A942BC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98 ± 0.62</w:t>
            </w:r>
          </w:p>
        </w:tc>
      </w:tr>
      <w:tr w:rsidR="00DD63DE" w:rsidRPr="008F3C96" w14:paraId="477A85D0" w14:textId="77777777" w:rsidTr="00E67B13">
        <w:trPr>
          <w:trHeight w:val="306"/>
          <w:jc w:val="center"/>
        </w:trPr>
        <w:tc>
          <w:tcPr>
            <w:tcW w:w="1032" w:type="dxa"/>
            <w:shd w:val="clear" w:color="auto" w:fill="auto"/>
          </w:tcPr>
          <w:p w14:paraId="1F3CB6F6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P+A</w:t>
            </w:r>
          </w:p>
        </w:tc>
        <w:tc>
          <w:tcPr>
            <w:tcW w:w="811" w:type="dxa"/>
            <w:gridSpan w:val="2"/>
            <w:shd w:val="clear" w:color="auto" w:fill="auto"/>
          </w:tcPr>
          <w:p w14:paraId="7743CCBC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2%</w:t>
            </w:r>
          </w:p>
        </w:tc>
        <w:tc>
          <w:tcPr>
            <w:tcW w:w="961" w:type="dxa"/>
            <w:shd w:val="clear" w:color="auto" w:fill="auto"/>
          </w:tcPr>
          <w:p w14:paraId="7F125289" w14:textId="77777777" w:rsidR="00DD63DE" w:rsidRPr="0038388A" w:rsidRDefault="00DD63DE" w:rsidP="0038388A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0.6 Gly</w:t>
            </w:r>
          </w:p>
        </w:tc>
        <w:tc>
          <w:tcPr>
            <w:tcW w:w="598" w:type="dxa"/>
            <w:shd w:val="clear" w:color="auto" w:fill="auto"/>
          </w:tcPr>
          <w:p w14:paraId="7CF556EA" w14:textId="77777777" w:rsidR="00DD63DE" w:rsidRPr="0038388A" w:rsidRDefault="00DD63DE" w:rsidP="00E67B13">
            <w:pPr>
              <w:pStyle w:val="MDPI42tablebody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68" w:type="dxa"/>
          </w:tcPr>
          <w:p w14:paraId="6B1446AA" w14:textId="3528EDF6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 ± 2.02</w:t>
            </w:r>
          </w:p>
        </w:tc>
        <w:tc>
          <w:tcPr>
            <w:tcW w:w="942" w:type="dxa"/>
            <w:shd w:val="clear" w:color="auto" w:fill="auto"/>
          </w:tcPr>
          <w:p w14:paraId="03E7EB1C" w14:textId="355C0117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 ± 1.95</w:t>
            </w:r>
          </w:p>
        </w:tc>
        <w:tc>
          <w:tcPr>
            <w:tcW w:w="1418" w:type="dxa"/>
          </w:tcPr>
          <w:p w14:paraId="733354AE" w14:textId="7A89EA22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 ± 1.14</w:t>
            </w:r>
          </w:p>
        </w:tc>
        <w:tc>
          <w:tcPr>
            <w:tcW w:w="1276" w:type="dxa"/>
            <w:shd w:val="clear" w:color="auto" w:fill="auto"/>
          </w:tcPr>
          <w:p w14:paraId="13448A4E" w14:textId="78542937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98 ± 0.74</w:t>
            </w:r>
          </w:p>
        </w:tc>
      </w:tr>
      <w:tr w:rsidR="00DD63DE" w:rsidRPr="008F3C96" w14:paraId="427AAD36" w14:textId="77777777" w:rsidTr="00E67B13">
        <w:trPr>
          <w:trHeight w:val="287"/>
          <w:jc w:val="center"/>
        </w:trPr>
        <w:tc>
          <w:tcPr>
            <w:tcW w:w="1032" w:type="dxa"/>
            <w:shd w:val="clear" w:color="auto" w:fill="auto"/>
          </w:tcPr>
          <w:p w14:paraId="551549F2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bookmarkEnd w:id="0"/>
            <w:r w:rsidRPr="0038388A">
              <w:rPr>
                <w:rFonts w:ascii="Times New Roman" w:hAnsi="Times New Roman"/>
                <w:sz w:val="22"/>
                <w:szCs w:val="22"/>
              </w:rPr>
              <w:t>P+A</w:t>
            </w:r>
          </w:p>
        </w:tc>
        <w:tc>
          <w:tcPr>
            <w:tcW w:w="811" w:type="dxa"/>
            <w:gridSpan w:val="2"/>
            <w:shd w:val="clear" w:color="auto" w:fill="auto"/>
          </w:tcPr>
          <w:p w14:paraId="2CC2AAC6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2%</w:t>
            </w:r>
          </w:p>
        </w:tc>
        <w:tc>
          <w:tcPr>
            <w:tcW w:w="961" w:type="dxa"/>
            <w:shd w:val="clear" w:color="auto" w:fill="auto"/>
          </w:tcPr>
          <w:p w14:paraId="431E29F3" w14:textId="77777777" w:rsidR="00DD63DE" w:rsidRPr="0038388A" w:rsidRDefault="00DD63DE" w:rsidP="0038388A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0.7 Gly</w:t>
            </w:r>
          </w:p>
        </w:tc>
        <w:tc>
          <w:tcPr>
            <w:tcW w:w="598" w:type="dxa"/>
            <w:shd w:val="clear" w:color="auto" w:fill="auto"/>
          </w:tcPr>
          <w:p w14:paraId="773C15B5" w14:textId="77777777" w:rsidR="00DD63DE" w:rsidRPr="0038388A" w:rsidRDefault="00DD63DE" w:rsidP="00E67B13">
            <w:pPr>
              <w:pStyle w:val="MDPI42tablebody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468" w:type="dxa"/>
          </w:tcPr>
          <w:p w14:paraId="5719B711" w14:textId="0D98C6A0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 ± 1.98</w:t>
            </w:r>
          </w:p>
        </w:tc>
        <w:tc>
          <w:tcPr>
            <w:tcW w:w="942" w:type="dxa"/>
            <w:shd w:val="clear" w:color="auto" w:fill="auto"/>
          </w:tcPr>
          <w:p w14:paraId="1090D9D3" w14:textId="44A39639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 ± 1.48</w:t>
            </w:r>
          </w:p>
        </w:tc>
        <w:tc>
          <w:tcPr>
            <w:tcW w:w="1418" w:type="dxa"/>
          </w:tcPr>
          <w:p w14:paraId="2001348B" w14:textId="31CB753B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94 ± 1.13</w:t>
            </w:r>
          </w:p>
        </w:tc>
        <w:tc>
          <w:tcPr>
            <w:tcW w:w="1276" w:type="dxa"/>
            <w:shd w:val="clear" w:color="auto" w:fill="auto"/>
          </w:tcPr>
          <w:p w14:paraId="69497782" w14:textId="055E0544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 ± 0.42</w:t>
            </w:r>
          </w:p>
        </w:tc>
      </w:tr>
      <w:tr w:rsidR="00DD63DE" w:rsidRPr="008F3C96" w14:paraId="73B0F928" w14:textId="77777777" w:rsidTr="00E67B13">
        <w:trPr>
          <w:trHeight w:val="306"/>
          <w:jc w:val="center"/>
        </w:trPr>
        <w:tc>
          <w:tcPr>
            <w:tcW w:w="1032" w:type="dxa"/>
            <w:shd w:val="clear" w:color="auto" w:fill="auto"/>
          </w:tcPr>
          <w:p w14:paraId="7753DB89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P+A</w:t>
            </w:r>
          </w:p>
        </w:tc>
        <w:tc>
          <w:tcPr>
            <w:tcW w:w="811" w:type="dxa"/>
            <w:gridSpan w:val="2"/>
            <w:shd w:val="clear" w:color="auto" w:fill="auto"/>
          </w:tcPr>
          <w:p w14:paraId="671A1EB0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2%</w:t>
            </w:r>
          </w:p>
        </w:tc>
        <w:tc>
          <w:tcPr>
            <w:tcW w:w="961" w:type="dxa"/>
            <w:shd w:val="clear" w:color="auto" w:fill="auto"/>
          </w:tcPr>
          <w:p w14:paraId="701832F5" w14:textId="77777777" w:rsidR="00DD63DE" w:rsidRPr="0038388A" w:rsidRDefault="00DD63DE" w:rsidP="0038388A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0.6 Gly</w:t>
            </w:r>
          </w:p>
        </w:tc>
        <w:tc>
          <w:tcPr>
            <w:tcW w:w="598" w:type="dxa"/>
            <w:shd w:val="clear" w:color="auto" w:fill="auto"/>
          </w:tcPr>
          <w:p w14:paraId="6B67C5DB" w14:textId="77777777" w:rsidR="00DD63DE" w:rsidRPr="0038388A" w:rsidRDefault="00DD63DE" w:rsidP="00E67B13">
            <w:pPr>
              <w:pStyle w:val="MDPI42tablebody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1%</w:t>
            </w:r>
          </w:p>
        </w:tc>
        <w:tc>
          <w:tcPr>
            <w:tcW w:w="1468" w:type="dxa"/>
          </w:tcPr>
          <w:p w14:paraId="071E4F49" w14:textId="510AFCC6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 ± 1.61</w:t>
            </w:r>
          </w:p>
        </w:tc>
        <w:tc>
          <w:tcPr>
            <w:tcW w:w="942" w:type="dxa"/>
            <w:shd w:val="clear" w:color="auto" w:fill="auto"/>
          </w:tcPr>
          <w:p w14:paraId="30D44636" w14:textId="48F42F7D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 ± 1.82</w:t>
            </w:r>
          </w:p>
        </w:tc>
        <w:tc>
          <w:tcPr>
            <w:tcW w:w="1418" w:type="dxa"/>
          </w:tcPr>
          <w:p w14:paraId="5A966347" w14:textId="035F0995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86 ± 1.27</w:t>
            </w:r>
          </w:p>
        </w:tc>
        <w:tc>
          <w:tcPr>
            <w:tcW w:w="1276" w:type="dxa"/>
            <w:shd w:val="clear" w:color="auto" w:fill="auto"/>
          </w:tcPr>
          <w:p w14:paraId="566B7694" w14:textId="32B42369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 ± 1.34</w:t>
            </w:r>
          </w:p>
        </w:tc>
      </w:tr>
      <w:tr w:rsidR="00DD63DE" w:rsidRPr="008F3C96" w14:paraId="22E2B55F" w14:textId="77777777" w:rsidTr="00E67B13">
        <w:trPr>
          <w:trHeight w:val="306"/>
          <w:jc w:val="center"/>
        </w:trPr>
        <w:tc>
          <w:tcPr>
            <w:tcW w:w="1032" w:type="dxa"/>
            <w:shd w:val="clear" w:color="auto" w:fill="auto"/>
          </w:tcPr>
          <w:p w14:paraId="67537B39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P+A</w:t>
            </w:r>
          </w:p>
        </w:tc>
        <w:tc>
          <w:tcPr>
            <w:tcW w:w="811" w:type="dxa"/>
            <w:gridSpan w:val="2"/>
            <w:shd w:val="clear" w:color="auto" w:fill="auto"/>
          </w:tcPr>
          <w:p w14:paraId="08AB381D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2%</w:t>
            </w:r>
          </w:p>
        </w:tc>
        <w:tc>
          <w:tcPr>
            <w:tcW w:w="961" w:type="dxa"/>
            <w:shd w:val="clear" w:color="auto" w:fill="auto"/>
          </w:tcPr>
          <w:p w14:paraId="2B94746C" w14:textId="77777777" w:rsidR="00DD63DE" w:rsidRPr="0038388A" w:rsidRDefault="00DD63DE" w:rsidP="0038388A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0.6 Gly</w:t>
            </w:r>
          </w:p>
        </w:tc>
        <w:tc>
          <w:tcPr>
            <w:tcW w:w="598" w:type="dxa"/>
            <w:shd w:val="clear" w:color="auto" w:fill="auto"/>
          </w:tcPr>
          <w:p w14:paraId="79431C70" w14:textId="77777777" w:rsidR="00DD63DE" w:rsidRPr="0038388A" w:rsidRDefault="00DD63DE" w:rsidP="00E67B13">
            <w:pPr>
              <w:pStyle w:val="MDPI42tablebody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5%</w:t>
            </w:r>
          </w:p>
        </w:tc>
        <w:tc>
          <w:tcPr>
            <w:tcW w:w="1468" w:type="dxa"/>
          </w:tcPr>
          <w:p w14:paraId="1EA6E049" w14:textId="28931D11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 ± 2.13</w:t>
            </w:r>
          </w:p>
        </w:tc>
        <w:tc>
          <w:tcPr>
            <w:tcW w:w="942" w:type="dxa"/>
            <w:shd w:val="clear" w:color="auto" w:fill="auto"/>
          </w:tcPr>
          <w:p w14:paraId="02F72412" w14:textId="7F2396DB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 ± 1.92</w:t>
            </w:r>
          </w:p>
        </w:tc>
        <w:tc>
          <w:tcPr>
            <w:tcW w:w="1418" w:type="dxa"/>
          </w:tcPr>
          <w:p w14:paraId="5E2F67F5" w14:textId="5C5CA7A2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 ± 1.94</w:t>
            </w:r>
          </w:p>
        </w:tc>
        <w:tc>
          <w:tcPr>
            <w:tcW w:w="1276" w:type="dxa"/>
            <w:shd w:val="clear" w:color="auto" w:fill="auto"/>
          </w:tcPr>
          <w:p w14:paraId="5BB3FC4B" w14:textId="1CD9A9A6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 ± 1.25</w:t>
            </w:r>
          </w:p>
        </w:tc>
      </w:tr>
      <w:tr w:rsidR="00DD63DE" w:rsidRPr="008F3C96" w14:paraId="052F7E5C" w14:textId="77777777" w:rsidTr="00E67B13">
        <w:trPr>
          <w:trHeight w:val="306"/>
          <w:jc w:val="center"/>
        </w:trPr>
        <w:tc>
          <w:tcPr>
            <w:tcW w:w="1032" w:type="dxa"/>
            <w:shd w:val="clear" w:color="auto" w:fill="auto"/>
          </w:tcPr>
          <w:p w14:paraId="6E54B51B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P+A</w:t>
            </w:r>
          </w:p>
        </w:tc>
        <w:tc>
          <w:tcPr>
            <w:tcW w:w="811" w:type="dxa"/>
            <w:gridSpan w:val="2"/>
            <w:shd w:val="clear" w:color="auto" w:fill="auto"/>
          </w:tcPr>
          <w:p w14:paraId="42B4C478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2%</w:t>
            </w:r>
          </w:p>
        </w:tc>
        <w:tc>
          <w:tcPr>
            <w:tcW w:w="961" w:type="dxa"/>
            <w:shd w:val="clear" w:color="auto" w:fill="auto"/>
          </w:tcPr>
          <w:p w14:paraId="2BE20C95" w14:textId="77777777" w:rsidR="00DD63DE" w:rsidRPr="0038388A" w:rsidRDefault="00DD63DE" w:rsidP="0038388A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0.7 Gly</w:t>
            </w:r>
          </w:p>
        </w:tc>
        <w:tc>
          <w:tcPr>
            <w:tcW w:w="598" w:type="dxa"/>
            <w:shd w:val="clear" w:color="auto" w:fill="auto"/>
          </w:tcPr>
          <w:p w14:paraId="1A097391" w14:textId="77777777" w:rsidR="00DD63DE" w:rsidRPr="0038388A" w:rsidRDefault="00DD63DE" w:rsidP="00E67B13">
            <w:pPr>
              <w:pStyle w:val="MDPI42tablebody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3%</w:t>
            </w:r>
          </w:p>
        </w:tc>
        <w:tc>
          <w:tcPr>
            <w:tcW w:w="1468" w:type="dxa"/>
          </w:tcPr>
          <w:p w14:paraId="77A3476E" w14:textId="6EC2216B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 ± 0.98</w:t>
            </w:r>
          </w:p>
        </w:tc>
        <w:tc>
          <w:tcPr>
            <w:tcW w:w="942" w:type="dxa"/>
            <w:shd w:val="clear" w:color="auto" w:fill="auto"/>
          </w:tcPr>
          <w:p w14:paraId="4DF84B49" w14:textId="5160DF7F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 ± 1.43</w:t>
            </w:r>
          </w:p>
        </w:tc>
        <w:tc>
          <w:tcPr>
            <w:tcW w:w="1418" w:type="dxa"/>
          </w:tcPr>
          <w:p w14:paraId="496D00F7" w14:textId="49791965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84 ± 1.29</w:t>
            </w:r>
          </w:p>
        </w:tc>
        <w:tc>
          <w:tcPr>
            <w:tcW w:w="1276" w:type="dxa"/>
            <w:shd w:val="clear" w:color="auto" w:fill="auto"/>
          </w:tcPr>
          <w:p w14:paraId="75CAEE93" w14:textId="7AEC26B9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90 ± 1.12</w:t>
            </w:r>
          </w:p>
        </w:tc>
      </w:tr>
      <w:tr w:rsidR="00DD63DE" w:rsidRPr="008F3C96" w14:paraId="04BE9411" w14:textId="77777777" w:rsidTr="00E67B13">
        <w:trPr>
          <w:trHeight w:val="306"/>
          <w:jc w:val="center"/>
        </w:trPr>
        <w:tc>
          <w:tcPr>
            <w:tcW w:w="1032" w:type="dxa"/>
            <w:shd w:val="clear" w:color="auto" w:fill="auto"/>
          </w:tcPr>
          <w:p w14:paraId="0A0F33C4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P+A</w:t>
            </w:r>
          </w:p>
        </w:tc>
        <w:tc>
          <w:tcPr>
            <w:tcW w:w="811" w:type="dxa"/>
            <w:gridSpan w:val="2"/>
            <w:shd w:val="clear" w:color="auto" w:fill="auto"/>
          </w:tcPr>
          <w:p w14:paraId="04419D5B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2%</w:t>
            </w:r>
          </w:p>
        </w:tc>
        <w:tc>
          <w:tcPr>
            <w:tcW w:w="961" w:type="dxa"/>
            <w:shd w:val="clear" w:color="auto" w:fill="auto"/>
          </w:tcPr>
          <w:p w14:paraId="643E538B" w14:textId="77777777" w:rsidR="00DD63DE" w:rsidRPr="0038388A" w:rsidRDefault="00DD63DE" w:rsidP="0038388A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0.7 Gly</w:t>
            </w:r>
          </w:p>
        </w:tc>
        <w:tc>
          <w:tcPr>
            <w:tcW w:w="598" w:type="dxa"/>
            <w:shd w:val="clear" w:color="auto" w:fill="auto"/>
          </w:tcPr>
          <w:p w14:paraId="4617F122" w14:textId="77777777" w:rsidR="00DD63DE" w:rsidRPr="0038388A" w:rsidRDefault="00DD63DE" w:rsidP="00E67B13">
            <w:pPr>
              <w:pStyle w:val="MDPI42tablebody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5%</w:t>
            </w:r>
          </w:p>
        </w:tc>
        <w:tc>
          <w:tcPr>
            <w:tcW w:w="1468" w:type="dxa"/>
          </w:tcPr>
          <w:p w14:paraId="1F8A85F0" w14:textId="7020C41B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 ± 1.36</w:t>
            </w:r>
          </w:p>
        </w:tc>
        <w:tc>
          <w:tcPr>
            <w:tcW w:w="942" w:type="dxa"/>
            <w:shd w:val="clear" w:color="auto" w:fill="auto"/>
          </w:tcPr>
          <w:p w14:paraId="204100D6" w14:textId="75C03345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 ± 2.13</w:t>
            </w:r>
          </w:p>
        </w:tc>
        <w:tc>
          <w:tcPr>
            <w:tcW w:w="1418" w:type="dxa"/>
          </w:tcPr>
          <w:p w14:paraId="78C9D181" w14:textId="48991DBE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 ± 1.41</w:t>
            </w:r>
          </w:p>
        </w:tc>
        <w:tc>
          <w:tcPr>
            <w:tcW w:w="1276" w:type="dxa"/>
            <w:shd w:val="clear" w:color="auto" w:fill="auto"/>
          </w:tcPr>
          <w:p w14:paraId="717731CE" w14:textId="37C4B0B0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 ± 1.08</w:t>
            </w:r>
          </w:p>
        </w:tc>
      </w:tr>
      <w:tr w:rsidR="00DD63DE" w:rsidRPr="008F3C96" w14:paraId="20E9933A" w14:textId="77777777" w:rsidTr="00E67B13">
        <w:trPr>
          <w:trHeight w:val="306"/>
          <w:jc w:val="center"/>
        </w:trPr>
        <w:tc>
          <w:tcPr>
            <w:tcW w:w="1032" w:type="dxa"/>
            <w:shd w:val="clear" w:color="auto" w:fill="auto"/>
          </w:tcPr>
          <w:p w14:paraId="1E42F6C4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P+A</w:t>
            </w:r>
          </w:p>
        </w:tc>
        <w:tc>
          <w:tcPr>
            <w:tcW w:w="811" w:type="dxa"/>
            <w:gridSpan w:val="2"/>
            <w:shd w:val="clear" w:color="auto" w:fill="auto"/>
          </w:tcPr>
          <w:p w14:paraId="0A018596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2%</w:t>
            </w:r>
          </w:p>
        </w:tc>
        <w:tc>
          <w:tcPr>
            <w:tcW w:w="961" w:type="dxa"/>
            <w:shd w:val="clear" w:color="auto" w:fill="auto"/>
          </w:tcPr>
          <w:p w14:paraId="776E90CC" w14:textId="77777777" w:rsidR="00DD63DE" w:rsidRPr="0038388A" w:rsidRDefault="00DD63DE" w:rsidP="0038388A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0.7 Gly</w:t>
            </w:r>
          </w:p>
        </w:tc>
        <w:tc>
          <w:tcPr>
            <w:tcW w:w="598" w:type="dxa"/>
            <w:shd w:val="clear" w:color="auto" w:fill="auto"/>
          </w:tcPr>
          <w:p w14:paraId="67B5E2FC" w14:textId="77777777" w:rsidR="00DD63DE" w:rsidRPr="0038388A" w:rsidRDefault="00DD63DE" w:rsidP="00E67B13">
            <w:pPr>
              <w:pStyle w:val="MDPI42tablebody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10%</w:t>
            </w:r>
          </w:p>
        </w:tc>
        <w:tc>
          <w:tcPr>
            <w:tcW w:w="1468" w:type="dxa"/>
          </w:tcPr>
          <w:p w14:paraId="47D1C792" w14:textId="47CFFD6B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 ± 1.57</w:t>
            </w:r>
          </w:p>
        </w:tc>
        <w:tc>
          <w:tcPr>
            <w:tcW w:w="942" w:type="dxa"/>
            <w:shd w:val="clear" w:color="auto" w:fill="auto"/>
          </w:tcPr>
          <w:p w14:paraId="55E206B4" w14:textId="1EB116C3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76 ± 1.13</w:t>
            </w:r>
          </w:p>
        </w:tc>
        <w:tc>
          <w:tcPr>
            <w:tcW w:w="1418" w:type="dxa"/>
          </w:tcPr>
          <w:p w14:paraId="5B27F8FC" w14:textId="76D69971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 ± 2.16</w:t>
            </w:r>
          </w:p>
        </w:tc>
        <w:tc>
          <w:tcPr>
            <w:tcW w:w="1276" w:type="dxa"/>
            <w:shd w:val="clear" w:color="auto" w:fill="auto"/>
          </w:tcPr>
          <w:p w14:paraId="2787D455" w14:textId="19DFAD3C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86 ± 0.98</w:t>
            </w:r>
          </w:p>
        </w:tc>
      </w:tr>
      <w:tr w:rsidR="00DD63DE" w:rsidRPr="008F3C96" w14:paraId="085EAADF" w14:textId="77777777" w:rsidTr="00E67B13">
        <w:trPr>
          <w:trHeight w:val="306"/>
          <w:jc w:val="center"/>
        </w:trPr>
        <w:tc>
          <w:tcPr>
            <w:tcW w:w="1032" w:type="dxa"/>
            <w:shd w:val="clear" w:color="auto" w:fill="auto"/>
          </w:tcPr>
          <w:p w14:paraId="3BC1E373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P+A</w:t>
            </w:r>
          </w:p>
        </w:tc>
        <w:tc>
          <w:tcPr>
            <w:tcW w:w="811" w:type="dxa"/>
            <w:gridSpan w:val="2"/>
            <w:shd w:val="clear" w:color="auto" w:fill="auto"/>
          </w:tcPr>
          <w:p w14:paraId="183F8247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2%</w:t>
            </w:r>
          </w:p>
        </w:tc>
        <w:tc>
          <w:tcPr>
            <w:tcW w:w="961" w:type="dxa"/>
            <w:shd w:val="clear" w:color="auto" w:fill="auto"/>
          </w:tcPr>
          <w:p w14:paraId="5775ACEB" w14:textId="77777777" w:rsidR="00DD63DE" w:rsidRPr="0038388A" w:rsidRDefault="00DD63DE" w:rsidP="0038388A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0.7 Gly</w:t>
            </w:r>
          </w:p>
        </w:tc>
        <w:tc>
          <w:tcPr>
            <w:tcW w:w="598" w:type="dxa"/>
            <w:shd w:val="clear" w:color="auto" w:fill="auto"/>
          </w:tcPr>
          <w:p w14:paraId="58778604" w14:textId="77777777" w:rsidR="00DD63DE" w:rsidRPr="0038388A" w:rsidRDefault="00DD63DE" w:rsidP="00E67B13">
            <w:pPr>
              <w:pStyle w:val="MDPI42tablebody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20%</w:t>
            </w:r>
          </w:p>
        </w:tc>
        <w:tc>
          <w:tcPr>
            <w:tcW w:w="1468" w:type="dxa"/>
          </w:tcPr>
          <w:p w14:paraId="7C5D2EB3" w14:textId="1AEF11B8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 xml:space="preserve">62 ± </w:t>
            </w:r>
            <w:r w:rsidR="00B8155D">
              <w:rPr>
                <w:rFonts w:ascii="Times New Roman" w:hAnsi="Times New Roman"/>
                <w:sz w:val="22"/>
                <w:szCs w:val="22"/>
              </w:rPr>
              <w:t>2.11</w:t>
            </w:r>
          </w:p>
        </w:tc>
        <w:tc>
          <w:tcPr>
            <w:tcW w:w="942" w:type="dxa"/>
            <w:shd w:val="clear" w:color="auto" w:fill="auto"/>
          </w:tcPr>
          <w:p w14:paraId="1DD594C5" w14:textId="164C3B59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 ± 1.55</w:t>
            </w:r>
          </w:p>
        </w:tc>
        <w:tc>
          <w:tcPr>
            <w:tcW w:w="1418" w:type="dxa"/>
          </w:tcPr>
          <w:p w14:paraId="25B91A44" w14:textId="17547561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79 ± 1.28</w:t>
            </w:r>
          </w:p>
        </w:tc>
        <w:tc>
          <w:tcPr>
            <w:tcW w:w="1276" w:type="dxa"/>
            <w:shd w:val="clear" w:color="auto" w:fill="auto"/>
          </w:tcPr>
          <w:p w14:paraId="49316E3B" w14:textId="33A72DCC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83 ± 1.41</w:t>
            </w:r>
          </w:p>
        </w:tc>
      </w:tr>
      <w:tr w:rsidR="00DD63DE" w:rsidRPr="008F3C96" w14:paraId="6B5FE8AC" w14:textId="77777777" w:rsidTr="00E67B13">
        <w:trPr>
          <w:trHeight w:val="306"/>
          <w:jc w:val="center"/>
        </w:trPr>
        <w:tc>
          <w:tcPr>
            <w:tcW w:w="1032" w:type="dxa"/>
            <w:shd w:val="clear" w:color="auto" w:fill="auto"/>
          </w:tcPr>
          <w:p w14:paraId="32CDF3E5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P+A</w:t>
            </w:r>
          </w:p>
        </w:tc>
        <w:tc>
          <w:tcPr>
            <w:tcW w:w="811" w:type="dxa"/>
            <w:gridSpan w:val="2"/>
            <w:shd w:val="clear" w:color="auto" w:fill="auto"/>
          </w:tcPr>
          <w:p w14:paraId="22126B97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2%</w:t>
            </w:r>
          </w:p>
        </w:tc>
        <w:tc>
          <w:tcPr>
            <w:tcW w:w="961" w:type="dxa"/>
            <w:shd w:val="clear" w:color="auto" w:fill="auto"/>
          </w:tcPr>
          <w:p w14:paraId="37B639B3" w14:textId="77777777" w:rsidR="00DD63DE" w:rsidRPr="0038388A" w:rsidRDefault="00DD63DE" w:rsidP="0038388A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0.7 Gly</w:t>
            </w:r>
          </w:p>
        </w:tc>
        <w:tc>
          <w:tcPr>
            <w:tcW w:w="598" w:type="dxa"/>
            <w:shd w:val="clear" w:color="auto" w:fill="auto"/>
          </w:tcPr>
          <w:p w14:paraId="64D06A8E" w14:textId="77777777" w:rsidR="00DD63DE" w:rsidRPr="0038388A" w:rsidRDefault="00DD63DE" w:rsidP="00E67B13">
            <w:pPr>
              <w:pStyle w:val="MDPI42tablebody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30%</w:t>
            </w:r>
          </w:p>
        </w:tc>
        <w:tc>
          <w:tcPr>
            <w:tcW w:w="1468" w:type="dxa"/>
          </w:tcPr>
          <w:p w14:paraId="2A94C452" w14:textId="6FF24F5A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 ± 1.36</w:t>
            </w:r>
          </w:p>
        </w:tc>
        <w:tc>
          <w:tcPr>
            <w:tcW w:w="942" w:type="dxa"/>
            <w:shd w:val="clear" w:color="auto" w:fill="auto"/>
          </w:tcPr>
          <w:p w14:paraId="283C457F" w14:textId="7BD22643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 ± 1.21</w:t>
            </w:r>
          </w:p>
        </w:tc>
        <w:tc>
          <w:tcPr>
            <w:tcW w:w="1418" w:type="dxa"/>
          </w:tcPr>
          <w:p w14:paraId="2B42EC75" w14:textId="5A4A1E0B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69 ± 0.96</w:t>
            </w:r>
          </w:p>
        </w:tc>
        <w:tc>
          <w:tcPr>
            <w:tcW w:w="1276" w:type="dxa"/>
            <w:shd w:val="clear" w:color="auto" w:fill="auto"/>
          </w:tcPr>
          <w:p w14:paraId="41761DBE" w14:textId="77632652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 ± 0.76</w:t>
            </w:r>
          </w:p>
        </w:tc>
      </w:tr>
      <w:tr w:rsidR="00DD63DE" w:rsidRPr="008F3C96" w14:paraId="529829E1" w14:textId="77777777" w:rsidTr="00E67B13">
        <w:trPr>
          <w:trHeight w:val="306"/>
          <w:jc w:val="center"/>
        </w:trPr>
        <w:tc>
          <w:tcPr>
            <w:tcW w:w="1032" w:type="dxa"/>
            <w:shd w:val="clear" w:color="auto" w:fill="auto"/>
          </w:tcPr>
          <w:p w14:paraId="596E08D7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P+A</w:t>
            </w:r>
          </w:p>
        </w:tc>
        <w:tc>
          <w:tcPr>
            <w:tcW w:w="811" w:type="dxa"/>
            <w:gridSpan w:val="2"/>
            <w:shd w:val="clear" w:color="auto" w:fill="auto"/>
          </w:tcPr>
          <w:p w14:paraId="6D5611C5" w14:textId="77777777" w:rsidR="00DD63DE" w:rsidRPr="0038388A" w:rsidRDefault="00DD63DE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2%</w:t>
            </w:r>
          </w:p>
        </w:tc>
        <w:tc>
          <w:tcPr>
            <w:tcW w:w="961" w:type="dxa"/>
            <w:shd w:val="clear" w:color="auto" w:fill="auto"/>
          </w:tcPr>
          <w:p w14:paraId="19F4A177" w14:textId="77777777" w:rsidR="00DD63DE" w:rsidRPr="0038388A" w:rsidRDefault="00DD63DE" w:rsidP="0038388A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0.8 Gly</w:t>
            </w:r>
          </w:p>
        </w:tc>
        <w:tc>
          <w:tcPr>
            <w:tcW w:w="598" w:type="dxa"/>
            <w:shd w:val="clear" w:color="auto" w:fill="auto"/>
          </w:tcPr>
          <w:p w14:paraId="58E2FF1C" w14:textId="77777777" w:rsidR="00DD63DE" w:rsidRPr="0038388A" w:rsidRDefault="00DD63DE" w:rsidP="00E67B13">
            <w:pPr>
              <w:pStyle w:val="MDPI42tablebody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5%</w:t>
            </w:r>
          </w:p>
        </w:tc>
        <w:tc>
          <w:tcPr>
            <w:tcW w:w="1468" w:type="dxa"/>
          </w:tcPr>
          <w:p w14:paraId="1761CDCF" w14:textId="30F4C985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 ± 2.01</w:t>
            </w:r>
          </w:p>
        </w:tc>
        <w:tc>
          <w:tcPr>
            <w:tcW w:w="942" w:type="dxa"/>
            <w:shd w:val="clear" w:color="auto" w:fill="auto"/>
          </w:tcPr>
          <w:p w14:paraId="1E21429C" w14:textId="03A60C7B" w:rsidR="00DD63DE" w:rsidRPr="0038388A" w:rsidRDefault="00DD63DE" w:rsidP="00B8155D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388A">
              <w:rPr>
                <w:rFonts w:ascii="Times New Roman" w:hAnsi="Times New Roman"/>
                <w:sz w:val="22"/>
                <w:szCs w:val="22"/>
              </w:rPr>
              <w:t>77 ± 1.34</w:t>
            </w:r>
          </w:p>
        </w:tc>
        <w:tc>
          <w:tcPr>
            <w:tcW w:w="1418" w:type="dxa"/>
          </w:tcPr>
          <w:p w14:paraId="7D052E4A" w14:textId="4A5E86C2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98 ± 1.56</w:t>
            </w:r>
          </w:p>
        </w:tc>
        <w:tc>
          <w:tcPr>
            <w:tcW w:w="1276" w:type="dxa"/>
            <w:shd w:val="clear" w:color="auto" w:fill="auto"/>
          </w:tcPr>
          <w:p w14:paraId="4ACDC1FF" w14:textId="7BA9B944" w:rsidR="00DD63DE" w:rsidRPr="0038388A" w:rsidRDefault="00B8155D" w:rsidP="00F33DCE">
            <w:pPr>
              <w:pStyle w:val="MDPI42tablebod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</w:tbl>
    <w:p w14:paraId="56EFD14E" w14:textId="77777777" w:rsidR="009568CD" w:rsidRPr="008F3C96" w:rsidRDefault="009568CD" w:rsidP="009568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4EFBCD" w14:textId="493D7826" w:rsidR="001922CD" w:rsidRPr="008F3C96" w:rsidRDefault="009568CD" w:rsidP="009568CD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 wp14:anchorId="5713E8E2" wp14:editId="7C4FA4A6">
            <wp:extent cx="4981575" cy="3938270"/>
            <wp:effectExtent l="0" t="0" r="9525" b="5080"/>
            <wp:docPr id="22" name="Picture 2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, line chart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7"/>
                    <a:stretch/>
                  </pic:blipFill>
                  <pic:spPr bwMode="auto">
                    <a:xfrm>
                      <a:off x="0" y="0"/>
                      <a:ext cx="4981575" cy="3938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372956" w14:textId="23AAC57F" w:rsidR="009568CD" w:rsidRPr="008F3C96" w:rsidRDefault="009568CD" w:rsidP="009568CD">
      <w:pPr>
        <w:jc w:val="both"/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AA6F4F" w:rsidRPr="008F3C9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8F3C96">
        <w:rPr>
          <w:rFonts w:ascii="Times New Roman" w:hAnsi="Times New Roman" w:cs="Times New Roman"/>
          <w:sz w:val="24"/>
          <w:szCs w:val="24"/>
        </w:rPr>
        <w:t>DSC analysis of several films prepared for this study (BSE_3 = Pectin film containing 0% CaCl</w:t>
      </w:r>
      <w:r w:rsidRPr="008F3C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F3C96">
        <w:rPr>
          <w:rFonts w:ascii="Times New Roman" w:hAnsi="Times New Roman" w:cs="Times New Roman"/>
          <w:sz w:val="24"/>
          <w:szCs w:val="24"/>
        </w:rPr>
        <w:t xml:space="preserve"> and 0.5 (w/w%) glycerol; BSE_12 = Blend film containing 3% CaCl</w:t>
      </w:r>
      <w:r w:rsidRPr="008F3C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F3C96">
        <w:rPr>
          <w:rFonts w:ascii="Times New Roman" w:hAnsi="Times New Roman" w:cs="Times New Roman"/>
          <w:sz w:val="24"/>
          <w:szCs w:val="24"/>
        </w:rPr>
        <w:t xml:space="preserve"> and 0.6 (w/w%) glycerol, SOR_1 = Blend film containing 2% CaCl</w:t>
      </w:r>
      <w:r w:rsidRPr="008F3C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F3C96">
        <w:rPr>
          <w:rFonts w:ascii="Times New Roman" w:hAnsi="Times New Roman" w:cs="Times New Roman"/>
          <w:sz w:val="24"/>
          <w:szCs w:val="24"/>
        </w:rPr>
        <w:t xml:space="preserve"> and 0.6 (w/w%) sorbitol).</w:t>
      </w:r>
    </w:p>
    <w:p w14:paraId="0E6556D4" w14:textId="6E4CB29B" w:rsidR="001922CD" w:rsidRPr="008F3C96" w:rsidRDefault="001922CD" w:rsidP="009A5D40">
      <w:pPr>
        <w:rPr>
          <w:rFonts w:ascii="Times New Roman" w:hAnsi="Times New Roman" w:cs="Times New Roman"/>
          <w:noProof/>
          <w:sz w:val="24"/>
          <w:szCs w:val="24"/>
        </w:rPr>
      </w:pPr>
      <w:r w:rsidRPr="008F3C96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13B34770" wp14:editId="15557CD7">
            <wp:extent cx="5800954" cy="3394075"/>
            <wp:effectExtent l="0" t="0" r="9525" b="0"/>
            <wp:docPr id="30" name="Picture 30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, chart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" t="1794" r="890" b="14949"/>
                    <a:stretch/>
                  </pic:blipFill>
                  <pic:spPr bwMode="auto">
                    <a:xfrm>
                      <a:off x="0" y="0"/>
                      <a:ext cx="5802904" cy="3395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42127" w14:textId="0BA2F9FC" w:rsidR="001922CD" w:rsidRPr="008F3C96" w:rsidRDefault="009568CD" w:rsidP="00750379">
      <w:pPr>
        <w:jc w:val="both"/>
        <w:rPr>
          <w:rFonts w:ascii="Times New Roman" w:hAnsi="Times New Roman" w:cs="Times New Roman"/>
          <w:sz w:val="24"/>
          <w:szCs w:val="24"/>
        </w:rPr>
      </w:pP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AA6F4F" w:rsidRPr="008F3C9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3C96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8F3C96">
        <w:rPr>
          <w:rFonts w:ascii="Times New Roman" w:hAnsi="Times New Roman" w:cs="Times New Roman"/>
          <w:sz w:val="24"/>
          <w:szCs w:val="24"/>
        </w:rPr>
        <w:t>TGA analysis of a blend film</w:t>
      </w:r>
      <w:r w:rsidR="00750379" w:rsidRPr="008F3C96">
        <w:rPr>
          <w:rFonts w:ascii="Times New Roman" w:hAnsi="Times New Roman" w:cs="Times New Roman"/>
          <w:sz w:val="24"/>
          <w:szCs w:val="24"/>
        </w:rPr>
        <w:t xml:space="preserve"> displaying</w:t>
      </w:r>
      <w:r w:rsidRPr="008F3C96">
        <w:rPr>
          <w:rFonts w:ascii="Times New Roman" w:hAnsi="Times New Roman" w:cs="Times New Roman"/>
          <w:sz w:val="24"/>
          <w:szCs w:val="24"/>
        </w:rPr>
        <w:t xml:space="preserve"> </w:t>
      </w:r>
      <w:r w:rsidR="00750379" w:rsidRPr="008F3C96">
        <w:rPr>
          <w:rFonts w:ascii="Times New Roman" w:hAnsi="Times New Roman" w:cs="Times New Roman"/>
          <w:sz w:val="24"/>
          <w:szCs w:val="24"/>
        </w:rPr>
        <w:t>a typical thermal degradation curve for biocomposites (blend film containing 3% CaCl</w:t>
      </w:r>
      <w:r w:rsidR="00750379" w:rsidRPr="008F3C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50379" w:rsidRPr="008F3C96">
        <w:rPr>
          <w:rFonts w:ascii="Times New Roman" w:hAnsi="Times New Roman" w:cs="Times New Roman"/>
          <w:sz w:val="24"/>
          <w:szCs w:val="24"/>
        </w:rPr>
        <w:t xml:space="preserve"> and 0.6 (w/w%) glycerol).</w:t>
      </w:r>
    </w:p>
    <w:sectPr w:rsidR="001922CD" w:rsidRPr="008F3C96" w:rsidSect="00EB32A1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C4D56" w14:textId="77777777" w:rsidR="00E416C7" w:rsidRDefault="00E416C7" w:rsidP="000E0A55">
      <w:pPr>
        <w:spacing w:after="0" w:line="240" w:lineRule="auto"/>
      </w:pPr>
      <w:r>
        <w:separator/>
      </w:r>
    </w:p>
  </w:endnote>
  <w:endnote w:type="continuationSeparator" w:id="0">
    <w:p w14:paraId="6CF2A9B7" w14:textId="77777777" w:rsidR="00E416C7" w:rsidRDefault="00E416C7" w:rsidP="000E0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A2436" w14:textId="77777777" w:rsidR="00E416C7" w:rsidRDefault="00E416C7" w:rsidP="000E0A55">
      <w:pPr>
        <w:spacing w:after="0" w:line="240" w:lineRule="auto"/>
      </w:pPr>
      <w:r>
        <w:separator/>
      </w:r>
    </w:p>
  </w:footnote>
  <w:footnote w:type="continuationSeparator" w:id="0">
    <w:p w14:paraId="35907399" w14:textId="77777777" w:rsidR="00E416C7" w:rsidRDefault="00E416C7" w:rsidP="000E0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70"/>
    <w:rsid w:val="000746DF"/>
    <w:rsid w:val="000E0A55"/>
    <w:rsid w:val="001922CD"/>
    <w:rsid w:val="001976E6"/>
    <w:rsid w:val="001C6CF5"/>
    <w:rsid w:val="001E65E8"/>
    <w:rsid w:val="00244470"/>
    <w:rsid w:val="002B4780"/>
    <w:rsid w:val="00320EAB"/>
    <w:rsid w:val="0038388A"/>
    <w:rsid w:val="003A3085"/>
    <w:rsid w:val="00404F2C"/>
    <w:rsid w:val="00530E6C"/>
    <w:rsid w:val="005D4F95"/>
    <w:rsid w:val="00610EAD"/>
    <w:rsid w:val="00736A81"/>
    <w:rsid w:val="00750379"/>
    <w:rsid w:val="007E71CE"/>
    <w:rsid w:val="00813180"/>
    <w:rsid w:val="008D79ED"/>
    <w:rsid w:val="008F3C96"/>
    <w:rsid w:val="009568CD"/>
    <w:rsid w:val="009A5D40"/>
    <w:rsid w:val="00AA6F4F"/>
    <w:rsid w:val="00B040B9"/>
    <w:rsid w:val="00B8155D"/>
    <w:rsid w:val="00C74E56"/>
    <w:rsid w:val="00DD63DE"/>
    <w:rsid w:val="00E416C7"/>
    <w:rsid w:val="00E455BA"/>
    <w:rsid w:val="00E67B13"/>
    <w:rsid w:val="00EB32A1"/>
    <w:rsid w:val="00F8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1137"/>
  <w15:chartTrackingRefBased/>
  <w15:docId w15:val="{6C08111A-51A2-438F-AC3D-1444950E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1C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A3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3">
    <w:name w:val="Plain Table 3"/>
    <w:basedOn w:val="NormalTablo"/>
    <w:uiPriority w:val="43"/>
    <w:rsid w:val="003A30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DPI42tablebody">
    <w:name w:val="MDPI_4.2_table_body"/>
    <w:qFormat/>
    <w:rsid w:val="00DD63DE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AuthorAffiliations">
    <w:name w:val="Author Affiliations"/>
    <w:basedOn w:val="Normal"/>
    <w:qFormat/>
    <w:rsid w:val="000E0A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vertAlign w:val="superscript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0E0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0A55"/>
  </w:style>
  <w:style w:type="paragraph" w:styleId="AltBilgi">
    <w:name w:val="footer"/>
    <w:basedOn w:val="Normal"/>
    <w:link w:val="AltBilgiChar"/>
    <w:uiPriority w:val="99"/>
    <w:unhideWhenUsed/>
    <w:rsid w:val="000E0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0A55"/>
  </w:style>
  <w:style w:type="paragraph" w:styleId="BalonMetni">
    <w:name w:val="Balloon Text"/>
    <w:basedOn w:val="Normal"/>
    <w:link w:val="BalonMetniChar"/>
    <w:uiPriority w:val="99"/>
    <w:semiHidden/>
    <w:unhideWhenUsed/>
    <w:rsid w:val="000E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0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8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i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Sinan Baris Uncu</dc:creator>
  <cp:keywords/>
  <dc:description/>
  <cp:lastModifiedBy>Merve MOCAN</cp:lastModifiedBy>
  <cp:revision>6</cp:revision>
  <dcterms:created xsi:type="dcterms:W3CDTF">2022-05-05T14:49:00Z</dcterms:created>
  <dcterms:modified xsi:type="dcterms:W3CDTF">2022-05-06T15:39:00Z</dcterms:modified>
</cp:coreProperties>
</file>