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Supplemental Table </w:t>
      </w:r>
      <w:r>
        <w:rPr>
          <w:rFonts w:hint="eastAsia" w:ascii="Times New Roman" w:hAnsi="Times New Roman" w:cs="Times New Roman"/>
          <w:b/>
          <w:sz w:val="24"/>
        </w:rPr>
        <w:t>S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9</w:t>
      </w:r>
      <w:r>
        <w:rPr>
          <w:rFonts w:ascii="Times New Roman" w:hAnsi="Times New Roman" w:cs="Times New Roman"/>
          <w:sz w:val="24"/>
        </w:rPr>
        <w:t xml:space="preserve">  The annotation results of </w:t>
      </w:r>
      <w:r>
        <w:rPr>
          <w:rFonts w:ascii="Times New Roman" w:hAnsi="Times New Roman" w:cs="Times New Roman"/>
          <w:i/>
          <w:iCs/>
          <w:sz w:val="24"/>
        </w:rPr>
        <w:t>GLMN</w:t>
      </w:r>
      <w:r>
        <w:rPr>
          <w:rFonts w:ascii="Times New Roman" w:hAnsi="Times New Roman" w:cs="Times New Roman"/>
          <w:sz w:val="24"/>
        </w:rPr>
        <w:t xml:space="preserve"> variant identified by exome sequencing</w:t>
      </w:r>
      <w:r>
        <w:rPr>
          <w:rFonts w:hint="eastAsia" w:ascii="Times New Roman" w:hAnsi="Times New Roman" w:cs="Times New Roman"/>
          <w:sz w:val="24"/>
        </w:rPr>
        <w:t xml:space="preserve"> and Sanger sequencing</w:t>
      </w:r>
      <w:r>
        <w:rPr>
          <w:rFonts w:ascii="Times New Roman" w:hAnsi="Times New Roman" w:cs="Times New Roman"/>
          <w:sz w:val="24"/>
        </w:rPr>
        <w:t xml:space="preserve"> in the individuals of the DUH family.</w:t>
      </w:r>
    </w:p>
    <w:p>
      <w:pPr>
        <w:rPr>
          <w:rFonts w:ascii="Times New Roman" w:hAnsi="Times New Roman" w:cs="Times New Roman"/>
        </w:rPr>
      </w:pPr>
    </w:p>
    <w:tbl>
      <w:tblPr>
        <w:tblStyle w:val="2"/>
        <w:tblpPr w:leftFromText="180" w:rightFromText="180" w:vertAnchor="page" w:horzAnchor="page" w:tblpX="991" w:tblpY="2855"/>
        <w:tblW w:w="1357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6"/>
        <w:gridCol w:w="1338"/>
        <w:gridCol w:w="1777"/>
        <w:gridCol w:w="1327"/>
        <w:gridCol w:w="1373"/>
        <w:gridCol w:w="1235"/>
        <w:gridCol w:w="1431"/>
        <w:gridCol w:w="957"/>
        <w:gridCol w:w="26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623" w:type="dxa"/>
          <w:trHeight w:val="298" w:hRule="atLeast"/>
        </w:trPr>
        <w:tc>
          <w:tcPr>
            <w:tcW w:w="146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Sample ID</w:t>
            </w:r>
          </w:p>
        </w:tc>
        <w:tc>
          <w:tcPr>
            <w:tcW w:w="133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Ⅰ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-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2</w:t>
            </w:r>
          </w:p>
        </w:tc>
        <w:tc>
          <w:tcPr>
            <w:tcW w:w="177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-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3</w:t>
            </w:r>
          </w:p>
        </w:tc>
        <w:tc>
          <w:tcPr>
            <w:tcW w:w="132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-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10</w:t>
            </w:r>
          </w:p>
        </w:tc>
        <w:tc>
          <w:tcPr>
            <w:tcW w:w="137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Ⅲ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-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12</w:t>
            </w:r>
          </w:p>
        </w:tc>
        <w:tc>
          <w:tcPr>
            <w:tcW w:w="12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Ⅱ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-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1</w:t>
            </w:r>
          </w:p>
        </w:tc>
        <w:tc>
          <w:tcPr>
            <w:tcW w:w="143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</w:rPr>
              <w:t>Ⅲ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-</w:t>
            </w:r>
            <w:r>
              <w:rPr>
                <w:rFonts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333333"/>
                <w:kern w:val="0"/>
                <w:szCs w:val="21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623" w:type="dxa"/>
          <w:trHeight w:val="269" w:hRule="atLeast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Variant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1:92754541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-CA-C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1:92754541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-CA-C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1:92754541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-CA-C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1:92754541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-CA-C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1:92754541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-CA-C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1:92754541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-CA-C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623" w:type="dxa"/>
          <w:trHeight w:val="261" w:hRule="atLeast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RS ID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623" w:type="dxa"/>
          <w:trHeight w:val="261" w:hRule="atLeast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GLMN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GLMN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GLMN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GLMN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GLMN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GLMN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623" w:type="dxa"/>
          <w:trHeight w:val="261" w:hRule="atLeast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Coding DNA change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c.561delT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c.561delT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c.561delT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c.561delT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c.561delT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c.561delT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623" w:type="dxa"/>
          <w:trHeight w:val="261" w:hRule="atLeast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Protein change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p.F187fs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p.F187fs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p.F187fs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p.F187fs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p.F187fs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p.F187fs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623" w:type="dxa"/>
          <w:trHeight w:val="261" w:hRule="atLeast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Zygosity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het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  <w:t>het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het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het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het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623" w:type="dxa"/>
          <w:trHeight w:val="261" w:hRule="atLeast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ACMG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PVS1, PM2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623" w:type="dxa"/>
          <w:trHeight w:val="343" w:hRule="atLeast"/>
        </w:trPr>
        <w:tc>
          <w:tcPr>
            <w:tcW w:w="14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ExonicFunc</w:t>
            </w:r>
          </w:p>
        </w:tc>
        <w:tc>
          <w:tcPr>
            <w:tcW w:w="13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frameshift 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deletion</w:t>
            </w:r>
          </w:p>
        </w:tc>
        <w:tc>
          <w:tcPr>
            <w:tcW w:w="17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frameshift 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deletion</w:t>
            </w:r>
          </w:p>
        </w:tc>
        <w:tc>
          <w:tcPr>
            <w:tcW w:w="13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frameshift deletion</w:t>
            </w:r>
          </w:p>
        </w:tc>
        <w:tc>
          <w:tcPr>
            <w:tcW w:w="13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 xml:space="preserve">frameshift 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deletion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146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3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77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2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14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SIFT,Polyphen2_HVAR,Polyphen2_HDIV,MutationTaster,CADD</w:t>
            </w:r>
          </w:p>
        </w:tc>
        <w:tc>
          <w:tcPr>
            <w:tcW w:w="13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7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3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3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23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43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3623" w:type="dxa"/>
            <w:gridSpan w:val="2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66" w:type="dxa"/>
          <w:trHeight w:val="261" w:hRule="atLeast"/>
        </w:trPr>
        <w:tc>
          <w:tcPr>
            <w:tcW w:w="146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3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177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132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137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</w:p>
        </w:tc>
        <w:tc>
          <w:tcPr>
            <w:tcW w:w="3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GnomAD_ALL_AF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</w:rPr>
              <w:t>GnomAD_ALL_AN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</w:rPr>
              <w:t>GnomAD_EAS_AF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</w:rPr>
              <w:t>GnomAD_EAS_AN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3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1000G_Chinese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23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43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3623" w:type="dxa"/>
            <w:gridSpan w:val="2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</w:t>
            </w:r>
          </w:p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ExAC_EAS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23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43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3623" w:type="dxa"/>
            <w:gridSpan w:val="2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Novo-Zhonghua-WES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235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143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Cs w:val="21"/>
              </w:rPr>
              <w:t>-</w:t>
            </w:r>
          </w:p>
        </w:tc>
        <w:tc>
          <w:tcPr>
            <w:tcW w:w="3623" w:type="dxa"/>
            <w:gridSpan w:val="2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46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Cs w:val="21"/>
              </w:rPr>
              <w:t>AF in Novo-Zhonghua-WGS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333333"/>
                <w:kern w:val="0"/>
                <w:szCs w:val="21"/>
              </w:rPr>
              <w:t>-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333333"/>
                <w:kern w:val="0"/>
                <w:szCs w:val="21"/>
              </w:rPr>
              <w:t>-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333333"/>
                <w:kern w:val="0"/>
                <w:szCs w:val="21"/>
              </w:rPr>
              <w:t>-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333333"/>
                <w:kern w:val="0"/>
                <w:szCs w:val="21"/>
              </w:rPr>
              <w:t>-</w:t>
            </w:r>
          </w:p>
        </w:tc>
        <w:tc>
          <w:tcPr>
            <w:tcW w:w="123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333333"/>
                <w:kern w:val="0"/>
                <w:szCs w:val="21"/>
              </w:rPr>
              <w:t>-</w:t>
            </w:r>
          </w:p>
        </w:tc>
        <w:tc>
          <w:tcPr>
            <w:tcW w:w="143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333333"/>
                <w:kern w:val="0"/>
                <w:szCs w:val="21"/>
              </w:rPr>
              <w:t>-</w:t>
            </w:r>
          </w:p>
        </w:tc>
        <w:tc>
          <w:tcPr>
            <w:tcW w:w="3623" w:type="dxa"/>
            <w:gridSpan w:val="2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AA2CA6"/>
    <w:rsid w:val="00576421"/>
    <w:rsid w:val="00941107"/>
    <w:rsid w:val="00AB08D4"/>
    <w:rsid w:val="00F36213"/>
    <w:rsid w:val="24AA2CA6"/>
    <w:rsid w:val="2503346D"/>
    <w:rsid w:val="2C732454"/>
    <w:rsid w:val="35DF59CA"/>
    <w:rsid w:val="3D2A4734"/>
    <w:rsid w:val="5A32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178</Words>
  <Characters>805</Characters>
  <Lines>7</Lines>
  <Paragraphs>2</Paragraphs>
  <TotalTime>1</TotalTime>
  <ScaleCrop>false</ScaleCrop>
  <LinksUpToDate>false</LinksUpToDate>
  <CharactersWithSpaces>848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2022-03-14T13:33:00Z</dcterms:created>
  <dc:creator>周定安</dc:creator>
  <cp:lastModifiedBy>周定安</cp:lastModifiedBy>
  <dcterms:modified xsi:type="dcterms:W3CDTF">2022-04-24T01:41:28Z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58301EB9480543CB861D9DD946468933</vt:lpwstr>
  </property>
</Properties>
</file>