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0A81B" w14:textId="45AFD1F1" w:rsidR="00F61EA2" w:rsidRPr="00F61EA2" w:rsidRDefault="00F61EA2" w:rsidP="00F61EA2">
      <w:pPr>
        <w:autoSpaceDE w:val="0"/>
        <w:autoSpaceDN w:val="0"/>
        <w:adjustRightInd w:val="0"/>
        <w:spacing w:line="480" w:lineRule="auto"/>
        <w:jc w:val="center"/>
        <w:rPr>
          <w:color w:val="000000"/>
          <w:u w:val="single"/>
        </w:rPr>
      </w:pPr>
      <w:r w:rsidRPr="00F61EA2">
        <w:rPr>
          <w:color w:val="000000"/>
          <w:u w:val="single"/>
        </w:rPr>
        <w:t>GRAPHICAL ABSTRACT</w:t>
      </w:r>
    </w:p>
    <w:p w14:paraId="125121A7" w14:textId="77777777" w:rsidR="00F61EA2" w:rsidRPr="00F61EA2" w:rsidRDefault="00F61EA2" w:rsidP="00F61EA2">
      <w:pPr>
        <w:autoSpaceDE w:val="0"/>
        <w:autoSpaceDN w:val="0"/>
        <w:adjustRightInd w:val="0"/>
        <w:spacing w:line="480" w:lineRule="auto"/>
        <w:jc w:val="center"/>
        <w:rPr>
          <w:color w:val="000000"/>
        </w:rPr>
      </w:pPr>
      <w:r w:rsidRPr="00F61EA2">
        <w:rPr>
          <w:noProof/>
        </w:rPr>
        <w:drawing>
          <wp:inline distT="0" distB="0" distL="0" distR="0" wp14:anchorId="4D84C202" wp14:editId="3FDD92A3">
            <wp:extent cx="4831773" cy="2743200"/>
            <wp:effectExtent l="0" t="0" r="6985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64F7AD9B-E4B6-43B7-968A-40067C4CD6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23E5C27" w14:textId="43B61793" w:rsidR="00F61EA2" w:rsidRDefault="00F61EA2" w:rsidP="00F61EA2">
      <w:pPr>
        <w:autoSpaceDE w:val="0"/>
        <w:autoSpaceDN w:val="0"/>
        <w:adjustRightInd w:val="0"/>
        <w:spacing w:line="480" w:lineRule="auto"/>
        <w:jc w:val="center"/>
        <w:rPr>
          <w:color w:val="000000"/>
        </w:rPr>
      </w:pPr>
    </w:p>
    <w:p w14:paraId="52776F72" w14:textId="77777777" w:rsidR="00F61EA2" w:rsidRDefault="00F61EA2"/>
    <w:sectPr w:rsidR="00F61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A2"/>
    <w:rsid w:val="00F6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9A43E"/>
  <w15:chartTrackingRefBased/>
  <w15:docId w15:val="{C461D2FF-B5BE-4831-AE0B-499E7F18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EA2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F:\File%20PhD%20Dissertation\phD_Novri\Paper%20ketiga%20Novri\Model%20Paper%202%20Novri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4445603674540683"/>
          <c:y val="4.571813939924177E-2"/>
          <c:w val="0.82498840769903758"/>
          <c:h val="0.80521580635753864"/>
        </c:manualLayout>
      </c:layout>
      <c:lineChart>
        <c:grouping val="standard"/>
        <c:varyColors val="0"/>
        <c:ser>
          <c:idx val="0"/>
          <c:order val="0"/>
          <c:tx>
            <c:strRef>
              <c:f>Sensitivitas!$X$65</c:f>
              <c:strCache>
                <c:ptCount val="1"/>
                <c:pt idx="0">
                  <c:v>Defective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Sensitivitas!$H$65:$H$78</c:f>
              <c:numCache>
                <c:formatCode>General</c:formatCode>
                <c:ptCount val="14"/>
                <c:pt idx="0" formatCode="0.00">
                  <c:v>1.0000000000000002E-2</c:v>
                </c:pt>
                <c:pt idx="1">
                  <c:v>0.02</c:v>
                </c:pt>
                <c:pt idx="2">
                  <c:v>0.03</c:v>
                </c:pt>
                <c:pt idx="3">
                  <c:v>0.04</c:v>
                </c:pt>
                <c:pt idx="4">
                  <c:v>0.05</c:v>
                </c:pt>
                <c:pt idx="5">
                  <c:v>0.06</c:v>
                </c:pt>
                <c:pt idx="6">
                  <c:v>7.0000000000000007E-2</c:v>
                </c:pt>
                <c:pt idx="7">
                  <c:v>0.08</c:v>
                </c:pt>
                <c:pt idx="8">
                  <c:v>0.09</c:v>
                </c:pt>
                <c:pt idx="9" formatCode="0.00">
                  <c:v>0.1</c:v>
                </c:pt>
                <c:pt idx="10" formatCode="0.00">
                  <c:v>0.11000000000000001</c:v>
                </c:pt>
                <c:pt idx="11" formatCode="0.00">
                  <c:v>0.12</c:v>
                </c:pt>
                <c:pt idx="12" formatCode="0.00">
                  <c:v>0.13</c:v>
                </c:pt>
                <c:pt idx="13" formatCode="0.00">
                  <c:v>0.14000000000000001</c:v>
                </c:pt>
              </c:numCache>
            </c:numRef>
          </c:cat>
          <c:val>
            <c:numRef>
              <c:f>Sensitivitas!$W$65:$W$78</c:f>
              <c:numCache>
                <c:formatCode>0.0000</c:formatCode>
                <c:ptCount val="14"/>
                <c:pt idx="0">
                  <c:v>7.9699454190112831E-2</c:v>
                </c:pt>
                <c:pt idx="1">
                  <c:v>7.9721796025918945E-2</c:v>
                </c:pt>
                <c:pt idx="2">
                  <c:v>7.9744356128990973E-2</c:v>
                </c:pt>
                <c:pt idx="3">
                  <c:v>7.9767137746606265E-2</c:v>
                </c:pt>
                <c:pt idx="4">
                  <c:v>7.979014419126898E-2</c:v>
                </c:pt>
                <c:pt idx="5">
                  <c:v>7.981337884236514E-2</c:v>
                </c:pt>
                <c:pt idx="6">
                  <c:v>7.9836845147868721E-2</c:v>
                </c:pt>
                <c:pt idx="7">
                  <c:v>7.9860546626100315E-2</c:v>
                </c:pt>
                <c:pt idx="8">
                  <c:v>7.9884486867540461E-2</c:v>
                </c:pt>
                <c:pt idx="9">
                  <c:v>7.9908669536699561E-2</c:v>
                </c:pt>
                <c:pt idx="10">
                  <c:v>7.9933098374046524E-2</c:v>
                </c:pt>
                <c:pt idx="11">
                  <c:v>7.9957777197998181E-2</c:v>
                </c:pt>
                <c:pt idx="12">
                  <c:v>7.9982709906971955E-2</c:v>
                </c:pt>
                <c:pt idx="13">
                  <c:v>8.0007900481503857E-2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9F-4A4B-8241-CE994A4D22CD}"/>
            </c:ext>
          </c:extLst>
        </c:ser>
        <c:ser>
          <c:idx val="1"/>
          <c:order val="1"/>
          <c:tx>
            <c:strRef>
              <c:f>Sensitivitas!$X$79</c:f>
              <c:strCache>
                <c:ptCount val="1"/>
                <c:pt idx="0">
                  <c:v>Type I Error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bg1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Sensitivitas!$W$79:$W$92</c:f>
              <c:numCache>
                <c:formatCode>0.0000</c:formatCode>
                <c:ptCount val="14"/>
                <c:pt idx="0">
                  <c:v>7.9701494291041355E-2</c:v>
                </c:pt>
                <c:pt idx="1">
                  <c:v>7.9723159730406917E-2</c:v>
                </c:pt>
                <c:pt idx="2">
                  <c:v>7.9745039806801102E-2</c:v>
                </c:pt>
                <c:pt idx="3">
                  <c:v>7.9767137746606265E-2</c:v>
                </c:pt>
                <c:pt idx="4">
                  <c:v>7.9789456841508594E-2</c:v>
                </c:pt>
                <c:pt idx="5">
                  <c:v>7.9812000450164539E-2</c:v>
                </c:pt>
                <c:pt idx="6">
                  <c:v>7.9834771999918938E-2</c:v>
                </c:pt>
                <c:pt idx="7">
                  <c:v>7.9857774988576199E-2</c:v>
                </c:pt>
                <c:pt idx="8">
                  <c:v>7.9881012986226796E-2</c:v>
                </c:pt>
                <c:pt idx="9">
                  <c:v>7.9904489637131038E-2</c:v>
                </c:pt>
                <c:pt idx="10">
                  <c:v>7.9928208661662239E-2</c:v>
                </c:pt>
                <c:pt idx="11">
                  <c:v>7.9952173858311409E-2</c:v>
                </c:pt>
                <c:pt idx="12">
                  <c:v>7.9976389105755857E-2</c:v>
                </c:pt>
                <c:pt idx="13">
                  <c:v>8.000085836499396E-2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9F-4A4B-8241-CE994A4D22CD}"/>
            </c:ext>
          </c:extLst>
        </c:ser>
        <c:ser>
          <c:idx val="2"/>
          <c:order val="2"/>
          <c:tx>
            <c:strRef>
              <c:f>Sensitivitas!$X$93</c:f>
              <c:strCache>
                <c:ptCount val="1"/>
                <c:pt idx="0">
                  <c:v>Type II Error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square"/>
            <c:size val="5"/>
            <c:spPr>
              <a:noFill/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Sensitivitas!$W$93:$W$106</c:f>
              <c:numCache>
                <c:formatCode>0.0000</c:formatCode>
                <c:ptCount val="14"/>
                <c:pt idx="0">
                  <c:v>7.9765081079260766E-2</c:v>
                </c:pt>
                <c:pt idx="1">
                  <c:v>7.9765766665351456E-2</c:v>
                </c:pt>
                <c:pt idx="2">
                  <c:v>7.9766452221131948E-2</c:v>
                </c:pt>
                <c:pt idx="3">
                  <c:v>7.9767137746606265E-2</c:v>
                </c:pt>
                <c:pt idx="4">
                  <c:v>7.9767823241778446E-2</c:v>
                </c:pt>
                <c:pt idx="5">
                  <c:v>7.9768508706652502E-2</c:v>
                </c:pt>
                <c:pt idx="6">
                  <c:v>7.976919414123243E-2</c:v>
                </c:pt>
                <c:pt idx="7">
                  <c:v>7.9769879545522268E-2</c:v>
                </c:pt>
                <c:pt idx="8">
                  <c:v>7.9770564919525999E-2</c:v>
                </c:pt>
                <c:pt idx="9">
                  <c:v>7.9771250263247676E-2</c:v>
                </c:pt>
                <c:pt idx="10">
                  <c:v>7.9771935576691266E-2</c:v>
                </c:pt>
                <c:pt idx="11">
                  <c:v>7.9772620859860824E-2</c:v>
                </c:pt>
                <c:pt idx="12">
                  <c:v>7.9773306112760331E-2</c:v>
                </c:pt>
                <c:pt idx="13">
                  <c:v>7.9773991335393798E-2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89F-4A4B-8241-CE994A4D22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0196224"/>
        <c:axId val="267475136"/>
      </c:lineChart>
      <c:catAx>
        <c:axId val="350196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/>
              <a:lstStyle/>
              <a:p>
                <a:pPr>
                  <a:defRPr>
                    <a:solidFill>
                      <a:schemeClr val="bg1">
                        <a:lumMod val="50000"/>
                      </a:schemeClr>
                    </a:solidFill>
                  </a:defRPr>
                </a:pPr>
                <a:r>
                  <a:rPr lang="en-US">
                    <a:solidFill>
                      <a:schemeClr val="bg1">
                        <a:lumMod val="50000"/>
                      </a:schemeClr>
                    </a:solidFill>
                  </a:rPr>
                  <a:t>Probability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67475136"/>
        <c:crosses val="autoZero"/>
        <c:auto val="1"/>
        <c:lblAlgn val="ctr"/>
        <c:lblOffset val="100"/>
        <c:noMultiLvlLbl val="0"/>
      </c:catAx>
      <c:valAx>
        <c:axId val="267475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/>
                  <a:t>TE (ton-CO2)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0196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69708779779182506"/>
          <c:y val="0.66666666666666663"/>
          <c:w val="0.23865004374453194"/>
          <c:h val="0.17997739865850099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Bff 1859</dc:creator>
  <cp:keywords/>
  <dc:description/>
  <cp:lastModifiedBy>Bff 1859</cp:lastModifiedBy>
  <cp:revision>1</cp:revision>
  <dcterms:created xsi:type="dcterms:W3CDTF">2021-01-24T14:44:00Z</dcterms:created>
  <dcterms:modified xsi:type="dcterms:W3CDTF">2021-01-24T14:47:00Z</dcterms:modified>
</cp:coreProperties>
</file>