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F12BE" w14:textId="353075A6" w:rsidR="00F94587" w:rsidRPr="00996D58" w:rsidRDefault="00F94587" w:rsidP="00F94587">
      <w:pPr>
        <w:rPr>
          <w:rFonts w:ascii="Times New Roman" w:hAnsi="Times New Roman" w:cs="Times New Roman"/>
          <w:b/>
          <w:bCs/>
        </w:rPr>
      </w:pPr>
      <w:r w:rsidRPr="00996D58">
        <w:rPr>
          <w:rFonts w:ascii="Times New Roman" w:hAnsi="Times New Roman" w:cs="Times New Roman"/>
          <w:b/>
          <w:bCs/>
        </w:rPr>
        <w:t xml:space="preserve">Supplementary Information </w:t>
      </w:r>
      <w:r>
        <w:rPr>
          <w:rFonts w:ascii="Times New Roman" w:hAnsi="Times New Roman" w:cs="Times New Roman"/>
          <w:b/>
          <w:bCs/>
        </w:rPr>
        <w:t>- Overview</w:t>
      </w:r>
    </w:p>
    <w:p w14:paraId="15EEE841" w14:textId="7861A6A0" w:rsidR="00F94587" w:rsidRDefault="00F94587" w:rsidP="00F94587">
      <w:pPr>
        <w:rPr>
          <w:rFonts w:ascii="Times New Roman" w:hAnsi="Times New Roman" w:cs="Times New Roman"/>
        </w:rPr>
      </w:pPr>
      <w:r w:rsidRPr="00996D58">
        <w:rPr>
          <w:rFonts w:ascii="Times New Roman" w:hAnsi="Times New Roman" w:cs="Times New Roman"/>
          <w:b/>
          <w:bCs/>
        </w:rPr>
        <w:t>Title:</w:t>
      </w:r>
      <w:r w:rsidRPr="00996D58">
        <w:rPr>
          <w:rFonts w:ascii="Times New Roman" w:hAnsi="Times New Roman" w:cs="Times New Roman"/>
        </w:rPr>
        <w:t xml:space="preserve"> The Naturalized</w:t>
      </w:r>
      <w:r w:rsidR="001E7074">
        <w:rPr>
          <w:rFonts w:ascii="Times New Roman" w:hAnsi="Times New Roman" w:cs="Times New Roman"/>
        </w:rPr>
        <w:t xml:space="preserve"> Vascular</w:t>
      </w:r>
      <w:r w:rsidRPr="00996D58">
        <w:rPr>
          <w:rFonts w:ascii="Times New Roman" w:hAnsi="Times New Roman" w:cs="Times New Roman"/>
        </w:rPr>
        <w:t xml:space="preserve"> Flora of Malesia</w:t>
      </w:r>
    </w:p>
    <w:p w14:paraId="7AAB95E2" w14:textId="77777777" w:rsidR="007E44E9" w:rsidRPr="007E44E9" w:rsidRDefault="007E44E9" w:rsidP="007E44E9">
      <w:pPr>
        <w:rPr>
          <w:rFonts w:ascii="Times New Roman" w:hAnsi="Times New Roman" w:cs="Times New Roman"/>
        </w:rPr>
      </w:pPr>
      <w:r w:rsidRPr="007E44E9">
        <w:rPr>
          <w:rFonts w:ascii="Times New Roman" w:hAnsi="Times New Roman" w:cs="Times New Roman"/>
        </w:rPr>
        <w:t>The Naturalized Vascular Flora of Malesia</w:t>
      </w:r>
    </w:p>
    <w:p w14:paraId="23A20AB2" w14:textId="77777777" w:rsidR="007E44E9" w:rsidRPr="007E44E9" w:rsidRDefault="007E44E9" w:rsidP="007E44E9">
      <w:pPr>
        <w:rPr>
          <w:rFonts w:ascii="Times New Roman" w:hAnsi="Times New Roman" w:cs="Times New Roman"/>
        </w:rPr>
      </w:pPr>
      <w:bookmarkStart w:id="0" w:name="_Hlk100653126"/>
      <w:r w:rsidRPr="007E44E9">
        <w:rPr>
          <w:rFonts w:ascii="Times New Roman" w:hAnsi="Times New Roman" w:cs="Times New Roman"/>
        </w:rPr>
        <w:t>Rachael Holmes</w:t>
      </w:r>
      <w:bookmarkEnd w:id="0"/>
      <w:r w:rsidRPr="007E44E9">
        <w:rPr>
          <w:rFonts w:ascii="Times New Roman" w:hAnsi="Times New Roman" w:cs="Times New Roman"/>
          <w:vertAlign w:val="superscript"/>
        </w:rPr>
        <w:t>1</w:t>
      </w:r>
      <w:r w:rsidRPr="007E44E9">
        <w:rPr>
          <w:rFonts w:ascii="Times New Roman" w:hAnsi="Times New Roman" w:cs="Times New Roman"/>
        </w:rPr>
        <w:t xml:space="preserve">, </w:t>
      </w:r>
      <w:bookmarkStart w:id="1" w:name="_Hlk100653093"/>
      <w:r w:rsidRPr="007E44E9">
        <w:rPr>
          <w:rFonts w:ascii="Times New Roman" w:hAnsi="Times New Roman" w:cs="Times New Roman"/>
        </w:rPr>
        <w:t>Pieter Pelser</w:t>
      </w:r>
      <w:r w:rsidRPr="007E44E9">
        <w:rPr>
          <w:rFonts w:ascii="Times New Roman" w:hAnsi="Times New Roman" w:cs="Times New Roman"/>
          <w:vertAlign w:val="superscript"/>
        </w:rPr>
        <w:t>2</w:t>
      </w:r>
      <w:r w:rsidRPr="007E44E9">
        <w:rPr>
          <w:rFonts w:ascii="Times New Roman" w:hAnsi="Times New Roman" w:cs="Times New Roman"/>
        </w:rPr>
        <w:t>, Julie Barcelona</w:t>
      </w:r>
      <w:r w:rsidRPr="007E44E9">
        <w:rPr>
          <w:rFonts w:ascii="Times New Roman" w:hAnsi="Times New Roman" w:cs="Times New Roman"/>
          <w:vertAlign w:val="superscript"/>
        </w:rPr>
        <w:t>2</w:t>
      </w:r>
      <w:r w:rsidRPr="007E44E9">
        <w:rPr>
          <w:rFonts w:ascii="Times New Roman" w:hAnsi="Times New Roman" w:cs="Times New Roman"/>
        </w:rPr>
        <w:t xml:space="preserve">, Sri </w:t>
      </w:r>
      <w:proofErr w:type="spellStart"/>
      <w:r w:rsidRPr="007E44E9">
        <w:rPr>
          <w:rFonts w:ascii="Times New Roman" w:hAnsi="Times New Roman" w:cs="Times New Roman"/>
        </w:rPr>
        <w:t>Sudarmiyati</w:t>
      </w:r>
      <w:proofErr w:type="spellEnd"/>
      <w:r w:rsidRPr="007E44E9">
        <w:rPr>
          <w:rFonts w:ascii="Times New Roman" w:hAnsi="Times New Roman" w:cs="Times New Roman"/>
        </w:rPr>
        <w:t xml:space="preserve"> Tjitrosoedirdjo</w:t>
      </w:r>
      <w:bookmarkEnd w:id="1"/>
      <w:r w:rsidRPr="007E44E9">
        <w:rPr>
          <w:rFonts w:ascii="Times New Roman" w:hAnsi="Times New Roman" w:cs="Times New Roman"/>
          <w:vertAlign w:val="superscript"/>
        </w:rPr>
        <w:t>3</w:t>
      </w:r>
      <w:r w:rsidRPr="007E44E9">
        <w:rPr>
          <w:rFonts w:ascii="Times New Roman" w:hAnsi="Times New Roman" w:cs="Times New Roman"/>
        </w:rPr>
        <w:t>, Indah Wahyuni</w:t>
      </w:r>
      <w:r w:rsidRPr="007E44E9">
        <w:rPr>
          <w:rFonts w:ascii="Times New Roman" w:hAnsi="Times New Roman" w:cs="Times New Roman"/>
          <w:vertAlign w:val="superscript"/>
        </w:rPr>
        <w:t>3</w:t>
      </w:r>
      <w:r w:rsidRPr="007E44E9">
        <w:rPr>
          <w:rFonts w:ascii="Times New Roman" w:hAnsi="Times New Roman" w:cs="Times New Roman"/>
        </w:rPr>
        <w:t>, Mark van Kleunen</w:t>
      </w:r>
      <w:r w:rsidRPr="007E44E9">
        <w:rPr>
          <w:rFonts w:ascii="Times New Roman" w:hAnsi="Times New Roman" w:cs="Times New Roman"/>
          <w:vertAlign w:val="superscript"/>
        </w:rPr>
        <w:t>4,5</w:t>
      </w:r>
      <w:r w:rsidRPr="007E44E9">
        <w:rPr>
          <w:rFonts w:ascii="Times New Roman" w:hAnsi="Times New Roman" w:cs="Times New Roman"/>
        </w:rPr>
        <w:t>, Petr Pyšek</w:t>
      </w:r>
      <w:r w:rsidRPr="007E44E9">
        <w:rPr>
          <w:rFonts w:ascii="Times New Roman" w:hAnsi="Times New Roman" w:cs="Times New Roman"/>
          <w:vertAlign w:val="superscript"/>
        </w:rPr>
        <w:t>6,7</w:t>
      </w:r>
      <w:r w:rsidRPr="007E44E9">
        <w:rPr>
          <w:rFonts w:ascii="Times New Roman" w:hAnsi="Times New Roman" w:cs="Times New Roman"/>
        </w:rPr>
        <w:t>, Franz Essl</w:t>
      </w:r>
      <w:r w:rsidRPr="007E44E9">
        <w:rPr>
          <w:rFonts w:ascii="Times New Roman" w:hAnsi="Times New Roman" w:cs="Times New Roman"/>
          <w:vertAlign w:val="superscript"/>
        </w:rPr>
        <w:t>8</w:t>
      </w:r>
      <w:r w:rsidRPr="007E44E9">
        <w:rPr>
          <w:rFonts w:ascii="Times New Roman" w:hAnsi="Times New Roman" w:cs="Times New Roman"/>
        </w:rPr>
        <w:t>, Holger Kreft</w:t>
      </w:r>
      <w:r w:rsidRPr="007E44E9">
        <w:rPr>
          <w:rFonts w:ascii="Times New Roman" w:hAnsi="Times New Roman" w:cs="Times New Roman"/>
          <w:vertAlign w:val="superscript"/>
        </w:rPr>
        <w:t>9</w:t>
      </w:r>
      <w:r w:rsidRPr="007E44E9">
        <w:rPr>
          <w:rFonts w:ascii="Times New Roman" w:hAnsi="Times New Roman" w:cs="Times New Roman"/>
        </w:rPr>
        <w:t>, Wayne Dawson</w:t>
      </w:r>
      <w:r w:rsidRPr="007E44E9">
        <w:rPr>
          <w:rFonts w:ascii="Times New Roman" w:hAnsi="Times New Roman" w:cs="Times New Roman"/>
          <w:vertAlign w:val="superscript"/>
        </w:rPr>
        <w:t>10</w:t>
      </w:r>
      <w:r w:rsidRPr="007E44E9">
        <w:rPr>
          <w:rFonts w:ascii="Times New Roman" w:hAnsi="Times New Roman" w:cs="Times New Roman"/>
        </w:rPr>
        <w:t xml:space="preserve">, </w:t>
      </w:r>
      <w:proofErr w:type="spellStart"/>
      <w:r w:rsidRPr="007E44E9">
        <w:rPr>
          <w:rFonts w:ascii="Times New Roman" w:hAnsi="Times New Roman" w:cs="Times New Roman"/>
        </w:rPr>
        <w:t>Lahiru</w:t>
      </w:r>
      <w:proofErr w:type="spellEnd"/>
      <w:r w:rsidRPr="007E44E9">
        <w:rPr>
          <w:rFonts w:ascii="Times New Roman" w:hAnsi="Times New Roman" w:cs="Times New Roman"/>
        </w:rPr>
        <w:t xml:space="preserve"> Wijedasa</w:t>
      </w:r>
      <w:r w:rsidRPr="007E44E9">
        <w:rPr>
          <w:rFonts w:ascii="Times New Roman" w:hAnsi="Times New Roman" w:cs="Times New Roman"/>
          <w:vertAlign w:val="superscript"/>
        </w:rPr>
        <w:t>11,12</w:t>
      </w:r>
      <w:r w:rsidRPr="007E44E9">
        <w:rPr>
          <w:rFonts w:ascii="Times New Roman" w:hAnsi="Times New Roman" w:cs="Times New Roman"/>
        </w:rPr>
        <w:t>, Alessandra Kortz</w:t>
      </w:r>
      <w:r w:rsidRPr="007E44E9">
        <w:rPr>
          <w:rFonts w:ascii="Times New Roman" w:hAnsi="Times New Roman" w:cs="Times New Roman"/>
          <w:vertAlign w:val="superscript"/>
        </w:rPr>
        <w:t>6</w:t>
      </w:r>
      <w:r w:rsidRPr="007E44E9">
        <w:rPr>
          <w:rFonts w:ascii="Times New Roman" w:hAnsi="Times New Roman" w:cs="Times New Roman"/>
        </w:rPr>
        <w:t>, Martin Hejda</w:t>
      </w:r>
      <w:r w:rsidRPr="007E44E9">
        <w:rPr>
          <w:rFonts w:ascii="Times New Roman" w:hAnsi="Times New Roman" w:cs="Times New Roman"/>
          <w:vertAlign w:val="superscript"/>
        </w:rPr>
        <w:t>6</w:t>
      </w:r>
      <w:r w:rsidRPr="007E44E9">
        <w:rPr>
          <w:rFonts w:ascii="Times New Roman" w:hAnsi="Times New Roman" w:cs="Times New Roman"/>
        </w:rPr>
        <w:t>, Juan Carlos Berrio</w:t>
      </w:r>
      <w:r w:rsidRPr="007E44E9">
        <w:rPr>
          <w:rFonts w:ascii="Times New Roman" w:hAnsi="Times New Roman" w:cs="Times New Roman"/>
          <w:vertAlign w:val="superscript"/>
        </w:rPr>
        <w:t>1</w:t>
      </w:r>
      <w:r w:rsidRPr="007E44E9">
        <w:rPr>
          <w:rFonts w:ascii="Times New Roman" w:hAnsi="Times New Roman" w:cs="Times New Roman"/>
        </w:rPr>
        <w:t>, Iskandar Siregar</w:t>
      </w:r>
      <w:r w:rsidRPr="007E44E9">
        <w:rPr>
          <w:rFonts w:ascii="Times New Roman" w:hAnsi="Times New Roman" w:cs="Times New Roman"/>
          <w:vertAlign w:val="superscript"/>
        </w:rPr>
        <w:t>13</w:t>
      </w:r>
      <w:r w:rsidRPr="007E44E9">
        <w:rPr>
          <w:rFonts w:ascii="Times New Roman" w:hAnsi="Times New Roman" w:cs="Times New Roman"/>
        </w:rPr>
        <w:t>, Mark Williams</w:t>
      </w:r>
      <w:r w:rsidRPr="007E44E9">
        <w:rPr>
          <w:rFonts w:ascii="Times New Roman" w:hAnsi="Times New Roman" w:cs="Times New Roman"/>
          <w:vertAlign w:val="superscript"/>
        </w:rPr>
        <w:t>1</w:t>
      </w:r>
      <w:r w:rsidRPr="007E44E9">
        <w:rPr>
          <w:rFonts w:ascii="Times New Roman" w:hAnsi="Times New Roman" w:cs="Times New Roman"/>
        </w:rPr>
        <w:t>.</w:t>
      </w:r>
    </w:p>
    <w:p w14:paraId="1A81116E" w14:textId="77777777" w:rsidR="007E44E9" w:rsidRPr="007E44E9" w:rsidRDefault="007E44E9" w:rsidP="007E44E9">
      <w:pPr>
        <w:rPr>
          <w:rFonts w:ascii="Times New Roman" w:hAnsi="Times New Roman" w:cs="Times New Roman"/>
        </w:rPr>
      </w:pPr>
      <w:r w:rsidRPr="007E44E9">
        <w:rPr>
          <w:rFonts w:ascii="Times New Roman" w:hAnsi="Times New Roman" w:cs="Times New Roman"/>
          <w:vertAlign w:val="superscript"/>
        </w:rPr>
        <w:t>1</w:t>
      </w:r>
      <w:r w:rsidRPr="007E44E9">
        <w:rPr>
          <w:rFonts w:ascii="Times New Roman" w:hAnsi="Times New Roman" w:cs="Times New Roman"/>
        </w:rPr>
        <w:t>School of Geography, Geology and the Environment, University of Leicester, Leicester LE1 7RH, United Kingdom</w:t>
      </w:r>
    </w:p>
    <w:p w14:paraId="6486565E" w14:textId="77777777" w:rsidR="007E44E9" w:rsidRPr="007E44E9" w:rsidRDefault="007E44E9" w:rsidP="007E44E9">
      <w:pPr>
        <w:rPr>
          <w:rFonts w:ascii="Times New Roman" w:hAnsi="Times New Roman" w:cs="Times New Roman"/>
        </w:rPr>
      </w:pPr>
      <w:r w:rsidRPr="007E44E9">
        <w:rPr>
          <w:rFonts w:ascii="Times New Roman" w:hAnsi="Times New Roman" w:cs="Times New Roman"/>
          <w:vertAlign w:val="superscript"/>
        </w:rPr>
        <w:t>2</w:t>
      </w:r>
      <w:r w:rsidRPr="007E44E9">
        <w:rPr>
          <w:rFonts w:ascii="Times New Roman" w:hAnsi="Times New Roman" w:cs="Times New Roman"/>
        </w:rPr>
        <w:t>School of Biological Sciences, University of Canterbury, Christchurch 8140, New Zealand</w:t>
      </w:r>
    </w:p>
    <w:p w14:paraId="10AC30D7" w14:textId="77777777" w:rsidR="007E44E9" w:rsidRPr="007E44E9" w:rsidRDefault="007E44E9" w:rsidP="007E44E9">
      <w:pPr>
        <w:rPr>
          <w:rFonts w:ascii="Times New Roman" w:hAnsi="Times New Roman" w:cs="Times New Roman"/>
        </w:rPr>
      </w:pPr>
      <w:r w:rsidRPr="007E44E9">
        <w:rPr>
          <w:rFonts w:ascii="Times New Roman" w:hAnsi="Times New Roman" w:cs="Times New Roman"/>
          <w:vertAlign w:val="superscript"/>
        </w:rPr>
        <w:t>3</w:t>
      </w:r>
      <w:r w:rsidRPr="007E44E9">
        <w:rPr>
          <w:rFonts w:ascii="Times New Roman" w:hAnsi="Times New Roman" w:cs="Times New Roman"/>
        </w:rPr>
        <w:t>SEAMEO BIOTROP, Southeast Asian Regional Centre for Tropical Biology</w:t>
      </w:r>
      <w:proofErr w:type="gramStart"/>
      <w:r w:rsidRPr="007E44E9">
        <w:rPr>
          <w:rFonts w:ascii="Times New Roman" w:hAnsi="Times New Roman" w:cs="Times New Roman"/>
        </w:rPr>
        <w:t>,</w:t>
      </w:r>
      <w:proofErr w:type="gramEnd"/>
      <w:r w:rsidRPr="007E44E9">
        <w:rPr>
          <w:rFonts w:ascii="Times New Roman" w:hAnsi="Times New Roman" w:cs="Times New Roman"/>
        </w:rPr>
        <w:br/>
        <w:t>Bogor 16134, Indonesia</w:t>
      </w:r>
    </w:p>
    <w:p w14:paraId="38DA4FAB" w14:textId="77777777" w:rsidR="007E44E9" w:rsidRPr="007E44E9" w:rsidRDefault="007E44E9" w:rsidP="007E44E9">
      <w:pPr>
        <w:rPr>
          <w:rFonts w:ascii="Times New Roman" w:hAnsi="Times New Roman" w:cs="Times New Roman"/>
          <w:vertAlign w:val="superscript"/>
        </w:rPr>
      </w:pPr>
      <w:r w:rsidRPr="007E44E9">
        <w:rPr>
          <w:rFonts w:ascii="Times New Roman" w:hAnsi="Times New Roman" w:cs="Times New Roman"/>
          <w:vertAlign w:val="superscript"/>
        </w:rPr>
        <w:t>4</w:t>
      </w:r>
      <w:r w:rsidRPr="007E44E9">
        <w:rPr>
          <w:rFonts w:ascii="Times New Roman" w:hAnsi="Times New Roman" w:cs="Times New Roman"/>
        </w:rPr>
        <w:t xml:space="preserve">Ecology, Department of Biology, University of Konstanz, </w:t>
      </w:r>
      <w:proofErr w:type="spellStart"/>
      <w:r w:rsidRPr="007E44E9">
        <w:rPr>
          <w:rFonts w:ascii="Times New Roman" w:hAnsi="Times New Roman" w:cs="Times New Roman"/>
        </w:rPr>
        <w:t>Universitätsstraße</w:t>
      </w:r>
      <w:proofErr w:type="spellEnd"/>
      <w:r w:rsidRPr="007E44E9">
        <w:rPr>
          <w:rFonts w:ascii="Times New Roman" w:hAnsi="Times New Roman" w:cs="Times New Roman"/>
        </w:rPr>
        <w:t xml:space="preserve"> 10, 78464 Konstanz, Germany</w:t>
      </w:r>
      <w:r w:rsidRPr="007E44E9">
        <w:rPr>
          <w:rFonts w:ascii="Times New Roman" w:hAnsi="Times New Roman" w:cs="Times New Roman"/>
          <w:vertAlign w:val="superscript"/>
        </w:rPr>
        <w:t xml:space="preserve"> </w:t>
      </w:r>
    </w:p>
    <w:p w14:paraId="2A2F295D" w14:textId="77777777" w:rsidR="007E44E9" w:rsidRPr="007E44E9" w:rsidRDefault="007E44E9" w:rsidP="007E44E9">
      <w:pPr>
        <w:rPr>
          <w:rFonts w:ascii="Times New Roman" w:hAnsi="Times New Roman" w:cs="Times New Roman"/>
        </w:rPr>
      </w:pPr>
      <w:r w:rsidRPr="007E44E9">
        <w:rPr>
          <w:rFonts w:ascii="Times New Roman" w:hAnsi="Times New Roman" w:cs="Times New Roman"/>
          <w:vertAlign w:val="superscript"/>
        </w:rPr>
        <w:t>5</w:t>
      </w:r>
      <w:r w:rsidRPr="007E44E9">
        <w:rPr>
          <w:rFonts w:ascii="Times New Roman" w:hAnsi="Times New Roman" w:cs="Times New Roman"/>
        </w:rPr>
        <w:t>Zhejiang Provincial Key Laboratory of Plant Evolutionary Ecology and Conservation, Taizhou University, Taizhou 317000, China</w:t>
      </w:r>
    </w:p>
    <w:p w14:paraId="6E52B13F" w14:textId="77777777" w:rsidR="007E44E9" w:rsidRPr="007E44E9" w:rsidRDefault="007E44E9" w:rsidP="007E44E9">
      <w:pPr>
        <w:rPr>
          <w:rFonts w:ascii="Times New Roman" w:hAnsi="Times New Roman" w:cs="Times New Roman"/>
        </w:rPr>
      </w:pPr>
      <w:r w:rsidRPr="007E44E9">
        <w:rPr>
          <w:rFonts w:ascii="Times New Roman" w:hAnsi="Times New Roman" w:cs="Times New Roman"/>
          <w:vertAlign w:val="superscript"/>
        </w:rPr>
        <w:t>6</w:t>
      </w:r>
      <w:r w:rsidRPr="007E44E9">
        <w:rPr>
          <w:rFonts w:ascii="Times New Roman" w:hAnsi="Times New Roman" w:cs="Times New Roman"/>
        </w:rPr>
        <w:t xml:space="preserve">Department of Invasion Ecology, Institute of Botany, Czech Academy of Sciences, CZ-25243 </w:t>
      </w:r>
      <w:proofErr w:type="spellStart"/>
      <w:r w:rsidRPr="007E44E9">
        <w:rPr>
          <w:rFonts w:ascii="Times New Roman" w:hAnsi="Times New Roman" w:cs="Times New Roman"/>
        </w:rPr>
        <w:t>Průhonice</w:t>
      </w:r>
      <w:proofErr w:type="spellEnd"/>
      <w:r w:rsidRPr="007E44E9">
        <w:rPr>
          <w:rFonts w:ascii="Times New Roman" w:hAnsi="Times New Roman" w:cs="Times New Roman"/>
        </w:rPr>
        <w:t>, Czech Republic.</w:t>
      </w:r>
    </w:p>
    <w:p w14:paraId="75669D44" w14:textId="77777777" w:rsidR="007E44E9" w:rsidRPr="007E44E9" w:rsidRDefault="007E44E9" w:rsidP="007E44E9">
      <w:pPr>
        <w:rPr>
          <w:rFonts w:ascii="Times New Roman" w:hAnsi="Times New Roman" w:cs="Times New Roman"/>
        </w:rPr>
      </w:pPr>
      <w:r w:rsidRPr="007E44E9">
        <w:rPr>
          <w:rFonts w:ascii="Times New Roman" w:hAnsi="Times New Roman" w:cs="Times New Roman"/>
          <w:vertAlign w:val="superscript"/>
        </w:rPr>
        <w:t>7</w:t>
      </w:r>
      <w:r w:rsidRPr="007E44E9">
        <w:rPr>
          <w:rFonts w:ascii="Times New Roman" w:hAnsi="Times New Roman" w:cs="Times New Roman"/>
        </w:rPr>
        <w:t xml:space="preserve">Department of Ecology, Faculty of Science, Charles University, </w:t>
      </w:r>
      <w:proofErr w:type="spellStart"/>
      <w:r w:rsidRPr="007E44E9">
        <w:rPr>
          <w:rFonts w:ascii="Times New Roman" w:hAnsi="Times New Roman" w:cs="Times New Roman"/>
        </w:rPr>
        <w:t>Viničná</w:t>
      </w:r>
      <w:proofErr w:type="spellEnd"/>
      <w:r w:rsidRPr="007E44E9">
        <w:rPr>
          <w:rFonts w:ascii="Times New Roman" w:hAnsi="Times New Roman" w:cs="Times New Roman"/>
        </w:rPr>
        <w:t xml:space="preserve"> 7, CZ-12844 Prague, Czech Republic</w:t>
      </w:r>
    </w:p>
    <w:p w14:paraId="7CAC42BE" w14:textId="77777777" w:rsidR="007E44E9" w:rsidRPr="007E44E9" w:rsidRDefault="007E44E9" w:rsidP="007E44E9">
      <w:pPr>
        <w:rPr>
          <w:rFonts w:ascii="Times New Roman" w:hAnsi="Times New Roman" w:cs="Times New Roman"/>
        </w:rPr>
      </w:pPr>
      <w:r w:rsidRPr="007E44E9">
        <w:rPr>
          <w:rFonts w:ascii="Times New Roman" w:hAnsi="Times New Roman" w:cs="Times New Roman"/>
          <w:vertAlign w:val="superscript"/>
        </w:rPr>
        <w:t>8</w:t>
      </w:r>
      <w:r w:rsidRPr="007E44E9">
        <w:rPr>
          <w:rFonts w:ascii="Times New Roman" w:hAnsi="Times New Roman" w:cs="Times New Roman"/>
        </w:rPr>
        <w:t xml:space="preserve">BioInvasions, Global Change, </w:t>
      </w:r>
      <w:proofErr w:type="spellStart"/>
      <w:r w:rsidRPr="007E44E9">
        <w:rPr>
          <w:rFonts w:ascii="Times New Roman" w:hAnsi="Times New Roman" w:cs="Times New Roman"/>
        </w:rPr>
        <w:t>Macroecology</w:t>
      </w:r>
      <w:proofErr w:type="spellEnd"/>
      <w:r w:rsidRPr="007E44E9">
        <w:rPr>
          <w:rFonts w:ascii="Times New Roman" w:hAnsi="Times New Roman" w:cs="Times New Roman"/>
        </w:rPr>
        <w:t>-Group, University Vienna, Vienna 1010, Austria</w:t>
      </w:r>
    </w:p>
    <w:p w14:paraId="77897BC4" w14:textId="77777777" w:rsidR="007E44E9" w:rsidRPr="007E44E9" w:rsidRDefault="007E44E9" w:rsidP="007E44E9">
      <w:pPr>
        <w:rPr>
          <w:rFonts w:ascii="Times New Roman" w:hAnsi="Times New Roman" w:cs="Times New Roman"/>
        </w:rPr>
      </w:pPr>
      <w:r w:rsidRPr="007E44E9">
        <w:rPr>
          <w:rFonts w:ascii="Times New Roman" w:hAnsi="Times New Roman" w:cs="Times New Roman"/>
          <w:vertAlign w:val="superscript"/>
        </w:rPr>
        <w:t>9</w:t>
      </w:r>
      <w:r w:rsidRPr="007E44E9">
        <w:rPr>
          <w:rFonts w:ascii="Times New Roman" w:hAnsi="Times New Roman" w:cs="Times New Roman"/>
        </w:rPr>
        <w:t xml:space="preserve">Department of Biodiversity, </w:t>
      </w:r>
      <w:proofErr w:type="spellStart"/>
      <w:r w:rsidRPr="007E44E9">
        <w:rPr>
          <w:rFonts w:ascii="Times New Roman" w:hAnsi="Times New Roman" w:cs="Times New Roman"/>
        </w:rPr>
        <w:t>Macroecology</w:t>
      </w:r>
      <w:proofErr w:type="spellEnd"/>
      <w:r w:rsidRPr="007E44E9">
        <w:rPr>
          <w:rFonts w:ascii="Times New Roman" w:hAnsi="Times New Roman" w:cs="Times New Roman"/>
        </w:rPr>
        <w:t xml:space="preserve"> and Biogeography, Faculty of Forest Sciences and Forest Ecology, University of </w:t>
      </w:r>
      <w:proofErr w:type="spellStart"/>
      <w:r w:rsidRPr="007E44E9">
        <w:rPr>
          <w:rFonts w:ascii="Times New Roman" w:hAnsi="Times New Roman" w:cs="Times New Roman"/>
        </w:rPr>
        <w:t>Göttingen</w:t>
      </w:r>
      <w:proofErr w:type="spellEnd"/>
      <w:r w:rsidRPr="007E44E9">
        <w:rPr>
          <w:rFonts w:ascii="Times New Roman" w:hAnsi="Times New Roman" w:cs="Times New Roman"/>
        </w:rPr>
        <w:t xml:space="preserve">, </w:t>
      </w:r>
      <w:proofErr w:type="spellStart"/>
      <w:r w:rsidRPr="007E44E9">
        <w:rPr>
          <w:rFonts w:ascii="Times New Roman" w:hAnsi="Times New Roman" w:cs="Times New Roman"/>
        </w:rPr>
        <w:t>Göttingen</w:t>
      </w:r>
      <w:proofErr w:type="spellEnd"/>
      <w:r w:rsidRPr="007E44E9">
        <w:rPr>
          <w:rFonts w:ascii="Times New Roman" w:hAnsi="Times New Roman" w:cs="Times New Roman"/>
        </w:rPr>
        <w:t xml:space="preserve"> 37073, Germany</w:t>
      </w:r>
    </w:p>
    <w:p w14:paraId="705DFB12" w14:textId="77777777" w:rsidR="007E44E9" w:rsidRPr="007E44E9" w:rsidRDefault="007E44E9" w:rsidP="007E44E9">
      <w:pPr>
        <w:rPr>
          <w:rFonts w:ascii="Times New Roman" w:hAnsi="Times New Roman" w:cs="Times New Roman"/>
        </w:rPr>
      </w:pPr>
      <w:r w:rsidRPr="007E44E9">
        <w:rPr>
          <w:rFonts w:ascii="Times New Roman" w:hAnsi="Times New Roman" w:cs="Times New Roman"/>
          <w:vertAlign w:val="superscript"/>
        </w:rPr>
        <w:t>10</w:t>
      </w:r>
      <w:r w:rsidRPr="007E44E9">
        <w:rPr>
          <w:rFonts w:ascii="Times New Roman" w:hAnsi="Times New Roman" w:cs="Times New Roman"/>
        </w:rPr>
        <w:t>Department of Biosciences, Durham University, Durham DH1 3LE, United Kingdom</w:t>
      </w:r>
    </w:p>
    <w:p w14:paraId="6075DEE4" w14:textId="77777777" w:rsidR="007E44E9" w:rsidRPr="007E44E9" w:rsidRDefault="007E44E9" w:rsidP="007E44E9">
      <w:pPr>
        <w:rPr>
          <w:rFonts w:ascii="Times New Roman" w:hAnsi="Times New Roman" w:cs="Times New Roman"/>
        </w:rPr>
      </w:pPr>
      <w:r w:rsidRPr="007E44E9">
        <w:rPr>
          <w:rFonts w:ascii="Times New Roman" w:hAnsi="Times New Roman" w:cs="Times New Roman"/>
          <w:vertAlign w:val="superscript"/>
        </w:rPr>
        <w:t>11</w:t>
      </w:r>
      <w:r w:rsidRPr="007E44E9">
        <w:rPr>
          <w:rFonts w:ascii="Times New Roman" w:hAnsi="Times New Roman" w:cs="Times New Roman"/>
        </w:rPr>
        <w:t>Birdlife International Asia, 247672, Singapore</w:t>
      </w:r>
    </w:p>
    <w:p w14:paraId="24F4CCB0" w14:textId="77777777" w:rsidR="007E44E9" w:rsidRPr="007E44E9" w:rsidRDefault="007E44E9" w:rsidP="007E44E9">
      <w:pPr>
        <w:rPr>
          <w:rFonts w:ascii="Times New Roman" w:hAnsi="Times New Roman" w:cs="Times New Roman"/>
        </w:rPr>
      </w:pPr>
      <w:r w:rsidRPr="007E44E9">
        <w:rPr>
          <w:rFonts w:ascii="Times New Roman" w:hAnsi="Times New Roman" w:cs="Times New Roman"/>
          <w:vertAlign w:val="superscript"/>
        </w:rPr>
        <w:t>12</w:t>
      </w:r>
      <w:r w:rsidRPr="007E44E9">
        <w:rPr>
          <w:rFonts w:ascii="Times New Roman" w:hAnsi="Times New Roman" w:cs="Times New Roman"/>
        </w:rPr>
        <w:t xml:space="preserve">Conservation Links </w:t>
      </w:r>
      <w:proofErr w:type="spellStart"/>
      <w:r w:rsidRPr="007E44E9">
        <w:rPr>
          <w:rFonts w:ascii="Times New Roman" w:hAnsi="Times New Roman" w:cs="Times New Roman"/>
        </w:rPr>
        <w:t>Pte.</w:t>
      </w:r>
      <w:proofErr w:type="spellEnd"/>
      <w:r w:rsidRPr="007E44E9">
        <w:rPr>
          <w:rFonts w:ascii="Times New Roman" w:hAnsi="Times New Roman" w:cs="Times New Roman"/>
        </w:rPr>
        <w:t xml:space="preserve"> Ltd., 140100, Singapore</w:t>
      </w:r>
    </w:p>
    <w:p w14:paraId="1FF56055" w14:textId="4DCBD937" w:rsidR="00F94587" w:rsidRPr="00996D58" w:rsidRDefault="007E44E9" w:rsidP="00F94587">
      <w:pPr>
        <w:rPr>
          <w:rFonts w:ascii="Times New Roman" w:hAnsi="Times New Roman" w:cs="Times New Roman"/>
        </w:rPr>
      </w:pPr>
      <w:r w:rsidRPr="007E44E9">
        <w:rPr>
          <w:rFonts w:ascii="Times New Roman" w:hAnsi="Times New Roman" w:cs="Times New Roman"/>
          <w:vertAlign w:val="superscript"/>
        </w:rPr>
        <w:t>13</w:t>
      </w:r>
      <w:r w:rsidRPr="007E44E9">
        <w:rPr>
          <w:rFonts w:ascii="Times New Roman" w:hAnsi="Times New Roman" w:cs="Times New Roman"/>
        </w:rPr>
        <w:t xml:space="preserve">Department of </w:t>
      </w:r>
      <w:proofErr w:type="spellStart"/>
      <w:r w:rsidRPr="007E44E9">
        <w:rPr>
          <w:rFonts w:ascii="Times New Roman" w:hAnsi="Times New Roman" w:cs="Times New Roman"/>
        </w:rPr>
        <w:t>Silviculture</w:t>
      </w:r>
      <w:proofErr w:type="spellEnd"/>
      <w:r w:rsidRPr="007E44E9">
        <w:rPr>
          <w:rFonts w:ascii="Times New Roman" w:hAnsi="Times New Roman" w:cs="Times New Roman"/>
        </w:rPr>
        <w:t>, Faculty of Forestry, Bogor Agricultural University (IPB), Bogor 16153, Indonesia.</w:t>
      </w:r>
    </w:p>
    <w:p w14:paraId="237D5BD2" w14:textId="59718B71" w:rsidR="00F94587" w:rsidRPr="00996D58" w:rsidRDefault="00F94587" w:rsidP="00F94587">
      <w:pPr>
        <w:jc w:val="both"/>
        <w:rPr>
          <w:rFonts w:ascii="Times New Roman" w:hAnsi="Times New Roman" w:cs="Times New Roman"/>
        </w:rPr>
      </w:pPr>
      <w:r w:rsidRPr="00996D58">
        <w:rPr>
          <w:rFonts w:ascii="Times New Roman" w:hAnsi="Times New Roman" w:cs="Times New Roman"/>
          <w:b/>
          <w:bCs/>
        </w:rPr>
        <w:t>Abstract:</w:t>
      </w:r>
      <w:r w:rsidRPr="00996D58">
        <w:rPr>
          <w:rFonts w:ascii="Times New Roman" w:hAnsi="Times New Roman" w:cs="Times New Roman"/>
        </w:rPr>
        <w:t xml:space="preserve"> The </w:t>
      </w:r>
      <w:proofErr w:type="spellStart"/>
      <w:r w:rsidRPr="00996D58">
        <w:rPr>
          <w:rFonts w:ascii="Times New Roman" w:hAnsi="Times New Roman" w:cs="Times New Roman"/>
        </w:rPr>
        <w:t>Malesian</w:t>
      </w:r>
      <w:proofErr w:type="spellEnd"/>
      <w:r w:rsidRPr="00996D58">
        <w:rPr>
          <w:rFonts w:ascii="Times New Roman" w:hAnsi="Times New Roman" w:cs="Times New Roman"/>
        </w:rPr>
        <w:t xml:space="preserve"> Naturalized Alien Flora (</w:t>
      </w:r>
      <w:proofErr w:type="spellStart"/>
      <w:r w:rsidRPr="00996D58">
        <w:rPr>
          <w:rFonts w:ascii="Times New Roman" w:hAnsi="Times New Roman" w:cs="Times New Roman"/>
        </w:rPr>
        <w:t>MalNAF</w:t>
      </w:r>
      <w:proofErr w:type="spellEnd"/>
      <w:r w:rsidRPr="00996D58">
        <w:rPr>
          <w:rFonts w:ascii="Times New Roman" w:hAnsi="Times New Roman" w:cs="Times New Roman"/>
        </w:rPr>
        <w:t xml:space="preserve">) database represents a checklist of non-native naturalized plant taxa, at the level of islands and island groups within the </w:t>
      </w:r>
      <w:proofErr w:type="spellStart"/>
      <w:r w:rsidRPr="00996D58">
        <w:rPr>
          <w:rFonts w:ascii="Times New Roman" w:hAnsi="Times New Roman" w:cs="Times New Roman"/>
        </w:rPr>
        <w:t>phytogeographic</w:t>
      </w:r>
      <w:proofErr w:type="spellEnd"/>
      <w:r w:rsidRPr="00996D58">
        <w:rPr>
          <w:rFonts w:ascii="Times New Roman" w:hAnsi="Times New Roman" w:cs="Times New Roman"/>
        </w:rPr>
        <w:t xml:space="preserve"> region of Malesia in Island Southeast Asia. The database contains information on 1,</w:t>
      </w:r>
      <w:r>
        <w:rPr>
          <w:rFonts w:ascii="Times New Roman" w:hAnsi="Times New Roman" w:cs="Times New Roman"/>
        </w:rPr>
        <w:t>36</w:t>
      </w:r>
      <w:r w:rsidR="002329E4">
        <w:rPr>
          <w:rFonts w:ascii="Times New Roman" w:hAnsi="Times New Roman" w:cs="Times New Roman"/>
        </w:rPr>
        <w:t>3</w:t>
      </w:r>
      <w:r w:rsidRPr="00996D58">
        <w:rPr>
          <w:rFonts w:ascii="Times New Roman" w:hAnsi="Times New Roman" w:cs="Times New Roman"/>
        </w:rPr>
        <w:t xml:space="preserve"> species and infra</w:t>
      </w:r>
      <w:r w:rsidR="00181AF0">
        <w:rPr>
          <w:rFonts w:ascii="Times New Roman" w:hAnsi="Times New Roman" w:cs="Times New Roman"/>
        </w:rPr>
        <w:t>-</w:t>
      </w:r>
      <w:r w:rsidRPr="00996D58">
        <w:rPr>
          <w:rFonts w:ascii="Times New Roman" w:hAnsi="Times New Roman" w:cs="Times New Roman"/>
        </w:rPr>
        <w:t xml:space="preserve">species across ten biogeographic units. In addition to occurrence of </w:t>
      </w:r>
      <w:r>
        <w:rPr>
          <w:rFonts w:ascii="Times New Roman" w:hAnsi="Times New Roman" w:cs="Times New Roman"/>
        </w:rPr>
        <w:t>naturalized alien</w:t>
      </w:r>
      <w:r w:rsidRPr="00996D58">
        <w:rPr>
          <w:rFonts w:ascii="Times New Roman" w:hAnsi="Times New Roman" w:cs="Times New Roman"/>
        </w:rPr>
        <w:t xml:space="preserve"> plants, we also provide associated data </w:t>
      </w:r>
      <w:proofErr w:type="gramStart"/>
      <w:r w:rsidRPr="00996D58">
        <w:rPr>
          <w:rFonts w:ascii="Times New Roman" w:hAnsi="Times New Roman" w:cs="Times New Roman"/>
        </w:rPr>
        <w:t>on:</w:t>
      </w:r>
      <w:proofErr w:type="gramEnd"/>
      <w:r w:rsidRPr="00996D58">
        <w:rPr>
          <w:rFonts w:ascii="Times New Roman" w:hAnsi="Times New Roman" w:cs="Times New Roman"/>
        </w:rPr>
        <w:t xml:space="preserve"> the native range of naturalized plant taxa; </w:t>
      </w:r>
      <w:r>
        <w:rPr>
          <w:rFonts w:ascii="Times New Roman" w:hAnsi="Times New Roman" w:cs="Times New Roman"/>
        </w:rPr>
        <w:t>habitat data</w:t>
      </w:r>
      <w:r w:rsidRPr="00996D58">
        <w:rPr>
          <w:rFonts w:ascii="Times New Roman" w:hAnsi="Times New Roman" w:cs="Times New Roman"/>
        </w:rPr>
        <w:t xml:space="preserve">; and an ESRI </w:t>
      </w:r>
      <w:proofErr w:type="spellStart"/>
      <w:r w:rsidRPr="00996D58">
        <w:rPr>
          <w:rFonts w:ascii="Times New Roman" w:hAnsi="Times New Roman" w:cs="Times New Roman"/>
        </w:rPr>
        <w:t>shapefile</w:t>
      </w:r>
      <w:proofErr w:type="spellEnd"/>
      <w:r w:rsidRPr="00996D58">
        <w:rPr>
          <w:rFonts w:ascii="Times New Roman" w:hAnsi="Times New Roman" w:cs="Times New Roman"/>
        </w:rPr>
        <w:t xml:space="preserve"> with polygons for the biogeographic units</w:t>
      </w:r>
      <w:r w:rsidR="00207302">
        <w:rPr>
          <w:rFonts w:ascii="Times New Roman" w:hAnsi="Times New Roman" w:cs="Times New Roman"/>
        </w:rPr>
        <w:t xml:space="preserve"> and environmental/socioeconomic data saved in the attributes table</w:t>
      </w:r>
      <w:r w:rsidRPr="00996D58">
        <w:rPr>
          <w:rFonts w:ascii="Times New Roman" w:hAnsi="Times New Roman" w:cs="Times New Roman"/>
        </w:rPr>
        <w:t xml:space="preserve">. </w:t>
      </w:r>
      <w:proofErr w:type="gramStart"/>
      <w:r w:rsidRPr="00996D58">
        <w:rPr>
          <w:rFonts w:ascii="Times New Roman" w:hAnsi="Times New Roman" w:cs="Times New Roman"/>
        </w:rPr>
        <w:t>To ensure compatibility with existing databases, such as the Global Naturalized Alien Flora (</w:t>
      </w:r>
      <w:proofErr w:type="spellStart"/>
      <w:r w:rsidRPr="00996D58">
        <w:rPr>
          <w:rFonts w:ascii="Times New Roman" w:hAnsi="Times New Roman" w:cs="Times New Roman"/>
        </w:rPr>
        <w:t>GloNAF</w:t>
      </w:r>
      <w:proofErr w:type="spellEnd"/>
      <w:r w:rsidRPr="00996D58">
        <w:rPr>
          <w:rFonts w:ascii="Times New Roman" w:hAnsi="Times New Roman" w:cs="Times New Roman"/>
        </w:rPr>
        <w:t xml:space="preserve">) database (van </w:t>
      </w:r>
      <w:proofErr w:type="spellStart"/>
      <w:r w:rsidRPr="00996D58">
        <w:rPr>
          <w:rFonts w:ascii="Times New Roman" w:hAnsi="Times New Roman" w:cs="Times New Roman"/>
        </w:rPr>
        <w:t>Kleunen</w:t>
      </w:r>
      <w:proofErr w:type="spellEnd"/>
      <w:r w:rsidRPr="00996D58">
        <w:rPr>
          <w:rFonts w:ascii="Times New Roman" w:hAnsi="Times New Roman" w:cs="Times New Roman"/>
        </w:rPr>
        <w:t xml:space="preserve"> et al. 2015; 2019), and to guarantee the nomenclature followed current botanical understanding, both the original taxon name reported in the source material and standardized names following the Leipzig Catalogue of Vascular Plants (LCVP) (Freiberg et al. 2020) are provided in the </w:t>
      </w:r>
      <w:r>
        <w:rPr>
          <w:rFonts w:ascii="Times New Roman" w:hAnsi="Times New Roman" w:cs="Times New Roman"/>
        </w:rPr>
        <w:t xml:space="preserve">main </w:t>
      </w:r>
      <w:r w:rsidRPr="00996D58">
        <w:rPr>
          <w:rFonts w:ascii="Times New Roman" w:hAnsi="Times New Roman" w:cs="Times New Roman"/>
        </w:rPr>
        <w:t>checklist.</w:t>
      </w:r>
      <w:proofErr w:type="gramEnd"/>
      <w:r w:rsidRPr="00996D58">
        <w:rPr>
          <w:rFonts w:ascii="Times New Roman" w:hAnsi="Times New Roman" w:cs="Times New Roman"/>
        </w:rPr>
        <w:t xml:space="preserve"> Where possible, all references cited within source material (</w:t>
      </w:r>
      <w:r w:rsidR="00B14280" w:rsidRPr="00996D58">
        <w:rPr>
          <w:rFonts w:ascii="Times New Roman" w:hAnsi="Times New Roman" w:cs="Times New Roman"/>
        </w:rPr>
        <w:t>e.g.,</w:t>
      </w:r>
      <w:r w:rsidRPr="00996D58">
        <w:rPr>
          <w:rFonts w:ascii="Times New Roman" w:hAnsi="Times New Roman" w:cs="Times New Roman"/>
        </w:rPr>
        <w:t xml:space="preserve"> databases, </w:t>
      </w:r>
      <w:r w:rsidR="00B14280" w:rsidRPr="00996D58">
        <w:rPr>
          <w:rFonts w:ascii="Times New Roman" w:hAnsi="Times New Roman" w:cs="Times New Roman"/>
        </w:rPr>
        <w:t>reports,</w:t>
      </w:r>
      <w:r w:rsidRPr="00996D58">
        <w:rPr>
          <w:rFonts w:ascii="Times New Roman" w:hAnsi="Times New Roman" w:cs="Times New Roman"/>
        </w:rPr>
        <w:t xml:space="preserve"> and peer-reviewed publications) </w:t>
      </w:r>
      <w:proofErr w:type="gramStart"/>
      <w:r w:rsidRPr="00996D58">
        <w:rPr>
          <w:rFonts w:ascii="Times New Roman" w:hAnsi="Times New Roman" w:cs="Times New Roman"/>
        </w:rPr>
        <w:t>have been reported</w:t>
      </w:r>
      <w:proofErr w:type="gramEnd"/>
      <w:r w:rsidRPr="00996D58">
        <w:rPr>
          <w:rFonts w:ascii="Times New Roman" w:hAnsi="Times New Roman" w:cs="Times New Roman"/>
        </w:rPr>
        <w:t xml:space="preserve"> in association with taxon </w:t>
      </w:r>
      <w:r w:rsidRPr="00996D58">
        <w:rPr>
          <w:rFonts w:ascii="Times New Roman" w:hAnsi="Times New Roman" w:cs="Times New Roman"/>
        </w:rPr>
        <w:lastRenderedPageBreak/>
        <w:t xml:space="preserve">occurrence information </w:t>
      </w:r>
      <w:r w:rsidR="00B14280" w:rsidRPr="00996D58">
        <w:rPr>
          <w:rFonts w:ascii="Times New Roman" w:hAnsi="Times New Roman" w:cs="Times New Roman"/>
        </w:rPr>
        <w:t>to</w:t>
      </w:r>
      <w:r w:rsidRPr="00996D58">
        <w:rPr>
          <w:rFonts w:ascii="Times New Roman" w:hAnsi="Times New Roman" w:cs="Times New Roman"/>
        </w:rPr>
        <w:t xml:space="preserve"> allow a greater capacity for the data to be tracked back to the original observation or summary. </w:t>
      </w:r>
    </w:p>
    <w:p w14:paraId="1B3850F2" w14:textId="27383C39" w:rsidR="00F94587" w:rsidRDefault="00F94587" w:rsidP="00F94587">
      <w:pPr>
        <w:jc w:val="both"/>
        <w:rPr>
          <w:rFonts w:ascii="Times New Roman" w:hAnsi="Times New Roman" w:cs="Times New Roman"/>
          <w:b/>
          <w:bCs/>
        </w:rPr>
      </w:pPr>
      <w:r w:rsidRPr="00996D58">
        <w:rPr>
          <w:rFonts w:ascii="Times New Roman" w:hAnsi="Times New Roman" w:cs="Times New Roman"/>
          <w:b/>
          <w:bCs/>
        </w:rPr>
        <w:t xml:space="preserve">Data </w:t>
      </w:r>
      <w:r w:rsidR="00767EE6">
        <w:rPr>
          <w:rFonts w:ascii="Times New Roman" w:hAnsi="Times New Roman" w:cs="Times New Roman"/>
          <w:b/>
          <w:bCs/>
        </w:rPr>
        <w:t xml:space="preserve">folders </w:t>
      </w:r>
    </w:p>
    <w:p w14:paraId="542F9908" w14:textId="59C3931D" w:rsidR="00767EE6" w:rsidRPr="00767EE6" w:rsidRDefault="00767EE6" w:rsidP="00F94587">
      <w:pPr>
        <w:jc w:val="both"/>
        <w:rPr>
          <w:rFonts w:ascii="Times New Roman" w:hAnsi="Times New Roman" w:cs="Times New Roman"/>
        </w:rPr>
      </w:pPr>
      <w:r w:rsidRPr="007E44E9">
        <w:rPr>
          <w:rFonts w:ascii="Times New Roman" w:hAnsi="Times New Roman" w:cs="Times New Roman"/>
          <w:b/>
        </w:rPr>
        <w:t xml:space="preserve">Supplementary </w:t>
      </w:r>
      <w:r w:rsidR="00181AF0" w:rsidRPr="007E44E9">
        <w:rPr>
          <w:rFonts w:ascii="Times New Roman" w:hAnsi="Times New Roman" w:cs="Times New Roman"/>
          <w:b/>
        </w:rPr>
        <w:t>folder</w:t>
      </w:r>
      <w:r w:rsidRPr="007E44E9">
        <w:rPr>
          <w:rFonts w:ascii="Times New Roman" w:hAnsi="Times New Roman" w:cs="Times New Roman"/>
          <w:b/>
        </w:rPr>
        <w:t xml:space="preserve"> 1</w:t>
      </w:r>
      <w:r>
        <w:rPr>
          <w:rFonts w:ascii="Times New Roman" w:hAnsi="Times New Roman" w:cs="Times New Roman"/>
        </w:rPr>
        <w:t>:</w:t>
      </w:r>
    </w:p>
    <w:p w14:paraId="5A861C98" w14:textId="0C3764D8" w:rsidR="00F94587" w:rsidRPr="00767EE6" w:rsidRDefault="00767EE6" w:rsidP="00F94587">
      <w:pPr>
        <w:jc w:val="both"/>
        <w:rPr>
          <w:rFonts w:ascii="Times New Roman" w:hAnsi="Times New Roman" w:cs="Times New Roman"/>
        </w:rPr>
      </w:pPr>
      <w:r>
        <w:rPr>
          <w:rFonts w:ascii="Times New Roman" w:hAnsi="Times New Roman" w:cs="Times New Roman"/>
        </w:rPr>
        <w:t>MalNAF_all_</w:t>
      </w:r>
      <w:proofErr w:type="gramStart"/>
      <w:r>
        <w:rPr>
          <w:rFonts w:ascii="Times New Roman" w:hAnsi="Times New Roman" w:cs="Times New Roman"/>
        </w:rPr>
        <w:t>version1</w:t>
      </w:r>
      <w:r w:rsidR="00F94587" w:rsidRPr="00767EE6">
        <w:rPr>
          <w:rFonts w:ascii="Times New Roman" w:hAnsi="Times New Roman" w:cs="Times New Roman"/>
        </w:rPr>
        <w:t>.</w:t>
      </w:r>
      <w:r>
        <w:rPr>
          <w:rFonts w:ascii="Times New Roman" w:hAnsi="Times New Roman" w:cs="Times New Roman"/>
        </w:rPr>
        <w:t>xlsx</w:t>
      </w:r>
      <w:r w:rsidR="007E44E9">
        <w:rPr>
          <w:rFonts w:ascii="Times New Roman" w:hAnsi="Times New Roman" w:cs="Times New Roman"/>
        </w:rPr>
        <w:t xml:space="preserve"> :</w:t>
      </w:r>
      <w:proofErr w:type="gramEnd"/>
      <w:r w:rsidR="007E44E9">
        <w:rPr>
          <w:rFonts w:ascii="Times New Roman" w:hAnsi="Times New Roman" w:cs="Times New Roman"/>
        </w:rPr>
        <w:t xml:space="preserve"> Excel file with 5 sheets. </w:t>
      </w:r>
      <w:r w:rsidR="00495068">
        <w:rPr>
          <w:rFonts w:ascii="Times New Roman" w:hAnsi="Times New Roman" w:cs="Times New Roman"/>
        </w:rPr>
        <w:t>Sheet 1</w:t>
      </w:r>
      <w:r w:rsidR="007E44E9">
        <w:rPr>
          <w:rFonts w:ascii="Times New Roman" w:hAnsi="Times New Roman" w:cs="Times New Roman"/>
        </w:rPr>
        <w:t xml:space="preserve"> includes taxon by region by source data on presence of naturalized species. Colour coded, with orange = original nomenclature and taxonomy; pink = original status, region, reference and source; purple = harmonized taxonomy and nomenclature; green = introduction date note in that reference/source; clear = final invasion status. </w:t>
      </w:r>
      <w:r w:rsidR="00495068">
        <w:rPr>
          <w:rFonts w:ascii="Times New Roman" w:hAnsi="Times New Roman" w:cs="Times New Roman"/>
        </w:rPr>
        <w:t>Sheet 2</w:t>
      </w:r>
      <w:r w:rsidR="007E44E9">
        <w:rPr>
          <w:rFonts w:ascii="Times New Roman" w:hAnsi="Times New Roman" w:cs="Times New Roman"/>
        </w:rPr>
        <w:t xml:space="preserve"> follows the same layout but only includes species listed as cryptogenic during the study where it was not possible to determine if the taxon is native or non-native and naturalized. Sheet </w:t>
      </w:r>
      <w:proofErr w:type="gramStart"/>
      <w:r w:rsidR="00495068">
        <w:rPr>
          <w:rFonts w:ascii="Times New Roman" w:hAnsi="Times New Roman" w:cs="Times New Roman"/>
        </w:rPr>
        <w:t>3</w:t>
      </w:r>
      <w:proofErr w:type="gramEnd"/>
      <w:r w:rsidR="007E44E9">
        <w:rPr>
          <w:rFonts w:ascii="Times New Roman" w:hAnsi="Times New Roman" w:cs="Times New Roman"/>
        </w:rPr>
        <w:t xml:space="preserve">, demonstrates how the island groups used matches with TDWG regions. Sheet </w:t>
      </w:r>
      <w:r w:rsidR="00495068">
        <w:rPr>
          <w:rFonts w:ascii="Times New Roman" w:hAnsi="Times New Roman" w:cs="Times New Roman"/>
        </w:rPr>
        <w:t>4</w:t>
      </w:r>
      <w:r w:rsidR="007E44E9">
        <w:rPr>
          <w:rFonts w:ascii="Times New Roman" w:hAnsi="Times New Roman" w:cs="Times New Roman"/>
        </w:rPr>
        <w:t xml:space="preserve"> includes references and sources for the naturalized plant species data. Sheet </w:t>
      </w:r>
      <w:r w:rsidR="00495068">
        <w:rPr>
          <w:rFonts w:ascii="Times New Roman" w:hAnsi="Times New Roman" w:cs="Times New Roman"/>
        </w:rPr>
        <w:t>5</w:t>
      </w:r>
      <w:r w:rsidR="007E44E9">
        <w:rPr>
          <w:rFonts w:ascii="Times New Roman" w:hAnsi="Times New Roman" w:cs="Times New Roman"/>
        </w:rPr>
        <w:t xml:space="preserve"> includes the references that the native species richness numbers by island </w:t>
      </w:r>
      <w:proofErr w:type="gramStart"/>
      <w:r w:rsidR="007E44E9">
        <w:rPr>
          <w:rFonts w:ascii="Times New Roman" w:hAnsi="Times New Roman" w:cs="Times New Roman"/>
        </w:rPr>
        <w:t>group,</w:t>
      </w:r>
      <w:proofErr w:type="gramEnd"/>
      <w:r w:rsidR="007E44E9">
        <w:rPr>
          <w:rFonts w:ascii="Times New Roman" w:hAnsi="Times New Roman" w:cs="Times New Roman"/>
        </w:rPr>
        <w:t xml:space="preserve"> were based on following nomenclatural harmonization and cross-referencing with the naturalized plant species list. </w:t>
      </w:r>
    </w:p>
    <w:p w14:paraId="76B50A6C" w14:textId="0E7BD51C" w:rsidR="007E44E9" w:rsidRPr="00767EE6" w:rsidRDefault="00767EE6" w:rsidP="00F94587">
      <w:pPr>
        <w:jc w:val="both"/>
        <w:rPr>
          <w:rFonts w:ascii="Times New Roman" w:hAnsi="Times New Roman" w:cs="Times New Roman"/>
        </w:rPr>
      </w:pPr>
      <w:r>
        <w:rPr>
          <w:rFonts w:ascii="Times New Roman" w:hAnsi="Times New Roman" w:cs="Times New Roman"/>
        </w:rPr>
        <w:t>MalNAF_Naturalized</w:t>
      </w:r>
      <w:r w:rsidR="007E44E9">
        <w:rPr>
          <w:rFonts w:ascii="Times New Roman" w:hAnsi="Times New Roman" w:cs="Times New Roman"/>
        </w:rPr>
        <w:t>.csv: Same da</w:t>
      </w:r>
      <w:r w:rsidR="00495068">
        <w:rPr>
          <w:rFonts w:ascii="Times New Roman" w:hAnsi="Times New Roman" w:cs="Times New Roman"/>
        </w:rPr>
        <w:t xml:space="preserve">ta as sheet </w:t>
      </w:r>
      <w:r w:rsidR="007E44E9">
        <w:rPr>
          <w:rFonts w:ascii="Times New Roman" w:hAnsi="Times New Roman" w:cs="Times New Roman"/>
        </w:rPr>
        <w:t xml:space="preserve">1 of </w:t>
      </w:r>
      <w:r w:rsidR="007E44E9" w:rsidRPr="007E44E9">
        <w:rPr>
          <w:rFonts w:ascii="Times New Roman" w:hAnsi="Times New Roman" w:cs="Times New Roman"/>
        </w:rPr>
        <w:t>MalNAF_all_version1.xlsx</w:t>
      </w:r>
      <w:r w:rsidR="007E44E9">
        <w:rPr>
          <w:rFonts w:ascii="Times New Roman" w:hAnsi="Times New Roman" w:cs="Times New Roman"/>
        </w:rPr>
        <w:t xml:space="preserve"> but in csv format for use with the R script in Supplementary folder 3.</w:t>
      </w:r>
    </w:p>
    <w:p w14:paraId="3BF83D73" w14:textId="4FB0568E" w:rsidR="00F94587" w:rsidRPr="00767EE6" w:rsidRDefault="00767EE6" w:rsidP="00F94587">
      <w:pPr>
        <w:jc w:val="both"/>
        <w:rPr>
          <w:rFonts w:ascii="Times New Roman" w:hAnsi="Times New Roman" w:cs="Times New Roman"/>
        </w:rPr>
      </w:pPr>
      <w:r>
        <w:rPr>
          <w:rFonts w:ascii="Times New Roman" w:hAnsi="Times New Roman" w:cs="Times New Roman"/>
        </w:rPr>
        <w:t>MalNAF_Native_range</w:t>
      </w:r>
      <w:r w:rsidR="007E44E9">
        <w:rPr>
          <w:rFonts w:ascii="Times New Roman" w:hAnsi="Times New Roman" w:cs="Times New Roman"/>
        </w:rPr>
        <w:t xml:space="preserve">.csv: </w:t>
      </w:r>
      <w:r w:rsidR="00495068">
        <w:rPr>
          <w:rFonts w:ascii="Times New Roman" w:hAnsi="Times New Roman" w:cs="Times New Roman"/>
        </w:rPr>
        <w:t xml:space="preserve">Native range data for the naturalized species reported from Malesia. Regions used </w:t>
      </w:r>
      <w:proofErr w:type="gramStart"/>
      <w:r w:rsidR="00495068">
        <w:rPr>
          <w:rFonts w:ascii="Times New Roman" w:hAnsi="Times New Roman" w:cs="Times New Roman"/>
        </w:rPr>
        <w:t>are based</w:t>
      </w:r>
      <w:proofErr w:type="gramEnd"/>
      <w:r w:rsidR="00495068">
        <w:rPr>
          <w:rFonts w:ascii="Times New Roman" w:hAnsi="Times New Roman" w:cs="Times New Roman"/>
        </w:rPr>
        <w:t xml:space="preserve"> on the TDWG.</w:t>
      </w:r>
    </w:p>
    <w:p w14:paraId="3D5A29F0" w14:textId="515C95A8" w:rsidR="00F94587" w:rsidRDefault="00767EE6" w:rsidP="00F94587">
      <w:pPr>
        <w:jc w:val="both"/>
        <w:rPr>
          <w:rFonts w:ascii="Times New Roman" w:hAnsi="Times New Roman" w:cs="Times New Roman"/>
        </w:rPr>
      </w:pPr>
      <w:r>
        <w:rPr>
          <w:rFonts w:ascii="Times New Roman" w:hAnsi="Times New Roman" w:cs="Times New Roman"/>
        </w:rPr>
        <w:t>MalNAF_SynHab</w:t>
      </w:r>
      <w:r w:rsidR="007E44E9">
        <w:rPr>
          <w:rFonts w:ascii="Times New Roman" w:hAnsi="Times New Roman" w:cs="Times New Roman"/>
        </w:rPr>
        <w:t xml:space="preserve">.csv: Habitat affiliation data of taxon by country. CDFP = </w:t>
      </w:r>
      <w:proofErr w:type="spellStart"/>
      <w:r w:rsidR="007E44E9">
        <w:rPr>
          <w:rFonts w:ascii="Times New Roman" w:hAnsi="Times New Roman" w:cs="Times New Roman"/>
        </w:rPr>
        <w:t>Co`s</w:t>
      </w:r>
      <w:proofErr w:type="spellEnd"/>
      <w:r w:rsidR="007E44E9">
        <w:rPr>
          <w:rFonts w:ascii="Times New Roman" w:hAnsi="Times New Roman" w:cs="Times New Roman"/>
        </w:rPr>
        <w:t xml:space="preserve"> Digital Flora of the </w:t>
      </w:r>
      <w:proofErr w:type="gramStart"/>
      <w:r w:rsidR="007E44E9">
        <w:rPr>
          <w:rFonts w:ascii="Times New Roman" w:hAnsi="Times New Roman" w:cs="Times New Roman"/>
        </w:rPr>
        <w:t>Philippines :</w:t>
      </w:r>
      <w:proofErr w:type="gramEnd"/>
      <w:r w:rsidR="007E44E9">
        <w:rPr>
          <w:rFonts w:ascii="Times New Roman" w:hAnsi="Times New Roman" w:cs="Times New Roman"/>
        </w:rPr>
        <w:t xml:space="preserve"> </w:t>
      </w:r>
      <w:hyperlink r:id="rId4" w:history="1">
        <w:r w:rsidR="007E44E9" w:rsidRPr="00163298">
          <w:rPr>
            <w:rStyle w:val="Hyperlink"/>
            <w:rFonts w:ascii="Times New Roman" w:hAnsi="Times New Roman" w:cs="Times New Roman"/>
          </w:rPr>
          <w:t>https://www.philippineplants.org/</w:t>
        </w:r>
      </w:hyperlink>
      <w:r w:rsidR="007E44E9">
        <w:rPr>
          <w:rFonts w:ascii="Times New Roman" w:hAnsi="Times New Roman" w:cs="Times New Roman"/>
        </w:rPr>
        <w:t xml:space="preserve"> </w:t>
      </w:r>
    </w:p>
    <w:p w14:paraId="09954922" w14:textId="79630C77" w:rsidR="00CC4FCF" w:rsidRPr="00767EE6" w:rsidRDefault="00B14280" w:rsidP="00F94587">
      <w:pPr>
        <w:jc w:val="both"/>
        <w:rPr>
          <w:rFonts w:ascii="Times New Roman" w:hAnsi="Times New Roman" w:cs="Times New Roman"/>
        </w:rPr>
      </w:pPr>
      <w:r w:rsidRPr="00B14280">
        <w:rPr>
          <w:rFonts w:ascii="Times New Roman" w:hAnsi="Times New Roman" w:cs="Times New Roman"/>
        </w:rPr>
        <w:t>MalNAF_Malesia_watchlist</w:t>
      </w:r>
      <w:r w:rsidR="000F5FCD">
        <w:rPr>
          <w:rFonts w:ascii="Times New Roman" w:hAnsi="Times New Roman" w:cs="Times New Roman"/>
        </w:rPr>
        <w:t>.csv</w:t>
      </w:r>
      <w:r w:rsidR="007E44E9">
        <w:rPr>
          <w:rFonts w:ascii="Times New Roman" w:hAnsi="Times New Roman" w:cs="Times New Roman"/>
        </w:rPr>
        <w:t xml:space="preserve">: Taxon by region </w:t>
      </w:r>
      <w:r w:rsidR="00495068">
        <w:rPr>
          <w:rFonts w:ascii="Times New Roman" w:hAnsi="Times New Roman" w:cs="Times New Roman"/>
        </w:rPr>
        <w:t xml:space="preserve">data for naturalized species filtered for those occurring in a minimum of five island groups in their naturalized range within Malesia i.e. widespread species. This dataset also includes the reported native range of those species within Malesia. This data </w:t>
      </w:r>
      <w:proofErr w:type="gramStart"/>
      <w:r w:rsidR="00495068">
        <w:rPr>
          <w:rFonts w:ascii="Times New Roman" w:hAnsi="Times New Roman" w:cs="Times New Roman"/>
        </w:rPr>
        <w:t>can be filtered</w:t>
      </w:r>
      <w:proofErr w:type="gramEnd"/>
      <w:r w:rsidR="00495068">
        <w:rPr>
          <w:rFonts w:ascii="Times New Roman" w:hAnsi="Times New Roman" w:cs="Times New Roman"/>
        </w:rPr>
        <w:t xml:space="preserve"> for naturalized or native range only by filtering “</w:t>
      </w:r>
      <w:proofErr w:type="spellStart"/>
      <w:r w:rsidR="00495068" w:rsidRPr="00495068">
        <w:rPr>
          <w:rFonts w:ascii="Times New Roman" w:hAnsi="Times New Roman" w:cs="Times New Roman"/>
        </w:rPr>
        <w:t>final_status</w:t>
      </w:r>
      <w:proofErr w:type="spellEnd"/>
      <w:r w:rsidR="00495068">
        <w:rPr>
          <w:rFonts w:ascii="Times New Roman" w:hAnsi="Times New Roman" w:cs="Times New Roman"/>
        </w:rPr>
        <w:t>”.</w:t>
      </w:r>
    </w:p>
    <w:p w14:paraId="4707A8C4" w14:textId="26B653A4" w:rsidR="00F94587" w:rsidRDefault="00F94587" w:rsidP="00F94587">
      <w:pPr>
        <w:jc w:val="both"/>
        <w:rPr>
          <w:rFonts w:ascii="Times New Roman" w:hAnsi="Times New Roman" w:cs="Times New Roman"/>
        </w:rPr>
      </w:pPr>
      <w:r w:rsidRPr="00767EE6">
        <w:rPr>
          <w:rFonts w:ascii="Times New Roman" w:hAnsi="Times New Roman" w:cs="Times New Roman"/>
        </w:rPr>
        <w:t>Native_</w:t>
      </w:r>
      <w:r w:rsidR="00767EE6">
        <w:rPr>
          <w:rFonts w:ascii="Times New Roman" w:hAnsi="Times New Roman" w:cs="Times New Roman"/>
        </w:rPr>
        <w:t>richness</w:t>
      </w:r>
      <w:r w:rsidR="00495068">
        <w:rPr>
          <w:rFonts w:ascii="Times New Roman" w:hAnsi="Times New Roman" w:cs="Times New Roman"/>
        </w:rPr>
        <w:t xml:space="preserve">.csv: </w:t>
      </w:r>
      <w:r w:rsidR="00495068" w:rsidRPr="00495068">
        <w:rPr>
          <w:rFonts w:ascii="Times New Roman" w:hAnsi="Times New Roman" w:cs="Times New Roman"/>
        </w:rPr>
        <w:t>Native species richness by island group based on the references in MalNAF_all_version1.xlsx sheet 5.</w:t>
      </w:r>
    </w:p>
    <w:p w14:paraId="23CC6438" w14:textId="4C399159" w:rsidR="00CC4FCF" w:rsidRPr="00767EE6" w:rsidRDefault="00495068" w:rsidP="00F94587">
      <w:pPr>
        <w:jc w:val="both"/>
        <w:rPr>
          <w:rFonts w:ascii="Times New Roman" w:hAnsi="Times New Roman" w:cs="Times New Roman"/>
        </w:rPr>
      </w:pPr>
      <w:r>
        <w:rPr>
          <w:rFonts w:ascii="Times New Roman" w:hAnsi="Times New Roman" w:cs="Times New Roman"/>
        </w:rPr>
        <w:t>SGP_naturalized_native_</w:t>
      </w:r>
      <w:proofErr w:type="gramStart"/>
      <w:r>
        <w:rPr>
          <w:rFonts w:ascii="Times New Roman" w:hAnsi="Times New Roman" w:cs="Times New Roman"/>
        </w:rPr>
        <w:t>PenM.csv :</w:t>
      </w:r>
      <w:proofErr w:type="gramEnd"/>
      <w:r>
        <w:rPr>
          <w:rFonts w:ascii="Times New Roman" w:hAnsi="Times New Roman" w:cs="Times New Roman"/>
        </w:rPr>
        <w:t xml:space="preserve"> Checklist of taxa reported as naturalized in Singapore but native in Peninsular Malaysia.</w:t>
      </w:r>
    </w:p>
    <w:p w14:paraId="7FCF6CB8" w14:textId="29549DC3" w:rsidR="00F94587" w:rsidRDefault="00F94587" w:rsidP="00F94587">
      <w:pPr>
        <w:jc w:val="both"/>
        <w:rPr>
          <w:rFonts w:ascii="Times New Roman" w:hAnsi="Times New Roman" w:cs="Times New Roman"/>
        </w:rPr>
      </w:pPr>
      <w:r w:rsidRPr="00767EE6">
        <w:rPr>
          <w:rFonts w:ascii="Times New Roman" w:hAnsi="Times New Roman" w:cs="Times New Roman"/>
        </w:rPr>
        <w:t>Shapefile_MalNAF_</w:t>
      </w:r>
      <w:proofErr w:type="gramStart"/>
      <w:r w:rsidRPr="00767EE6">
        <w:rPr>
          <w:rFonts w:ascii="Times New Roman" w:hAnsi="Times New Roman" w:cs="Times New Roman"/>
        </w:rPr>
        <w:t>Holmesetal202</w:t>
      </w:r>
      <w:r w:rsidR="00126652">
        <w:rPr>
          <w:rFonts w:ascii="Times New Roman" w:hAnsi="Times New Roman" w:cs="Times New Roman"/>
        </w:rPr>
        <w:t>2</w:t>
      </w:r>
      <w:r w:rsidRPr="00767EE6">
        <w:rPr>
          <w:rFonts w:ascii="Times New Roman" w:hAnsi="Times New Roman" w:cs="Times New Roman"/>
        </w:rPr>
        <w:t>.zip</w:t>
      </w:r>
      <w:r w:rsidR="00495068">
        <w:rPr>
          <w:rFonts w:ascii="Times New Roman" w:hAnsi="Times New Roman" w:cs="Times New Roman"/>
        </w:rPr>
        <w:t xml:space="preserve"> :</w:t>
      </w:r>
      <w:proofErr w:type="gramEnd"/>
      <w:r w:rsidR="00495068">
        <w:rPr>
          <w:rFonts w:ascii="Times New Roman" w:hAnsi="Times New Roman" w:cs="Times New Roman"/>
        </w:rPr>
        <w:t xml:space="preserve"> </w:t>
      </w:r>
      <w:proofErr w:type="spellStart"/>
      <w:r w:rsidR="00495068">
        <w:rPr>
          <w:rFonts w:ascii="Times New Roman" w:hAnsi="Times New Roman" w:cs="Times New Roman"/>
        </w:rPr>
        <w:t>Shapefile</w:t>
      </w:r>
      <w:proofErr w:type="spellEnd"/>
      <w:r w:rsidR="00495068">
        <w:rPr>
          <w:rFonts w:ascii="Times New Roman" w:hAnsi="Times New Roman" w:cs="Times New Roman"/>
        </w:rPr>
        <w:t xml:space="preserve"> and .csv file with polygons used in the analysis as well as an attribute table containing socio-ecological data used in the analysis of drivers of richness.</w:t>
      </w:r>
    </w:p>
    <w:p w14:paraId="33BAC5CA" w14:textId="1A38AF6A" w:rsidR="00181AF0" w:rsidRDefault="00181AF0" w:rsidP="00F94587">
      <w:pPr>
        <w:jc w:val="both"/>
        <w:rPr>
          <w:rFonts w:ascii="Times New Roman" w:hAnsi="Times New Roman" w:cs="Times New Roman"/>
        </w:rPr>
      </w:pPr>
      <w:r w:rsidRPr="00495068">
        <w:rPr>
          <w:rFonts w:ascii="Times New Roman" w:hAnsi="Times New Roman" w:cs="Times New Roman"/>
          <w:b/>
        </w:rPr>
        <w:t>Supplementary folder 2</w:t>
      </w:r>
      <w:r>
        <w:rPr>
          <w:rFonts w:ascii="Times New Roman" w:hAnsi="Times New Roman" w:cs="Times New Roman"/>
        </w:rPr>
        <w:t xml:space="preserve">: </w:t>
      </w:r>
    </w:p>
    <w:p w14:paraId="34C31539" w14:textId="539DD9AB" w:rsidR="00181AF0" w:rsidRDefault="00181AF0" w:rsidP="00F94587">
      <w:pPr>
        <w:jc w:val="both"/>
        <w:rPr>
          <w:rFonts w:ascii="Times New Roman" w:hAnsi="Times New Roman" w:cs="Times New Roman"/>
        </w:rPr>
      </w:pPr>
      <w:r w:rsidRPr="00181AF0">
        <w:rPr>
          <w:rFonts w:ascii="Times New Roman" w:hAnsi="Times New Roman" w:cs="Times New Roman"/>
        </w:rPr>
        <w:t>MalNAF_qualitative_source_</w:t>
      </w:r>
      <w:proofErr w:type="gramStart"/>
      <w:r w:rsidRPr="00181AF0">
        <w:rPr>
          <w:rFonts w:ascii="Times New Roman" w:hAnsi="Times New Roman" w:cs="Times New Roman"/>
        </w:rPr>
        <w:t>description</w:t>
      </w:r>
      <w:r>
        <w:rPr>
          <w:rFonts w:ascii="Times New Roman" w:hAnsi="Times New Roman" w:cs="Times New Roman"/>
        </w:rPr>
        <w:t>.docx</w:t>
      </w:r>
      <w:r w:rsidR="00495068">
        <w:rPr>
          <w:rFonts w:ascii="Times New Roman" w:hAnsi="Times New Roman" w:cs="Times New Roman"/>
        </w:rPr>
        <w:t xml:space="preserve"> :</w:t>
      </w:r>
      <w:proofErr w:type="gramEnd"/>
      <w:r w:rsidR="00495068">
        <w:rPr>
          <w:rFonts w:ascii="Times New Roman" w:hAnsi="Times New Roman" w:cs="Times New Roman"/>
        </w:rPr>
        <w:t xml:space="preserve"> Qualitative descriptions of key literature sources and databases used to compile the </w:t>
      </w:r>
      <w:proofErr w:type="spellStart"/>
      <w:r w:rsidR="00495068">
        <w:rPr>
          <w:rFonts w:ascii="Times New Roman" w:hAnsi="Times New Roman" w:cs="Times New Roman"/>
        </w:rPr>
        <w:t>MalNAF</w:t>
      </w:r>
      <w:proofErr w:type="spellEnd"/>
      <w:r w:rsidR="00495068">
        <w:rPr>
          <w:rFonts w:ascii="Times New Roman" w:hAnsi="Times New Roman" w:cs="Times New Roman"/>
        </w:rPr>
        <w:t xml:space="preserve"> dataset.</w:t>
      </w:r>
    </w:p>
    <w:p w14:paraId="21CF12F8" w14:textId="3AD9B2F1" w:rsidR="00181AF0" w:rsidRDefault="00181AF0" w:rsidP="00F94587">
      <w:pPr>
        <w:jc w:val="both"/>
        <w:rPr>
          <w:rFonts w:ascii="Times New Roman" w:hAnsi="Times New Roman" w:cs="Times New Roman"/>
        </w:rPr>
      </w:pPr>
      <w:r w:rsidRPr="00495068">
        <w:rPr>
          <w:rFonts w:ascii="Times New Roman" w:hAnsi="Times New Roman" w:cs="Times New Roman"/>
          <w:b/>
        </w:rPr>
        <w:t>Supplementary folder 3</w:t>
      </w:r>
      <w:r>
        <w:rPr>
          <w:rFonts w:ascii="Times New Roman" w:hAnsi="Times New Roman" w:cs="Times New Roman"/>
        </w:rPr>
        <w:t xml:space="preserve">: </w:t>
      </w:r>
    </w:p>
    <w:p w14:paraId="4CB2A476" w14:textId="17306B2F" w:rsidR="00181AF0" w:rsidRDefault="00495068" w:rsidP="00F94587">
      <w:pPr>
        <w:jc w:val="both"/>
        <w:rPr>
          <w:rFonts w:ascii="Times New Roman" w:hAnsi="Times New Roman" w:cs="Times New Roman"/>
        </w:rPr>
      </w:pPr>
      <w:proofErr w:type="spellStart"/>
      <w:r>
        <w:rPr>
          <w:rFonts w:ascii="Times New Roman" w:hAnsi="Times New Roman" w:cs="Times New Roman"/>
        </w:rPr>
        <w:t>MalNAF_</w:t>
      </w:r>
      <w:proofErr w:type="gramStart"/>
      <w:r>
        <w:rPr>
          <w:rFonts w:ascii="Times New Roman" w:hAnsi="Times New Roman" w:cs="Times New Roman"/>
        </w:rPr>
        <w:t>analysis.R</w:t>
      </w:r>
      <w:proofErr w:type="spellEnd"/>
      <w:r>
        <w:rPr>
          <w:rFonts w:ascii="Times New Roman" w:hAnsi="Times New Roman" w:cs="Times New Roman"/>
        </w:rPr>
        <w:t xml:space="preserve"> :</w:t>
      </w:r>
      <w:proofErr w:type="gramEnd"/>
      <w:r>
        <w:rPr>
          <w:rFonts w:ascii="Times New Roman" w:hAnsi="Times New Roman" w:cs="Times New Roman"/>
        </w:rPr>
        <w:t xml:space="preserve">  R script to run analysis presented in the study using the data in Supplementary file 1.</w:t>
      </w:r>
    </w:p>
    <w:p w14:paraId="12CDADB2" w14:textId="4F75D9B7" w:rsidR="00181AF0" w:rsidRDefault="00181AF0" w:rsidP="00F94587">
      <w:pPr>
        <w:jc w:val="both"/>
        <w:rPr>
          <w:rFonts w:ascii="Times New Roman" w:hAnsi="Times New Roman" w:cs="Times New Roman"/>
        </w:rPr>
      </w:pPr>
      <w:r>
        <w:rPr>
          <w:rFonts w:ascii="Times New Roman" w:hAnsi="Times New Roman" w:cs="Times New Roman"/>
        </w:rPr>
        <w:t>MalNAF_analysis_</w:t>
      </w:r>
      <w:proofErr w:type="gramStart"/>
      <w:r>
        <w:rPr>
          <w:rFonts w:ascii="Times New Roman" w:hAnsi="Times New Roman" w:cs="Times New Roman"/>
        </w:rPr>
        <w:t>part1.pdf</w:t>
      </w:r>
      <w:r w:rsidR="00495068">
        <w:rPr>
          <w:rFonts w:ascii="Times New Roman" w:hAnsi="Times New Roman" w:cs="Times New Roman"/>
        </w:rPr>
        <w:t xml:space="preserve"> :</w:t>
      </w:r>
      <w:proofErr w:type="gramEnd"/>
      <w:r w:rsidR="00495068">
        <w:rPr>
          <w:rFonts w:ascii="Times New Roman" w:hAnsi="Times New Roman" w:cs="Times New Roman"/>
        </w:rPr>
        <w:t xml:space="preserve"> R Markdown files demonstrating the code used and outputs from the analysis of the </w:t>
      </w:r>
      <w:proofErr w:type="spellStart"/>
      <w:r w:rsidR="00495068">
        <w:rPr>
          <w:rFonts w:ascii="Times New Roman" w:hAnsi="Times New Roman" w:cs="Times New Roman"/>
        </w:rPr>
        <w:t>MalNAF</w:t>
      </w:r>
      <w:proofErr w:type="spellEnd"/>
      <w:r w:rsidR="00495068">
        <w:rPr>
          <w:rFonts w:ascii="Times New Roman" w:hAnsi="Times New Roman" w:cs="Times New Roman"/>
        </w:rPr>
        <w:t xml:space="preserve"> datasets.</w:t>
      </w:r>
    </w:p>
    <w:p w14:paraId="4AD079AC" w14:textId="786768E5" w:rsidR="00181AF0" w:rsidRPr="00767EE6" w:rsidRDefault="00181AF0" w:rsidP="00F94587">
      <w:pPr>
        <w:jc w:val="both"/>
        <w:rPr>
          <w:rFonts w:ascii="Times New Roman" w:hAnsi="Times New Roman" w:cs="Times New Roman"/>
        </w:rPr>
      </w:pPr>
      <w:r>
        <w:rPr>
          <w:rFonts w:ascii="Times New Roman" w:hAnsi="Times New Roman" w:cs="Times New Roman"/>
        </w:rPr>
        <w:t>MalNAF_analysis_</w:t>
      </w:r>
      <w:proofErr w:type="gramStart"/>
      <w:r>
        <w:rPr>
          <w:rFonts w:ascii="Times New Roman" w:hAnsi="Times New Roman" w:cs="Times New Roman"/>
        </w:rPr>
        <w:t>part2.pdf</w:t>
      </w:r>
      <w:r w:rsidR="00BD13EB">
        <w:rPr>
          <w:rFonts w:ascii="Times New Roman" w:hAnsi="Times New Roman" w:cs="Times New Roman"/>
        </w:rPr>
        <w:t xml:space="preserve"> :</w:t>
      </w:r>
      <w:proofErr w:type="gramEnd"/>
      <w:r w:rsidR="00BD13EB">
        <w:rPr>
          <w:rFonts w:ascii="Times New Roman" w:hAnsi="Times New Roman" w:cs="Times New Roman"/>
        </w:rPr>
        <w:t xml:space="preserve"> </w:t>
      </w:r>
      <w:r w:rsidR="00BD13EB" w:rsidRPr="00BD13EB">
        <w:rPr>
          <w:rFonts w:ascii="Times New Roman" w:hAnsi="Times New Roman" w:cs="Times New Roman"/>
        </w:rPr>
        <w:t xml:space="preserve">R Markdown files demonstrating the code used and outputs from the analysis of the </w:t>
      </w:r>
      <w:proofErr w:type="spellStart"/>
      <w:r w:rsidR="00BD13EB" w:rsidRPr="00BD13EB">
        <w:rPr>
          <w:rFonts w:ascii="Times New Roman" w:hAnsi="Times New Roman" w:cs="Times New Roman"/>
        </w:rPr>
        <w:t>MalNAF</w:t>
      </w:r>
      <w:proofErr w:type="spellEnd"/>
      <w:r w:rsidR="00BD13EB" w:rsidRPr="00BD13EB">
        <w:rPr>
          <w:rFonts w:ascii="Times New Roman" w:hAnsi="Times New Roman" w:cs="Times New Roman"/>
        </w:rPr>
        <w:t xml:space="preserve"> datasets.</w:t>
      </w:r>
    </w:p>
    <w:p w14:paraId="538ACDD9" w14:textId="77777777" w:rsidR="00F94587" w:rsidRPr="00996D58" w:rsidRDefault="00F94587" w:rsidP="00F94587">
      <w:pPr>
        <w:jc w:val="both"/>
        <w:rPr>
          <w:rFonts w:ascii="Times New Roman" w:hAnsi="Times New Roman" w:cs="Times New Roman"/>
          <w:b/>
          <w:bCs/>
        </w:rPr>
      </w:pPr>
      <w:bookmarkStart w:id="2" w:name="_GoBack"/>
      <w:bookmarkEnd w:id="2"/>
    </w:p>
    <w:sectPr w:rsidR="00F94587" w:rsidRPr="00996D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587"/>
    <w:rsid w:val="00005E48"/>
    <w:rsid w:val="00035C01"/>
    <w:rsid w:val="000F5FCD"/>
    <w:rsid w:val="00126652"/>
    <w:rsid w:val="00181AF0"/>
    <w:rsid w:val="001E7074"/>
    <w:rsid w:val="00207302"/>
    <w:rsid w:val="002329E4"/>
    <w:rsid w:val="00495068"/>
    <w:rsid w:val="00767EE6"/>
    <w:rsid w:val="007E44E9"/>
    <w:rsid w:val="00B14280"/>
    <w:rsid w:val="00BD13EB"/>
    <w:rsid w:val="00BE58CD"/>
    <w:rsid w:val="00CC4FCF"/>
    <w:rsid w:val="00F06F7F"/>
    <w:rsid w:val="00F47916"/>
    <w:rsid w:val="00F94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8E5FF"/>
  <w15:chartTrackingRefBased/>
  <w15:docId w15:val="{0B93886C-F3E2-4172-A528-B2F13C2D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58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94587"/>
    <w:rPr>
      <w:sz w:val="16"/>
      <w:szCs w:val="16"/>
    </w:rPr>
  </w:style>
  <w:style w:type="paragraph" w:styleId="CommentText">
    <w:name w:val="annotation text"/>
    <w:basedOn w:val="Normal"/>
    <w:link w:val="CommentTextChar"/>
    <w:uiPriority w:val="99"/>
    <w:semiHidden/>
    <w:unhideWhenUsed/>
    <w:rsid w:val="00F94587"/>
    <w:pPr>
      <w:spacing w:line="240" w:lineRule="auto"/>
    </w:pPr>
    <w:rPr>
      <w:sz w:val="20"/>
      <w:szCs w:val="20"/>
    </w:rPr>
  </w:style>
  <w:style w:type="character" w:customStyle="1" w:styleId="CommentTextChar">
    <w:name w:val="Comment Text Char"/>
    <w:basedOn w:val="DefaultParagraphFont"/>
    <w:link w:val="CommentText"/>
    <w:uiPriority w:val="99"/>
    <w:semiHidden/>
    <w:rsid w:val="00F94587"/>
    <w:rPr>
      <w:sz w:val="20"/>
      <w:szCs w:val="20"/>
    </w:rPr>
  </w:style>
  <w:style w:type="character" w:styleId="Hyperlink">
    <w:name w:val="Hyperlink"/>
    <w:basedOn w:val="DefaultParagraphFont"/>
    <w:uiPriority w:val="99"/>
    <w:unhideWhenUsed/>
    <w:rsid w:val="007E44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hilippineplan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Holmes, Rachael</dc:creator>
  <cp:keywords/>
  <dc:description/>
  <cp:lastModifiedBy>Holmes, Rachael</cp:lastModifiedBy>
  <cp:revision>14</cp:revision>
  <dcterms:created xsi:type="dcterms:W3CDTF">2022-04-27T10:45:00Z</dcterms:created>
  <dcterms:modified xsi:type="dcterms:W3CDTF">2022-05-17T18:03:00Z</dcterms:modified>
</cp:coreProperties>
</file>