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D1F7" w14:textId="77777777" w:rsidR="00CD5F25" w:rsidRDefault="00CD5F25" w:rsidP="00CD5F25">
      <w:pPr>
        <w:pStyle w:val="Textodenotadefim"/>
        <w:spacing w:line="480" w:lineRule="auto"/>
        <w:jc w:val="both"/>
        <w:rPr>
          <w:rFonts w:ascii="p]*_ò" w:eastAsiaTheme="minorEastAsia" w:hAnsi="p]*_ò" w:cs="p]*_ò"/>
          <w:sz w:val="22"/>
          <w:szCs w:val="22"/>
          <w:lang w:val="en-US"/>
        </w:rPr>
      </w:pPr>
      <w:r w:rsidRPr="00C94115">
        <w:rPr>
          <w:rFonts w:ascii="Arial" w:hAnsi="Arial" w:cs="Arial"/>
          <w:b/>
          <w:sz w:val="36"/>
          <w:szCs w:val="36"/>
          <w:lang w:val="en-US"/>
        </w:rPr>
        <w:t>Supporting information</w:t>
      </w:r>
      <w:r w:rsidRPr="00770BE1">
        <w:rPr>
          <w:rFonts w:ascii="p]*_ò" w:eastAsiaTheme="minorEastAsia" w:hAnsi="p]*_ò" w:cs="p]*_ò"/>
          <w:sz w:val="22"/>
          <w:szCs w:val="22"/>
          <w:lang w:val="en-US"/>
        </w:rPr>
        <w:t xml:space="preserve"> </w:t>
      </w:r>
    </w:p>
    <w:p w14:paraId="293EE6AB" w14:textId="17C627E7" w:rsidR="00CD5F25" w:rsidRPr="00770BE1" w:rsidRDefault="00CD5F25" w:rsidP="00CD5F25">
      <w:pPr>
        <w:pStyle w:val="TableTitle"/>
        <w:spacing w:line="480" w:lineRule="auto"/>
        <w:rPr>
          <w:rFonts w:asciiTheme="minorBidi" w:hAnsiTheme="minorBidi" w:cstheme="minorBidi"/>
        </w:rPr>
      </w:pPr>
      <w:r w:rsidRPr="00505A69">
        <w:rPr>
          <w:rFonts w:asciiTheme="minorBidi" w:hAnsiTheme="minorBidi" w:cstheme="minorBidi"/>
        </w:rPr>
        <w:t>STROBE Statement—checklist of items that should be included in reports of observational studies.</w:t>
      </w:r>
      <w:r>
        <w:rPr>
          <w:rFonts w:asciiTheme="minorBidi" w:hAnsiTheme="minorBidi" w:cstheme="minorBidi"/>
        </w:rPr>
        <w:t xml:space="preserve"> </w:t>
      </w:r>
      <w:r w:rsidRPr="00505A69">
        <w:rPr>
          <w:rFonts w:asciiTheme="minorBidi" w:hAnsiTheme="minorBidi" w:cstheme="minorBidi"/>
          <w:szCs w:val="24"/>
        </w:rPr>
        <w:t>The current manuscript followed the STROBE Statement.</w:t>
      </w:r>
    </w:p>
    <w:p w14:paraId="6D240436" w14:textId="77777777" w:rsidR="00CD5F25" w:rsidRDefault="00CD5F25" w:rsidP="00CD5F25">
      <w:pPr>
        <w:pStyle w:val="Textodenotadefim"/>
        <w:spacing w:line="480" w:lineRule="auto"/>
        <w:jc w:val="both"/>
        <w:rPr>
          <w:rFonts w:ascii="Arial" w:hAnsi="Arial" w:cs="Arial"/>
          <w:lang w:val="en-US"/>
        </w:rPr>
      </w:pPr>
    </w:p>
    <w:p w14:paraId="19C28082" w14:textId="536ECCD2" w:rsidR="00CD5F25" w:rsidRPr="00C94115" w:rsidRDefault="00CD5F25" w:rsidP="00CD5F25">
      <w:pPr>
        <w:pStyle w:val="TableTitle"/>
        <w:spacing w:line="480" w:lineRule="auto"/>
        <w:rPr>
          <w:rFonts w:asciiTheme="minorBidi" w:hAnsiTheme="minorBidi" w:cstheme="minorBidi"/>
        </w:rPr>
      </w:pPr>
      <w:r w:rsidRPr="00C94115">
        <w:rPr>
          <w:rFonts w:asciiTheme="minorBidi" w:hAnsiTheme="minorBidi" w:cstheme="minorBidi"/>
        </w:rPr>
        <w:t xml:space="preserve">STROBE Statement—checklist of items that should be included in reports of observational studies. </w:t>
      </w:r>
      <w:r w:rsidRPr="00C94115">
        <w:rPr>
          <w:rFonts w:asciiTheme="minorBidi" w:hAnsiTheme="minorBidi" w:cstheme="minorBidi"/>
          <w:szCs w:val="24"/>
        </w:rPr>
        <w:t>The current manuscript followed the STROBE Statement.</w:t>
      </w:r>
    </w:p>
    <w:p w14:paraId="55C8BC7D" w14:textId="77777777" w:rsidR="00CD5F25" w:rsidRPr="009261C5" w:rsidRDefault="00CD5F25" w:rsidP="00CD5F25">
      <w:pPr>
        <w:spacing w:line="480" w:lineRule="auto"/>
        <w:rPr>
          <w:rFonts w:asciiTheme="minorBidi" w:hAnsiTheme="minorBidi" w:cstheme="minorBidi"/>
          <w:lang w:val="en-US"/>
        </w:rPr>
      </w:pPr>
      <w:r w:rsidRPr="00C94115">
        <w:rPr>
          <w:rFonts w:asciiTheme="minorBidi" w:hAnsiTheme="minorBidi" w:cstheme="minorBidi"/>
          <w:lang w:val="en-US"/>
        </w:rPr>
        <w:t>The current manuscript followed the STROBE Statement.</w:t>
      </w:r>
      <w:r w:rsidRPr="009261C5">
        <w:rPr>
          <w:rFonts w:asciiTheme="minorBidi" w:hAnsiTheme="minorBidi" w:cstheme="minorBidi"/>
          <w:lang w:val="en-US"/>
        </w:rPr>
        <w:t xml:space="preserve"> </w:t>
      </w:r>
    </w:p>
    <w:p w14:paraId="10F3E945" w14:textId="77777777" w:rsidR="00CD5F25" w:rsidRPr="00505A69" w:rsidRDefault="00CD5F25" w:rsidP="00CD5F25">
      <w:pPr>
        <w:pStyle w:val="TableTitle"/>
        <w:rPr>
          <w:rFonts w:asciiTheme="minorBidi" w:hAnsiTheme="minorBidi" w:cstheme="minorBidi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702"/>
        <w:gridCol w:w="5546"/>
      </w:tblGrid>
      <w:tr w:rsidR="00CD5F25" w:rsidRPr="00505A69" w14:paraId="2449F86F" w14:textId="77777777" w:rsidTr="0034385A">
        <w:tc>
          <w:tcPr>
            <w:tcW w:w="0" w:type="auto"/>
          </w:tcPr>
          <w:p w14:paraId="7848B815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18CAEA6D" w14:textId="77777777" w:rsidR="00CD5F25" w:rsidRPr="00505A69" w:rsidRDefault="00CD5F25" w:rsidP="0034385A">
            <w:pPr>
              <w:pStyle w:val="TableHeader"/>
              <w:tabs>
                <w:tab w:val="left" w:pos="5400"/>
              </w:tabs>
              <w:jc w:val="center"/>
              <w:rPr>
                <w:rFonts w:asciiTheme="minorBidi" w:hAnsiTheme="minorBidi" w:cstheme="minorBidi"/>
                <w:bCs/>
                <w:sz w:val="20"/>
              </w:rPr>
            </w:pPr>
            <w:r w:rsidRPr="00505A69">
              <w:rPr>
                <w:rFonts w:asciiTheme="minorBidi" w:hAnsiTheme="minorBidi" w:cstheme="minorBidi"/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14:paraId="3B90278C" w14:textId="77777777" w:rsidR="00CD5F25" w:rsidRPr="00505A69" w:rsidRDefault="00CD5F25" w:rsidP="0034385A">
            <w:pPr>
              <w:pStyle w:val="TableHeader"/>
              <w:tabs>
                <w:tab w:val="left" w:pos="5400"/>
              </w:tabs>
              <w:jc w:val="center"/>
              <w:rPr>
                <w:rFonts w:asciiTheme="minorBidi" w:hAnsiTheme="minorBidi" w:cstheme="minorBidi"/>
                <w:bCs/>
                <w:sz w:val="20"/>
              </w:rPr>
            </w:pPr>
            <w:r w:rsidRPr="00505A69">
              <w:rPr>
                <w:rFonts w:asciiTheme="minorBidi" w:hAnsiTheme="minorBidi" w:cstheme="minorBidi"/>
                <w:bCs/>
                <w:sz w:val="20"/>
              </w:rPr>
              <w:t>Recommendation</w:t>
            </w:r>
          </w:p>
        </w:tc>
      </w:tr>
      <w:tr w:rsidR="00CD5F25" w:rsidRPr="00B7740A" w14:paraId="1B8D7A1F" w14:textId="77777777" w:rsidTr="0034385A">
        <w:tc>
          <w:tcPr>
            <w:tcW w:w="0" w:type="auto"/>
            <w:vMerge w:val="restart"/>
          </w:tcPr>
          <w:p w14:paraId="44CC743E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proofErr w:type="spellStart"/>
            <w:r w:rsidRPr="00505A69">
              <w:rPr>
                <w:rFonts w:asciiTheme="minorBidi" w:hAnsiTheme="minorBidi" w:cstheme="minorBidi"/>
                <w:b/>
                <w:sz w:val="20"/>
              </w:rPr>
              <w:t>Title</w:t>
            </w:r>
            <w:proofErr w:type="spellEnd"/>
            <w:r w:rsidRPr="00505A69">
              <w:rPr>
                <w:rFonts w:asciiTheme="minorBidi" w:hAnsiTheme="minorBidi" w:cstheme="minorBidi"/>
                <w:b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b/>
                <w:sz w:val="20"/>
              </w:rPr>
              <w:t>and</w:t>
            </w:r>
            <w:proofErr w:type="spellEnd"/>
            <w:r w:rsidRPr="00505A69">
              <w:rPr>
                <w:rFonts w:asciiTheme="minorBidi" w:hAnsiTheme="minorBidi" w:cstheme="minorBidi"/>
                <w:b/>
                <w:sz w:val="20"/>
              </w:rPr>
              <w:t xml:space="preserve">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72945805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0" w:type="auto"/>
          </w:tcPr>
          <w:p w14:paraId="4001AE6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a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Indicate the study’s design with a commonly used term in the title or the abstract – Pages 1-3</w:t>
            </w:r>
          </w:p>
        </w:tc>
      </w:tr>
      <w:tr w:rsidR="00CD5F25" w:rsidRPr="00B7740A" w14:paraId="0DFC60FB" w14:textId="77777777" w:rsidTr="0034385A">
        <w:tc>
          <w:tcPr>
            <w:tcW w:w="0" w:type="auto"/>
            <w:vMerge/>
          </w:tcPr>
          <w:p w14:paraId="1D92A7AB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1E370BA3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0C62EC0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b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Provide in the abstract an informative and balanced summary of what was done and what was found – Pages 2-3</w:t>
            </w:r>
          </w:p>
        </w:tc>
      </w:tr>
      <w:tr w:rsidR="00CD5F25" w:rsidRPr="00505A69" w14:paraId="649C1AD0" w14:textId="77777777" w:rsidTr="0034385A">
        <w:tc>
          <w:tcPr>
            <w:tcW w:w="0" w:type="auto"/>
            <w:gridSpan w:val="3"/>
          </w:tcPr>
          <w:p w14:paraId="26213FDF" w14:textId="77777777" w:rsidR="00CD5F25" w:rsidRPr="00505A69" w:rsidRDefault="00CD5F25" w:rsidP="0034385A">
            <w:pPr>
              <w:pStyle w:val="TableSubHead"/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505A69">
              <w:rPr>
                <w:rFonts w:asciiTheme="minorBidi" w:hAnsiTheme="minorBidi" w:cstheme="minorBidi"/>
                <w:sz w:val="20"/>
              </w:rPr>
              <w:t>Introduction</w:t>
            </w:r>
            <w:bookmarkEnd w:id="13"/>
            <w:bookmarkEnd w:id="14"/>
          </w:p>
        </w:tc>
      </w:tr>
      <w:tr w:rsidR="00CD5F25" w:rsidRPr="00B7740A" w14:paraId="6EC72B77" w14:textId="77777777" w:rsidTr="0034385A">
        <w:tc>
          <w:tcPr>
            <w:tcW w:w="0" w:type="auto"/>
          </w:tcPr>
          <w:p w14:paraId="53BD7E5E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15" w:name="bold8"/>
            <w:bookmarkStart w:id="16" w:name="italic9"/>
            <w:r w:rsidRPr="00505A69">
              <w:rPr>
                <w:rFonts w:asciiTheme="minorBidi" w:hAnsiTheme="minorBidi" w:cstheme="minorBidi"/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rationale</w:t>
            </w:r>
            <w:bookmarkEnd w:id="17"/>
            <w:bookmarkEnd w:id="18"/>
            <w:proofErr w:type="spellEnd"/>
          </w:p>
        </w:tc>
        <w:tc>
          <w:tcPr>
            <w:tcW w:w="0" w:type="auto"/>
          </w:tcPr>
          <w:p w14:paraId="27A5D010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2</w:t>
            </w:r>
          </w:p>
        </w:tc>
        <w:tc>
          <w:tcPr>
            <w:tcW w:w="0" w:type="auto"/>
          </w:tcPr>
          <w:p w14:paraId="1F2BCF9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Explain the scientific background and rationale for the investigation being reported – Pages 4-6</w:t>
            </w:r>
          </w:p>
        </w:tc>
      </w:tr>
      <w:tr w:rsidR="00CD5F25" w:rsidRPr="00B7740A" w14:paraId="278593B5" w14:textId="77777777" w:rsidTr="0034385A">
        <w:tc>
          <w:tcPr>
            <w:tcW w:w="0" w:type="auto"/>
          </w:tcPr>
          <w:p w14:paraId="69DB781A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Objectives</w:t>
            </w:r>
            <w:proofErr w:type="spellEnd"/>
          </w:p>
        </w:tc>
        <w:tc>
          <w:tcPr>
            <w:tcW w:w="0" w:type="auto"/>
          </w:tcPr>
          <w:p w14:paraId="239B71A9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0" w:type="auto"/>
          </w:tcPr>
          <w:p w14:paraId="1D642FA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State specific objectives, including any prespecified hypotheses – Page 6</w:t>
            </w:r>
          </w:p>
        </w:tc>
      </w:tr>
      <w:tr w:rsidR="00CD5F25" w:rsidRPr="00505A69" w14:paraId="350D122F" w14:textId="77777777" w:rsidTr="0034385A">
        <w:tc>
          <w:tcPr>
            <w:tcW w:w="0" w:type="auto"/>
            <w:gridSpan w:val="3"/>
          </w:tcPr>
          <w:p w14:paraId="4A803F66" w14:textId="77777777" w:rsidR="00CD5F25" w:rsidRPr="00505A69" w:rsidRDefault="00CD5F25" w:rsidP="0034385A">
            <w:pPr>
              <w:pStyle w:val="TableSubHead"/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505A69">
              <w:rPr>
                <w:rFonts w:asciiTheme="minorBidi" w:hAnsiTheme="minorBidi" w:cstheme="minorBidi"/>
                <w:sz w:val="20"/>
              </w:rPr>
              <w:t>Methods</w:t>
            </w:r>
            <w:bookmarkEnd w:id="21"/>
            <w:bookmarkEnd w:id="22"/>
          </w:p>
        </w:tc>
      </w:tr>
      <w:tr w:rsidR="00CD5F25" w:rsidRPr="005E7990" w14:paraId="137F3A2C" w14:textId="77777777" w:rsidTr="0034385A">
        <w:tc>
          <w:tcPr>
            <w:tcW w:w="0" w:type="auto"/>
          </w:tcPr>
          <w:p w14:paraId="517F5EA7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Study</w:t>
            </w:r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design</w:t>
            </w:r>
          </w:p>
        </w:tc>
        <w:tc>
          <w:tcPr>
            <w:tcW w:w="0" w:type="auto"/>
          </w:tcPr>
          <w:p w14:paraId="1E5F14BF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0" w:type="auto"/>
          </w:tcPr>
          <w:p w14:paraId="40ABA25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Present key elements of study design early in the paper – Page 7</w:t>
            </w:r>
          </w:p>
        </w:tc>
      </w:tr>
      <w:tr w:rsidR="00CD5F25" w:rsidRPr="005E7990" w14:paraId="2B54E84A" w14:textId="77777777" w:rsidTr="0034385A">
        <w:tc>
          <w:tcPr>
            <w:tcW w:w="0" w:type="auto"/>
          </w:tcPr>
          <w:p w14:paraId="12E772AB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505A69">
              <w:rPr>
                <w:rFonts w:asciiTheme="minorBidi" w:hAnsiTheme="minorBidi" w:cstheme="minorBidi"/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5426C4F0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0" w:type="auto"/>
          </w:tcPr>
          <w:p w14:paraId="6E5E1B9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Describe the setting, locations, and relevant dates, including periods of recruitment, exposure, follow-up, and data collection – Page 7</w:t>
            </w:r>
          </w:p>
        </w:tc>
      </w:tr>
      <w:bookmarkEnd w:id="25"/>
      <w:bookmarkEnd w:id="26"/>
      <w:tr w:rsidR="00CD5F25" w:rsidRPr="005E7990" w14:paraId="1E20F539" w14:textId="77777777" w:rsidTr="0034385A">
        <w:tc>
          <w:tcPr>
            <w:tcW w:w="0" w:type="auto"/>
            <w:vMerge w:val="restart"/>
          </w:tcPr>
          <w:p w14:paraId="73602B88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Participants</w:t>
            </w:r>
            <w:proofErr w:type="spellEnd"/>
          </w:p>
        </w:tc>
        <w:tc>
          <w:tcPr>
            <w:tcW w:w="0" w:type="auto"/>
            <w:vMerge w:val="restart"/>
          </w:tcPr>
          <w:p w14:paraId="4B72F9A4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6</w:t>
            </w:r>
          </w:p>
        </w:tc>
        <w:tc>
          <w:tcPr>
            <w:tcW w:w="0" w:type="auto"/>
          </w:tcPr>
          <w:p w14:paraId="14DFDE86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a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) 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Cohort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—Give the eligibility criteria, and the sources and methods of selection of participants. Describe methods of follow-up</w:t>
            </w:r>
          </w:p>
          <w:p w14:paraId="6B687B4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Case-control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—Give the eligibility criteria, and the sources and methods of case ascertainment and control selection. Give the rationale for the choice of cases and controls </w:t>
            </w:r>
          </w:p>
          <w:p w14:paraId="224DCF93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Cross-sectional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—Give the eligibility criteria, and the sources and methods of selection of participants – Page 7</w:t>
            </w:r>
          </w:p>
        </w:tc>
      </w:tr>
      <w:tr w:rsidR="00CD5F25" w:rsidRPr="005E7990" w14:paraId="65E37106" w14:textId="77777777" w:rsidTr="0034385A">
        <w:tc>
          <w:tcPr>
            <w:tcW w:w="0" w:type="auto"/>
            <w:vMerge/>
          </w:tcPr>
          <w:p w14:paraId="716C55B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0" w:type="auto"/>
            <w:vMerge/>
          </w:tcPr>
          <w:p w14:paraId="6421F8D1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6535CF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b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</w:t>
            </w:r>
            <w:r w:rsidRPr="009261C5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 xml:space="preserve"> </w:t>
            </w:r>
            <w:r w:rsidRPr="009261C5">
              <w:rPr>
                <w:rFonts w:asciiTheme="minorBidi" w:hAnsiTheme="minorBidi" w:cstheme="minorBidi"/>
                <w:bCs/>
                <w:i/>
                <w:sz w:val="20"/>
                <w:lang w:val="en-US"/>
              </w:rPr>
              <w:t>Cohort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—For matched studies, give matching criteria and number of exposed and unexposed</w:t>
            </w:r>
          </w:p>
          <w:p w14:paraId="47215C6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i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bCs/>
                <w:i/>
                <w:sz w:val="20"/>
                <w:lang w:val="en-US"/>
              </w:rPr>
              <w:t>Case-control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—For matched studies, give matching criteria and the number of controls per case</w:t>
            </w:r>
          </w:p>
        </w:tc>
      </w:tr>
      <w:tr w:rsidR="00CD5F25" w:rsidRPr="00505A69" w14:paraId="61141A48" w14:textId="77777777" w:rsidTr="0034385A">
        <w:tc>
          <w:tcPr>
            <w:tcW w:w="0" w:type="auto"/>
          </w:tcPr>
          <w:p w14:paraId="6173F28E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Variables</w:t>
            </w:r>
            <w:proofErr w:type="spellEnd"/>
          </w:p>
        </w:tc>
        <w:tc>
          <w:tcPr>
            <w:tcW w:w="0" w:type="auto"/>
          </w:tcPr>
          <w:p w14:paraId="382D29B2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7</w:t>
            </w:r>
          </w:p>
        </w:tc>
        <w:tc>
          <w:tcPr>
            <w:tcW w:w="0" w:type="auto"/>
          </w:tcPr>
          <w:p w14:paraId="37A57206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Clearly define all outcomes, exposures, predictors, potential confounders, and effect modifiers. </w:t>
            </w:r>
            <w:r w:rsidRPr="00505A69">
              <w:rPr>
                <w:rFonts w:asciiTheme="minorBidi" w:hAnsiTheme="minorBidi" w:cstheme="minorBidi"/>
                <w:sz w:val="20"/>
              </w:rPr>
              <w:t xml:space="preserve">Give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diagnostic</w:t>
            </w:r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criteria</w:t>
            </w:r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,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if</w:t>
            </w:r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applicable</w:t>
            </w:r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 –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Pages</w:t>
            </w:r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 7-1</w:t>
            </w:r>
            <w:r>
              <w:rPr>
                <w:rFonts w:asciiTheme="minorBidi" w:hAnsiTheme="minorBidi" w:cstheme="minorBidi"/>
                <w:sz w:val="20"/>
              </w:rPr>
              <w:t>1</w:t>
            </w:r>
          </w:p>
        </w:tc>
      </w:tr>
      <w:tr w:rsidR="00CD5F25" w:rsidRPr="005E7990" w14:paraId="49E1F471" w14:textId="77777777" w:rsidTr="0034385A">
        <w:trPr>
          <w:trHeight w:val="294"/>
        </w:trPr>
        <w:tc>
          <w:tcPr>
            <w:tcW w:w="0" w:type="auto"/>
          </w:tcPr>
          <w:p w14:paraId="5B412EA5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Data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sources</w:t>
            </w:r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>/</w:t>
            </w:r>
            <w:bookmarkStart w:id="33" w:name="bold18"/>
            <w:bookmarkStart w:id="34" w:name="italic19"/>
            <w:bookmarkEnd w:id="31"/>
            <w:bookmarkEnd w:id="32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measurement</w:t>
            </w:r>
            <w:bookmarkEnd w:id="33"/>
            <w:bookmarkEnd w:id="34"/>
            <w:proofErr w:type="spellEnd"/>
          </w:p>
        </w:tc>
        <w:tc>
          <w:tcPr>
            <w:tcW w:w="0" w:type="auto"/>
          </w:tcPr>
          <w:p w14:paraId="6EA75EC2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8</w:t>
            </w:r>
          </w:p>
        </w:tc>
        <w:tc>
          <w:tcPr>
            <w:tcW w:w="0" w:type="auto"/>
          </w:tcPr>
          <w:p w14:paraId="25EB2B1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 xml:space="preserve"> 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For each variable of interest, give sources of data and details of methods of assessment (measurement). Describe comparability of assessment methods if there is more than one group – Pages 7-11</w:t>
            </w:r>
          </w:p>
        </w:tc>
      </w:tr>
      <w:tr w:rsidR="00CD5F25" w:rsidRPr="005E7990" w14:paraId="46FA76A2" w14:textId="77777777" w:rsidTr="0034385A">
        <w:tc>
          <w:tcPr>
            <w:tcW w:w="0" w:type="auto"/>
          </w:tcPr>
          <w:p w14:paraId="7C6B6505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505A69">
              <w:rPr>
                <w:rFonts w:asciiTheme="minorBidi" w:hAnsiTheme="minorBidi" w:cstheme="minorBidi"/>
                <w:bCs/>
                <w:color w:val="000000"/>
                <w:sz w:val="20"/>
              </w:rPr>
              <w:lastRenderedPageBreak/>
              <w:t>Bias</w:t>
            </w:r>
          </w:p>
        </w:tc>
        <w:tc>
          <w:tcPr>
            <w:tcW w:w="0" w:type="auto"/>
          </w:tcPr>
          <w:p w14:paraId="3F0F6614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9</w:t>
            </w:r>
          </w:p>
        </w:tc>
        <w:tc>
          <w:tcPr>
            <w:tcW w:w="0" w:type="auto"/>
          </w:tcPr>
          <w:p w14:paraId="4CCBF17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color w:val="000000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color w:val="000000"/>
                <w:sz w:val="20"/>
                <w:lang w:val="en-US"/>
              </w:rPr>
              <w:t xml:space="preserve">Describe any efforts to address potential sources of bias 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– Page 7</w:t>
            </w:r>
          </w:p>
        </w:tc>
      </w:tr>
      <w:tr w:rsidR="00CD5F25" w:rsidRPr="005E7990" w14:paraId="2A52CE17" w14:textId="77777777" w:rsidTr="0034385A">
        <w:tc>
          <w:tcPr>
            <w:tcW w:w="0" w:type="auto"/>
          </w:tcPr>
          <w:p w14:paraId="11A604FD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color w:val="000000" w:themeColor="text1"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proofErr w:type="spellStart"/>
            <w:r w:rsidRPr="00505A69">
              <w:rPr>
                <w:rFonts w:asciiTheme="minorBidi" w:hAnsiTheme="minorBidi" w:cstheme="minorBidi"/>
                <w:bCs/>
                <w:color w:val="000000" w:themeColor="text1"/>
                <w:sz w:val="20"/>
              </w:rPr>
              <w:t>Study</w:t>
            </w:r>
            <w:proofErr w:type="spellEnd"/>
            <w:r w:rsidRPr="00505A69">
              <w:rPr>
                <w:rFonts w:asciiTheme="minorBidi" w:hAnsiTheme="minorBidi" w:cstheme="minorBid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bCs/>
                <w:color w:val="000000" w:themeColor="text1"/>
                <w:sz w:val="20"/>
              </w:rPr>
              <w:t>size</w:t>
            </w:r>
            <w:proofErr w:type="spellEnd"/>
          </w:p>
        </w:tc>
        <w:tc>
          <w:tcPr>
            <w:tcW w:w="0" w:type="auto"/>
          </w:tcPr>
          <w:p w14:paraId="291A131C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color w:val="000000" w:themeColor="text1"/>
                <w:sz w:val="20"/>
              </w:rPr>
            </w:pPr>
            <w:r w:rsidRPr="00505A69">
              <w:rPr>
                <w:rFonts w:asciiTheme="minorBidi" w:hAnsiTheme="minorBidi" w:cstheme="minorBidi"/>
                <w:color w:val="000000" w:themeColor="text1"/>
                <w:sz w:val="20"/>
              </w:rPr>
              <w:t>10</w:t>
            </w:r>
          </w:p>
        </w:tc>
        <w:tc>
          <w:tcPr>
            <w:tcW w:w="0" w:type="auto"/>
          </w:tcPr>
          <w:p w14:paraId="685BF1A9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  <w:t>Explain how the study size was arrived at – Page 8</w:t>
            </w:r>
          </w:p>
        </w:tc>
      </w:tr>
      <w:tr w:rsidR="00CD5F25" w:rsidRPr="005E7990" w14:paraId="58CB6E77" w14:textId="77777777" w:rsidTr="0034385A">
        <w:tc>
          <w:tcPr>
            <w:tcW w:w="0" w:type="auto"/>
          </w:tcPr>
          <w:p w14:paraId="45B91F33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variables</w:t>
            </w:r>
            <w:bookmarkEnd w:id="41"/>
            <w:bookmarkEnd w:id="42"/>
            <w:proofErr w:type="spellEnd"/>
          </w:p>
        </w:tc>
        <w:tc>
          <w:tcPr>
            <w:tcW w:w="0" w:type="auto"/>
          </w:tcPr>
          <w:p w14:paraId="69EEAF02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11</w:t>
            </w:r>
          </w:p>
        </w:tc>
        <w:tc>
          <w:tcPr>
            <w:tcW w:w="0" w:type="auto"/>
          </w:tcPr>
          <w:p w14:paraId="04BCC48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Explain how quantitative variables were handled in the analyses. If applicable, describe which groupings were chosen and why – Page 7-11</w:t>
            </w:r>
          </w:p>
        </w:tc>
      </w:tr>
      <w:tr w:rsidR="00CD5F25" w:rsidRPr="005E7990" w14:paraId="143A64A9" w14:textId="77777777" w:rsidTr="0034385A">
        <w:tc>
          <w:tcPr>
            <w:tcW w:w="0" w:type="auto"/>
            <w:vMerge w:val="restart"/>
          </w:tcPr>
          <w:p w14:paraId="0F59B0C3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bookmarkStart w:id="43" w:name="italic24"/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Statistical</w:t>
            </w:r>
            <w:bookmarkStart w:id="44" w:name="italic25"/>
            <w:bookmarkEnd w:id="43"/>
            <w:proofErr w:type="spellEnd"/>
            <w:r w:rsidRPr="00505A69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sz w:val="20"/>
              </w:rPr>
              <w:t>methods</w:t>
            </w:r>
            <w:bookmarkEnd w:id="44"/>
            <w:proofErr w:type="spellEnd"/>
          </w:p>
        </w:tc>
        <w:tc>
          <w:tcPr>
            <w:tcW w:w="0" w:type="auto"/>
            <w:vMerge w:val="restart"/>
          </w:tcPr>
          <w:p w14:paraId="7EDEE108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12</w:t>
            </w:r>
          </w:p>
        </w:tc>
        <w:tc>
          <w:tcPr>
            <w:tcW w:w="0" w:type="auto"/>
          </w:tcPr>
          <w:p w14:paraId="476BF8F3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a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Describe all statistical methods, including those used to control for confounding – Page 11-12</w:t>
            </w:r>
          </w:p>
        </w:tc>
      </w:tr>
      <w:tr w:rsidR="00CD5F25" w:rsidRPr="005E7990" w14:paraId="75697D41" w14:textId="77777777" w:rsidTr="0034385A">
        <w:tc>
          <w:tcPr>
            <w:tcW w:w="0" w:type="auto"/>
            <w:vMerge/>
          </w:tcPr>
          <w:p w14:paraId="1F346DD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</w:tcPr>
          <w:p w14:paraId="39662DF7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FFE2F4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b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Describe any methods used to examine subgroups and interactions – Page 11-12</w:t>
            </w:r>
          </w:p>
        </w:tc>
      </w:tr>
      <w:tr w:rsidR="00CD5F25" w:rsidRPr="005E7990" w14:paraId="6647381D" w14:textId="77777777" w:rsidTr="0034385A">
        <w:tc>
          <w:tcPr>
            <w:tcW w:w="0" w:type="auto"/>
            <w:vMerge/>
          </w:tcPr>
          <w:p w14:paraId="6AF7101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14:paraId="2331F8C9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F21FF2D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Explain how missing data were addressed – Page 12</w:t>
            </w:r>
          </w:p>
        </w:tc>
      </w:tr>
      <w:tr w:rsidR="00CD5F25" w:rsidRPr="005E7990" w14:paraId="5281C957" w14:textId="77777777" w:rsidTr="0034385A">
        <w:tc>
          <w:tcPr>
            <w:tcW w:w="0" w:type="auto"/>
            <w:vMerge/>
          </w:tcPr>
          <w:p w14:paraId="55409769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29FD800C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D260B39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d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) </w:t>
            </w:r>
            <w:r w:rsidRPr="009261C5">
              <w:rPr>
                <w:rFonts w:asciiTheme="minorBidi" w:hAnsiTheme="minorBidi" w:cstheme="minorBidi"/>
                <w:bCs/>
                <w:i/>
                <w:sz w:val="20"/>
                <w:lang w:val="en-US"/>
              </w:rPr>
              <w:t>Cohort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—If applicable, explain how loss to follow-up was addressed</w:t>
            </w:r>
          </w:p>
          <w:p w14:paraId="378972C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bCs/>
                <w:i/>
                <w:sz w:val="20"/>
                <w:lang w:val="en-US"/>
              </w:rPr>
              <w:t>Case-control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—If applicable, explain how matching of cases and controls was addressed</w:t>
            </w:r>
          </w:p>
          <w:p w14:paraId="2F04496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bCs/>
                <w:i/>
                <w:sz w:val="20"/>
                <w:lang w:val="en-US"/>
              </w:rPr>
              <w:t>Cross-sectional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—If applicable, describe analytical methods taking account of sampling strategy </w:t>
            </w:r>
          </w:p>
        </w:tc>
      </w:tr>
      <w:tr w:rsidR="00CD5F25" w:rsidRPr="005E7990" w14:paraId="2B1C6616" w14:textId="77777777" w:rsidTr="0034385A">
        <w:tc>
          <w:tcPr>
            <w:tcW w:w="0" w:type="auto"/>
            <w:vMerge/>
          </w:tcPr>
          <w:p w14:paraId="5815FA47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14:paraId="5E2F504E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828AA5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u w:val="single"/>
                <w:lang w:val="en-US"/>
              </w:rPr>
              <w:t>e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Describe any sensitivity analyses</w:t>
            </w:r>
          </w:p>
        </w:tc>
      </w:tr>
    </w:tbl>
    <w:p w14:paraId="7B852B96" w14:textId="77777777" w:rsidR="00CD5F25" w:rsidRPr="009261C5" w:rsidRDefault="00CD5F25" w:rsidP="00CD5F25">
      <w:pPr>
        <w:rPr>
          <w:rFonts w:asciiTheme="minorBidi" w:hAnsiTheme="minorBidi" w:cstheme="minorBidi"/>
          <w:sz w:val="16"/>
          <w:szCs w:val="16"/>
          <w:lang w:val="en-US"/>
        </w:rPr>
      </w:pPr>
      <w:bookmarkStart w:id="53" w:name="bold28"/>
      <w:bookmarkStart w:id="54" w:name="italic30"/>
      <w:bookmarkEnd w:id="51"/>
      <w:bookmarkEnd w:id="52"/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601"/>
        <w:gridCol w:w="439"/>
        <w:gridCol w:w="6458"/>
      </w:tblGrid>
      <w:tr w:rsidR="00CD5F25" w:rsidRPr="00505A69" w14:paraId="1B580024" w14:textId="77777777" w:rsidTr="0034385A">
        <w:tc>
          <w:tcPr>
            <w:tcW w:w="0" w:type="auto"/>
            <w:gridSpan w:val="3"/>
          </w:tcPr>
          <w:p w14:paraId="3EE61247" w14:textId="77777777" w:rsidR="00CD5F25" w:rsidRPr="00505A69" w:rsidRDefault="00CD5F25" w:rsidP="0034385A">
            <w:pPr>
              <w:pStyle w:val="TableSubHead"/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Results</w:t>
            </w:r>
            <w:bookmarkEnd w:id="53"/>
            <w:bookmarkEnd w:id="54"/>
          </w:p>
        </w:tc>
      </w:tr>
      <w:tr w:rsidR="00CD5F25" w:rsidRPr="00B7740A" w14:paraId="3CB0970E" w14:textId="77777777" w:rsidTr="0034385A">
        <w:tc>
          <w:tcPr>
            <w:tcW w:w="0" w:type="auto"/>
            <w:vMerge w:val="restart"/>
          </w:tcPr>
          <w:p w14:paraId="1A0A3075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55" w:name="bold29"/>
            <w:bookmarkStart w:id="56" w:name="italic31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Participants</w:t>
            </w:r>
            <w:bookmarkEnd w:id="55"/>
            <w:bookmarkEnd w:id="56"/>
            <w:proofErr w:type="spellEnd"/>
          </w:p>
        </w:tc>
        <w:tc>
          <w:tcPr>
            <w:tcW w:w="0" w:type="auto"/>
            <w:vMerge w:val="restart"/>
          </w:tcPr>
          <w:p w14:paraId="13F1C801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13</w:t>
            </w:r>
          </w:p>
        </w:tc>
        <w:tc>
          <w:tcPr>
            <w:tcW w:w="0" w:type="auto"/>
          </w:tcPr>
          <w:p w14:paraId="3D929D7D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(a) Report numbers of individuals at each stage of study—</w:t>
            </w:r>
            <w:proofErr w:type="spellStart"/>
            <w:proofErr w:type="gram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eg</w:t>
            </w:r>
            <w:proofErr w:type="spellEnd"/>
            <w:proofErr w:type="gram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analysed</w:t>
            </w:r>
            <w:proofErr w:type="spell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– Page 7</w:t>
            </w:r>
          </w:p>
        </w:tc>
      </w:tr>
      <w:tr w:rsidR="00CD5F25" w:rsidRPr="005E7990" w14:paraId="27E07D87" w14:textId="77777777" w:rsidTr="0034385A">
        <w:tc>
          <w:tcPr>
            <w:tcW w:w="0" w:type="auto"/>
            <w:vMerge/>
          </w:tcPr>
          <w:p w14:paraId="5D9FDB56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58AE579E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3643F63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(b) Give reasons for non-participation at each stage – Page 7</w:t>
            </w:r>
          </w:p>
        </w:tc>
      </w:tr>
      <w:tr w:rsidR="00CD5F25" w:rsidRPr="005E7990" w14:paraId="400E1E15" w14:textId="77777777" w:rsidTr="0034385A">
        <w:tc>
          <w:tcPr>
            <w:tcW w:w="0" w:type="auto"/>
            <w:vMerge/>
          </w:tcPr>
          <w:p w14:paraId="6A3C5F3C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291E6DAB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F62100B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</w:pPr>
            <w:bookmarkStart w:id="61" w:name="OLE_LINK4"/>
            <w:r w:rsidRPr="009261C5"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  <w:t>(c) Consider use of a flow diagram</w:t>
            </w:r>
            <w:bookmarkEnd w:id="61"/>
            <w:r w:rsidRPr="009261C5"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  <w:t xml:space="preserve"> </w:t>
            </w:r>
          </w:p>
        </w:tc>
      </w:tr>
      <w:tr w:rsidR="00CD5F25" w:rsidRPr="00B7740A" w14:paraId="72B6D943" w14:textId="77777777" w:rsidTr="0034385A">
        <w:tc>
          <w:tcPr>
            <w:tcW w:w="0" w:type="auto"/>
            <w:vMerge w:val="restart"/>
          </w:tcPr>
          <w:p w14:paraId="78A4EC49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Descriptive</w:t>
            </w:r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</w:t>
            </w:r>
            <w:bookmarkStart w:id="64" w:name="bold34"/>
            <w:bookmarkStart w:id="65" w:name="italic35"/>
            <w:bookmarkEnd w:id="62"/>
            <w:bookmarkEnd w:id="63"/>
            <w:r w:rsidRPr="00505A69">
              <w:rPr>
                <w:rFonts w:asciiTheme="minorBidi" w:hAnsiTheme="minorBidi" w:cstheme="minorBidi"/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A09927F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14</w:t>
            </w:r>
          </w:p>
        </w:tc>
        <w:tc>
          <w:tcPr>
            <w:tcW w:w="0" w:type="auto"/>
          </w:tcPr>
          <w:p w14:paraId="0C45F439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(a) Give characteristics of study participants (</w:t>
            </w:r>
            <w:proofErr w:type="spellStart"/>
            <w:proofErr w:type="gram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eg</w:t>
            </w:r>
            <w:proofErr w:type="spellEnd"/>
            <w:proofErr w:type="gram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demographic, clinical, social) and information on exposures and potential confounders – Page 13</w:t>
            </w:r>
          </w:p>
        </w:tc>
      </w:tr>
      <w:tr w:rsidR="00CD5F25" w:rsidRPr="005E7990" w14:paraId="7B890CEB" w14:textId="77777777" w:rsidTr="0034385A">
        <w:tc>
          <w:tcPr>
            <w:tcW w:w="0" w:type="auto"/>
            <w:vMerge/>
          </w:tcPr>
          <w:p w14:paraId="6BB9E62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0" w:type="auto"/>
            <w:vMerge/>
          </w:tcPr>
          <w:p w14:paraId="55BE9DDC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CBAF657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color w:val="000000" w:themeColor="text1"/>
                <w:sz w:val="20"/>
                <w:lang w:val="en-US"/>
              </w:rPr>
              <w:t xml:space="preserve">(b) Indicate number of participants with missing data for each variable of interest – none </w:t>
            </w:r>
          </w:p>
        </w:tc>
      </w:tr>
      <w:tr w:rsidR="00CD5F25" w:rsidRPr="005E7990" w14:paraId="13D046FF" w14:textId="77777777" w:rsidTr="0034385A">
        <w:tc>
          <w:tcPr>
            <w:tcW w:w="0" w:type="auto"/>
            <w:vMerge/>
          </w:tcPr>
          <w:p w14:paraId="53C17EB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68" w:name="bold37" w:colFirst="0" w:colLast="0"/>
            <w:bookmarkStart w:id="69" w:name="italic37" w:colFirst="0" w:colLast="0"/>
            <w:bookmarkEnd w:id="66"/>
            <w:bookmarkEnd w:id="67"/>
          </w:p>
        </w:tc>
        <w:tc>
          <w:tcPr>
            <w:tcW w:w="0" w:type="auto"/>
            <w:vMerge/>
          </w:tcPr>
          <w:p w14:paraId="4128241A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BFDD48F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(c) 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Cohort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</w:t>
            </w:r>
            <w:proofErr w:type="spell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Summarise</w:t>
            </w:r>
            <w:proofErr w:type="spell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follow-up time (</w:t>
            </w:r>
            <w:proofErr w:type="spell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eg</w:t>
            </w:r>
            <w:proofErr w:type="spell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, average and total amount)</w:t>
            </w:r>
          </w:p>
        </w:tc>
      </w:tr>
      <w:tr w:rsidR="00CD5F25" w:rsidRPr="005E7990" w14:paraId="41EA9CFF" w14:textId="77777777" w:rsidTr="0034385A">
        <w:trPr>
          <w:trHeight w:val="295"/>
        </w:trPr>
        <w:tc>
          <w:tcPr>
            <w:tcW w:w="0" w:type="auto"/>
            <w:vMerge w:val="restart"/>
          </w:tcPr>
          <w:p w14:paraId="38405E55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Outcome</w:t>
            </w:r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data</w:t>
            </w:r>
          </w:p>
        </w:tc>
        <w:tc>
          <w:tcPr>
            <w:tcW w:w="0" w:type="auto"/>
            <w:vMerge w:val="restart"/>
          </w:tcPr>
          <w:p w14:paraId="186FB77A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15</w:t>
            </w:r>
          </w:p>
        </w:tc>
        <w:tc>
          <w:tcPr>
            <w:tcW w:w="0" w:type="auto"/>
          </w:tcPr>
          <w:p w14:paraId="10DE799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Cohort study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—Report numbers of outcome events or summary measures over time</w:t>
            </w:r>
          </w:p>
        </w:tc>
      </w:tr>
      <w:tr w:rsidR="00CD5F25" w:rsidRPr="005E7990" w14:paraId="5BFD6B67" w14:textId="77777777" w:rsidTr="0034385A">
        <w:trPr>
          <w:trHeight w:val="294"/>
        </w:trPr>
        <w:tc>
          <w:tcPr>
            <w:tcW w:w="0" w:type="auto"/>
            <w:vMerge/>
          </w:tcPr>
          <w:p w14:paraId="6095BD00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</w:p>
        </w:tc>
        <w:tc>
          <w:tcPr>
            <w:tcW w:w="0" w:type="auto"/>
            <w:vMerge/>
          </w:tcPr>
          <w:p w14:paraId="6B808516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C7E7FE6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i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Case-control study—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Report numbers in each exposure category, or summary measures of exposure</w:t>
            </w:r>
          </w:p>
        </w:tc>
      </w:tr>
      <w:tr w:rsidR="00CD5F25" w:rsidRPr="005E7990" w14:paraId="4FD003E0" w14:textId="77777777" w:rsidTr="0034385A">
        <w:trPr>
          <w:trHeight w:val="294"/>
        </w:trPr>
        <w:tc>
          <w:tcPr>
            <w:tcW w:w="0" w:type="auto"/>
            <w:vMerge/>
          </w:tcPr>
          <w:p w14:paraId="240E27E2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</w:p>
        </w:tc>
        <w:tc>
          <w:tcPr>
            <w:tcW w:w="0" w:type="auto"/>
            <w:vMerge/>
          </w:tcPr>
          <w:p w14:paraId="4E1CDE4B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488D13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i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Cross-sectional study—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Report numbers of outcome events or summary measures – Pages 12-1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4; 20-24</w:t>
            </w:r>
          </w:p>
        </w:tc>
      </w:tr>
      <w:tr w:rsidR="00CD5F25" w:rsidRPr="005E7990" w14:paraId="693A5813" w14:textId="77777777" w:rsidTr="0034385A">
        <w:tc>
          <w:tcPr>
            <w:tcW w:w="0" w:type="auto"/>
            <w:vMerge w:val="restart"/>
          </w:tcPr>
          <w:p w14:paraId="7A3185BC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70"/>
            <w:bookmarkEnd w:id="71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Main</w:t>
            </w:r>
            <w:proofErr w:type="spellEnd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results</w:t>
            </w:r>
            <w:proofErr w:type="spellEnd"/>
          </w:p>
        </w:tc>
        <w:tc>
          <w:tcPr>
            <w:tcW w:w="0" w:type="auto"/>
            <w:vMerge w:val="restart"/>
          </w:tcPr>
          <w:p w14:paraId="58E46393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16</w:t>
            </w:r>
          </w:p>
        </w:tc>
        <w:tc>
          <w:tcPr>
            <w:tcW w:w="0" w:type="auto"/>
          </w:tcPr>
          <w:p w14:paraId="4CCCD5F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a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Give unadjusted estimates and, if applicable, confounder-adjusted estimates and their precision (</w:t>
            </w:r>
            <w:proofErr w:type="spell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eg</w:t>
            </w:r>
            <w:proofErr w:type="spell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, 95% confidence interval). Make clear which confounders were adjusted for and why they were included – Pages 12-1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4; 20-24</w:t>
            </w:r>
          </w:p>
        </w:tc>
      </w:tr>
      <w:tr w:rsidR="00CD5F25" w:rsidRPr="005E7990" w14:paraId="21FB96F4" w14:textId="77777777" w:rsidTr="0034385A">
        <w:tc>
          <w:tcPr>
            <w:tcW w:w="0" w:type="auto"/>
            <w:vMerge/>
          </w:tcPr>
          <w:p w14:paraId="7E51B2D5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1F467EBB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E788E64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b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Report category boundaries when continuous variables were categorized – Pages 12-1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4; 20-24</w:t>
            </w:r>
          </w:p>
        </w:tc>
      </w:tr>
      <w:tr w:rsidR="00CD5F25" w:rsidRPr="005E7990" w14:paraId="7955EAE7" w14:textId="77777777" w:rsidTr="0034385A">
        <w:tc>
          <w:tcPr>
            <w:tcW w:w="0" w:type="auto"/>
            <w:vMerge/>
          </w:tcPr>
          <w:p w14:paraId="4BDAD599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  <w:lang w:val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254128F3" w14:textId="77777777" w:rsidR="00CD5F25" w:rsidRPr="009261C5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FCCA800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(</w:t>
            </w:r>
            <w:r w:rsidRPr="009261C5">
              <w:rPr>
                <w:rFonts w:asciiTheme="minorBidi" w:hAnsiTheme="minorBidi" w:cstheme="minorBidi"/>
                <w:i/>
                <w:sz w:val="20"/>
                <w:lang w:val="en-US"/>
              </w:rPr>
              <w:t>c</w:t>
            </w: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) If relevant, consider translating estimates of relative risk into absolute risk for a meaningful time period</w:t>
            </w:r>
          </w:p>
        </w:tc>
      </w:tr>
      <w:tr w:rsidR="00CD5F25" w:rsidRPr="005E7990" w14:paraId="1BFE45A3" w14:textId="77777777" w:rsidTr="0034385A">
        <w:tc>
          <w:tcPr>
            <w:tcW w:w="0" w:type="auto"/>
          </w:tcPr>
          <w:p w14:paraId="70219720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Other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analyses</w:t>
            </w:r>
            <w:bookmarkEnd w:id="78"/>
            <w:bookmarkEnd w:id="79"/>
            <w:proofErr w:type="spellEnd"/>
          </w:p>
        </w:tc>
        <w:tc>
          <w:tcPr>
            <w:tcW w:w="0" w:type="auto"/>
          </w:tcPr>
          <w:p w14:paraId="53AFA687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17</w:t>
            </w:r>
          </w:p>
        </w:tc>
        <w:tc>
          <w:tcPr>
            <w:tcW w:w="0" w:type="auto"/>
          </w:tcPr>
          <w:p w14:paraId="14946548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Report other analyses done—</w:t>
            </w:r>
            <w:proofErr w:type="spellStart"/>
            <w:proofErr w:type="gram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eg</w:t>
            </w:r>
            <w:proofErr w:type="spellEnd"/>
            <w:proofErr w:type="gram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analyses of subgroups and interactions, and sensitivity analyses – Pages 12-1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4; 20-24</w:t>
            </w:r>
          </w:p>
        </w:tc>
      </w:tr>
      <w:tr w:rsidR="00CD5F25" w:rsidRPr="00505A69" w14:paraId="2C23C081" w14:textId="77777777" w:rsidTr="0034385A">
        <w:tc>
          <w:tcPr>
            <w:tcW w:w="0" w:type="auto"/>
            <w:gridSpan w:val="3"/>
          </w:tcPr>
          <w:p w14:paraId="04C246D3" w14:textId="77777777" w:rsidR="00CD5F25" w:rsidRPr="00505A69" w:rsidRDefault="00CD5F25" w:rsidP="0034385A">
            <w:pPr>
              <w:pStyle w:val="TableSubHead"/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bookmarkStart w:id="80" w:name="italic44"/>
            <w:bookmarkStart w:id="81" w:name="bold45"/>
            <w:r w:rsidRPr="00505A69">
              <w:rPr>
                <w:rFonts w:asciiTheme="minorBidi" w:hAnsiTheme="minorBidi" w:cstheme="minorBidi"/>
                <w:sz w:val="20"/>
              </w:rPr>
              <w:t>Discussion</w:t>
            </w:r>
            <w:bookmarkEnd w:id="80"/>
            <w:bookmarkEnd w:id="81"/>
          </w:p>
        </w:tc>
      </w:tr>
      <w:tr w:rsidR="00CD5F25" w:rsidRPr="005E7990" w14:paraId="599B6539" w14:textId="77777777" w:rsidTr="0034385A">
        <w:tc>
          <w:tcPr>
            <w:tcW w:w="0" w:type="auto"/>
          </w:tcPr>
          <w:p w14:paraId="729CE303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505A69">
              <w:rPr>
                <w:rFonts w:asciiTheme="minorBidi" w:hAnsiTheme="minorBidi" w:cstheme="minorBidi"/>
                <w:bCs/>
                <w:sz w:val="20"/>
              </w:rPr>
              <w:t xml:space="preserve">Key </w:t>
            </w:r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results</w:t>
            </w:r>
            <w:proofErr w:type="spellEnd"/>
          </w:p>
        </w:tc>
        <w:tc>
          <w:tcPr>
            <w:tcW w:w="0" w:type="auto"/>
          </w:tcPr>
          <w:p w14:paraId="07BDD53E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18</w:t>
            </w:r>
          </w:p>
        </w:tc>
        <w:tc>
          <w:tcPr>
            <w:tcW w:w="0" w:type="auto"/>
          </w:tcPr>
          <w:p w14:paraId="18AA5569" w14:textId="77777777" w:rsidR="00CD5F25" w:rsidRPr="00857DC7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proofErr w:type="spellStart"/>
            <w:r w:rsidRPr="00857DC7">
              <w:rPr>
                <w:rFonts w:asciiTheme="minorBidi" w:hAnsiTheme="minorBidi" w:cstheme="minorBidi"/>
                <w:sz w:val="20"/>
                <w:lang w:val="en-US"/>
              </w:rPr>
              <w:t>Summarise</w:t>
            </w:r>
            <w:proofErr w:type="spellEnd"/>
            <w:r w:rsidRPr="00857DC7">
              <w:rPr>
                <w:rFonts w:asciiTheme="minorBidi" w:hAnsiTheme="minorBidi" w:cstheme="minorBidi"/>
                <w:sz w:val="20"/>
                <w:lang w:val="en-US"/>
              </w:rPr>
              <w:t xml:space="preserve"> key results with reference to study objectives – Pages 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</w:t>
            </w:r>
            <w:r w:rsidRPr="00857DC7">
              <w:rPr>
                <w:rFonts w:asciiTheme="minorBidi" w:hAnsiTheme="minorBidi" w:cstheme="minorBidi"/>
                <w:sz w:val="20"/>
                <w:lang w:val="en-US"/>
              </w:rPr>
              <w:t>-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18</w:t>
            </w:r>
          </w:p>
        </w:tc>
      </w:tr>
      <w:tr w:rsidR="00CD5F25" w:rsidRPr="005E7990" w14:paraId="2FB873FB" w14:textId="77777777" w:rsidTr="0034385A">
        <w:tc>
          <w:tcPr>
            <w:tcW w:w="0" w:type="auto"/>
          </w:tcPr>
          <w:p w14:paraId="398731DF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1290FCA6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19</w:t>
            </w:r>
          </w:p>
        </w:tc>
        <w:tc>
          <w:tcPr>
            <w:tcW w:w="0" w:type="auto"/>
          </w:tcPr>
          <w:p w14:paraId="5F392E77" w14:textId="77777777" w:rsidR="00CD5F25" w:rsidRPr="00857DC7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857DC7">
              <w:rPr>
                <w:rFonts w:asciiTheme="minorBidi" w:hAnsiTheme="minorBidi" w:cstheme="minorBidi"/>
                <w:sz w:val="20"/>
                <w:lang w:val="en-US"/>
              </w:rPr>
              <w:t xml:space="preserve">Discuss limitations of the study, taking into account sources of potential bias or imprecision. Discuss both direction and magnitude of any potential bias – Page 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18</w:t>
            </w:r>
          </w:p>
        </w:tc>
      </w:tr>
      <w:tr w:rsidR="00CD5F25" w:rsidRPr="005E7990" w14:paraId="48D07AE6" w14:textId="77777777" w:rsidTr="0034385A">
        <w:tc>
          <w:tcPr>
            <w:tcW w:w="0" w:type="auto"/>
          </w:tcPr>
          <w:p w14:paraId="52463B79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Interpretation</w:t>
            </w:r>
            <w:proofErr w:type="spellEnd"/>
          </w:p>
        </w:tc>
        <w:tc>
          <w:tcPr>
            <w:tcW w:w="0" w:type="auto"/>
          </w:tcPr>
          <w:p w14:paraId="6B64823F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20</w:t>
            </w:r>
          </w:p>
        </w:tc>
        <w:tc>
          <w:tcPr>
            <w:tcW w:w="0" w:type="auto"/>
          </w:tcPr>
          <w:p w14:paraId="09E59D4E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Give a cautious overall interpretation of results considering objectives, limitations, multiplicity of analyses, results from similar studies, and other relevant evidence – Pages1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4-18</w:t>
            </w:r>
          </w:p>
        </w:tc>
      </w:tr>
      <w:tr w:rsidR="00CD5F25" w:rsidRPr="005E7990" w14:paraId="4E630962" w14:textId="77777777" w:rsidTr="0034385A">
        <w:tc>
          <w:tcPr>
            <w:tcW w:w="0" w:type="auto"/>
          </w:tcPr>
          <w:p w14:paraId="0107A0ED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lastRenderedPageBreak/>
              <w:t>Generalisability</w:t>
            </w:r>
            <w:proofErr w:type="spellEnd"/>
          </w:p>
        </w:tc>
        <w:tc>
          <w:tcPr>
            <w:tcW w:w="0" w:type="auto"/>
          </w:tcPr>
          <w:p w14:paraId="1CB54FA2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21</w:t>
            </w:r>
          </w:p>
        </w:tc>
        <w:tc>
          <w:tcPr>
            <w:tcW w:w="0" w:type="auto"/>
          </w:tcPr>
          <w:p w14:paraId="72BCC1C8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Discuss the </w:t>
            </w:r>
            <w:proofErr w:type="spellStart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>generalisability</w:t>
            </w:r>
            <w:proofErr w:type="spellEnd"/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 (external validity) of the study results – Pages 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14-18</w:t>
            </w:r>
          </w:p>
        </w:tc>
      </w:tr>
      <w:tr w:rsidR="00CD5F25" w:rsidRPr="00505A69" w14:paraId="6B20939E" w14:textId="77777777" w:rsidTr="0034385A">
        <w:tc>
          <w:tcPr>
            <w:tcW w:w="0" w:type="auto"/>
            <w:gridSpan w:val="3"/>
          </w:tcPr>
          <w:p w14:paraId="486BD03D" w14:textId="77777777" w:rsidR="00CD5F25" w:rsidRPr="00505A69" w:rsidRDefault="00CD5F25" w:rsidP="0034385A">
            <w:pPr>
              <w:pStyle w:val="TableSubHead"/>
              <w:tabs>
                <w:tab w:val="left" w:pos="5400"/>
              </w:tabs>
              <w:rPr>
                <w:rFonts w:asciiTheme="minorBidi" w:hAnsiTheme="minorBidi" w:cstheme="minorBidi"/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505A69">
              <w:rPr>
                <w:rFonts w:asciiTheme="minorBidi" w:hAnsiTheme="minorBidi" w:cstheme="minorBidi"/>
                <w:sz w:val="20"/>
              </w:rPr>
              <w:t>Other information</w:t>
            </w:r>
            <w:bookmarkEnd w:id="90"/>
            <w:bookmarkEnd w:id="91"/>
          </w:p>
        </w:tc>
      </w:tr>
      <w:tr w:rsidR="00CD5F25" w:rsidRPr="005E7990" w14:paraId="4E6FBF43" w14:textId="77777777" w:rsidTr="0034385A">
        <w:tc>
          <w:tcPr>
            <w:tcW w:w="0" w:type="auto"/>
          </w:tcPr>
          <w:p w14:paraId="5BCBFDF9" w14:textId="77777777" w:rsidR="00CD5F25" w:rsidRPr="00505A69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proofErr w:type="spellStart"/>
            <w:r w:rsidRPr="00505A69">
              <w:rPr>
                <w:rFonts w:asciiTheme="minorBidi" w:hAnsiTheme="minorBidi" w:cstheme="minorBidi"/>
                <w:bCs/>
                <w:sz w:val="20"/>
              </w:rPr>
              <w:t>Funding</w:t>
            </w:r>
            <w:proofErr w:type="spellEnd"/>
          </w:p>
        </w:tc>
        <w:tc>
          <w:tcPr>
            <w:tcW w:w="0" w:type="auto"/>
          </w:tcPr>
          <w:p w14:paraId="3BDB10C0" w14:textId="77777777" w:rsidR="00CD5F25" w:rsidRPr="00505A69" w:rsidRDefault="00CD5F25" w:rsidP="0034385A">
            <w:pPr>
              <w:tabs>
                <w:tab w:val="left" w:pos="540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505A69">
              <w:rPr>
                <w:rFonts w:asciiTheme="minorBidi" w:hAnsiTheme="minorBidi" w:cstheme="minorBidi"/>
                <w:sz w:val="20"/>
              </w:rPr>
              <w:t>22</w:t>
            </w:r>
          </w:p>
        </w:tc>
        <w:tc>
          <w:tcPr>
            <w:tcW w:w="0" w:type="auto"/>
          </w:tcPr>
          <w:p w14:paraId="5E1E60AD" w14:textId="77777777" w:rsidR="00CD5F25" w:rsidRPr="009261C5" w:rsidRDefault="00CD5F25" w:rsidP="0034385A">
            <w:pPr>
              <w:tabs>
                <w:tab w:val="left" w:pos="5400"/>
              </w:tabs>
              <w:rPr>
                <w:rFonts w:asciiTheme="minorBidi" w:hAnsiTheme="minorBidi" w:cstheme="minorBidi"/>
                <w:sz w:val="20"/>
                <w:lang w:val="en-US"/>
              </w:rPr>
            </w:pPr>
            <w:r w:rsidRPr="009261C5">
              <w:rPr>
                <w:rFonts w:asciiTheme="minorBidi" w:hAnsiTheme="minorBidi" w:cstheme="minorBidi"/>
                <w:sz w:val="20"/>
                <w:lang w:val="en-US"/>
              </w:rPr>
              <w:t xml:space="preserve">Give the source of funding and the role of the funders for the present study and, if applicable, for the original study on which the present article is based – Page </w:t>
            </w:r>
            <w:r>
              <w:rPr>
                <w:rFonts w:asciiTheme="minorBidi" w:hAnsiTheme="minorBidi" w:cstheme="minorBidi"/>
                <w:sz w:val="20"/>
                <w:lang w:val="en-US"/>
              </w:rPr>
              <w:t>26</w:t>
            </w:r>
          </w:p>
        </w:tc>
      </w:tr>
      <w:bookmarkEnd w:id="92"/>
      <w:bookmarkEnd w:id="93"/>
    </w:tbl>
    <w:p w14:paraId="15BF63AE" w14:textId="77777777" w:rsidR="004407F4" w:rsidRPr="00CD5F25" w:rsidRDefault="00F060A3">
      <w:pPr>
        <w:rPr>
          <w:lang w:val="en-GB"/>
        </w:rPr>
      </w:pPr>
    </w:p>
    <w:sectPr w:rsidR="004407F4" w:rsidRPr="00CD5F25" w:rsidSect="00373F39">
      <w:footerReference w:type="default" r:id="rId6"/>
      <w:pgSz w:w="11900" w:h="16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6E96" w14:textId="77777777" w:rsidR="00F060A3" w:rsidRDefault="00F060A3">
      <w:r>
        <w:separator/>
      </w:r>
    </w:p>
  </w:endnote>
  <w:endnote w:type="continuationSeparator" w:id="0">
    <w:p w14:paraId="7BDE03DB" w14:textId="77777777" w:rsidR="00F060A3" w:rsidRDefault="00F0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]*_ò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1370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56BBF8B" w14:textId="77777777" w:rsidR="005112B5" w:rsidRPr="00A16407" w:rsidRDefault="00CD5F25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A16407">
          <w:rPr>
            <w:rFonts w:ascii="Arial" w:hAnsi="Arial" w:cs="Arial"/>
            <w:sz w:val="20"/>
            <w:szCs w:val="20"/>
          </w:rPr>
          <w:fldChar w:fldCharType="begin"/>
        </w:r>
        <w:r w:rsidRPr="00A16407">
          <w:rPr>
            <w:rFonts w:ascii="Arial" w:hAnsi="Arial" w:cs="Arial"/>
            <w:sz w:val="20"/>
            <w:szCs w:val="20"/>
          </w:rPr>
          <w:instrText>PAGE   \* MERGEFORMAT</w:instrText>
        </w:r>
        <w:r w:rsidRPr="00A16407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21</w:t>
        </w:r>
        <w:r w:rsidRPr="00A1640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A0256B" w14:textId="77777777" w:rsidR="005112B5" w:rsidRDefault="00F06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F7D3" w14:textId="77777777" w:rsidR="00F060A3" w:rsidRDefault="00F060A3">
      <w:r>
        <w:separator/>
      </w:r>
    </w:p>
  </w:footnote>
  <w:footnote w:type="continuationSeparator" w:id="0">
    <w:p w14:paraId="16D0CC7F" w14:textId="77777777" w:rsidR="00F060A3" w:rsidRDefault="00F06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25"/>
    <w:rsid w:val="00206635"/>
    <w:rsid w:val="005E7990"/>
    <w:rsid w:val="00B7740A"/>
    <w:rsid w:val="00CD5F25"/>
    <w:rsid w:val="00E35CCA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253E2"/>
  <w15:chartTrackingRefBased/>
  <w15:docId w15:val="{A8768AEC-F7AF-3343-9D69-3179DF26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F25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unhideWhenUsed/>
    <w:rsid w:val="00CD5F25"/>
    <w:rPr>
      <w:rFonts w:ascii="Cambria" w:eastAsia="MS Mincho" w:hAnsi="Cambria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CD5F25"/>
    <w:rPr>
      <w:rFonts w:ascii="Cambria" w:eastAsia="MS Mincho" w:hAnsi="Cambria" w:cs="Times New Roman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D5F25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D5F25"/>
    <w:rPr>
      <w:rFonts w:ascii="Cambria" w:eastAsia="MS Mincho" w:hAnsi="Cambria" w:cs="Times New Roman"/>
      <w:lang w:eastAsia="en-US"/>
    </w:rPr>
  </w:style>
  <w:style w:type="paragraph" w:customStyle="1" w:styleId="TableTitle">
    <w:name w:val="TableTitle"/>
    <w:basedOn w:val="Normal"/>
    <w:rsid w:val="00CD5F25"/>
    <w:pPr>
      <w:spacing w:line="300" w:lineRule="exact"/>
    </w:pPr>
    <w:rPr>
      <w:szCs w:val="20"/>
      <w:lang w:val="en-GB" w:eastAsia="en-US"/>
    </w:rPr>
  </w:style>
  <w:style w:type="paragraph" w:customStyle="1" w:styleId="TableNote">
    <w:name w:val="TableNote"/>
    <w:basedOn w:val="Normal"/>
    <w:rsid w:val="00CD5F25"/>
    <w:pPr>
      <w:spacing w:line="300" w:lineRule="exact"/>
    </w:pPr>
    <w:rPr>
      <w:szCs w:val="20"/>
      <w:lang w:val="en-GB" w:eastAsia="en-US"/>
    </w:rPr>
  </w:style>
  <w:style w:type="paragraph" w:customStyle="1" w:styleId="TableHeader">
    <w:name w:val="TableHeader"/>
    <w:basedOn w:val="Normal"/>
    <w:rsid w:val="00CD5F25"/>
    <w:pPr>
      <w:spacing w:before="120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CD5F25"/>
  </w:style>
  <w:style w:type="character" w:styleId="Nmerodelinha">
    <w:name w:val="line number"/>
    <w:basedOn w:val="Fontepargpadro"/>
    <w:uiPriority w:val="99"/>
    <w:semiHidden/>
    <w:unhideWhenUsed/>
    <w:rsid w:val="00CD5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2022-05-25T19:11:00Z</dcterms:created>
  <dcterms:modified xsi:type="dcterms:W3CDTF">2022-05-25T19:25:00Z</dcterms:modified>
</cp:coreProperties>
</file>