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0ED" w:rsidRPr="00C010ED" w:rsidRDefault="00C010ED" w:rsidP="00C010ED">
      <w:pPr>
        <w:adjustRightInd w:val="0"/>
        <w:snapToGrid w:val="0"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 w:eastAsia="de-DE" w:bidi="en-US"/>
        </w:rPr>
      </w:pPr>
      <w:r w:rsidRPr="00C010E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 w:eastAsia="de-DE" w:bidi="en-US"/>
        </w:rPr>
        <w:t>Appendix A</w:t>
      </w:r>
    </w:p>
    <w:p w:rsidR="00C010ED" w:rsidRPr="00C010ED" w:rsidRDefault="00C010ED" w:rsidP="00C010ED">
      <w:pPr>
        <w:adjustRightInd w:val="0"/>
        <w:snapToGrid w:val="0"/>
        <w:spacing w:before="240" w:after="12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 w:bidi="en-US"/>
        </w:rPr>
      </w:pPr>
      <w:bookmarkStart w:id="0" w:name="_Hlk36535090"/>
      <w:bookmarkStart w:id="1" w:name="_Hlk36477896"/>
      <w:r w:rsidRPr="00C010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 w:bidi="en-US"/>
        </w:rPr>
        <w:t xml:space="preserve">Mean monthly catchment precipitation (mm) at the </w:t>
      </w:r>
      <w:proofErr w:type="spellStart"/>
      <w:r w:rsidRPr="00C010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 w:bidi="en-US"/>
        </w:rPr>
        <w:t>Guillemard</w:t>
      </w:r>
      <w:proofErr w:type="spellEnd"/>
      <w:r w:rsidRPr="00C010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 w:bidi="en-US"/>
        </w:rPr>
        <w:t xml:space="preserve"> Bridge Watershed for the individual and ensemble climate GCMs RCP4.5 for the years 2020-2050</w:t>
      </w:r>
    </w:p>
    <w:tbl>
      <w:tblPr>
        <w:tblW w:w="13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134"/>
        <w:gridCol w:w="1417"/>
        <w:gridCol w:w="993"/>
        <w:gridCol w:w="992"/>
        <w:gridCol w:w="992"/>
        <w:gridCol w:w="992"/>
        <w:gridCol w:w="1134"/>
        <w:gridCol w:w="1276"/>
        <w:gridCol w:w="1243"/>
      </w:tblGrid>
      <w:tr w:rsidR="00C010ED" w:rsidRPr="002E1875" w:rsidTr="002E1875">
        <w:trPr>
          <w:trHeight w:val="21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Month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Ensemble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CSIRO-</w:t>
            </w:r>
          </w:p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Mk3.6.0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CanESM2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BCC-CSM1-1-M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CCSM4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CESM1-BGC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CESM1-CAM5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CMCC-CM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CNRM-CM5-2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FGOALS-g2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CMCC-CMS</w:t>
            </w:r>
          </w:p>
        </w:tc>
      </w:tr>
      <w:tr w:rsidR="00C010ED" w:rsidRPr="002E1875" w:rsidTr="002E1875">
        <w:trPr>
          <w:trHeight w:val="31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Jan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98.7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120.8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145.0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159.7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144.2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109.1</w:t>
            </w:r>
          </w:p>
        </w:tc>
      </w:tr>
      <w:tr w:rsidR="00C010ED" w:rsidRPr="002E1875" w:rsidTr="002E1875">
        <w:trPr>
          <w:trHeight w:val="26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Feb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69.0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60.7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76.9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113.6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79.1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71.0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77.3</w:t>
            </w:r>
          </w:p>
        </w:tc>
      </w:tr>
      <w:tr w:rsidR="00C010ED" w:rsidRPr="002E1875" w:rsidTr="002E1875">
        <w:trPr>
          <w:trHeight w:val="26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158.9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91.5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87.1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118.2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108.9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95.5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118.4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113.0</w:t>
            </w:r>
          </w:p>
        </w:tc>
      </w:tr>
      <w:tr w:rsidR="00C010ED" w:rsidRPr="002E1875" w:rsidTr="002E1875">
        <w:trPr>
          <w:trHeight w:val="26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Apr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130.9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155.7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130.7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129.4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133.6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109.5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126.2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138.9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124.8</w:t>
            </w:r>
          </w:p>
        </w:tc>
      </w:tr>
      <w:tr w:rsidR="00C010ED" w:rsidRPr="002E1875" w:rsidTr="002E1875">
        <w:trPr>
          <w:trHeight w:val="26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May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195.9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190.4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180.9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198.7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208.5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195.1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179.0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218.1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193.5</w:t>
            </w:r>
          </w:p>
        </w:tc>
      </w:tr>
      <w:tr w:rsidR="00C010ED" w:rsidRPr="002E1875" w:rsidTr="002E1875">
        <w:trPr>
          <w:trHeight w:val="27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Jun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166.6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165.3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156.9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158.6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170.8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147.3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169.1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167.0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192.4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Jul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142.6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194.6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164.7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197.7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176.8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172.3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191.3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201.3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Aug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210.9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209.0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185.9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221.6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200.9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209.3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227.2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Sep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269.9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242.6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259.5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266.5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258.9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300.2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Oct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287.7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314.4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268.6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272.8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279.4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249.4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289.4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309.4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Nov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327.9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293.2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326.3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381.2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304.9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366.3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296.3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326.2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294.4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Dec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309.3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279.3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266.2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307.0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356.6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272.8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389.9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325.2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264.6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Average (monthly)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186.5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186.2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199.2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205.8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204.4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204.8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200.6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Average (annually)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2389.9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2288.8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2221.2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2233.9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2390.5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2476.4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2470.1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2312.1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2453.3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2458.1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2407.2</w:t>
            </w:r>
          </w:p>
        </w:tc>
      </w:tr>
    </w:tbl>
    <w:p w:rsidR="00C010ED" w:rsidRPr="00C010ED" w:rsidRDefault="00C010ED" w:rsidP="00C010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val="en-US" w:eastAsia="de-DE"/>
        </w:rPr>
      </w:pPr>
    </w:p>
    <w:p w:rsidR="00C010ED" w:rsidRPr="00C010ED" w:rsidRDefault="00C010ED" w:rsidP="00C010ED">
      <w:pPr>
        <w:adjustRightInd w:val="0"/>
        <w:snapToGrid w:val="0"/>
        <w:spacing w:before="240" w:after="12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 w:bidi="en-US"/>
        </w:rPr>
      </w:pPr>
      <w:r w:rsidRPr="00C010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 w:bidi="en-US"/>
        </w:rPr>
        <w:t xml:space="preserve">Mean monthly catchment precipitation (mm) at the </w:t>
      </w:r>
      <w:proofErr w:type="spellStart"/>
      <w:r w:rsidRPr="00C010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 w:bidi="en-US"/>
        </w:rPr>
        <w:t>Guillemard</w:t>
      </w:r>
      <w:proofErr w:type="spellEnd"/>
      <w:r w:rsidRPr="00C010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 w:bidi="en-US"/>
        </w:rPr>
        <w:t xml:space="preserve"> Bridge Watershed for the individual and ensemble climate GCMs RCP8.5 for the years 2020-2050</w:t>
      </w:r>
    </w:p>
    <w:tbl>
      <w:tblPr>
        <w:tblW w:w="9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150"/>
        <w:gridCol w:w="720"/>
        <w:gridCol w:w="720"/>
        <w:gridCol w:w="802"/>
        <w:gridCol w:w="720"/>
        <w:gridCol w:w="720"/>
        <w:gridCol w:w="720"/>
        <w:gridCol w:w="810"/>
        <w:gridCol w:w="720"/>
        <w:gridCol w:w="717"/>
        <w:gridCol w:w="723"/>
      </w:tblGrid>
      <w:tr w:rsidR="00C010ED" w:rsidRPr="002E1875" w:rsidTr="002E1875">
        <w:trPr>
          <w:trHeight w:val="21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ED" w:rsidRPr="00451484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Month</w:t>
            </w:r>
            <w:bookmarkStart w:id="2" w:name="_GoBack"/>
            <w:bookmarkEnd w:id="2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Ensemble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CSIRO-Mk3.6.0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CanESM2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BCC-CSM1-1-M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CCSM4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CESM1-BGC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CESM1-CAM5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CMCC-CM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CNRM-CM5-2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FGOALS-g2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en-US" w:bidi="en-US"/>
              </w:rPr>
            </w:pPr>
            <w:r w:rsidRPr="002E18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CMCC-CMS</w:t>
            </w:r>
          </w:p>
        </w:tc>
      </w:tr>
      <w:tr w:rsidR="00C010ED" w:rsidRPr="002E1875" w:rsidTr="002E1875">
        <w:trPr>
          <w:trHeight w:val="31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Jan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118.5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109.1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120.5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87.6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106.6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105.7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149.0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101.5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147.3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129.6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127.9</w:t>
            </w:r>
          </w:p>
        </w:tc>
      </w:tr>
      <w:tr w:rsidR="00C010ED" w:rsidRPr="002E1875" w:rsidTr="002E1875">
        <w:trPr>
          <w:trHeight w:val="26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lastRenderedPageBreak/>
              <w:t>Feb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88.3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77.3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83.8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64.3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97.5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79.1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102.1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88.3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98.6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119.7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72.4</w:t>
            </w:r>
          </w:p>
        </w:tc>
      </w:tr>
      <w:tr w:rsidR="00C010ED" w:rsidRPr="002E1875" w:rsidTr="002E1875">
        <w:trPr>
          <w:trHeight w:val="26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Mar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99.4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113.0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125.7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83.8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73.2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75.4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105.9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79.4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127.7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87.3</w:t>
            </w:r>
          </w:p>
        </w:tc>
      </w:tr>
      <w:tr w:rsidR="00C010ED" w:rsidRPr="002E1875" w:rsidTr="002E1875">
        <w:trPr>
          <w:trHeight w:val="26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Apr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124.9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124.8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134.5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106.2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123.4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133.0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112.4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119.2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138.7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132.0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125.0</w:t>
            </w:r>
          </w:p>
        </w:tc>
      </w:tr>
      <w:tr w:rsidR="00C010ED" w:rsidRPr="002E1875" w:rsidTr="002E1875">
        <w:trPr>
          <w:trHeight w:val="26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May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202.1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193.5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165.1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199.6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246.0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205.2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194.0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221.4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182.4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194.8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219.0</w:t>
            </w:r>
          </w:p>
        </w:tc>
      </w:tr>
      <w:tr w:rsidR="00C010ED" w:rsidRPr="002E1875" w:rsidTr="002E1875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Jun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174.6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192.4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145.8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173.6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181.9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153.4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218.2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174.6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143.7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182.2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179.8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Jul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185.0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201.3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181.3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187.2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198.6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203.7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159.9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176.7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171.1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174.4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195.9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Aug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212.4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227.2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243.2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204.1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190.5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232.6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222.6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202.8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166.9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200.7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233.4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Sep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257.4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300.2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291.3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229.0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288.2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233.4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250.6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235.4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218.5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236.9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290.4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Oct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293.0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309.4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309.6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256.3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323.4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276.8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273.1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273.6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334.3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288.7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284.9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Nov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345.7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294.4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312.0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351.9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380.1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359.8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324.7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324.6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335.0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362.4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412.3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Dec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326.0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264.6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261.0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238.2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313.2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350.1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371.4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314.2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421.9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371.6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353.8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Average (monthly)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202.3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200.6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197.8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181.8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210.2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200.7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207.0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192.7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199.6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210.0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215.2</w:t>
            </w:r>
          </w:p>
        </w:tc>
      </w:tr>
      <w:tr w:rsidR="00C010ED" w:rsidRPr="002E1875" w:rsidTr="002E1875">
        <w:trPr>
          <w:trHeight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Average (annually)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2427.3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2407.2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2373.9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2181.9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2522.5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2408.2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2484.0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2311.9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2481.3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2520.6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2E1875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2E187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 w:bidi="en-US"/>
              </w:rPr>
              <w:t>2582.0</w:t>
            </w:r>
          </w:p>
        </w:tc>
      </w:tr>
      <w:bookmarkEnd w:id="0"/>
      <w:bookmarkEnd w:id="1"/>
    </w:tbl>
    <w:p w:rsidR="00C010ED" w:rsidRPr="00C010ED" w:rsidRDefault="00C010ED" w:rsidP="00C010ED">
      <w:pPr>
        <w:adjustRightInd w:val="0"/>
        <w:snapToGri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de-DE" w:bidi="en-US"/>
        </w:rPr>
      </w:pPr>
    </w:p>
    <w:p w:rsidR="00C010ED" w:rsidRPr="00C010ED" w:rsidRDefault="00C010ED" w:rsidP="00C010ED">
      <w:pPr>
        <w:adjustRightInd w:val="0"/>
        <w:snapToGrid w:val="0"/>
        <w:spacing w:after="120" w:line="240" w:lineRule="auto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 w:eastAsia="de-DE" w:bidi="en-US"/>
        </w:rPr>
      </w:pPr>
      <w:r w:rsidRPr="00C010E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 w:eastAsia="de-DE" w:bidi="en-US"/>
        </w:rPr>
        <w:br w:type="page"/>
      </w:r>
      <w:r w:rsidRPr="00C010E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 w:eastAsia="de-DE" w:bidi="en-US"/>
        </w:rPr>
        <w:lastRenderedPageBreak/>
        <w:t>Appendix B</w:t>
      </w:r>
    </w:p>
    <w:p w:rsidR="00C010ED" w:rsidRPr="00C010ED" w:rsidRDefault="00C010ED" w:rsidP="00C010ED">
      <w:pPr>
        <w:adjustRightInd w:val="0"/>
        <w:snapToGri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de-DE" w:bidi="en-US"/>
        </w:rPr>
      </w:pPr>
    </w:p>
    <w:p w:rsidR="00C010ED" w:rsidRPr="00C010ED" w:rsidRDefault="00C010ED" w:rsidP="00C010E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</w:pPr>
      <w:r w:rsidRPr="00C010E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val="en-US" w:eastAsia="ko-KR"/>
        </w:rPr>
        <w:t>M</w:t>
      </w:r>
      <w:r w:rsidRPr="00C010E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en-US" w:eastAsia="ko-KR"/>
        </w:rPr>
        <w:t>a</w:t>
      </w: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t>n</w:t>
      </w:r>
      <w:r w:rsidRPr="00C010ED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val="en-US" w:eastAsia="ko-KR"/>
        </w:rPr>
        <w:t>n</w:t>
      </w:r>
      <w:r w:rsidRPr="00C010ED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val="en-US" w:eastAsia="ko-KR"/>
        </w:rPr>
        <w:t>-</w:t>
      </w:r>
      <w:r w:rsidRPr="00C010E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en-US" w:eastAsia="ko-KR"/>
        </w:rPr>
        <w:t>W</w:t>
      </w: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t>h</w:t>
      </w:r>
      <w:r w:rsidRPr="00C010ED">
        <w:rPr>
          <w:rFonts w:ascii="Times New Roman" w:eastAsia="Times New Roman" w:hAnsi="Times New Roman" w:cs="Times New Roman"/>
          <w:iCs/>
          <w:color w:val="000000"/>
          <w:spacing w:val="-9"/>
          <w:sz w:val="24"/>
          <w:szCs w:val="24"/>
          <w:lang w:val="en-US" w:eastAsia="ko-KR"/>
        </w:rPr>
        <w:t>i</w:t>
      </w:r>
      <w:r w:rsidRPr="00C010ED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  <w:lang w:val="en-US" w:eastAsia="ko-KR"/>
        </w:rPr>
        <w:t>t</w:t>
      </w:r>
      <w:r w:rsidRPr="00C010ED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val="en-US" w:eastAsia="ko-KR"/>
        </w:rPr>
        <w:t>n</w:t>
      </w:r>
      <w:r w:rsidRPr="00C010ED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val="en-US" w:eastAsia="ko-KR"/>
        </w:rPr>
        <w:t>e</w:t>
      </w: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t>y</w:t>
      </w:r>
      <w:r w:rsidRPr="00C010ED">
        <w:rPr>
          <w:rFonts w:ascii="Times New Roman" w:eastAsia="Times New Roman" w:hAnsi="Times New Roman" w:cs="Times New Roman"/>
          <w:iCs/>
          <w:color w:val="000000"/>
          <w:spacing w:val="-7"/>
          <w:sz w:val="24"/>
          <w:szCs w:val="24"/>
          <w:lang w:val="en-US" w:eastAsia="ko-KR"/>
        </w:rPr>
        <w:t xml:space="preserve"> </w:t>
      </w:r>
      <w:r w:rsidRPr="00C010ED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en-US" w:eastAsia="ko-KR"/>
        </w:rPr>
        <w:t>t</w:t>
      </w:r>
      <w:r w:rsidRPr="00C010E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en-US" w:eastAsia="ko-KR"/>
        </w:rPr>
        <w:t>e</w:t>
      </w:r>
      <w:r w:rsidRPr="00C010E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val="en-US" w:eastAsia="ko-KR"/>
        </w:rPr>
        <w:t>s</w:t>
      </w: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t>t</w:t>
      </w:r>
      <w:r w:rsidRPr="00C010ED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  <w:lang w:val="en-US" w:eastAsia="ko-KR"/>
        </w:rPr>
        <w:t xml:space="preserve"> </w:t>
      </w:r>
      <w:r w:rsidRPr="00C010ED">
        <w:rPr>
          <w:rFonts w:ascii="Times New Roman" w:eastAsia="Times New Roman" w:hAnsi="Times New Roman" w:cs="Times New Roman"/>
          <w:iCs/>
          <w:color w:val="000000"/>
          <w:spacing w:val="-7"/>
          <w:sz w:val="24"/>
          <w:szCs w:val="24"/>
          <w:lang w:val="en-US" w:eastAsia="ko-KR"/>
        </w:rPr>
        <w:t>s</w:t>
      </w:r>
      <w:r w:rsidRPr="00C010ED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en-US" w:eastAsia="ko-KR"/>
        </w:rPr>
        <w:t>t</w:t>
      </w:r>
      <w:r w:rsidRPr="00C010E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en-US" w:eastAsia="ko-KR"/>
        </w:rPr>
        <w:t>a</w:t>
      </w:r>
      <w:r w:rsidRPr="00C010ED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en-US" w:eastAsia="ko-KR"/>
        </w:rPr>
        <w:t>t</w:t>
      </w:r>
      <w:r w:rsidRPr="00C010ED">
        <w:rPr>
          <w:rFonts w:ascii="Times New Roman" w:eastAsia="Times New Roman" w:hAnsi="Times New Roman" w:cs="Times New Roman"/>
          <w:iCs/>
          <w:color w:val="000000"/>
          <w:spacing w:val="-9"/>
          <w:sz w:val="24"/>
          <w:szCs w:val="24"/>
          <w:lang w:val="en-US" w:eastAsia="ko-KR"/>
        </w:rPr>
        <w:t>i</w:t>
      </w:r>
      <w:r w:rsidRPr="00C010E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val="en-US" w:eastAsia="ko-KR"/>
        </w:rPr>
        <w:t>s</w:t>
      </w:r>
      <w:r w:rsidRPr="00C010ED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  <w:lang w:val="en-US" w:eastAsia="ko-KR"/>
        </w:rPr>
        <w:t>t</w:t>
      </w:r>
      <w:r w:rsidRPr="00C010ED">
        <w:rPr>
          <w:rFonts w:ascii="Times New Roman" w:eastAsia="Times New Roman" w:hAnsi="Times New Roman" w:cs="Times New Roman"/>
          <w:iCs/>
          <w:color w:val="000000"/>
          <w:spacing w:val="-9"/>
          <w:sz w:val="24"/>
          <w:szCs w:val="24"/>
          <w:lang w:val="en-US" w:eastAsia="ko-KR"/>
        </w:rPr>
        <w:t>i</w:t>
      </w:r>
      <w:r w:rsidRPr="00C010E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en-US" w:eastAsia="ko-KR"/>
        </w:rPr>
        <w:t>c</w:t>
      </w: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t>s</w:t>
      </w:r>
      <w:r w:rsidRPr="00C010ED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en-US" w:eastAsia="ko-KR"/>
        </w:rPr>
        <w:t xml:space="preserve"> </w:t>
      </w:r>
      <w:r w:rsidRPr="00C010ED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val="en-US" w:eastAsia="ko-KR"/>
        </w:rPr>
        <w:t>f</w:t>
      </w:r>
      <w:r w:rsidRPr="00C010ED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en-US" w:eastAsia="ko-KR"/>
        </w:rPr>
        <w:t>o</w:t>
      </w: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t>r</w:t>
      </w:r>
      <w:r w:rsidRPr="00C010E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en-US" w:eastAsia="ko-KR"/>
        </w:rPr>
        <w:t xml:space="preserve"> </w:t>
      </w:r>
      <w:r w:rsidRPr="00C010ED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en-US" w:eastAsia="ko-KR"/>
        </w:rPr>
        <w:t>t</w:t>
      </w:r>
      <w:r w:rsidRPr="00C010ED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val="en-US" w:eastAsia="ko-KR"/>
        </w:rPr>
        <w:t>h</w:t>
      </w: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t>e future climate mean</w:t>
      </w:r>
      <w:r w:rsidRPr="00C010ED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val="en-US" w:eastAsia="ko-KR"/>
        </w:rPr>
        <w:t xml:space="preserve"> </w:t>
      </w:r>
      <w:r w:rsidRPr="00C010ED">
        <w:rPr>
          <w:rFonts w:ascii="Times New Roman" w:eastAsia="Times New Roman" w:hAnsi="Times New Roman" w:cs="Times New Roman"/>
          <w:iCs/>
          <w:color w:val="000000"/>
          <w:spacing w:val="-9"/>
          <w:sz w:val="24"/>
          <w:szCs w:val="24"/>
          <w:lang w:val="en-US" w:eastAsia="ko-KR"/>
        </w:rPr>
        <w:t>monthly</w:t>
      </w:r>
      <w:r w:rsidRPr="00C010E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val="en-US" w:eastAsia="ko-KR"/>
        </w:rPr>
        <w:t xml:space="preserve"> </w:t>
      </w:r>
      <w:r w:rsidRPr="00C010ED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val="en-US" w:eastAsia="ko-KR"/>
        </w:rPr>
        <w:t>precipitations</w:t>
      </w:r>
      <w:r w:rsidRPr="00C010ED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en-US" w:eastAsia="ko-KR"/>
        </w:rPr>
        <w:t xml:space="preserve"> (2020-2050 compare 1985-2015)</w:t>
      </w:r>
    </w:p>
    <w:tbl>
      <w:tblPr>
        <w:tblW w:w="9538" w:type="dxa"/>
        <w:tblInd w:w="-100" w:type="dxa"/>
        <w:tblLook w:val="04A0" w:firstRow="1" w:lastRow="0" w:firstColumn="1" w:lastColumn="0" w:noHBand="0" w:noVBand="1"/>
      </w:tblPr>
      <w:tblGrid>
        <w:gridCol w:w="1230"/>
        <w:gridCol w:w="970"/>
        <w:gridCol w:w="876"/>
        <w:gridCol w:w="876"/>
        <w:gridCol w:w="936"/>
        <w:gridCol w:w="946"/>
        <w:gridCol w:w="857"/>
        <w:gridCol w:w="876"/>
        <w:gridCol w:w="876"/>
        <w:gridCol w:w="749"/>
        <w:gridCol w:w="817"/>
        <w:gridCol w:w="857"/>
      </w:tblGrid>
      <w:tr w:rsidR="00C010ED" w:rsidRPr="00C010ED" w:rsidTr="00DD10BC">
        <w:trPr>
          <w:trHeight w:val="252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38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RCP45</w:t>
            </w:r>
          </w:p>
        </w:tc>
        <w:tc>
          <w:tcPr>
            <w:tcW w:w="36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 RCP85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 GCMs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Month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Min (mm)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Max (mm)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z-score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p-value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Trend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Min (mm)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Max (mm)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z-score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p-value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Trend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Ensemble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245.9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68.7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235.8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188.6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228.7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178.3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206.7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209.8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133.1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273.8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161.1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256.8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215.1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126.5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222.5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98.5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242.7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127.3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252.4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153.5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328.7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122.1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281.2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350.2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316.1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-1.93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221.3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228.5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379.6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-1.59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231.9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554.7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171.8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427.4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185.6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537.9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8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772.4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1149.1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713.2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1090.3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</w:tr>
      <w:tr w:rsidR="00C010ED" w:rsidRPr="00C010ED" w:rsidTr="00DD10BC">
        <w:trPr>
          <w:trHeight w:val="237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369.4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718.1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341.3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755.2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37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299.6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626.8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568.8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443.7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700.2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424.1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701.2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09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2147.1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2820.7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2090.3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CSLRO-Mk3.6.0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802.9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3.32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538.8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811.9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874.4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1066.6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901.9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933.2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338.5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438.2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463.2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1.0459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544.7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911.3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726.3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1194.4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797.1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676.9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-1.83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568.7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651.5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813.7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939.7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781.3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1474.8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3.69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19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278.8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1461.1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1597.4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147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4.45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2183.6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183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1923.3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148.6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1585.3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133.6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1566.6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91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1047.8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5492.9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956.9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4933.6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CanESM2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388.4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692.5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391.4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271.1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327.9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414.9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442.1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528.1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407.2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422.8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403.4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319.9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493.1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497.1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604.3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649.5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758.9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525.5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662.4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703.3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750.5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81.2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830.2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354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362.3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1553.1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303.5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1589.3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5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DJF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116.1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1253.4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3.56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92.5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1498.3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300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MAM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151.9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805.1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105.6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914.1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135.5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1216.8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28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Annual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1149.5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3781.6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884.9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4438.2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CCSM4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417.7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282.5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403.3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657.9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371.5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3.83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474.7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366.4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426.5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399.9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470.6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362.8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0.1971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415.2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327.2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-1.65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85.1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310.5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510.7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-2.72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156.9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760.6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628.6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-1.93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637.3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744.9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785.4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1050.9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73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1501.4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561.5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1397.6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-2.81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</w:tr>
      <w:tr w:rsidR="00C010ED" w:rsidRPr="00C010ED" w:rsidTr="00DD10BC">
        <w:trPr>
          <w:trHeight w:val="336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952.1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1308.7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165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924.1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142.5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1174.2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320.6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919.2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357.1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1011.8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36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Annual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1768.6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3003.9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1634.8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3498.3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CESM1-BGC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422.5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404.1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485.6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665.9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271.4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256.4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470.6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454.4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460.2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310.4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63.5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288.9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471.5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349.4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-1.51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353.6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69.7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408.5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112.1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491.7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111.1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449.1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72.2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114.8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585.3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123.1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878.5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113.9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810.2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85.2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888.4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898.8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5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1418.6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541.7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1310.4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49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DJF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1401.6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1153.3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309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156.1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1112.2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894.5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803.5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276.3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865.2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81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1796.5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1516.9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3142.8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CESM1-CAM5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439.4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399.7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679.5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490.8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352.8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354.1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429.9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398.2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2.51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490.1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436.2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386.1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404.2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457.4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517.3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641.8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469.1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630.4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132.7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439.8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112.9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499.3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69.7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1499.1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139.8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749.3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709.6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1048.1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10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SON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1941.2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624.7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1262.6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91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DJF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217.4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1182.9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1281.8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46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798.1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924.3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220.5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1156.8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1086.6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18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1363.1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4347.7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1301.9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3349.8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CMCC-CM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669.7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510.3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326.9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642.7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375.7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247.6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2.96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313.5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449.1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552.4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351.1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434.3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381.7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553.5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452.2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532.3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503.6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681.5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777.9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117.1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792.5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973.1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748.8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875.9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345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473.2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1486.9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279.1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1895.2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120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121.5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1014.8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2.77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1310.9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46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MAM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999.4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190.8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710.3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374.6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1087.9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267.5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1006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318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Annual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1752.9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3435.3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1050.3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3814.3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2.55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CNRM-CM5-2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416.4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451.9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408.1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506.5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315.6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533.3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370.4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389.8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401.2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553.5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343.3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364.9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403.6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383.4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583.1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498.7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114.1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590.1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897.6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609.7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1240.4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1028.6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36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1240.4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1447.2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73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DJF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213.2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1536.4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302.5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1397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36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724.8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133.3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873.5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181.3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937.7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765.1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336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1574.1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3737.7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1664.6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3855.6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FGOALS-g2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517.6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581.8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274.2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520.6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565.5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439.8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251.1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253.5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285.7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309.9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348.5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313.3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358.8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339.2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106.4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482.4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-1.42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477.2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500.3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160.1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483.6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869.1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94.2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776.2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906.6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771.1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00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1442.4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1536.2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36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179.6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1305.1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191.5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1150.3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345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MAM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266.1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1002.5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215.5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808.5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367.6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326.5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761.5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36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1818.1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3627.7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1657.3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3420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CMCC-CMS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538.8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305.3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874.4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349.6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901.9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191.7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933.2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280.8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438.2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89.9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503.6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544.7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326.4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726.3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82.6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348.5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797.1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676.9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-1.83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651.5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557.5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939.7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876.7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-1.49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1474.8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3.69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1520.5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8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SON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1597.4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475.6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1494.4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-1.93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00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DJF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2183.6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3.89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1865.9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336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1923.3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231.3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760.8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P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133.6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1566.6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360.3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975.1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363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956.9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4933.6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1734.4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3830.8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en-US" w:bidi="en-US"/>
              </w:rPr>
              <w:t>BCC-CSM1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959.7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3.67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297.2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294.5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362.9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509.4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293.1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2.79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339.8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349.3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421.1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599.3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401.5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379.1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439.9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659.2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105.9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405.3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118.1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465.9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460.2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575.3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1201.4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491.7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525.1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1218.1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1380.8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DJF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100.9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1531.3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3.76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758.1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3.98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229.3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211.2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645.5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251.6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916.8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337.5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854.4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NSH</w:t>
            </w:r>
          </w:p>
        </w:tc>
      </w:tr>
      <w:tr w:rsidR="00C010ED" w:rsidRPr="00C010ED" w:rsidTr="00DD10BC">
        <w:trPr>
          <w:trHeight w:val="252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Annual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1646.9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3663.2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1711.7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2925.2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3.54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&lt; 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SL</w:t>
            </w:r>
          </w:p>
        </w:tc>
      </w:tr>
    </w:tbl>
    <w:p w:rsidR="00C010ED" w:rsidRPr="00C010ED" w:rsidRDefault="00C010ED" w:rsidP="00C010ED">
      <w:pPr>
        <w:adjustRightInd w:val="0"/>
        <w:snapToGri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de-DE" w:bidi="en-US"/>
        </w:rPr>
      </w:pPr>
    </w:p>
    <w:p w:rsidR="00C010ED" w:rsidRPr="00C010ED" w:rsidRDefault="00C010ED" w:rsidP="00C010ED">
      <w:pPr>
        <w:adjustRightInd w:val="0"/>
        <w:snapToGrid w:val="0"/>
        <w:spacing w:after="120" w:line="240" w:lineRule="auto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 w:eastAsia="de-DE" w:bidi="en-US"/>
        </w:rPr>
      </w:pPr>
      <w:r w:rsidRPr="00C010E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 w:eastAsia="de-DE" w:bidi="en-US"/>
        </w:rPr>
        <w:t>Appendix B</w:t>
      </w:r>
    </w:p>
    <w:p w:rsidR="00C010ED" w:rsidRPr="00C010ED" w:rsidRDefault="00C010ED" w:rsidP="00C010E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</w:pP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lastRenderedPageBreak/>
        <w:t xml:space="preserve"> Mann-Kendall Results - Mann Kendall Statistic (S), </w:t>
      </w:r>
      <w:r w:rsidRPr="00C010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ko-KR"/>
        </w:rPr>
        <w:t xml:space="preserve">Sen’s slope (β), </w:t>
      </w:r>
      <w:r w:rsidRPr="00C010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ko-KR"/>
        </w:rPr>
        <w:t xml:space="preserve">Trend (At 95% level of significance), Normalized Test Statistic (Z) </w:t>
      </w:r>
    </w:p>
    <w:tbl>
      <w:tblPr>
        <w:tblW w:w="10185" w:type="dxa"/>
        <w:tblInd w:w="-365" w:type="dxa"/>
        <w:tblLook w:val="04A0" w:firstRow="1" w:lastRow="0" w:firstColumn="1" w:lastColumn="0" w:noHBand="0" w:noVBand="1"/>
      </w:tblPr>
      <w:tblGrid>
        <w:gridCol w:w="1230"/>
        <w:gridCol w:w="970"/>
        <w:gridCol w:w="876"/>
        <w:gridCol w:w="876"/>
        <w:gridCol w:w="756"/>
        <w:gridCol w:w="816"/>
        <w:gridCol w:w="636"/>
        <w:gridCol w:w="857"/>
        <w:gridCol w:w="18"/>
        <w:gridCol w:w="858"/>
        <w:gridCol w:w="876"/>
        <w:gridCol w:w="756"/>
        <w:gridCol w:w="756"/>
        <w:gridCol w:w="636"/>
        <w:gridCol w:w="857"/>
        <w:gridCol w:w="9"/>
      </w:tblGrid>
      <w:tr w:rsidR="00C010ED" w:rsidRPr="00C010ED" w:rsidTr="00DD10BC">
        <w:trPr>
          <w:trHeight w:val="23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bookmarkStart w:id="3" w:name="_Hlk34917587"/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 GCMs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Month </w:t>
            </w:r>
          </w:p>
        </w:tc>
        <w:tc>
          <w:tcPr>
            <w:tcW w:w="4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RCP45</w:t>
            </w:r>
          </w:p>
        </w:tc>
        <w:tc>
          <w:tcPr>
            <w:tcW w:w="41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 RCP85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Min (mm)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Max (mm)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Z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Trend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Min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Max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Z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de-DE" w:bidi="en-US"/>
              </w:rPr>
              <w:t>Trend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Ensemble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245.9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3.0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68.7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235.8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-49.0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188.6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191.0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-73.0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-1.28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228.7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-49.0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-47.0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-33.0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133.1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273.8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127.0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2.25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161.1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117.0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215.1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-51.0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-0.89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126.5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79.0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1.39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98.5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242.7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18.0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127.3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252.4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27.0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153.5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328.7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131.0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2.32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2.3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122.1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281.2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31.0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183.0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350.2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65.0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183.0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316.1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221.3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366.0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-3.0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228.5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379.6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37.0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231.9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554.7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-33.0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222.8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483.0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171.8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427.4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55.0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0.96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1.8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185.6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537.9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-35.0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-0.61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  <w:lang w:val="en-US" w:eastAsia="de-DE" w:bidi="en-US"/>
              </w:rPr>
              <w:t>-1.3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772.4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1149.1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713.2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1090.3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369.4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718.1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341.3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755.2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-20.0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299.6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309.0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568.8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443.7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700.2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424.1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701.2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2147.1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2820.7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111.0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2090.3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2708.0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CSIRO-Mk3.6.0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538.8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811.9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874.4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1066.6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0.89 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901.9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608.0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933.2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438.2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463.2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-0.43 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544.7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911.3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-0.39 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726.3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1.22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1194.4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797.1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614.0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-0.82 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676.9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568.7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651.5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813.7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781.3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-0.75 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1474.8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278.8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1461.1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142.0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1597.4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2396.0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-0.29 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2183.6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82.8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1801.0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148.6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1585.3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133.6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1566.6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1.77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1047.8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5492.9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956.9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4933.6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CanESM2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388.4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97 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1.63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692.5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-0.07 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271.1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327.9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414.9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442.1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528.1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422.8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403.4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0.37 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319.9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493.1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1.63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497.1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 0.37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646.0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604.3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649.5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758.9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525.5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662.4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81.2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830.2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1.36 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362.3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1553.1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303.5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1589.3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116.1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1253.4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92.5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1498.3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151.9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805.1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105.6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914.1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-63 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135.5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1028.0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246.0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1216.8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1149.5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3781.6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884.9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4438.2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CCSM4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417.7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-0.68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657.9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371.5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474.7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366.4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.65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426.5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399.9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.68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470.6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362.8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-2.14 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415.2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357.0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85.1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510.7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156.9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760.6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628.6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2.35 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637.3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744.9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785.4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1050.9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528.0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1501.4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561.5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1397.6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141.0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952.1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155.8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1308.7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924.1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142.5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1174.2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320.6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-91 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357.1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1011.8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Annual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1768.6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3003.9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1634.8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3498.3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CESM1-BGC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404.1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485.6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481.0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665.9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256.4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-0.85 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470.6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454.4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460.2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310.4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-0.68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63.5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288.9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471.5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69.7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1.22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112.1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111.1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449.1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72.2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567.0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114.8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585.3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123.1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113.9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810.2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85.2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888.4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898.8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1418.6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541.7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1310.4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172.8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1401.6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156.1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1112.2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894.5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0.75 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272.8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803.5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276.3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865.2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Annual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1796.5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3402.0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1516.9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3142.8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CESM1-CAM5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679.5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-0.68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352.8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354.1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429.9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398.2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-37 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490.1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436.2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386.1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457.4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368.0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517.3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641.8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469.1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0.37 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630.4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132.7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112.9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499.3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69.7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1499.1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0.85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139.8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749.3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709.6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1048.1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431.0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1941.2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1.77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624.7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1262.6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217.4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1182.9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1281.8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 0.27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798.1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924.3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220.5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141.0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1086.6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-1.77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1363.1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4347.7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0.65 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1301.9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3349.8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-6.0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CMCC-CM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305.3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-37 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326.9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-1.93 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349.6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-.37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375.7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.31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313.5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466.0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89.9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-0.27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351.1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326.4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0.78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0.39 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82.6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553.5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373.0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532.3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1.00 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369.0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681.5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557.5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-97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-1.63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117.1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876.7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748.8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1520.5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473.2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1486.9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0.11 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475.6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1494.4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121.5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1014.8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-1.22 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1865.9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121.0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999.4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0.07 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231.3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760.8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0.68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374.6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1087.9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0.93 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360.3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975.1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16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1752.9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 xml:space="preserve">3435.3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 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0.64 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5.0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1734.4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3830.8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 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0 .37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2.1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CNRM-CM5-2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416.4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451.9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1.22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408.1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506.5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315.6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370.4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401.2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-0.78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553.5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394.0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364.9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383.4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583.1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453.0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498.7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114.1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590.1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897.6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609.7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1240.4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1028.6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1240.4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  0.58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352.8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1447.2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-6.1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213.2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1536.4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0.99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302.5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1397.0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724.8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133.3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873.5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JJA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181.3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937.7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765.1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1574.1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3737.7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1664.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3855.6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FGOALS-g2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517.6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-.88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581.8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274.2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520.6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-1.97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565.5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251.1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253.5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-1.39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415.0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61.8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285.7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309.9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0 .71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0.00 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53.1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358.8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66.3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106.4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482.4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116.0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500.3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160.1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483.6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113.0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869.1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94.2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776.2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-0.51  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74.1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906.6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0.31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771.1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-0.99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1442.4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1536.2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179.6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1305.1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191.5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1150.3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-103 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-1.73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-12.6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266.1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1002.5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215.5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808.5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-73 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-1.22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367.6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326.5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761.5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301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1818.1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3627.7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1657.3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3420.0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-17.1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CMCC-CMS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538.8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 -21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-0.34 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-0.2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1.0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510.3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874.4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 -53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-0.88 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-0.4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0.7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642.7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-55.0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-0.92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-1.0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901.9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247.6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933.2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449.1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438.2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62.8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552.4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544.7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1.5 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32.8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434.3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726.3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1.22 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797.1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452.2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676.9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2.79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651.5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54.4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777.9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939.7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973.1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1474.8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875.9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142.0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1597.4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279.1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1895.2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2183.6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-1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1310.9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-6.2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1923.3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190.8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710.3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133.6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1566.6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1.77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267.5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1006.0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Annual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956.9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4933.6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1050.3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3814.3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20.1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en-US" w:bidi="en-US"/>
              </w:rPr>
              <w:t>BCC-CSM1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lastRenderedPageBreak/>
              <w:t>Jan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959.7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297.2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 0.51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Feb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294.5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362.9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509.4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-61.0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293.1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Apr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14.8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490.0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-39.0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-0.68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26.6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278.0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May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78.4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339.8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349.3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June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421.1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-65.0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34.6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498.0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 xml:space="preserve">July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599.3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83.0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28.7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401.5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-33.0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Aug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44.2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379.1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31.9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439.9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Sept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63.0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105.9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405.3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Oct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118.1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465.9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460.2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Nov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575.3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-41.0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65.9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882.0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-79.0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-4.5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Dec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19.9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1201.4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-15.0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491.7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SON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525.1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1218.1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500.2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1380.8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-101.0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-6.9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DJF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100.9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1531.3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51.5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758.1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-51.0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-3.0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MAM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229.3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1074.0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-59.0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-2.8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211.2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645.5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79.0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JJA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251.6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916.8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71.0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1.25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4.7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337.5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854.4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-17.0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-0.29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tr w:rsidR="00C010ED" w:rsidRPr="00C010ED" w:rsidTr="00DD10BC">
        <w:trPr>
          <w:gridAfter w:val="1"/>
          <w:wAfter w:w="16" w:type="dxa"/>
          <w:trHeight w:val="23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Annual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1646.9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3663.2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17.0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0.29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3.1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NSI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1711.7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2925.2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-85.0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-1.43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-11.1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0ED" w:rsidRPr="00C010ED" w:rsidRDefault="00C010ED" w:rsidP="00C010E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</w:pPr>
            <w:r w:rsidRPr="00C010E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de-DE" w:bidi="en-US"/>
              </w:rPr>
              <w:t>NSD</w:t>
            </w:r>
          </w:p>
        </w:tc>
      </w:tr>
      <w:bookmarkEnd w:id="3"/>
    </w:tbl>
    <w:p w:rsidR="00C010ED" w:rsidRPr="00C010ED" w:rsidRDefault="00C010ED" w:rsidP="00C010ED">
      <w:pPr>
        <w:adjustRightInd w:val="0"/>
        <w:snapToGri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de-DE" w:bidi="en-US"/>
        </w:rPr>
      </w:pPr>
    </w:p>
    <w:p w:rsidR="00C010ED" w:rsidRDefault="00C010ED" w:rsidP="00C010ED">
      <w:pPr>
        <w:spacing w:line="240" w:lineRule="auto"/>
      </w:pPr>
    </w:p>
    <w:sectPr w:rsidR="00C010ED" w:rsidSect="00C010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148"/>
    <w:multiLevelType w:val="multilevel"/>
    <w:tmpl w:val="856A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483EC2"/>
    <w:multiLevelType w:val="multilevel"/>
    <w:tmpl w:val="78108F9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CC3E93"/>
    <w:multiLevelType w:val="multilevel"/>
    <w:tmpl w:val="28E65768"/>
    <w:lvl w:ilvl="0">
      <w:start w:val="1"/>
      <w:numFmt w:val="decimal"/>
      <w:suff w:val="nothing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78B68D0"/>
    <w:multiLevelType w:val="hybridMultilevel"/>
    <w:tmpl w:val="054A593C"/>
    <w:lvl w:ilvl="0" w:tplc="5216A9FE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3074A"/>
    <w:multiLevelType w:val="hybridMultilevel"/>
    <w:tmpl w:val="96FCA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468F5"/>
    <w:multiLevelType w:val="hybridMultilevel"/>
    <w:tmpl w:val="67F0D062"/>
    <w:lvl w:ilvl="0" w:tplc="0B74C6CE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0F0B"/>
    <w:multiLevelType w:val="multilevel"/>
    <w:tmpl w:val="53E02FCA"/>
    <w:lvl w:ilvl="0">
      <w:start w:val="1"/>
      <w:numFmt w:val="decimal"/>
      <w:lvlText w:val="%1.1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7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8" w15:restartNumberingAfterBreak="0">
    <w:nsid w:val="22723A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A71D87"/>
    <w:multiLevelType w:val="hybridMultilevel"/>
    <w:tmpl w:val="ED464928"/>
    <w:lvl w:ilvl="0" w:tplc="FB268EB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18"/>
        <w:szCs w:val="1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9426D"/>
    <w:multiLevelType w:val="hybridMultilevel"/>
    <w:tmpl w:val="2D407F76"/>
    <w:lvl w:ilvl="0" w:tplc="ED42950A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2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F14D7"/>
    <w:multiLevelType w:val="hybridMultilevel"/>
    <w:tmpl w:val="45427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25DA0"/>
    <w:multiLevelType w:val="multilevel"/>
    <w:tmpl w:val="0822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EA21E6"/>
    <w:multiLevelType w:val="hybridMultilevel"/>
    <w:tmpl w:val="A398893E"/>
    <w:lvl w:ilvl="0" w:tplc="411C25E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62856"/>
    <w:multiLevelType w:val="multilevel"/>
    <w:tmpl w:val="CADC1220"/>
    <w:lvl w:ilvl="0">
      <w:start w:val="1"/>
      <w:numFmt w:val="decimal"/>
      <w:lvlText w:val="%1.0"/>
      <w:lvlJc w:val="left"/>
      <w:pPr>
        <w:ind w:left="2269" w:hanging="851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985" w:hanging="56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AD428AF"/>
    <w:multiLevelType w:val="hybridMultilevel"/>
    <w:tmpl w:val="08FCF1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711"/>
    <w:multiLevelType w:val="hybridMultilevel"/>
    <w:tmpl w:val="96721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6D50AF4"/>
    <w:multiLevelType w:val="hybridMultilevel"/>
    <w:tmpl w:val="D1AC6A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11EA0"/>
    <w:multiLevelType w:val="hybridMultilevel"/>
    <w:tmpl w:val="3FEE0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71F74"/>
    <w:multiLevelType w:val="hybridMultilevel"/>
    <w:tmpl w:val="D7F6AC6A"/>
    <w:lvl w:ilvl="0" w:tplc="E30A7C80">
      <w:start w:val="1"/>
      <w:numFmt w:val="decimal"/>
      <w:pStyle w:val="Reference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6" w15:restartNumberingAfterBreak="0">
    <w:nsid w:val="557E19A9"/>
    <w:multiLevelType w:val="hybridMultilevel"/>
    <w:tmpl w:val="6AB06ED2"/>
    <w:lvl w:ilvl="0" w:tplc="1A827218">
      <w:start w:val="1"/>
      <w:numFmt w:val="decimal"/>
      <w:lvlText w:val="%1-"/>
      <w:lvlJc w:val="left"/>
      <w:pPr>
        <w:ind w:left="1548" w:hanging="11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97C9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86B3CE6"/>
    <w:multiLevelType w:val="hybridMultilevel"/>
    <w:tmpl w:val="07B0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97D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618793B"/>
    <w:multiLevelType w:val="hybridMultilevel"/>
    <w:tmpl w:val="8D2A0A92"/>
    <w:lvl w:ilvl="0" w:tplc="E06E706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6265A"/>
    <w:multiLevelType w:val="multilevel"/>
    <w:tmpl w:val="F2CE8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5"/>
  </w:num>
  <w:num w:numId="7">
    <w:abstractNumId w:val="7"/>
  </w:num>
  <w:num w:numId="8">
    <w:abstractNumId w:val="32"/>
  </w:num>
  <w:num w:numId="9">
    <w:abstractNumId w:val="5"/>
  </w:num>
  <w:num w:numId="10">
    <w:abstractNumId w:val="24"/>
  </w:num>
  <w:num w:numId="11">
    <w:abstractNumId w:val="3"/>
  </w:num>
  <w:num w:numId="12">
    <w:abstractNumId w:val="11"/>
  </w:num>
  <w:num w:numId="13">
    <w:abstractNumId w:val="9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6"/>
  </w:num>
  <w:num w:numId="21">
    <w:abstractNumId w:val="27"/>
  </w:num>
  <w:num w:numId="22">
    <w:abstractNumId w:val="8"/>
  </w:num>
  <w:num w:numId="23">
    <w:abstractNumId w:val="29"/>
  </w:num>
  <w:num w:numId="24">
    <w:abstractNumId w:val="28"/>
  </w:num>
  <w:num w:numId="25">
    <w:abstractNumId w:val="22"/>
  </w:num>
  <w:num w:numId="26">
    <w:abstractNumId w:val="21"/>
  </w:num>
  <w:num w:numId="27">
    <w:abstractNumId w:val="31"/>
  </w:num>
  <w:num w:numId="28">
    <w:abstractNumId w:val="26"/>
  </w:num>
  <w:num w:numId="29">
    <w:abstractNumId w:val="2"/>
  </w:num>
  <w:num w:numId="30">
    <w:abstractNumId w:val="4"/>
  </w:num>
  <w:num w:numId="31">
    <w:abstractNumId w:val="19"/>
  </w:num>
  <w:num w:numId="32">
    <w:abstractNumId w:val="14"/>
  </w:num>
  <w:num w:numId="33">
    <w:abstractNumId w:val="16"/>
  </w:num>
  <w:num w:numId="34">
    <w:abstractNumId w:val="0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ED"/>
    <w:rsid w:val="002E1875"/>
    <w:rsid w:val="00451484"/>
    <w:rsid w:val="00C010ED"/>
    <w:rsid w:val="00DD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BC578"/>
  <w15:chartTrackingRefBased/>
  <w15:docId w15:val="{9125CB22-F784-47C3-9FBB-BAEB5088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0ED"/>
    <w:pPr>
      <w:keepNext/>
      <w:keepLines/>
      <w:numPr>
        <w:numId w:val="14"/>
      </w:numPr>
      <w:spacing w:before="360" w:after="120" w:line="340" w:lineRule="atLeast"/>
      <w:ind w:left="576" w:hanging="576"/>
      <w:jc w:val="both"/>
      <w:outlineLvl w:val="0"/>
    </w:pPr>
    <w:rPr>
      <w:rFonts w:ascii="Times New Roman" w:eastAsiaTheme="majorEastAsia" w:hAnsi="Times New Roman" w:cstheme="majorBidi"/>
      <w:b/>
      <w:color w:val="000000"/>
      <w:sz w:val="24"/>
      <w:szCs w:val="32"/>
      <w:lang w:val="en-US" w:eastAsia="de-D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010ED"/>
    <w:pPr>
      <w:keepNext/>
      <w:keepLines/>
      <w:numPr>
        <w:ilvl w:val="1"/>
        <w:numId w:val="14"/>
      </w:numPr>
      <w:spacing w:before="280" w:after="240"/>
      <w:jc w:val="both"/>
      <w:outlineLvl w:val="1"/>
    </w:pPr>
    <w:rPr>
      <w:rFonts w:ascii="Times New Roman" w:eastAsiaTheme="majorEastAsia" w:hAnsi="Times New Roman" w:cstheme="majorBidi"/>
      <w:b/>
      <w:color w:val="000000"/>
      <w:sz w:val="24"/>
      <w:szCs w:val="26"/>
      <w:lang w:val="en-US" w:eastAsia="de-D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010ED"/>
    <w:pPr>
      <w:numPr>
        <w:ilvl w:val="2"/>
      </w:numPr>
      <w:spacing w:before="40" w:after="0"/>
      <w:outlineLvl w:val="2"/>
    </w:pPr>
    <w:rPr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10ED"/>
    <w:pPr>
      <w:keepNext/>
      <w:tabs>
        <w:tab w:val="num" w:pos="2880"/>
      </w:tabs>
      <w:spacing w:before="240" w:after="60" w:line="240" w:lineRule="auto"/>
      <w:ind w:left="2880" w:hanging="720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010ED"/>
    <w:pPr>
      <w:tabs>
        <w:tab w:val="num" w:pos="3600"/>
      </w:tabs>
      <w:spacing w:before="240" w:after="60" w:line="240" w:lineRule="auto"/>
      <w:ind w:left="3600" w:hanging="720"/>
      <w:jc w:val="both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C010ED"/>
    <w:pPr>
      <w:tabs>
        <w:tab w:val="num" w:pos="4320"/>
      </w:tabs>
      <w:spacing w:before="240" w:after="60" w:line="240" w:lineRule="auto"/>
      <w:ind w:left="4320" w:hanging="720"/>
      <w:jc w:val="both"/>
      <w:outlineLvl w:val="5"/>
    </w:pPr>
    <w:rPr>
      <w:rFonts w:ascii="Times New Roman" w:eastAsia="Times New Roman" w:hAnsi="Times New Roman" w:cs="Times New Roman"/>
      <w:b/>
      <w:bCs/>
      <w:color w:val="000000"/>
      <w:sz w:val="24"/>
      <w:szCs w:val="20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0ED"/>
    <w:pPr>
      <w:tabs>
        <w:tab w:val="num" w:pos="5040"/>
      </w:tabs>
      <w:spacing w:before="240" w:after="60" w:line="240" w:lineRule="auto"/>
      <w:ind w:left="5040" w:hanging="720"/>
      <w:jc w:val="both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0ED"/>
    <w:pPr>
      <w:tabs>
        <w:tab w:val="num" w:pos="5760"/>
      </w:tabs>
      <w:spacing w:before="240" w:after="60" w:line="240" w:lineRule="auto"/>
      <w:ind w:left="5760" w:hanging="720"/>
      <w:jc w:val="both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0ED"/>
    <w:pPr>
      <w:tabs>
        <w:tab w:val="num" w:pos="6480"/>
      </w:tabs>
      <w:spacing w:before="240" w:after="60" w:line="240" w:lineRule="auto"/>
      <w:ind w:left="6480" w:hanging="720"/>
      <w:jc w:val="both"/>
      <w:outlineLvl w:val="8"/>
    </w:pPr>
    <w:rPr>
      <w:rFonts w:asciiTheme="majorHAnsi" w:eastAsiaTheme="majorEastAsia" w:hAnsiTheme="majorHAnsi" w:cstheme="majorBidi"/>
      <w:color w:val="000000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0ED"/>
    <w:rPr>
      <w:rFonts w:ascii="Times New Roman" w:eastAsiaTheme="majorEastAsia" w:hAnsi="Times New Roman" w:cstheme="majorBidi"/>
      <w:b/>
      <w:color w:val="000000"/>
      <w:sz w:val="24"/>
      <w:szCs w:val="32"/>
      <w:lang w:val="en-US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C010ED"/>
    <w:rPr>
      <w:rFonts w:ascii="Times New Roman" w:eastAsiaTheme="majorEastAsia" w:hAnsi="Times New Roman" w:cstheme="majorBidi"/>
      <w:b/>
      <w:color w:val="000000"/>
      <w:sz w:val="24"/>
      <w:szCs w:val="26"/>
      <w:lang w:val="en-US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C010ED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  <w:lang w:val="en-US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C010ED"/>
    <w:rPr>
      <w:rFonts w:ascii="Times New Roman" w:eastAsia="Times New Roman" w:hAnsi="Times New Roman" w:cs="Times New Roman"/>
      <w:b/>
      <w:bCs/>
      <w:color w:val="000000"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010ED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010ED"/>
    <w:rPr>
      <w:rFonts w:ascii="Times New Roman" w:eastAsia="Times New Roman" w:hAnsi="Times New Roman" w:cs="Times New Roman"/>
      <w:b/>
      <w:bCs/>
      <w:color w:val="000000"/>
      <w:sz w:val="24"/>
      <w:szCs w:val="20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0ED"/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0E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0ED"/>
    <w:rPr>
      <w:rFonts w:asciiTheme="majorHAnsi" w:eastAsiaTheme="majorEastAsia" w:hAnsiTheme="majorHAnsi" w:cstheme="majorBidi"/>
      <w:color w:val="000000"/>
      <w:sz w:val="24"/>
      <w:szCs w:val="20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C010ED"/>
  </w:style>
  <w:style w:type="paragraph" w:customStyle="1" w:styleId="MDPI11articletype">
    <w:name w:val="MDPI_1.1_article_type"/>
    <w:next w:val="Normal"/>
    <w:qFormat/>
    <w:rsid w:val="00C010ED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C010E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C010E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C010ED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C010ED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C010ED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8keywords">
    <w:name w:val="MDPI_1.8_keywords"/>
    <w:next w:val="Normal"/>
    <w:qFormat/>
    <w:rsid w:val="00C010ED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val="en-US" w:eastAsia="de-DE" w:bidi="en-US"/>
    </w:rPr>
  </w:style>
  <w:style w:type="paragraph" w:customStyle="1" w:styleId="MDPI19line">
    <w:name w:val="MDPI_1.9_line"/>
    <w:qFormat/>
    <w:rsid w:val="00C010E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C010ED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C010E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01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Palatino Linotype" w:eastAsia="SimSun" w:hAnsi="Palatino Linotype" w:cs="Times New Roman"/>
      <w:noProof/>
      <w:color w:val="000000"/>
      <w:sz w:val="20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10ED"/>
    <w:rPr>
      <w:rFonts w:ascii="Palatino Linotype" w:eastAsia="SimSun" w:hAnsi="Palatino Linotype" w:cs="Times New Roman"/>
      <w:noProof/>
      <w:color w:val="000000"/>
      <w:sz w:val="20"/>
      <w:szCs w:val="18"/>
      <w:lang w:val="en-US"/>
    </w:rPr>
  </w:style>
  <w:style w:type="paragraph" w:customStyle="1" w:styleId="MDPIheaderjournallogo">
    <w:name w:val="MDPI_header_journal_logo"/>
    <w:qFormat/>
    <w:rsid w:val="00C010ED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basedOn w:val="MDPI31text"/>
    <w:qFormat/>
    <w:rsid w:val="00C010ED"/>
    <w:pPr>
      <w:ind w:firstLine="0"/>
    </w:pPr>
  </w:style>
  <w:style w:type="paragraph" w:customStyle="1" w:styleId="MDPI31text">
    <w:name w:val="MDPI_3.1_text"/>
    <w:qFormat/>
    <w:rsid w:val="00C010ED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3textspaceafter">
    <w:name w:val="MDPI_3.3_text_space_after"/>
    <w:qFormat/>
    <w:rsid w:val="00C010E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qFormat/>
    <w:rsid w:val="00C010ED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qFormat/>
    <w:rsid w:val="00C010ED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7itemize">
    <w:name w:val="MDPI_3.7_itemize"/>
    <w:qFormat/>
    <w:rsid w:val="00C010ED"/>
    <w:pPr>
      <w:numPr>
        <w:numId w:val="1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8bullet">
    <w:name w:val="MDPI_3.8_bullet"/>
    <w:qFormat/>
    <w:rsid w:val="00C010ED"/>
    <w:pPr>
      <w:numPr>
        <w:numId w:val="9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9equation">
    <w:name w:val="MDPI_3.9_equation"/>
    <w:qFormat/>
    <w:rsid w:val="00C010E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qFormat/>
    <w:rsid w:val="00C010ED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qFormat/>
    <w:rsid w:val="00C010E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C010E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C010ED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51figurecaption">
    <w:name w:val="MDPI_5.1_figure_caption"/>
    <w:qFormat/>
    <w:rsid w:val="00C010E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C010ED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footerfirstpage">
    <w:name w:val="MDPI_footer_firstpage"/>
    <w:qFormat/>
    <w:rsid w:val="00C010ED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23heading3">
    <w:name w:val="MDPI_2.3_heading3"/>
    <w:qFormat/>
    <w:rsid w:val="00C010E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qFormat/>
    <w:rsid w:val="00C010E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C010E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C010ED"/>
    <w:pPr>
      <w:numPr>
        <w:numId w:val="1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rsid w:val="00C010ED"/>
    <w:pPr>
      <w:spacing w:after="0" w:line="260" w:lineRule="atLeast"/>
      <w:jc w:val="both"/>
    </w:pPr>
    <w:rPr>
      <w:rFonts w:ascii="Palatino Linotype" w:eastAsia="SimSun" w:hAnsi="Palatino Linotype" w:cs="Tahoma"/>
      <w:noProof/>
      <w:color w:val="000000"/>
      <w:sz w:val="20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10ED"/>
    <w:rPr>
      <w:rFonts w:ascii="Palatino Linotype" w:eastAsia="SimSun" w:hAnsi="Palatino Linotype" w:cs="Tahoma"/>
      <w:noProof/>
      <w:color w:val="000000"/>
      <w:sz w:val="20"/>
      <w:szCs w:val="18"/>
      <w:lang w:val="en-US"/>
    </w:rPr>
  </w:style>
  <w:style w:type="character" w:styleId="LineNumber">
    <w:name w:val="line number"/>
    <w:uiPriority w:val="99"/>
    <w:rsid w:val="00C010ED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C010ED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C010E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010E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C010ED"/>
    <w:pPr>
      <w:tabs>
        <w:tab w:val="center" w:pos="4153"/>
        <w:tab w:val="right" w:pos="8306"/>
      </w:tabs>
      <w:snapToGrid w:val="0"/>
      <w:spacing w:after="0" w:line="24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010ED"/>
    <w:rPr>
      <w:rFonts w:ascii="Palatino Linotype" w:eastAsia="SimSun" w:hAnsi="Palatino Linotype" w:cs="Times New Roman"/>
      <w:noProof/>
      <w:color w:val="000000"/>
      <w:sz w:val="20"/>
      <w:szCs w:val="18"/>
      <w:lang w:val="en-US"/>
    </w:rPr>
  </w:style>
  <w:style w:type="table" w:styleId="PlainTable4">
    <w:name w:val="Plain Table 4"/>
    <w:basedOn w:val="TableNormal"/>
    <w:uiPriority w:val="44"/>
    <w:rsid w:val="00C010ED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C010ED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81theorem">
    <w:name w:val="MDPI_8.1_theorem"/>
    <w:qFormat/>
    <w:rsid w:val="00C010ED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82proof">
    <w:name w:val="MDPI_8.2_proof"/>
    <w:qFormat/>
    <w:rsid w:val="00C010ED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61Citation">
    <w:name w:val="MDPI_6.1_Citation"/>
    <w:qFormat/>
    <w:rsid w:val="00C010ED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/>
    </w:rPr>
  </w:style>
  <w:style w:type="paragraph" w:customStyle="1" w:styleId="MDPI62BackMatter">
    <w:name w:val="MDPI_6.2_BackMatter"/>
    <w:qFormat/>
    <w:rsid w:val="00C010E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en-US" w:bidi="en-US"/>
    </w:rPr>
  </w:style>
  <w:style w:type="paragraph" w:customStyle="1" w:styleId="MDPI63Notes">
    <w:name w:val="MDPI_6.3_Notes"/>
    <w:qFormat/>
    <w:rsid w:val="00C010ED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eastAsia="en-US" w:bidi="en-US"/>
    </w:rPr>
  </w:style>
  <w:style w:type="paragraph" w:customStyle="1" w:styleId="MDPI15academiceditor">
    <w:name w:val="MDPI_1.5_academic_editor"/>
    <w:qFormat/>
    <w:rsid w:val="00C010ED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19classification">
    <w:name w:val="MDPI_1.9_classification"/>
    <w:qFormat/>
    <w:rsid w:val="00C010ED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qFormat/>
    <w:rsid w:val="00C010ED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val="en-US" w:bidi="en-US"/>
    </w:rPr>
  </w:style>
  <w:style w:type="paragraph" w:customStyle="1" w:styleId="MDPI511onefigurecaption">
    <w:name w:val="MDPI_5.1.1_one_figure_caption"/>
    <w:qFormat/>
    <w:rsid w:val="00C010ED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val="en-US" w:bidi="en-US"/>
    </w:rPr>
  </w:style>
  <w:style w:type="paragraph" w:customStyle="1" w:styleId="MDPI72Copyright">
    <w:name w:val="MDPI_7.2_Copyright"/>
    <w:qFormat/>
    <w:rsid w:val="00C010ED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C010E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qFormat/>
    <w:rsid w:val="00C010ED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footer">
    <w:name w:val="MDPI_footer"/>
    <w:qFormat/>
    <w:rsid w:val="00C010ED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header">
    <w:name w:val="MDPI_header"/>
    <w:qFormat/>
    <w:rsid w:val="00C010E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C010ED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qFormat/>
    <w:rsid w:val="00C010ED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table" w:customStyle="1" w:styleId="MDPITable">
    <w:name w:val="MDPI_Table"/>
    <w:basedOn w:val="TableNormal"/>
    <w:uiPriority w:val="99"/>
    <w:rsid w:val="00C010ED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C010ED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val="en-US" w:eastAsia="de-DE" w:bidi="en-US"/>
    </w:rPr>
  </w:style>
  <w:style w:type="paragraph" w:customStyle="1" w:styleId="MDPItitle">
    <w:name w:val="MDPI_title"/>
    <w:qFormat/>
    <w:rsid w:val="00C010E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apple-converted-space">
    <w:name w:val="apple-converted-space"/>
    <w:rsid w:val="00C010ED"/>
  </w:style>
  <w:style w:type="paragraph" w:styleId="Bibliography">
    <w:name w:val="Bibliography"/>
    <w:basedOn w:val="Normal"/>
    <w:next w:val="Normal"/>
    <w:uiPriority w:val="37"/>
    <w:semiHidden/>
    <w:unhideWhenUsed/>
    <w:rsid w:val="00C010ED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/>
    </w:rPr>
  </w:style>
  <w:style w:type="paragraph" w:styleId="BodyText">
    <w:name w:val="Body Text"/>
    <w:link w:val="BodyTextChar"/>
    <w:rsid w:val="00C010ED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rsid w:val="00C010ED"/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styleId="CommentReference">
    <w:name w:val="annotation reference"/>
    <w:uiPriority w:val="99"/>
    <w:rsid w:val="00C010E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C010ED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0ED"/>
    <w:rPr>
      <w:rFonts w:ascii="Palatino Linotype" w:eastAsia="SimSun" w:hAnsi="Palatino Linotype" w:cs="Times New Roman"/>
      <w:noProof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01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010ED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val="en-US"/>
    </w:rPr>
  </w:style>
  <w:style w:type="character" w:styleId="EndnoteReference">
    <w:name w:val="endnote reference"/>
    <w:rsid w:val="00C010ED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C010ED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C010ED"/>
    <w:rPr>
      <w:rFonts w:ascii="Palatino Linotype" w:eastAsia="SimSun" w:hAnsi="Palatino Linotype" w:cs="Times New Roman"/>
      <w:noProof/>
      <w:color w:val="000000"/>
      <w:sz w:val="20"/>
      <w:szCs w:val="20"/>
      <w:lang w:val="en-US"/>
    </w:rPr>
  </w:style>
  <w:style w:type="character" w:styleId="FollowedHyperlink">
    <w:name w:val="FollowedHyperlink"/>
    <w:uiPriority w:val="99"/>
    <w:rsid w:val="00C010ED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C010ED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10ED"/>
    <w:rPr>
      <w:rFonts w:ascii="Palatino Linotype" w:eastAsia="SimSun" w:hAnsi="Palatino Linotype" w:cs="Times New Roman"/>
      <w:noProof/>
      <w:color w:val="000000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C010ED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val="en-US"/>
    </w:rPr>
  </w:style>
  <w:style w:type="paragraph" w:customStyle="1" w:styleId="MsoFootnoteText0">
    <w:name w:val="MsoFootnoteText"/>
    <w:basedOn w:val="NormalWeb"/>
    <w:qFormat/>
    <w:rsid w:val="00C010ED"/>
    <w:rPr>
      <w:rFonts w:ascii="Times New Roman" w:hAnsi="Times New Roman"/>
    </w:rPr>
  </w:style>
  <w:style w:type="character" w:styleId="PageNumber">
    <w:name w:val="page number"/>
    <w:rsid w:val="00C010ED"/>
  </w:style>
  <w:style w:type="character" w:styleId="PlaceholderText">
    <w:name w:val="Placeholder Text"/>
    <w:uiPriority w:val="99"/>
    <w:semiHidden/>
    <w:rsid w:val="00C010ED"/>
    <w:rPr>
      <w:color w:val="808080"/>
    </w:rPr>
  </w:style>
  <w:style w:type="paragraph" w:customStyle="1" w:styleId="MDPI71FootNotes">
    <w:name w:val="MDPI_7.1_FootNotes"/>
    <w:qFormat/>
    <w:rsid w:val="00C010ED"/>
    <w:pPr>
      <w:numPr>
        <w:numId w:val="11"/>
      </w:numPr>
      <w:adjustRightInd w:val="0"/>
      <w:snapToGrid w:val="0"/>
      <w:spacing w:after="0" w:line="228" w:lineRule="auto"/>
    </w:pPr>
    <w:rPr>
      <w:rFonts w:ascii="Palatino Linotype" w:hAnsi="Palatino Linotype" w:cs="Times New Roman"/>
      <w:noProof/>
      <w:color w:val="000000"/>
      <w:sz w:val="18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C010ED"/>
  </w:style>
  <w:style w:type="paragraph" w:customStyle="1" w:styleId="MDPI62Acknowledgments">
    <w:name w:val="MDPI_6.2_Acknowledgments"/>
    <w:qFormat/>
    <w:rsid w:val="00C010ED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table" w:customStyle="1" w:styleId="Mdeck5tablebodythreelines1">
    <w:name w:val="M_deck_5_table_body_three_lines1"/>
    <w:basedOn w:val="TableNormal"/>
    <w:uiPriority w:val="99"/>
    <w:rsid w:val="00C010ED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C010E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61Supplementary">
    <w:name w:val="MDPI_6.1_Supplementary"/>
    <w:basedOn w:val="MDPI62Acknowledgments"/>
    <w:qFormat/>
    <w:rsid w:val="00C010ED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C010ED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C010ED"/>
  </w:style>
  <w:style w:type="table" w:customStyle="1" w:styleId="MDPI41threelinetable1">
    <w:name w:val="MDPI_4.1_three_line_table1"/>
    <w:basedOn w:val="TableNormal"/>
    <w:uiPriority w:val="99"/>
    <w:rsid w:val="00C010ED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ja-JP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C010ED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next w:val="PlainTable4"/>
    <w:uiPriority w:val="44"/>
    <w:rsid w:val="00C010ED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ntents1">
    <w:name w:val="Contents1"/>
    <w:basedOn w:val="Normal"/>
    <w:link w:val="Contents1Char"/>
    <w:qFormat/>
    <w:rsid w:val="00C010ED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customStyle="1" w:styleId="Contents1Char">
    <w:name w:val="Contents1 Char"/>
    <w:basedOn w:val="DefaultParagraphFont"/>
    <w:link w:val="Contents1"/>
    <w:rsid w:val="00C010ED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customStyle="1" w:styleId="NormalStyleforsymbolsandAbbreviation">
    <w:name w:val="Normal Style for symbols and Abbreviation"/>
    <w:basedOn w:val="Normal"/>
    <w:link w:val="NormalStyleforsymbolsandAbbreviationChar"/>
    <w:autoRedefine/>
    <w:qFormat/>
    <w:rsid w:val="00C010E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ko-KR"/>
    </w:rPr>
  </w:style>
  <w:style w:type="character" w:customStyle="1" w:styleId="NormalStyleforsymbolsandAbbreviationChar">
    <w:name w:val="Normal Style for symbols and Abbreviation Char"/>
    <w:basedOn w:val="DefaultParagraphFont"/>
    <w:link w:val="NormalStyleforsymbolsandAbbreviation"/>
    <w:rsid w:val="00C010ED"/>
    <w:rPr>
      <w:rFonts w:ascii="Times New Roman" w:eastAsia="Times New Roman" w:hAnsi="Times New Roman" w:cs="Times New Roman"/>
      <w:color w:val="000000"/>
      <w:sz w:val="24"/>
      <w:szCs w:val="20"/>
      <w:lang w:val="en-US"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C01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Cs/>
      <w:color w:val="000000"/>
      <w:sz w:val="20"/>
      <w:szCs w:val="18"/>
      <w:lang w:val="en-US" w:eastAsia="ko-KR"/>
    </w:rPr>
  </w:style>
  <w:style w:type="paragraph" w:customStyle="1" w:styleId="Table1">
    <w:name w:val="Table1"/>
    <w:link w:val="Table1Char"/>
    <w:qFormat/>
    <w:rsid w:val="00C010ED"/>
    <w:pPr>
      <w:spacing w:after="0" w:line="240" w:lineRule="auto"/>
      <w:jc w:val="center"/>
    </w:pPr>
    <w:rPr>
      <w:rFonts w:cstheme="minorHAnsi"/>
      <w:sz w:val="18"/>
      <w:szCs w:val="18"/>
      <w:lang w:eastAsia="en-US"/>
    </w:rPr>
  </w:style>
  <w:style w:type="character" w:customStyle="1" w:styleId="Table1Char">
    <w:name w:val="Table1 Char"/>
    <w:basedOn w:val="DefaultParagraphFont"/>
    <w:link w:val="Table1"/>
    <w:rsid w:val="00C010ED"/>
    <w:rPr>
      <w:rFonts w:cstheme="minorHAnsi"/>
      <w:sz w:val="18"/>
      <w:szCs w:val="18"/>
      <w:lang w:eastAsia="en-US"/>
    </w:rPr>
  </w:style>
  <w:style w:type="paragraph" w:customStyle="1" w:styleId="papertitle">
    <w:name w:val="papertitle"/>
    <w:basedOn w:val="Normal"/>
    <w:next w:val="Normal"/>
    <w:rsid w:val="00C010ED"/>
    <w:pPr>
      <w:keepNext/>
      <w:keepLines/>
      <w:suppressAutoHyphens/>
      <w:overflowPunct w:val="0"/>
      <w:autoSpaceDE w:val="0"/>
      <w:autoSpaceDN w:val="0"/>
      <w:adjustRightInd w:val="0"/>
      <w:spacing w:after="480" w:line="360" w:lineRule="atLeast"/>
      <w:jc w:val="center"/>
      <w:textAlignment w:val="baseline"/>
    </w:pPr>
    <w:rPr>
      <w:rFonts w:ascii="Times New Roman" w:eastAsia="Times New Roman" w:hAnsi="Times New Roman" w:cs="Times New Roman"/>
      <w:b/>
      <w:color w:val="000000"/>
      <w:sz w:val="28"/>
      <w:szCs w:val="20"/>
      <w:lang w:val="en-US" w:eastAsia="en-US"/>
    </w:rPr>
  </w:style>
  <w:style w:type="paragraph" w:customStyle="1" w:styleId="author">
    <w:name w:val="author"/>
    <w:basedOn w:val="Normal"/>
    <w:next w:val="Normal"/>
    <w:rsid w:val="00C010ED"/>
    <w:pPr>
      <w:overflowPunct w:val="0"/>
      <w:autoSpaceDE w:val="0"/>
      <w:autoSpaceDN w:val="0"/>
      <w:adjustRightInd w:val="0"/>
      <w:spacing w:after="200" w:line="220" w:lineRule="atLeast"/>
      <w:jc w:val="center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en-US" w:eastAsia="en-US"/>
    </w:rPr>
  </w:style>
  <w:style w:type="paragraph" w:customStyle="1" w:styleId="address">
    <w:name w:val="address"/>
    <w:basedOn w:val="Normal"/>
    <w:rsid w:val="00C010ED"/>
    <w:pPr>
      <w:overflowPunct w:val="0"/>
      <w:autoSpaceDE w:val="0"/>
      <w:autoSpaceDN w:val="0"/>
      <w:adjustRightInd w:val="0"/>
      <w:spacing w:after="200" w:line="220" w:lineRule="atLeast"/>
      <w:contextualSpacing/>
      <w:jc w:val="center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C010ED"/>
    <w:pPr>
      <w:spacing w:after="0" w:line="340" w:lineRule="atLeast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customStyle="1" w:styleId="Abstract">
    <w:name w:val="Abstract"/>
    <w:basedOn w:val="Normal"/>
    <w:link w:val="AbstractChar"/>
    <w:qFormat/>
    <w:rsid w:val="00C010ED"/>
    <w:pPr>
      <w:spacing w:after="0" w:line="340" w:lineRule="atLeast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customStyle="1" w:styleId="AbstractChar">
    <w:name w:val="Abstract Char"/>
    <w:basedOn w:val="DefaultParagraphFont"/>
    <w:link w:val="Abstract"/>
    <w:rsid w:val="00C010ED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customStyle="1" w:styleId="Acknowledgement">
    <w:name w:val="Acknowledgement"/>
    <w:basedOn w:val="Heading2"/>
    <w:link w:val="AcknowledgementChar"/>
    <w:qFormat/>
    <w:rsid w:val="00C010ED"/>
    <w:pPr>
      <w:numPr>
        <w:ilvl w:val="0"/>
        <w:numId w:val="0"/>
      </w:numPr>
    </w:pPr>
  </w:style>
  <w:style w:type="character" w:customStyle="1" w:styleId="AcknowledgementChar">
    <w:name w:val="Acknowledgement Char"/>
    <w:basedOn w:val="Heading2Char"/>
    <w:link w:val="Acknowledgement"/>
    <w:rsid w:val="00C010ED"/>
    <w:rPr>
      <w:rFonts w:ascii="Times New Roman" w:eastAsiaTheme="majorEastAsia" w:hAnsi="Times New Roman" w:cstheme="majorBidi"/>
      <w:b/>
      <w:color w:val="000000"/>
      <w:sz w:val="24"/>
      <w:szCs w:val="26"/>
      <w:lang w:val="en-US" w:eastAsia="de-DE"/>
    </w:rPr>
  </w:style>
  <w:style w:type="paragraph" w:customStyle="1" w:styleId="References">
    <w:name w:val="References"/>
    <w:basedOn w:val="Normal"/>
    <w:link w:val="ReferencesChar"/>
    <w:qFormat/>
    <w:rsid w:val="00C010ED"/>
    <w:pPr>
      <w:spacing w:after="0" w:line="340" w:lineRule="atLeast"/>
      <w:jc w:val="both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de-DE"/>
    </w:rPr>
  </w:style>
  <w:style w:type="character" w:customStyle="1" w:styleId="ReferencesChar">
    <w:name w:val="References Char"/>
    <w:basedOn w:val="DefaultParagraphFont"/>
    <w:link w:val="References"/>
    <w:rsid w:val="00C010ED"/>
    <w:rPr>
      <w:rFonts w:ascii="Times New Roman" w:eastAsia="Times New Roman" w:hAnsi="Times New Roman" w:cs="Times New Roman"/>
      <w:b/>
      <w:color w:val="000000"/>
      <w:sz w:val="20"/>
      <w:szCs w:val="20"/>
      <w:lang w:val="en-US" w:eastAsia="de-DE"/>
    </w:rPr>
  </w:style>
  <w:style w:type="paragraph" w:customStyle="1" w:styleId="ReferenceList">
    <w:name w:val="Reference List"/>
    <w:basedOn w:val="References"/>
    <w:link w:val="ReferenceListChar"/>
    <w:qFormat/>
    <w:rsid w:val="00C010ED"/>
    <w:pPr>
      <w:numPr>
        <w:numId w:val="17"/>
      </w:numPr>
      <w:ind w:left="360"/>
    </w:pPr>
    <w:rPr>
      <w:b w:val="0"/>
    </w:rPr>
  </w:style>
  <w:style w:type="character" w:customStyle="1" w:styleId="ReferenceListChar">
    <w:name w:val="Reference List Char"/>
    <w:basedOn w:val="ReferencesChar"/>
    <w:link w:val="ReferenceList"/>
    <w:rsid w:val="00C010ED"/>
    <w:rPr>
      <w:rFonts w:ascii="Times New Roman" w:eastAsia="Times New Roman" w:hAnsi="Times New Roman" w:cs="Times New Roman"/>
      <w:b w:val="0"/>
      <w:color w:val="000000"/>
      <w:sz w:val="20"/>
      <w:szCs w:val="20"/>
      <w:lang w:val="en-US"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C010ED"/>
    <w:pPr>
      <w:spacing w:after="0" w:line="340" w:lineRule="atLeast"/>
      <w:jc w:val="center"/>
    </w:pPr>
    <w:rPr>
      <w:rFonts w:ascii="Times New Roman" w:eastAsia="Times New Roman" w:hAnsi="Times New Roman" w:cs="Times New Roman"/>
      <w:noProof/>
      <w:color w:val="000000"/>
      <w:sz w:val="24"/>
      <w:szCs w:val="20"/>
      <w:lang w:val="en-US" w:eastAsia="de-DE"/>
    </w:rPr>
  </w:style>
  <w:style w:type="character" w:customStyle="1" w:styleId="EndNoteBibliographyTitleChar">
    <w:name w:val="EndNote Bibliography Title Char"/>
    <w:basedOn w:val="Contents1Char"/>
    <w:link w:val="EndNoteBibliographyTitle"/>
    <w:rsid w:val="00C010ED"/>
    <w:rPr>
      <w:rFonts w:ascii="Times New Roman" w:eastAsia="Times New Roman" w:hAnsi="Times New Roman" w:cs="Times New Roman"/>
      <w:noProof/>
      <w:color w:val="000000"/>
      <w:sz w:val="24"/>
      <w:szCs w:val="20"/>
      <w:lang w:val="en-US" w:eastAsia="de-DE"/>
    </w:rPr>
  </w:style>
  <w:style w:type="paragraph" w:customStyle="1" w:styleId="EndNoteBibliography">
    <w:name w:val="EndNote Bibliography"/>
    <w:basedOn w:val="Normal"/>
    <w:link w:val="EndNoteBibliographyChar"/>
    <w:rsid w:val="00C010ED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4"/>
      <w:szCs w:val="20"/>
      <w:lang w:val="en-US" w:eastAsia="de-DE"/>
    </w:rPr>
  </w:style>
  <w:style w:type="character" w:customStyle="1" w:styleId="EndNoteBibliographyChar">
    <w:name w:val="EndNote Bibliography Char"/>
    <w:basedOn w:val="Contents1Char"/>
    <w:link w:val="EndNoteBibliography"/>
    <w:rsid w:val="00C010ED"/>
    <w:rPr>
      <w:rFonts w:ascii="Times New Roman" w:eastAsia="Times New Roman" w:hAnsi="Times New Roman" w:cs="Times New Roman"/>
      <w:noProof/>
      <w:color w:val="000000"/>
      <w:sz w:val="24"/>
      <w:szCs w:val="20"/>
      <w:lang w:val="en-US" w:eastAsia="de-DE"/>
    </w:rPr>
  </w:style>
  <w:style w:type="paragraph" w:customStyle="1" w:styleId="Paper1">
    <w:name w:val="Paper1"/>
    <w:autoRedefine/>
    <w:qFormat/>
    <w:rsid w:val="00C010ED"/>
    <w:pPr>
      <w:autoSpaceDE w:val="0"/>
      <w:autoSpaceDN w:val="0"/>
      <w:adjustRightInd w:val="0"/>
      <w:spacing w:after="0" w:line="264" w:lineRule="auto"/>
      <w:jc w:val="both"/>
    </w:pPr>
    <w:rPr>
      <w:rFonts w:ascii="Times New Roman" w:hAnsi="Times New Roman"/>
      <w:sz w:val="20"/>
      <w:lang w:val="en-US" w:eastAsia="ko-KR"/>
    </w:rPr>
  </w:style>
  <w:style w:type="table" w:styleId="PlainTable2">
    <w:name w:val="Plain Table 2"/>
    <w:basedOn w:val="TableNormal"/>
    <w:uiPriority w:val="42"/>
    <w:rsid w:val="00C010ED"/>
    <w:pPr>
      <w:spacing w:after="0" w:line="240" w:lineRule="auto"/>
    </w:pPr>
    <w:rPr>
      <w:lang w:val="en-US"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CNU">
    <w:name w:val="Para CNU"/>
    <w:link w:val="ParaCNUChar"/>
    <w:autoRedefine/>
    <w:qFormat/>
    <w:rsid w:val="00C010ED"/>
    <w:pPr>
      <w:spacing w:after="480" w:line="276" w:lineRule="auto"/>
      <w:jc w:val="both"/>
    </w:pPr>
    <w:rPr>
      <w:rFonts w:ascii="Times New Roman" w:hAnsi="Times New Roman"/>
      <w:sz w:val="20"/>
      <w:lang w:val="en-US" w:eastAsia="ja-JP"/>
    </w:rPr>
  </w:style>
  <w:style w:type="character" w:customStyle="1" w:styleId="ParaCNUChar">
    <w:name w:val="Para CNU Char"/>
    <w:basedOn w:val="DefaultParagraphFont"/>
    <w:link w:val="ParaCNU"/>
    <w:rsid w:val="00C010ED"/>
    <w:rPr>
      <w:rFonts w:ascii="Times New Roman" w:hAnsi="Times New Roman"/>
      <w:sz w:val="20"/>
      <w:lang w:val="en-US" w:eastAsia="ja-JP"/>
    </w:rPr>
  </w:style>
  <w:style w:type="character" w:customStyle="1" w:styleId="pc">
    <w:name w:val="pc"/>
    <w:basedOn w:val="DefaultParagraphFont"/>
    <w:rsid w:val="00C010ED"/>
  </w:style>
  <w:style w:type="paragraph" w:styleId="Revision">
    <w:name w:val="Revision"/>
    <w:hidden/>
    <w:uiPriority w:val="99"/>
    <w:semiHidden/>
    <w:rsid w:val="00C010ED"/>
    <w:pPr>
      <w:spacing w:after="0" w:line="240" w:lineRule="auto"/>
    </w:pPr>
    <w:rPr>
      <w:lang w:val="en-US" w:eastAsia="ja-JP"/>
    </w:rPr>
  </w:style>
  <w:style w:type="character" w:customStyle="1" w:styleId="fbodytext">
    <w:name w:val="f_bodytext"/>
    <w:basedOn w:val="DefaultParagraphFont"/>
    <w:rsid w:val="00C010ED"/>
  </w:style>
  <w:style w:type="character" w:customStyle="1" w:styleId="mjxassistivemathml">
    <w:name w:val="mjx_assistive_mathml"/>
    <w:basedOn w:val="DefaultParagraphFont"/>
    <w:rsid w:val="00C010ED"/>
  </w:style>
  <w:style w:type="character" w:customStyle="1" w:styleId="fheading1">
    <w:name w:val="f_heading1"/>
    <w:basedOn w:val="DefaultParagraphFont"/>
    <w:rsid w:val="00C010ED"/>
  </w:style>
  <w:style w:type="character" w:customStyle="1" w:styleId="fheading2">
    <w:name w:val="f_heading2"/>
    <w:basedOn w:val="DefaultParagraphFont"/>
    <w:rsid w:val="00C010ED"/>
  </w:style>
  <w:style w:type="paragraph" w:customStyle="1" w:styleId="pbodytext">
    <w:name w:val="p_bodytext"/>
    <w:basedOn w:val="Normal"/>
    <w:rsid w:val="00C01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paragraph" w:customStyle="1" w:styleId="phintsbodyindent">
    <w:name w:val="p_hintsbodyindent"/>
    <w:basedOn w:val="Normal"/>
    <w:rsid w:val="00C01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character" w:customStyle="1" w:styleId="fhintsbodyindent">
    <w:name w:val="f_hintsbodyindent"/>
    <w:basedOn w:val="DefaultParagraphFont"/>
    <w:rsid w:val="00C010ED"/>
  </w:style>
  <w:style w:type="paragraph" w:customStyle="1" w:styleId="nova-e-listitem">
    <w:name w:val="nova-e-list__item"/>
    <w:basedOn w:val="Normal"/>
    <w:rsid w:val="00C01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character" w:customStyle="1" w:styleId="style-scope">
    <w:name w:val="style-scope"/>
    <w:basedOn w:val="DefaultParagraphFont"/>
    <w:rsid w:val="00C010ED"/>
  </w:style>
  <w:style w:type="paragraph" w:customStyle="1" w:styleId="msonormal0">
    <w:name w:val="msonormal"/>
    <w:basedOn w:val="Normal"/>
    <w:rsid w:val="00C01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paragraph" w:customStyle="1" w:styleId="xl63">
    <w:name w:val="xl63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 w:eastAsia="de-DE"/>
    </w:rPr>
  </w:style>
  <w:style w:type="paragraph" w:customStyle="1" w:styleId="xl64">
    <w:name w:val="xl64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xl65">
    <w:name w:val="xl65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val="en-US" w:eastAsia="de-DE"/>
    </w:rPr>
  </w:style>
  <w:style w:type="paragraph" w:customStyle="1" w:styleId="xl66">
    <w:name w:val="xl66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xl67">
    <w:name w:val="xl67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xl68">
    <w:name w:val="xl68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val="en-US" w:eastAsia="de-DE"/>
    </w:rPr>
  </w:style>
  <w:style w:type="paragraph" w:customStyle="1" w:styleId="xl69">
    <w:name w:val="xl69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paragraph" w:customStyle="1" w:styleId="xl70">
    <w:name w:val="xl70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paragraph" w:customStyle="1" w:styleId="xl71">
    <w:name w:val="xl71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en-US" w:eastAsia="de-DE"/>
    </w:rPr>
  </w:style>
  <w:style w:type="paragraph" w:customStyle="1" w:styleId="xl72">
    <w:name w:val="xl72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en-US" w:eastAsia="de-DE"/>
    </w:rPr>
  </w:style>
  <w:style w:type="paragraph" w:customStyle="1" w:styleId="xl73">
    <w:name w:val="xl73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paragraph" w:customStyle="1" w:styleId="xl74">
    <w:name w:val="xl74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customStyle="1" w:styleId="xl75">
    <w:name w:val="xl75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customStyle="1" w:styleId="xl76">
    <w:name w:val="xl76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customStyle="1" w:styleId="xl77">
    <w:name w:val="xl77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xl78">
    <w:name w:val="xl78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xl79">
    <w:name w:val="xl79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xl80">
    <w:name w:val="xl80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xl81">
    <w:name w:val="xl81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paragraph" w:customStyle="1" w:styleId="xl82">
    <w:name w:val="xl82"/>
    <w:basedOn w:val="Normal"/>
    <w:rsid w:val="00C0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de-DE"/>
    </w:rPr>
  </w:style>
  <w:style w:type="paragraph" w:customStyle="1" w:styleId="Default">
    <w:name w:val="Default"/>
    <w:rsid w:val="00C010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1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val="en-US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10ED"/>
    <w:rPr>
      <w:rFonts w:ascii="Courier New" w:eastAsia="Times New Roman" w:hAnsi="Courier New" w:cs="Courier New"/>
      <w:color w:val="000000"/>
      <w:sz w:val="20"/>
      <w:szCs w:val="20"/>
      <w:lang w:val="en-US" w:eastAsia="de-DE"/>
    </w:rPr>
  </w:style>
  <w:style w:type="character" w:styleId="Emphasis">
    <w:name w:val="Emphasis"/>
    <w:basedOn w:val="DefaultParagraphFont"/>
    <w:uiPriority w:val="20"/>
    <w:qFormat/>
    <w:rsid w:val="00C010ED"/>
    <w:rPr>
      <w:i/>
      <w:iCs/>
    </w:rPr>
  </w:style>
  <w:style w:type="character" w:styleId="Strong">
    <w:name w:val="Strong"/>
    <w:basedOn w:val="DefaultParagraphFont"/>
    <w:uiPriority w:val="22"/>
    <w:qFormat/>
    <w:rsid w:val="00C010ED"/>
    <w:rPr>
      <w:b/>
      <w:bCs/>
    </w:rPr>
  </w:style>
  <w:style w:type="character" w:customStyle="1" w:styleId="go">
    <w:name w:val="go"/>
    <w:basedOn w:val="DefaultParagraphFont"/>
    <w:rsid w:val="00C010ED"/>
  </w:style>
  <w:style w:type="character" w:customStyle="1" w:styleId="e-mail">
    <w:name w:val="e-mail"/>
    <w:rsid w:val="00C010ED"/>
    <w:rPr>
      <w:rFonts w:ascii="Courier" w:hAnsi="Courier"/>
      <w:noProof/>
    </w:rPr>
  </w:style>
  <w:style w:type="character" w:customStyle="1" w:styleId="mi">
    <w:name w:val="mi"/>
    <w:basedOn w:val="DefaultParagraphFont"/>
    <w:rsid w:val="00C010ED"/>
  </w:style>
  <w:style w:type="character" w:customStyle="1" w:styleId="mo">
    <w:name w:val="mo"/>
    <w:basedOn w:val="DefaultParagraphFont"/>
    <w:rsid w:val="00C010ED"/>
  </w:style>
  <w:style w:type="character" w:customStyle="1" w:styleId="mn">
    <w:name w:val="mn"/>
    <w:basedOn w:val="DefaultParagraphFont"/>
    <w:rsid w:val="00C010ED"/>
  </w:style>
  <w:style w:type="character" w:customStyle="1" w:styleId="e24kjd">
    <w:name w:val="e24kjd"/>
    <w:basedOn w:val="DefaultParagraphFont"/>
    <w:rsid w:val="00C010ED"/>
  </w:style>
  <w:style w:type="numbering" w:customStyle="1" w:styleId="NoList2">
    <w:name w:val="No List2"/>
    <w:next w:val="NoList"/>
    <w:uiPriority w:val="99"/>
    <w:semiHidden/>
    <w:unhideWhenUsed/>
    <w:rsid w:val="00C010ED"/>
  </w:style>
  <w:style w:type="table" w:customStyle="1" w:styleId="Mdeck5tablebodythreelines2">
    <w:name w:val="M_deck_5_table_body_three_lines2"/>
    <w:basedOn w:val="TableNormal"/>
    <w:uiPriority w:val="99"/>
    <w:rsid w:val="00C010ED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C010E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DPI41threelinetable2">
    <w:name w:val="MDPI_4.1_three_line_table2"/>
    <w:basedOn w:val="TableNormal"/>
    <w:uiPriority w:val="99"/>
    <w:rsid w:val="00C010ED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ja-JP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C010ED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C010ED"/>
    <w:pPr>
      <w:spacing w:after="0" w:line="240" w:lineRule="auto"/>
    </w:pPr>
    <w:rPr>
      <w:lang w:val="en-US"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18</Pages>
  <Words>4071</Words>
  <Characters>23206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 Ming Fai</dc:creator>
  <cp:keywords/>
  <dc:description/>
  <cp:lastModifiedBy>Chow Ming Fai</cp:lastModifiedBy>
  <cp:revision>2</cp:revision>
  <dcterms:created xsi:type="dcterms:W3CDTF">2022-05-02T05:18:00Z</dcterms:created>
  <dcterms:modified xsi:type="dcterms:W3CDTF">2022-05-10T16:38:00Z</dcterms:modified>
</cp:coreProperties>
</file>