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1C1" w:rsidRDefault="00974B16" w:rsidP="00FE71C1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</w:t>
      </w:r>
      <w:bookmarkStart w:id="0" w:name="_GoBack"/>
      <w:bookmarkEnd w:id="0"/>
      <w:r w:rsidR="00FE71C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2750E">
        <w:rPr>
          <w:rFonts w:ascii="Times New Roman" w:hAnsi="Times New Roman" w:cs="Times New Roman"/>
          <w:b/>
          <w:kern w:val="0"/>
          <w:sz w:val="24"/>
          <w:szCs w:val="24"/>
        </w:rPr>
        <w:t>Multivariate analysis for secondary</w:t>
      </w:r>
      <w:r w:rsidR="00FE71C1">
        <w:rPr>
          <w:rFonts w:ascii="Times New Roman" w:hAnsi="Times New Roman" w:cs="Times New Roman"/>
          <w:b/>
          <w:kern w:val="0"/>
          <w:sz w:val="24"/>
          <w:szCs w:val="24"/>
        </w:rPr>
        <w:t xml:space="preserve"> endpoints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835"/>
        <w:gridCol w:w="5102"/>
        <w:gridCol w:w="1521"/>
        <w:gridCol w:w="1576"/>
        <w:gridCol w:w="1562"/>
      </w:tblGrid>
      <w:tr w:rsidR="00FE71C1" w:rsidTr="00FE71C1">
        <w:trPr>
          <w:trHeight w:val="27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Endpoints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FE71C1" w:rsidTr="00FE71C1">
        <w:trPr>
          <w:trHeight w:val="39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Effectiveness endpoints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≥ 75 years vs &lt; 75 years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(0.32, 4.27)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0.809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Female vs Male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0.56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(0.16, 2.03)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0.379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Prasugrel dose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5mg vs 10mg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(0.70, 3.45)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0.276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DM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DM vs Non-DM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(0.23, 1.42)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0.224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Hypertension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HTN vs Non-HTN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(1.06, 5.66)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Smoke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Current smoker vs Non-current smoker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(0.66, 3.31)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Clinical presentation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STEMI vs Non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(0.78, 3.84)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Multivessel Disease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MVD(2+3VD) vs 1VD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(0.75, 3.56)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0.219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Cohort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Switch vs Naïve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(0.56, 4.95)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0.384</w:t>
            </w:r>
          </w:p>
        </w:tc>
      </w:tr>
      <w:tr w:rsidR="00FE71C1" w:rsidTr="00FE71C1">
        <w:trPr>
          <w:trHeight w:val="397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Safety endpoints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≥ 75 years vs &lt; 75 years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(0.96, 3.94)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0.063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Female vs Male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(0.34, 1.32)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0.241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Prasugrel dose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5mg vs 10mg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(0.57, 1.52)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0.776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DM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DM vs Non-DM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(0.85, 2.11)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Hypertension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HTN vs Non-HTN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(0.84, 2.07)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0.224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Smoke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Current smoker vs Non-current smoker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(0.51, 1.27)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Clinical presentation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STEMI vs Non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(1.89, 4.56)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Multivessel Disease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MVD(2+3VD) vs 1VD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(0.75, 1.77)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0.521</w:t>
            </w:r>
          </w:p>
        </w:tc>
      </w:tr>
      <w:tr w:rsidR="00FE71C1" w:rsidTr="00FE71C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1C1" w:rsidRDefault="00FE71C1">
            <w:pPr>
              <w:widowControl/>
              <w:wordWrap/>
              <w:autoSpaceDE/>
              <w:autoSpaceDN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Cohort</w:t>
            </w:r>
          </w:p>
          <w:p w:rsidR="00FE71C1" w:rsidRDefault="00FE71C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Switch vs Naïve (reference)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(0.43, 1.14)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71C1" w:rsidRDefault="00FE71C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0.154</w:t>
            </w:r>
          </w:p>
        </w:tc>
      </w:tr>
    </w:tbl>
    <w:p w:rsidR="003D7514" w:rsidRDefault="003D7514"/>
    <w:sectPr w:rsidR="003D7514" w:rsidSect="00FE71C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24F" w:rsidRDefault="0060524F" w:rsidP="00974B16">
      <w:pPr>
        <w:spacing w:after="0" w:line="240" w:lineRule="auto"/>
      </w:pPr>
      <w:r>
        <w:separator/>
      </w:r>
    </w:p>
  </w:endnote>
  <w:endnote w:type="continuationSeparator" w:id="0">
    <w:p w:rsidR="0060524F" w:rsidRDefault="0060524F" w:rsidP="00974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24F" w:rsidRDefault="0060524F" w:rsidP="00974B16">
      <w:pPr>
        <w:spacing w:after="0" w:line="240" w:lineRule="auto"/>
      </w:pPr>
      <w:r>
        <w:separator/>
      </w:r>
    </w:p>
  </w:footnote>
  <w:footnote w:type="continuationSeparator" w:id="0">
    <w:p w:rsidR="0060524F" w:rsidRDefault="0060524F" w:rsidP="00974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1C1"/>
    <w:rsid w:val="003D7514"/>
    <w:rsid w:val="0060524F"/>
    <w:rsid w:val="00974B16"/>
    <w:rsid w:val="00E2750E"/>
    <w:rsid w:val="00FE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743676-729D-40D0-82CA-C79E5D17B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1C1"/>
    <w:pPr>
      <w:widowControl w:val="0"/>
      <w:wordWrap w:val="0"/>
      <w:autoSpaceDE w:val="0"/>
      <w:autoSpaceDN w:val="0"/>
      <w:spacing w:line="256" w:lineRule="auto"/>
    </w:pPr>
    <w:rPr>
      <w:rFonts w:asci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71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74B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74B16"/>
    <w:rPr>
      <w:rFonts w:asciiTheme="minorEastAsia"/>
    </w:rPr>
  </w:style>
  <w:style w:type="paragraph" w:styleId="a5">
    <w:name w:val="footer"/>
    <w:basedOn w:val="a"/>
    <w:link w:val="Char0"/>
    <w:uiPriority w:val="99"/>
    <w:unhideWhenUsed/>
    <w:rsid w:val="00974B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74B16"/>
    <w:rPr>
      <w:rFonts w:asci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4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2B4542-3055-46A8-82EE-994425D17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Ji-Su, Goag</dc:creator>
  <cp:keywords/>
  <dc:description/>
  <cp:lastModifiedBy>Ji-Su, Goag</cp:lastModifiedBy>
  <cp:revision>3</cp:revision>
  <dcterms:created xsi:type="dcterms:W3CDTF">2022-04-19T06:50:00Z</dcterms:created>
  <dcterms:modified xsi:type="dcterms:W3CDTF">2022-05-27T14:30:00Z</dcterms:modified>
</cp:coreProperties>
</file>