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AB1F5" w14:textId="77777777" w:rsidR="006D6099" w:rsidRPr="00042D99" w:rsidRDefault="006D6099" w:rsidP="006D6099">
      <w:pPr>
        <w:spacing w:line="480" w:lineRule="auto"/>
        <w:rPr>
          <w:rFonts w:ascii="Times New Roman" w:hAnsi="Times New Roman" w:cs="Times New Roman"/>
          <w:b/>
          <w:bCs/>
          <w:sz w:val="44"/>
          <w:szCs w:val="48"/>
          <w:lang w:val="en-GB"/>
        </w:rPr>
      </w:pPr>
      <w:r w:rsidRPr="00DA292D">
        <w:rPr>
          <w:rFonts w:ascii="Times New Roman" w:hAnsi="Times New Roman" w:cs="Times New Roman"/>
          <w:b/>
          <w:bCs/>
          <w:sz w:val="44"/>
          <w:szCs w:val="48"/>
          <w:lang w:val="en-GB"/>
        </w:rPr>
        <w:t xml:space="preserve">Metal deposition and shape reproduction at biological temperatures on cell-level samples </w:t>
      </w:r>
    </w:p>
    <w:p w14:paraId="3709B5D5" w14:textId="77777777" w:rsidR="006D6099" w:rsidRPr="00FB0F2C" w:rsidRDefault="006D6099" w:rsidP="006D6099">
      <w:pPr>
        <w:spacing w:line="480" w:lineRule="auto"/>
        <w:rPr>
          <w:rFonts w:ascii="Times New Roman" w:hAnsi="Times New Roman" w:cs="Times New Roman"/>
          <w:sz w:val="22"/>
          <w:szCs w:val="24"/>
          <w:lang w:val="en-GB"/>
        </w:rPr>
      </w:pPr>
      <w:r>
        <w:rPr>
          <w:rFonts w:ascii="Times New Roman" w:hAnsi="Times New Roman" w:cs="Times New Roman" w:hint="eastAsia"/>
          <w:sz w:val="22"/>
          <w:szCs w:val="24"/>
          <w:lang w:val="en-GB"/>
        </w:rPr>
        <w:t xml:space="preserve">　</w:t>
      </w:r>
    </w:p>
    <w:p w14:paraId="0A917E34" w14:textId="77777777" w:rsidR="006D6099" w:rsidRPr="00042D99" w:rsidRDefault="006D6099" w:rsidP="006D6099">
      <w:pPr>
        <w:spacing w:line="480" w:lineRule="auto"/>
        <w:rPr>
          <w:rFonts w:ascii="Times New Roman" w:hAnsi="Times New Roman" w:cs="Times New Roman"/>
          <w:sz w:val="24"/>
          <w:szCs w:val="28"/>
          <w:lang w:val="en-GB"/>
        </w:rPr>
      </w:pPr>
      <w:r w:rsidRPr="00042D99">
        <w:rPr>
          <w:rFonts w:ascii="Times New Roman" w:hAnsi="Times New Roman" w:cs="Times New Roman"/>
          <w:sz w:val="24"/>
          <w:szCs w:val="28"/>
          <w:lang w:val="en-GB"/>
        </w:rPr>
        <w:t>Kenshin Takemura</w:t>
      </w:r>
      <w:r w:rsidRPr="00042D99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1,</w:t>
      </w:r>
      <w:r w:rsidRPr="00042D99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＊</w:t>
      </w:r>
      <w:r w:rsidRPr="00042D99">
        <w:rPr>
          <w:rFonts w:ascii="Times New Roman" w:hAnsi="Times New Roman" w:cs="Times New Roman"/>
          <w:sz w:val="24"/>
          <w:szCs w:val="28"/>
          <w:lang w:val="en-GB"/>
        </w:rPr>
        <w:t>, Taisei Motomura</w:t>
      </w:r>
      <w:r w:rsidRPr="00042D99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1</w:t>
      </w:r>
      <w:r w:rsidRPr="00042D99">
        <w:rPr>
          <w:rFonts w:ascii="Times New Roman" w:hAnsi="Times New Roman" w:cs="Times New Roman"/>
          <w:sz w:val="24"/>
          <w:szCs w:val="28"/>
          <w:lang w:val="en-GB"/>
        </w:rPr>
        <w:t xml:space="preserve">, </w:t>
      </w:r>
      <w:proofErr w:type="spellStart"/>
      <w:r w:rsidRPr="00042D99">
        <w:rPr>
          <w:rFonts w:ascii="Times New Roman" w:hAnsi="Times New Roman" w:cs="Times New Roman"/>
          <w:sz w:val="24"/>
          <w:szCs w:val="28"/>
          <w:lang w:val="en-GB"/>
        </w:rPr>
        <w:t>Wataru</w:t>
      </w:r>
      <w:proofErr w:type="spellEnd"/>
      <w:r w:rsidRPr="00042D99">
        <w:rPr>
          <w:rFonts w:ascii="Times New Roman" w:hAnsi="Times New Roman" w:cs="Times New Roman"/>
          <w:sz w:val="24"/>
          <w:szCs w:val="28"/>
          <w:lang w:val="en-GB"/>
        </w:rPr>
        <w:t xml:space="preserve"> Iwasaki, Naoki Matsuda</w:t>
      </w:r>
    </w:p>
    <w:p w14:paraId="0AA351DB" w14:textId="77777777" w:rsidR="006D6099" w:rsidRPr="00042D99" w:rsidRDefault="006D6099" w:rsidP="006D6099">
      <w:pPr>
        <w:spacing w:line="480" w:lineRule="auto"/>
        <w:rPr>
          <w:rStyle w:val="a3"/>
          <w:lang w:val="en-GB"/>
        </w:rPr>
      </w:pPr>
    </w:p>
    <w:p w14:paraId="3688048B" w14:textId="77777777" w:rsidR="006D6099" w:rsidRPr="00042D99" w:rsidRDefault="006D6099" w:rsidP="006D6099">
      <w:pPr>
        <w:spacing w:line="480" w:lineRule="auto"/>
        <w:rPr>
          <w:rFonts w:ascii="Times New Roman" w:hAnsi="Times New Roman" w:cs="Times New Roman"/>
          <w:sz w:val="24"/>
          <w:szCs w:val="28"/>
          <w:lang w:val="en-GB"/>
        </w:rPr>
      </w:pPr>
    </w:p>
    <w:p w14:paraId="1B231500" w14:textId="77777777" w:rsidR="006D6099" w:rsidRPr="00042D99" w:rsidRDefault="006D6099" w:rsidP="006D6099">
      <w:pPr>
        <w:spacing w:line="480" w:lineRule="auto"/>
        <w:rPr>
          <w:rFonts w:ascii="Times New Roman" w:hAnsi="Times New Roman" w:cs="Times New Roman"/>
          <w:sz w:val="24"/>
          <w:szCs w:val="28"/>
          <w:lang w:val="en-GB"/>
        </w:rPr>
      </w:pPr>
      <w:r w:rsidRPr="00042D99">
        <w:rPr>
          <w:rFonts w:ascii="Times New Roman" w:hAnsi="Times New Roman" w:cs="Times New Roman"/>
          <w:sz w:val="24"/>
          <w:szCs w:val="28"/>
          <w:lang w:val="en-GB"/>
        </w:rPr>
        <w:t>Sensing System Research Cent</w:t>
      </w:r>
      <w:r>
        <w:rPr>
          <w:rFonts w:ascii="Times New Roman" w:hAnsi="Times New Roman" w:cs="Times New Roman"/>
          <w:sz w:val="24"/>
          <w:szCs w:val="28"/>
          <w:lang w:val="en-GB"/>
        </w:rPr>
        <w:t>re</w:t>
      </w:r>
      <w:r w:rsidRPr="00042D99">
        <w:rPr>
          <w:rFonts w:ascii="Times New Roman" w:hAnsi="Times New Roman" w:cs="Times New Roman"/>
          <w:sz w:val="24"/>
          <w:szCs w:val="28"/>
          <w:lang w:val="en-GB"/>
        </w:rPr>
        <w:t>, The National Institute of Advanced Industrial Science and Technology (AIST), 807-1 Shuku-Machi, Tosu, Saga 841-0052, Japan</w:t>
      </w:r>
    </w:p>
    <w:p w14:paraId="2BE965F0" w14:textId="77777777" w:rsidR="006D6099" w:rsidRPr="00042D99" w:rsidRDefault="006D6099" w:rsidP="006D6099">
      <w:pPr>
        <w:spacing w:line="480" w:lineRule="auto"/>
        <w:rPr>
          <w:rFonts w:ascii="Times New Roman" w:hAnsi="Times New Roman" w:cs="Times New Roman"/>
          <w:sz w:val="24"/>
          <w:szCs w:val="28"/>
          <w:lang w:val="en-GB"/>
        </w:rPr>
      </w:pPr>
    </w:p>
    <w:p w14:paraId="33F85FDC" w14:textId="77777777" w:rsidR="006D6099" w:rsidRPr="00042D99" w:rsidRDefault="006D6099" w:rsidP="006D6099">
      <w:pPr>
        <w:spacing w:line="480" w:lineRule="auto"/>
        <w:rPr>
          <w:rFonts w:ascii="Times New Roman" w:hAnsi="Times New Roman" w:cs="Times New Roman"/>
          <w:sz w:val="24"/>
          <w:szCs w:val="28"/>
          <w:lang w:val="en-GB"/>
        </w:rPr>
      </w:pPr>
      <w:r w:rsidRPr="00042D99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1</w:t>
      </w:r>
      <w:r w:rsidRPr="00042D99">
        <w:rPr>
          <w:rFonts w:ascii="Times New Roman" w:hAnsi="Times New Roman" w:cs="Times New Roman"/>
          <w:sz w:val="24"/>
          <w:szCs w:val="28"/>
          <w:lang w:val="en-GB"/>
        </w:rPr>
        <w:t>These authors contributed equally</w:t>
      </w:r>
      <w:r>
        <w:rPr>
          <w:rFonts w:ascii="Times New Roman" w:hAnsi="Times New Roman" w:cs="Times New Roman"/>
          <w:sz w:val="24"/>
          <w:szCs w:val="28"/>
          <w:lang w:val="en-GB"/>
        </w:rPr>
        <w:t xml:space="preserve"> to this work.</w:t>
      </w:r>
    </w:p>
    <w:p w14:paraId="5A825330" w14:textId="36D81031" w:rsidR="006D6099" w:rsidRDefault="006D6099" w:rsidP="006D6099">
      <w:pPr>
        <w:spacing w:line="480" w:lineRule="auto"/>
        <w:rPr>
          <w:rFonts w:ascii="Times New Roman" w:hAnsi="Times New Roman" w:cs="Times New Roman"/>
          <w:sz w:val="24"/>
          <w:szCs w:val="28"/>
          <w:lang w:val="en-GB"/>
        </w:rPr>
      </w:pPr>
    </w:p>
    <w:p w14:paraId="19F1F13C" w14:textId="71C03E92" w:rsidR="006D6099" w:rsidRDefault="006D6099" w:rsidP="006D6099">
      <w:pPr>
        <w:spacing w:line="480" w:lineRule="auto"/>
        <w:rPr>
          <w:rFonts w:ascii="Times New Roman" w:hAnsi="Times New Roman" w:cs="Times New Roman"/>
          <w:sz w:val="24"/>
          <w:szCs w:val="28"/>
          <w:lang w:val="en-GB"/>
        </w:rPr>
      </w:pPr>
    </w:p>
    <w:p w14:paraId="772D5495" w14:textId="2112C78D" w:rsidR="006D6099" w:rsidRDefault="006D6099" w:rsidP="006D6099">
      <w:pPr>
        <w:spacing w:line="480" w:lineRule="auto"/>
        <w:rPr>
          <w:rFonts w:ascii="Times New Roman" w:hAnsi="Times New Roman" w:cs="Times New Roman"/>
          <w:sz w:val="24"/>
          <w:szCs w:val="28"/>
          <w:lang w:val="en-GB"/>
        </w:rPr>
      </w:pPr>
    </w:p>
    <w:p w14:paraId="687E2398" w14:textId="4A2860F9" w:rsidR="006D6099" w:rsidRDefault="006D6099" w:rsidP="006D6099">
      <w:pPr>
        <w:spacing w:line="480" w:lineRule="auto"/>
        <w:rPr>
          <w:rFonts w:ascii="Times New Roman" w:hAnsi="Times New Roman" w:cs="Times New Roman"/>
          <w:sz w:val="24"/>
          <w:szCs w:val="28"/>
          <w:lang w:val="en-GB"/>
        </w:rPr>
      </w:pPr>
    </w:p>
    <w:p w14:paraId="0A1D19BC" w14:textId="1970FCA5" w:rsidR="006D6099" w:rsidRDefault="006D6099" w:rsidP="006D6099">
      <w:pPr>
        <w:spacing w:line="480" w:lineRule="auto"/>
        <w:rPr>
          <w:rFonts w:ascii="Times New Roman" w:hAnsi="Times New Roman" w:cs="Times New Roman"/>
          <w:sz w:val="24"/>
          <w:szCs w:val="28"/>
          <w:lang w:val="en-GB"/>
        </w:rPr>
      </w:pPr>
    </w:p>
    <w:p w14:paraId="1E98F406" w14:textId="6CD658DA" w:rsidR="006D6099" w:rsidRDefault="006D6099" w:rsidP="006D6099">
      <w:pPr>
        <w:spacing w:line="480" w:lineRule="auto"/>
        <w:rPr>
          <w:rFonts w:ascii="Times New Roman" w:hAnsi="Times New Roman" w:cs="Times New Roman"/>
          <w:sz w:val="24"/>
          <w:szCs w:val="28"/>
          <w:lang w:val="en-GB"/>
        </w:rPr>
      </w:pPr>
    </w:p>
    <w:p w14:paraId="761B98C1" w14:textId="77777777" w:rsidR="006D6099" w:rsidRPr="00042D99" w:rsidRDefault="006D6099" w:rsidP="006D6099">
      <w:pPr>
        <w:spacing w:line="480" w:lineRule="auto"/>
        <w:rPr>
          <w:rFonts w:ascii="Times New Roman" w:hAnsi="Times New Roman" w:cs="Times New Roman" w:hint="eastAsia"/>
          <w:sz w:val="24"/>
          <w:szCs w:val="28"/>
          <w:lang w:val="en-GB"/>
        </w:rPr>
      </w:pPr>
    </w:p>
    <w:p w14:paraId="155D05D1" w14:textId="4C0E5FBA" w:rsidR="000B033D" w:rsidRDefault="000B033D" w:rsidP="000B033D">
      <w:pPr>
        <w:spacing w:line="480" w:lineRule="auto"/>
        <w:rPr>
          <w:rFonts w:ascii="Times New Roman" w:hAnsi="Times New Roman" w:cs="Times New Roman"/>
          <w:b/>
          <w:bCs/>
          <w:sz w:val="44"/>
          <w:szCs w:val="48"/>
          <w:lang w:val="en-GB"/>
        </w:rPr>
      </w:pPr>
    </w:p>
    <w:p w14:paraId="63F3BF47" w14:textId="00739D5D" w:rsidR="009415AA" w:rsidRPr="00140F00" w:rsidRDefault="0099076D">
      <w:pPr>
        <w:rPr>
          <w:rFonts w:ascii="Times New Roman" w:hAnsi="Times New Roman" w:cs="Times New Roman"/>
          <w:sz w:val="24"/>
          <w:szCs w:val="28"/>
          <w:lang w:val="en-GB"/>
        </w:rPr>
      </w:pPr>
      <w:r w:rsidRPr="00140F00">
        <w:rPr>
          <w:rFonts w:ascii="Times New Roman" w:hAnsi="Times New Roman" w:cs="Times New Roman"/>
          <w:sz w:val="24"/>
          <w:szCs w:val="28"/>
          <w:lang w:val="en-GB"/>
        </w:rPr>
        <w:lastRenderedPageBreak/>
        <w:t xml:space="preserve">Extended Data Figure 1. </w:t>
      </w:r>
      <w:r w:rsidR="00FF6A11" w:rsidRPr="00140F00">
        <w:rPr>
          <w:rFonts w:ascii="Times New Roman" w:hAnsi="Times New Roman" w:cs="Times New Roman"/>
          <w:sz w:val="24"/>
          <w:szCs w:val="28"/>
          <w:lang w:val="en-GB"/>
        </w:rPr>
        <w:t>D</w:t>
      </w:r>
      <w:r w:rsidR="009A474A" w:rsidRPr="00140F00">
        <w:rPr>
          <w:rFonts w:ascii="Times New Roman" w:hAnsi="Times New Roman" w:cs="Times New Roman"/>
          <w:sz w:val="24"/>
          <w:szCs w:val="28"/>
          <w:lang w:val="en-GB"/>
        </w:rPr>
        <w:t>ifference in amount of sperm adsorbed depending on functionalization of substrate was observed using optical microscopy</w:t>
      </w:r>
    </w:p>
    <w:p w14:paraId="18FDE91A" w14:textId="77777777" w:rsidR="004A4790" w:rsidRPr="00140F00" w:rsidRDefault="0099076D">
      <w:pPr>
        <w:rPr>
          <w:lang w:val="en-GB"/>
        </w:rPr>
      </w:pPr>
      <w:r w:rsidRPr="00140F00">
        <w:rPr>
          <w:noProof/>
          <w:lang w:val="en-GB"/>
        </w:rPr>
        <w:drawing>
          <wp:inline distT="0" distB="0" distL="0" distR="0" wp14:anchorId="503F559E" wp14:editId="28C45D3A">
            <wp:extent cx="5199564" cy="2828261"/>
            <wp:effectExtent l="0" t="0" r="127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115309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901" cy="283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449E8" w14:textId="77777777" w:rsidR="004A4790" w:rsidRPr="00140F00" w:rsidRDefault="004A4790">
      <w:pPr>
        <w:rPr>
          <w:lang w:val="en-GB"/>
        </w:rPr>
      </w:pPr>
    </w:p>
    <w:p w14:paraId="53F443B7" w14:textId="77777777" w:rsidR="009A474A" w:rsidRPr="00140F00" w:rsidRDefault="009A474A">
      <w:pPr>
        <w:rPr>
          <w:lang w:val="en-GB"/>
        </w:rPr>
      </w:pPr>
    </w:p>
    <w:p w14:paraId="5CD695AD" w14:textId="77777777" w:rsidR="009A474A" w:rsidRPr="00140F00" w:rsidRDefault="009A474A">
      <w:pPr>
        <w:rPr>
          <w:lang w:val="en-GB"/>
        </w:rPr>
      </w:pPr>
    </w:p>
    <w:p w14:paraId="2F38F1A7" w14:textId="77777777" w:rsidR="009A474A" w:rsidRPr="00140F00" w:rsidRDefault="009A474A">
      <w:pPr>
        <w:rPr>
          <w:lang w:val="en-GB"/>
        </w:rPr>
      </w:pPr>
    </w:p>
    <w:p w14:paraId="369B6B69" w14:textId="156569DA" w:rsidR="004A4790" w:rsidRPr="00140F00" w:rsidRDefault="0099076D">
      <w:pPr>
        <w:rPr>
          <w:rFonts w:ascii="Times New Roman" w:hAnsi="Times New Roman" w:cs="Times New Roman"/>
          <w:sz w:val="24"/>
          <w:szCs w:val="28"/>
          <w:lang w:val="en-GB"/>
        </w:rPr>
      </w:pPr>
      <w:r w:rsidRPr="00140F00">
        <w:rPr>
          <w:rFonts w:ascii="Times New Roman" w:hAnsi="Times New Roman" w:cs="Times New Roman"/>
          <w:sz w:val="24"/>
          <w:szCs w:val="28"/>
          <w:lang w:val="en-GB"/>
        </w:rPr>
        <w:t>Extended Data Table</w:t>
      </w:r>
      <w:r w:rsidR="00140F00">
        <w:rPr>
          <w:rFonts w:ascii="Times New Roman" w:hAnsi="Times New Roman" w:cs="Times New Roman"/>
          <w:sz w:val="24"/>
          <w:szCs w:val="28"/>
          <w:lang w:val="en-GB"/>
        </w:rPr>
        <w:t xml:space="preserve"> </w:t>
      </w:r>
      <w:r w:rsidRPr="00140F00">
        <w:rPr>
          <w:rFonts w:ascii="Times New Roman" w:hAnsi="Times New Roman" w:cs="Times New Roman"/>
          <w:sz w:val="24"/>
          <w:szCs w:val="28"/>
          <w:lang w:val="en-GB"/>
        </w:rPr>
        <w:t xml:space="preserve">1. </w:t>
      </w:r>
      <w:r w:rsidR="002957EE" w:rsidRPr="00140F00">
        <w:rPr>
          <w:rFonts w:ascii="Times New Roman" w:hAnsi="Times New Roman" w:cs="Times New Roman"/>
          <w:sz w:val="24"/>
          <w:szCs w:val="28"/>
          <w:lang w:val="en-GB"/>
        </w:rPr>
        <w:t>D</w:t>
      </w:r>
      <w:r w:rsidRPr="00140F00">
        <w:rPr>
          <w:rFonts w:ascii="Times New Roman" w:hAnsi="Times New Roman" w:cs="Times New Roman"/>
          <w:sz w:val="24"/>
          <w:szCs w:val="28"/>
          <w:lang w:val="en-GB"/>
        </w:rPr>
        <w:t>ifference in amount of sperm adsorbed depending on functionalization of substrate observed using optical microscopy</w:t>
      </w:r>
    </w:p>
    <w:p w14:paraId="03746986" w14:textId="77777777" w:rsidR="004A4790" w:rsidRPr="00140F00" w:rsidRDefault="0099076D">
      <w:pPr>
        <w:rPr>
          <w:lang w:val="en-GB"/>
        </w:rPr>
      </w:pPr>
      <w:r w:rsidRPr="00140F00">
        <w:rPr>
          <w:noProof/>
          <w:lang w:val="en-GB"/>
        </w:rPr>
        <w:drawing>
          <wp:inline distT="0" distB="0" distL="0" distR="0" wp14:anchorId="103930D9" wp14:editId="7D139FD6">
            <wp:extent cx="5304155" cy="2895600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347052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15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0ED02" w14:textId="77777777" w:rsidR="009A474A" w:rsidRPr="00140F00" w:rsidRDefault="009A474A">
      <w:pPr>
        <w:rPr>
          <w:lang w:val="en-GB"/>
        </w:rPr>
      </w:pPr>
    </w:p>
    <w:p w14:paraId="52912976" w14:textId="77777777" w:rsidR="009A474A" w:rsidRPr="00140F00" w:rsidRDefault="009A474A">
      <w:pPr>
        <w:rPr>
          <w:lang w:val="en-GB"/>
        </w:rPr>
      </w:pPr>
    </w:p>
    <w:p w14:paraId="25F07580" w14:textId="049F8A5E" w:rsidR="009A474A" w:rsidRPr="00140F00" w:rsidRDefault="0099076D">
      <w:pPr>
        <w:rPr>
          <w:rFonts w:ascii="Times New Roman" w:eastAsia="ＭＳ 明朝" w:hAnsi="Times New Roman" w:cs="Times New Roman"/>
          <w:sz w:val="24"/>
          <w:szCs w:val="28"/>
          <w:lang w:val="en-GB"/>
        </w:rPr>
      </w:pPr>
      <w:r w:rsidRPr="00140F00">
        <w:rPr>
          <w:rFonts w:ascii="Times New Roman" w:eastAsia="ＭＳ 明朝" w:hAnsi="Times New Roman" w:cs="Times New Roman"/>
          <w:sz w:val="24"/>
          <w:szCs w:val="28"/>
          <w:lang w:val="en-GB"/>
        </w:rPr>
        <w:lastRenderedPageBreak/>
        <w:t>Extended Data Figure 2. Contact angle measurement results for unfunctionalized and amino group-modified glass</w:t>
      </w:r>
    </w:p>
    <w:p w14:paraId="14D87CFB" w14:textId="77777777" w:rsidR="004A4790" w:rsidRPr="00140F00" w:rsidRDefault="0099076D">
      <w:pPr>
        <w:rPr>
          <w:lang w:val="en-GB"/>
        </w:rPr>
      </w:pPr>
      <w:r w:rsidRPr="00140F00">
        <w:rPr>
          <w:noProof/>
          <w:lang w:val="en-GB"/>
        </w:rPr>
        <w:drawing>
          <wp:inline distT="0" distB="0" distL="0" distR="0" wp14:anchorId="74E7DEFB" wp14:editId="7E624854">
            <wp:extent cx="5244778" cy="2059892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447172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089" cy="2066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4790" w:rsidRPr="00140F0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47E5A" w14:textId="77777777" w:rsidR="0069725C" w:rsidRDefault="0069725C" w:rsidP="00140F00">
      <w:r>
        <w:separator/>
      </w:r>
    </w:p>
  </w:endnote>
  <w:endnote w:type="continuationSeparator" w:id="0">
    <w:p w14:paraId="628DBB4C" w14:textId="77777777" w:rsidR="0069725C" w:rsidRDefault="0069725C" w:rsidP="00140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4D4B2" w14:textId="77777777" w:rsidR="0069725C" w:rsidRDefault="0069725C" w:rsidP="00140F00">
      <w:r>
        <w:separator/>
      </w:r>
    </w:p>
  </w:footnote>
  <w:footnote w:type="continuationSeparator" w:id="0">
    <w:p w14:paraId="6D7DED43" w14:textId="77777777" w:rsidR="0069725C" w:rsidRDefault="0069725C" w:rsidP="00140F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ja-JP" w:vendorID="64" w:dllVersion="0" w:nlCheck="1" w:checkStyle="1"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790"/>
    <w:rsid w:val="000B033D"/>
    <w:rsid w:val="00140F00"/>
    <w:rsid w:val="001D0932"/>
    <w:rsid w:val="001D149A"/>
    <w:rsid w:val="001E4786"/>
    <w:rsid w:val="002957EE"/>
    <w:rsid w:val="00295CE2"/>
    <w:rsid w:val="00340E23"/>
    <w:rsid w:val="004A4790"/>
    <w:rsid w:val="00624965"/>
    <w:rsid w:val="0069725C"/>
    <w:rsid w:val="006B0319"/>
    <w:rsid w:val="006D6099"/>
    <w:rsid w:val="00827404"/>
    <w:rsid w:val="008876B8"/>
    <w:rsid w:val="009415AA"/>
    <w:rsid w:val="00942453"/>
    <w:rsid w:val="009437BA"/>
    <w:rsid w:val="0099076D"/>
    <w:rsid w:val="009A474A"/>
    <w:rsid w:val="009C7446"/>
    <w:rsid w:val="00A80412"/>
    <w:rsid w:val="00AD4628"/>
    <w:rsid w:val="00AD6A8D"/>
    <w:rsid w:val="00B80C46"/>
    <w:rsid w:val="00BE0A19"/>
    <w:rsid w:val="00F96F6B"/>
    <w:rsid w:val="00FF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0C2B955"/>
  <w15:chartTrackingRefBased/>
  <w15:docId w15:val="{0C794BD2-77E3-4F01-B8B7-820BD70BB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A4790"/>
    <w:rPr>
      <w:b/>
      <w:bCs/>
    </w:rPr>
  </w:style>
  <w:style w:type="paragraph" w:styleId="a4">
    <w:name w:val="Revision"/>
    <w:hidden/>
    <w:uiPriority w:val="99"/>
    <w:semiHidden/>
    <w:rsid w:val="008876B8"/>
  </w:style>
  <w:style w:type="paragraph" w:styleId="a5">
    <w:name w:val="header"/>
    <w:basedOn w:val="a"/>
    <w:link w:val="a6"/>
    <w:uiPriority w:val="99"/>
    <w:unhideWhenUsed/>
    <w:rsid w:val="00140F00"/>
    <w:pPr>
      <w:tabs>
        <w:tab w:val="center" w:pos="4680"/>
        <w:tab w:val="right" w:pos="9360"/>
      </w:tabs>
    </w:pPr>
  </w:style>
  <w:style w:type="character" w:customStyle="1" w:styleId="a6">
    <w:name w:val="ヘッダー (文字)"/>
    <w:basedOn w:val="a0"/>
    <w:link w:val="a5"/>
    <w:uiPriority w:val="99"/>
    <w:rsid w:val="00140F00"/>
  </w:style>
  <w:style w:type="paragraph" w:styleId="a7">
    <w:name w:val="footer"/>
    <w:basedOn w:val="a"/>
    <w:link w:val="a8"/>
    <w:uiPriority w:val="99"/>
    <w:unhideWhenUsed/>
    <w:rsid w:val="00140F00"/>
    <w:pPr>
      <w:tabs>
        <w:tab w:val="center" w:pos="4680"/>
        <w:tab w:val="right" w:pos="9360"/>
      </w:tabs>
    </w:pPr>
  </w:style>
  <w:style w:type="character" w:customStyle="1" w:styleId="a8">
    <w:name w:val="フッター (文字)"/>
    <w:basedOn w:val="a0"/>
    <w:link w:val="a7"/>
    <w:uiPriority w:val="99"/>
    <w:rsid w:val="00140F00"/>
  </w:style>
  <w:style w:type="character" w:styleId="a9">
    <w:name w:val="annotation reference"/>
    <w:basedOn w:val="a0"/>
    <w:uiPriority w:val="99"/>
    <w:semiHidden/>
    <w:unhideWhenUsed/>
    <w:rsid w:val="000B033D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0B033D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rsid w:val="000B033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竹村謙信</dc:creator>
  <cp:lastModifiedBy>竹村謙信</cp:lastModifiedBy>
  <cp:revision>5</cp:revision>
  <dcterms:created xsi:type="dcterms:W3CDTF">2022-02-24T04:54:00Z</dcterms:created>
  <dcterms:modified xsi:type="dcterms:W3CDTF">2022-05-12T04:43:00Z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dc55989-3c9e-4466-8514-eac6f80f6373_ActionId">
    <vt:lpwstr>6c3449a2-02f3-41a6-be6b-e9e07dcd64d3</vt:lpwstr>
  </property>
  <property fmtid="{D5CDD505-2E9C-101B-9397-08002B2CF9AE}" pid="3" name="MSIP_Label_ddc55989-3c9e-4466-8514-eac6f80f6373_ContentBits">
    <vt:lpwstr>0</vt:lpwstr>
  </property>
  <property fmtid="{D5CDD505-2E9C-101B-9397-08002B2CF9AE}" pid="4" name="MSIP_Label_ddc55989-3c9e-4466-8514-eac6f80f6373_Enabled">
    <vt:lpwstr>true</vt:lpwstr>
  </property>
  <property fmtid="{D5CDD505-2E9C-101B-9397-08002B2CF9AE}" pid="5" name="MSIP_Label_ddc55989-3c9e-4466-8514-eac6f80f6373_Method">
    <vt:lpwstr>Privileged</vt:lpwstr>
  </property>
  <property fmtid="{D5CDD505-2E9C-101B-9397-08002B2CF9AE}" pid="6" name="MSIP_Label_ddc55989-3c9e-4466-8514-eac6f80f6373_Name">
    <vt:lpwstr>ddc55989-3c9e-4466-8514-eac6f80f6373</vt:lpwstr>
  </property>
  <property fmtid="{D5CDD505-2E9C-101B-9397-08002B2CF9AE}" pid="7" name="MSIP_Label_ddc55989-3c9e-4466-8514-eac6f80f6373_SetDate">
    <vt:lpwstr>2022-02-03T08:17:45Z</vt:lpwstr>
  </property>
  <property fmtid="{D5CDD505-2E9C-101B-9397-08002B2CF9AE}" pid="8" name="MSIP_Label_ddc55989-3c9e-4466-8514-eac6f80f6373_SiteId">
    <vt:lpwstr>18a7fec8-652f-409b-8369-272d9ce80620</vt:lpwstr>
  </property>
</Properties>
</file>