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D27CF" w14:textId="77777777" w:rsidR="00977FEB" w:rsidRPr="008446FA" w:rsidRDefault="00977FEB" w:rsidP="00AA4B6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OLE_LINK17"/>
      <w:bookmarkStart w:id="1" w:name="_Hlk98272195"/>
      <w:r w:rsidRPr="00587EEB">
        <w:rPr>
          <w:rFonts w:ascii="Times New Roman" w:hAnsi="Times New Roman" w:cs="Times New Roman"/>
          <w:b/>
          <w:bCs/>
          <w:sz w:val="24"/>
          <w:szCs w:val="28"/>
        </w:rPr>
        <w:t>Effects of steam on polysaccharide</w:t>
      </w:r>
      <w:r>
        <w:rPr>
          <w:rFonts w:ascii="Times New Roman" w:hAnsi="Times New Roman" w:cs="Times New Roman"/>
          <w:b/>
          <w:bCs/>
          <w:sz w:val="24"/>
          <w:szCs w:val="28"/>
        </w:rPr>
        <w:t>s from</w:t>
      </w:r>
      <w:r w:rsidRPr="00217247">
        <w:rPr>
          <w:rFonts w:ascii="Times New Roman" w:hAnsi="Times New Roman" w:cs="Times New Roman"/>
          <w:b/>
          <w:bCs/>
          <w:i/>
          <w:iCs/>
          <w:sz w:val="24"/>
          <w:szCs w:val="28"/>
        </w:rPr>
        <w:t xml:space="preserve"> </w:t>
      </w:r>
      <w:r w:rsidRPr="00006594">
        <w:rPr>
          <w:rFonts w:ascii="Times New Roman" w:hAnsi="Times New Roman" w:cs="Times New Roman"/>
          <w:b/>
          <w:bCs/>
          <w:i/>
          <w:iCs/>
          <w:sz w:val="24"/>
          <w:szCs w:val="28"/>
        </w:rPr>
        <w:t xml:space="preserve">Polygonatum </w:t>
      </w:r>
      <w:proofErr w:type="spellStart"/>
      <w:r w:rsidRPr="00006594">
        <w:rPr>
          <w:rFonts w:ascii="Times New Roman" w:hAnsi="Times New Roman" w:cs="Times New Roman"/>
          <w:b/>
          <w:bCs/>
          <w:i/>
          <w:iCs/>
          <w:sz w:val="24"/>
          <w:szCs w:val="28"/>
        </w:rPr>
        <w:t>cyrtonema</w:t>
      </w:r>
      <w:proofErr w:type="spellEnd"/>
      <w:r w:rsidRPr="00587EEB">
        <w:rPr>
          <w:rFonts w:ascii="Times New Roman" w:hAnsi="Times New Roman" w:cs="Times New Roman"/>
          <w:b/>
          <w:bCs/>
          <w:sz w:val="24"/>
          <w:szCs w:val="28"/>
        </w:rPr>
        <w:t xml:space="preserve"> based on </w:t>
      </w:r>
      <w:bookmarkStart w:id="2" w:name="_Hlk101301470"/>
      <w:r w:rsidRPr="00587EEB">
        <w:rPr>
          <w:rFonts w:ascii="Times New Roman" w:hAnsi="Times New Roman" w:cs="Times New Roman"/>
          <w:b/>
          <w:bCs/>
          <w:sz w:val="24"/>
          <w:szCs w:val="28"/>
        </w:rPr>
        <w:t>saccharide mapping analysis</w:t>
      </w:r>
      <w:bookmarkEnd w:id="2"/>
      <w:r w:rsidRPr="00587EEB">
        <w:rPr>
          <w:rFonts w:ascii="Times New Roman" w:hAnsi="Times New Roman" w:cs="Times New Roman"/>
          <w:b/>
          <w:bCs/>
          <w:sz w:val="24"/>
          <w:szCs w:val="28"/>
        </w:rPr>
        <w:t xml:space="preserve"> and pharmacological activity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assays</w:t>
      </w:r>
    </w:p>
    <w:bookmarkEnd w:id="0"/>
    <w:p w14:paraId="695CED90" w14:textId="77777777" w:rsidR="00977FEB" w:rsidRDefault="00977FEB" w:rsidP="00AA4B62">
      <w:pPr>
        <w:spacing w:line="480" w:lineRule="auto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D12A473" w14:textId="77777777" w:rsidR="00977FEB" w:rsidRPr="00634A94" w:rsidRDefault="00977FEB" w:rsidP="00AA4B62">
      <w:pPr>
        <w:spacing w:line="480" w:lineRule="auto"/>
        <w:ind w:left="360" w:hanging="360"/>
        <w:jc w:val="center"/>
        <w:rPr>
          <w:rFonts w:ascii="Times New Roman" w:hAnsi="Times New Roman" w:cs="Times New Roman"/>
          <w:sz w:val="24"/>
          <w:szCs w:val="28"/>
          <w:vertAlign w:val="superscript"/>
        </w:rPr>
      </w:pPr>
      <w:r w:rsidRPr="00634A94">
        <w:rPr>
          <w:rFonts w:ascii="Times New Roman" w:hAnsi="Times New Roman" w:cs="Times New Roman"/>
          <w:sz w:val="24"/>
          <w:szCs w:val="28"/>
        </w:rPr>
        <w:t>Zherui</w:t>
      </w:r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 xml:space="preserve">Chen </w:t>
      </w:r>
      <w:proofErr w:type="spellStart"/>
      <w:proofErr w:type="gramStart"/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a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,b</w:t>
      </w:r>
      <w:proofErr w:type="spellEnd"/>
      <w:proofErr w:type="gramEnd"/>
      <w:r>
        <w:rPr>
          <w:rFonts w:ascii="Times New Roman" w:hAnsi="Times New Roman" w:cs="Times New Roman"/>
          <w:sz w:val="24"/>
          <w:szCs w:val="28"/>
        </w:rPr>
        <w:t>,</w:t>
      </w:r>
      <w:r w:rsidRPr="00634A94">
        <w:rPr>
          <w:rFonts w:ascii="Times New Roman" w:hAnsi="Times New Roman" w:cs="Times New Roman"/>
          <w:sz w:val="24"/>
          <w:szCs w:val="28"/>
        </w:rPr>
        <w:t xml:space="preserve"> </w:t>
      </w:r>
      <w:bookmarkStart w:id="3" w:name="OLE_LINK29"/>
      <w:r w:rsidRPr="00587EEB">
        <w:rPr>
          <w:rFonts w:ascii="Times New Roman" w:hAnsi="Times New Roman" w:cs="Times New Roman"/>
          <w:sz w:val="24"/>
          <w:szCs w:val="28"/>
        </w:rPr>
        <w:t>Baojie</w:t>
      </w:r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587EEB">
        <w:rPr>
          <w:rFonts w:ascii="Times New Roman" w:hAnsi="Times New Roman" w:cs="Times New Roman"/>
          <w:sz w:val="24"/>
          <w:szCs w:val="28"/>
        </w:rPr>
        <w:t xml:space="preserve">Zhu </w:t>
      </w:r>
      <w:proofErr w:type="spellStart"/>
      <w:r w:rsidRPr="00587EEB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</w:rPr>
        <w:t>,</w:t>
      </w:r>
      <w:r w:rsidRPr="00634A94">
        <w:rPr>
          <w:rFonts w:ascii="Times New Roman" w:hAnsi="Times New Roman" w:cs="Times New Roman"/>
          <w:sz w:val="24"/>
          <w:szCs w:val="28"/>
        </w:rPr>
        <w:t xml:space="preserve"> Jing</w:t>
      </w:r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 xml:space="preserve">Zhao </w:t>
      </w:r>
      <w:proofErr w:type="spellStart"/>
      <w:r w:rsidRPr="00634A94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Pr="00634A94">
        <w:rPr>
          <w:rFonts w:ascii="Times New Roman" w:hAnsi="Times New Roman" w:cs="Times New Roman"/>
          <w:sz w:val="24"/>
          <w:szCs w:val="28"/>
        </w:rPr>
        <w:t>, Zhixin</w:t>
      </w:r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 xml:space="preserve">Chen </w:t>
      </w:r>
      <w:proofErr w:type="spellStart"/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a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,b</w:t>
      </w:r>
      <w:proofErr w:type="spellEnd"/>
      <w:r>
        <w:rPr>
          <w:rFonts w:ascii="Times New Roman" w:hAnsi="Times New Roman" w:cs="Times New Roman"/>
          <w:sz w:val="24"/>
          <w:szCs w:val="28"/>
        </w:rPr>
        <w:t>,</w:t>
      </w:r>
      <w:r w:rsidRPr="00634A94">
        <w:rPr>
          <w:rFonts w:ascii="Times New Roman" w:hAnsi="Times New Roman" w:cs="Times New Roman"/>
          <w:sz w:val="24"/>
          <w:szCs w:val="28"/>
        </w:rPr>
        <w:t xml:space="preserve"> Wen</w:t>
      </w:r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>Cao</w:t>
      </w:r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 xml:space="preserve"> </w:t>
      </w:r>
      <w:proofErr w:type="spellStart"/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a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,b</w:t>
      </w:r>
      <w:proofErr w:type="spellEnd"/>
      <w:r>
        <w:rPr>
          <w:rFonts w:ascii="Times New Roman" w:hAnsi="Times New Roman" w:cs="Times New Roman"/>
          <w:sz w:val="24"/>
          <w:szCs w:val="28"/>
        </w:rPr>
        <w:t>,</w:t>
      </w:r>
      <w:r w:rsidRPr="00634A94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634A94">
        <w:rPr>
          <w:rFonts w:ascii="Times New Roman" w:hAnsi="Times New Roman" w:cs="Times New Roman"/>
          <w:sz w:val="24"/>
          <w:szCs w:val="28"/>
        </w:rPr>
        <w:t>Junqiao</w:t>
      </w:r>
      <w:proofErr w:type="spellEnd"/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>Wang</w:t>
      </w:r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 xml:space="preserve"> </w:t>
      </w:r>
      <w:proofErr w:type="spellStart"/>
      <w:r w:rsidRPr="00634A94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a,b</w:t>
      </w:r>
      <w:proofErr w:type="spellEnd"/>
      <w:r w:rsidRPr="00634A94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634A94">
        <w:rPr>
          <w:rFonts w:ascii="Times New Roman" w:hAnsi="Times New Roman" w:cs="Times New Roman"/>
          <w:sz w:val="24"/>
          <w:szCs w:val="28"/>
        </w:rPr>
        <w:t>Shaoping</w:t>
      </w:r>
      <w:proofErr w:type="spellEnd"/>
      <w:r w:rsidRPr="008A7CBB">
        <w:rPr>
          <w:rFonts w:ascii="Times New Roman" w:hAnsi="Times New Roman" w:cs="Times New Roman"/>
          <w:sz w:val="24"/>
          <w:szCs w:val="28"/>
        </w:rPr>
        <w:t xml:space="preserve"> </w:t>
      </w:r>
      <w:r w:rsidRPr="00634A94">
        <w:rPr>
          <w:rFonts w:ascii="Times New Roman" w:hAnsi="Times New Roman" w:cs="Times New Roman"/>
          <w:sz w:val="24"/>
          <w:szCs w:val="28"/>
        </w:rPr>
        <w:t xml:space="preserve">Li </w:t>
      </w:r>
      <w:proofErr w:type="spellStart"/>
      <w:r w:rsidRPr="00634A94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bookmarkEnd w:id="3"/>
    </w:p>
    <w:p w14:paraId="3F3BA246" w14:textId="77777777" w:rsidR="00977FEB" w:rsidRPr="00634A94" w:rsidRDefault="00977FEB" w:rsidP="00AA4B62">
      <w:pPr>
        <w:spacing w:line="480" w:lineRule="auto"/>
        <w:ind w:left="360" w:hanging="360"/>
        <w:jc w:val="center"/>
        <w:rPr>
          <w:rFonts w:ascii="Times New Roman" w:hAnsi="Times New Roman" w:cs="Times New Roman"/>
          <w:sz w:val="24"/>
          <w:szCs w:val="28"/>
        </w:rPr>
      </w:pPr>
    </w:p>
    <w:p w14:paraId="6DCD30BE" w14:textId="77777777" w:rsidR="00977FEB" w:rsidRPr="00634A94" w:rsidRDefault="00977FEB" w:rsidP="00AA4B6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A5930">
        <w:rPr>
          <w:rFonts w:ascii="Times New Roman" w:hAnsi="Times New Roman" w:cs="Times New Roman"/>
          <w:b/>
          <w:sz w:val="20"/>
          <w:szCs w:val="20"/>
        </w:rPr>
        <w:t>a</w:t>
      </w:r>
      <w:r w:rsidRPr="00634A94">
        <w:rPr>
          <w:rFonts w:ascii="Times New Roman" w:hAnsi="Times New Roman" w:cs="Times New Roman"/>
          <w:bCs/>
          <w:sz w:val="20"/>
          <w:szCs w:val="20"/>
        </w:rPr>
        <w:t xml:space="preserve"> </w:t>
      </w:r>
      <w:bookmarkStart w:id="4" w:name="OLE_LINK7"/>
      <w:r w:rsidRPr="00634A94">
        <w:rPr>
          <w:rFonts w:ascii="Times New Roman" w:hAnsi="Times New Roman" w:cs="Times New Roman"/>
          <w:sz w:val="20"/>
          <w:szCs w:val="20"/>
        </w:rPr>
        <w:t>State Key Laboratory of Quality Research in Chinese Medicine, Institute of Chinese Medical Sciences, University of Macau</w:t>
      </w:r>
      <w:bookmarkEnd w:id="4"/>
      <w:r w:rsidRPr="00634A94">
        <w:rPr>
          <w:rFonts w:ascii="Times New Roman" w:hAnsi="Times New Roman" w:cs="Times New Roman"/>
          <w:sz w:val="20"/>
          <w:szCs w:val="20"/>
        </w:rPr>
        <w:t>, Macao SAR, China</w:t>
      </w:r>
    </w:p>
    <w:p w14:paraId="73D3D6A4" w14:textId="77777777" w:rsidR="00977FEB" w:rsidRPr="00634A94" w:rsidRDefault="00977FEB" w:rsidP="00AA4B62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5A5930">
        <w:rPr>
          <w:rFonts w:ascii="Times New Roman" w:hAnsi="Times New Roman" w:cs="Times New Roman"/>
          <w:b/>
          <w:sz w:val="20"/>
          <w:szCs w:val="20"/>
        </w:rPr>
        <w:t>b</w:t>
      </w:r>
      <w:r w:rsidRPr="00634A94">
        <w:rPr>
          <w:rFonts w:ascii="Times New Roman" w:hAnsi="Times New Roman" w:cs="Times New Roman"/>
          <w:sz w:val="20"/>
          <w:szCs w:val="20"/>
        </w:rPr>
        <w:t xml:space="preserve"> </w:t>
      </w:r>
      <w:r w:rsidRPr="00634A94">
        <w:rPr>
          <w:rFonts w:ascii="Times New Roman" w:hAnsi="Times New Roman" w:cs="Times New Roman"/>
          <w:color w:val="000000"/>
          <w:sz w:val="20"/>
          <w:szCs w:val="20"/>
        </w:rPr>
        <w:t>Joint Laboratory of Chinese Herbal Glycoengineering and Testing Technology, University of Macau,</w:t>
      </w:r>
      <w:r w:rsidRPr="00634A94">
        <w:rPr>
          <w:rFonts w:ascii="Times New Roman" w:hAnsi="Times New Roman" w:cs="Times New Roman"/>
          <w:color w:val="000000"/>
          <w:sz w:val="20"/>
          <w:szCs w:val="20"/>
        </w:rPr>
        <w:br/>
        <w:t>Macao SAR, Chin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a</w:t>
      </w:r>
    </w:p>
    <w:p w14:paraId="20DE47E4" w14:textId="77777777" w:rsidR="00977FEB" w:rsidRPr="00634A94" w:rsidRDefault="00977FEB" w:rsidP="00AA4B62">
      <w:pPr>
        <w:pStyle w:val="a8"/>
        <w:spacing w:line="480" w:lineRule="auto"/>
        <w:ind w:left="360" w:firstLineChars="0" w:firstLine="0"/>
        <w:rPr>
          <w:rStyle w:val="value"/>
          <w:rFonts w:ascii="Times New Roman" w:hAnsi="Times New Roman" w:cs="Times New Roman"/>
          <w:color w:val="000000"/>
          <w:sz w:val="20"/>
          <w:szCs w:val="20"/>
        </w:rPr>
      </w:pPr>
    </w:p>
    <w:p w14:paraId="0A78C87A" w14:textId="77777777" w:rsidR="00977FEB" w:rsidRPr="00634A94" w:rsidRDefault="00977FEB" w:rsidP="00AA4B62">
      <w:pPr>
        <w:pStyle w:val="a8"/>
        <w:spacing w:line="480" w:lineRule="auto"/>
        <w:ind w:left="360" w:firstLineChars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6AFB135" w14:textId="77777777" w:rsidR="00977FEB" w:rsidRPr="00634A94" w:rsidRDefault="00977FEB" w:rsidP="00AA4B62">
      <w:pPr>
        <w:spacing w:line="480" w:lineRule="auto"/>
        <w:ind w:left="360" w:hanging="36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634A94">
        <w:rPr>
          <w:rFonts w:ascii="Times New Roman" w:hAnsi="Times New Roman" w:cs="Times New Roman"/>
          <w:b/>
          <w:bCs/>
          <w:sz w:val="20"/>
          <w:szCs w:val="20"/>
        </w:rPr>
        <w:t>*Corresponding authors:</w:t>
      </w:r>
    </w:p>
    <w:p w14:paraId="2D2E23A2" w14:textId="77777777" w:rsidR="00977FEB" w:rsidRPr="00634A94" w:rsidRDefault="00977FEB" w:rsidP="00AA4B62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34A94">
        <w:rPr>
          <w:rFonts w:ascii="Times New Roman" w:hAnsi="Times New Roman" w:cs="Times New Roman"/>
          <w:b/>
          <w:bCs/>
          <w:sz w:val="20"/>
          <w:szCs w:val="20"/>
        </w:rPr>
        <w:t>Zhao Jing</w:t>
      </w:r>
    </w:p>
    <w:p w14:paraId="3AF09676" w14:textId="7CC540AB" w:rsidR="00977FEB" w:rsidRDefault="00977FEB" w:rsidP="00AA4B6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6" w:history="1">
        <w:r w:rsidRPr="00136B62">
          <w:rPr>
            <w:rStyle w:val="a9"/>
            <w:rFonts w:ascii="Times New Roman" w:hAnsi="Times New Roman" w:cs="Times New Roman"/>
            <w:sz w:val="20"/>
            <w:szCs w:val="20"/>
          </w:rPr>
          <w:t>jingzhao@um.edu.mo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(J Zhao); </w:t>
      </w:r>
      <w:bookmarkStart w:id="5" w:name="OLE_LINK12"/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HYPERLINK "mailto:</w:instrText>
      </w:r>
      <w:r w:rsidRPr="00634A94">
        <w:rPr>
          <w:rFonts w:ascii="Times New Roman" w:hAnsi="Times New Roman" w:cs="Times New Roman"/>
          <w:sz w:val="20"/>
          <w:szCs w:val="20"/>
        </w:rPr>
        <w:instrText>spli@um.edu.mo</w:instrText>
      </w:r>
      <w:r>
        <w:rPr>
          <w:rFonts w:ascii="Times New Roman" w:hAnsi="Times New Roman" w:cs="Times New Roman"/>
          <w:sz w:val="20"/>
          <w:szCs w:val="20"/>
        </w:rPr>
        <w:instrText xml:space="preserve">"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 w:rsidRPr="00136B62">
        <w:rPr>
          <w:rStyle w:val="a9"/>
          <w:rFonts w:ascii="Times New Roman" w:hAnsi="Times New Roman" w:cs="Times New Roman"/>
          <w:sz w:val="20"/>
          <w:szCs w:val="20"/>
        </w:rPr>
        <w:t>spli@um.edu.mo</w:t>
      </w:r>
      <w:bookmarkEnd w:id="5"/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or </w:t>
      </w:r>
      <w:hyperlink r:id="rId7" w:history="1">
        <w:r w:rsidRPr="00136B62">
          <w:rPr>
            <w:rStyle w:val="a9"/>
            <w:rFonts w:ascii="Times New Roman" w:hAnsi="Times New Roman" w:cs="Times New Roman"/>
            <w:sz w:val="20"/>
            <w:szCs w:val="20"/>
          </w:rPr>
          <w:t>lishaoping@hotmail.com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(SP Li)</w:t>
      </w:r>
      <w:bookmarkEnd w:id="1"/>
    </w:p>
    <w:p w14:paraId="364EDADB" w14:textId="77777777" w:rsidR="00977FEB" w:rsidRDefault="00977FE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80" w:rightFromText="180" w:vertAnchor="text" w:horzAnchor="margin" w:tblpY="155"/>
        <w:tblW w:w="87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1837"/>
        <w:gridCol w:w="1231"/>
        <w:gridCol w:w="1224"/>
        <w:gridCol w:w="1224"/>
        <w:gridCol w:w="1233"/>
      </w:tblGrid>
      <w:tr w:rsidR="00977FEB" w:rsidRPr="00444313" w14:paraId="7C1F4A59" w14:textId="77777777" w:rsidTr="0098296A">
        <w:trPr>
          <w:trHeight w:val="341"/>
        </w:trPr>
        <w:tc>
          <w:tcPr>
            <w:tcW w:w="873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CD2C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78576080"/>
            <w:r w:rsidRPr="004443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Supplementary Table 1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 xml:space="preserve"> HPAEC-PAD monosaccharide analysis liquid phase conditions</w:t>
            </w:r>
          </w:p>
        </w:tc>
      </w:tr>
      <w:tr w:rsidR="00977FEB" w:rsidRPr="00444313" w14:paraId="3B0E9F94" w14:textId="77777777" w:rsidTr="0098296A">
        <w:trPr>
          <w:trHeight w:val="294"/>
        </w:trPr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436A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Time(min)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1D4D4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Flow(ml/min)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E7DE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A%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15CFC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B%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92DB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C%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C0DE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D%</w:t>
            </w:r>
          </w:p>
        </w:tc>
      </w:tr>
      <w:tr w:rsidR="00977FEB" w:rsidRPr="00444313" w14:paraId="3102704C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CB4E0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3D37B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51B4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46DE8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8FB1B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5F986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2BC46D5F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AD0E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CF7B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84AD3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B599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8E700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2A943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0D5C225A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49D1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A80ED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0BF38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486E1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76724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C9E2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2759FAF6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E848E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FF55B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47F9F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0CF40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BB7F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C95C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29EEC5E4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D6DC8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97743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1048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6A76D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1BCE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93F50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522FCA0D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A8FE6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F3CC1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A758E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CA053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F84E4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9F884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5AF9A45F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7365C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D0E8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37091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23980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4C0A3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EFE9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68BE9512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3AF3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5E7F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0A26F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43C8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3472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DBF3F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977FEB" w:rsidRPr="00444313" w14:paraId="790B97F6" w14:textId="77777777" w:rsidTr="0098296A">
        <w:trPr>
          <w:trHeight w:val="294"/>
        </w:trPr>
        <w:tc>
          <w:tcPr>
            <w:tcW w:w="19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9D4C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52FE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ADD87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13126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765FC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2C98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977FEB" w:rsidRPr="00444313" w14:paraId="6C7E47AD" w14:textId="77777777" w:rsidTr="0098296A">
        <w:trPr>
          <w:trHeight w:val="294"/>
        </w:trPr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1A2E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3D03D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876DA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42FA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43AA9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B32F2" w14:textId="77777777" w:rsidR="00977FEB" w:rsidRPr="00444313" w:rsidRDefault="00977FEB" w:rsidP="00982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7FEB" w:rsidRPr="00444313" w14:paraId="1FACF698" w14:textId="77777777" w:rsidTr="0098296A">
        <w:trPr>
          <w:trHeight w:val="264"/>
        </w:trPr>
        <w:tc>
          <w:tcPr>
            <w:tcW w:w="873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0A8EA" w14:textId="77777777" w:rsidR="00977FEB" w:rsidRPr="00444313" w:rsidRDefault="00977FEB" w:rsidP="0098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444313">
              <w:rPr>
                <w:rFonts w:hint="eastAsia"/>
                <w:sz w:val="24"/>
                <w:szCs w:val="24"/>
              </w:rPr>
              <w:t>：</w:t>
            </w:r>
            <w:proofErr w:type="spellStart"/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ddwater</w:t>
            </w:r>
            <w:proofErr w:type="spellEnd"/>
            <w:r w:rsidRPr="00444313">
              <w:rPr>
                <w:rFonts w:hint="eastAsia"/>
                <w:sz w:val="24"/>
                <w:szCs w:val="24"/>
              </w:rPr>
              <w:t>；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444313">
              <w:rPr>
                <w:rFonts w:hint="eastAsia"/>
                <w:sz w:val="24"/>
                <w:szCs w:val="24"/>
              </w:rPr>
              <w:t>：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NaOH</w:t>
            </w:r>
            <w:r w:rsidRPr="00444313">
              <w:rPr>
                <w:rFonts w:hint="eastAsia"/>
                <w:sz w:val="24"/>
                <w:szCs w:val="24"/>
              </w:rPr>
              <w:t>（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10 mM</w:t>
            </w:r>
            <w:r w:rsidRPr="00444313">
              <w:rPr>
                <w:rFonts w:hint="eastAsia"/>
                <w:sz w:val="24"/>
                <w:szCs w:val="24"/>
              </w:rPr>
              <w:t>）；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44313">
              <w:rPr>
                <w:rFonts w:hint="eastAsia"/>
                <w:sz w:val="24"/>
                <w:szCs w:val="24"/>
              </w:rPr>
              <w:t>：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NaOH</w:t>
            </w:r>
            <w:r w:rsidRPr="00444313">
              <w:rPr>
                <w:rFonts w:hint="eastAsia"/>
                <w:sz w:val="24"/>
                <w:szCs w:val="24"/>
              </w:rPr>
              <w:t>（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200mM</w:t>
            </w:r>
            <w:r w:rsidRPr="00444313">
              <w:rPr>
                <w:rFonts w:hint="eastAsia"/>
                <w:sz w:val="24"/>
                <w:szCs w:val="24"/>
              </w:rPr>
              <w:t>）；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44313">
              <w:rPr>
                <w:rFonts w:hint="eastAsia"/>
                <w:sz w:val="24"/>
                <w:szCs w:val="24"/>
              </w:rPr>
              <w:t>：</w:t>
            </w:r>
            <w:proofErr w:type="spellStart"/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NaOAc</w:t>
            </w:r>
            <w:proofErr w:type="spellEnd"/>
            <w:r w:rsidRPr="00444313">
              <w:rPr>
                <w:rFonts w:hint="eastAsia"/>
                <w:sz w:val="24"/>
                <w:szCs w:val="24"/>
              </w:rPr>
              <w:t>（</w:t>
            </w:r>
            <w:r w:rsidRPr="00444313">
              <w:rPr>
                <w:rFonts w:ascii="Times New Roman" w:hAnsi="Times New Roman" w:cs="Times New Roman"/>
                <w:sz w:val="24"/>
                <w:szCs w:val="24"/>
              </w:rPr>
              <w:t>0.5 M</w:t>
            </w:r>
            <w:r w:rsidRPr="00444313">
              <w:rPr>
                <w:rFonts w:hint="eastAsia"/>
                <w:sz w:val="24"/>
                <w:szCs w:val="24"/>
              </w:rPr>
              <w:t>）；</w:t>
            </w:r>
          </w:p>
        </w:tc>
      </w:tr>
      <w:bookmarkEnd w:id="6"/>
    </w:tbl>
    <w:p w14:paraId="23053766" w14:textId="5A94997C" w:rsidR="00F65937" w:rsidRDefault="00F65937" w:rsidP="00F65937">
      <w:pPr>
        <w:rPr>
          <w:b/>
          <w:bCs/>
        </w:rPr>
      </w:pPr>
    </w:p>
    <w:p w14:paraId="6B96FD16" w14:textId="301CC7B8" w:rsidR="003B782A" w:rsidRDefault="003B782A" w:rsidP="00F6593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7A2C962" wp14:editId="09AA0529">
            <wp:extent cx="5292000" cy="332452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0" cy="3324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DA940C" w14:textId="268D0B85" w:rsidR="00F65937" w:rsidRPr="0075130F" w:rsidRDefault="00F65937" w:rsidP="00F65937">
      <w:pPr>
        <w:rPr>
          <w:rFonts w:ascii="Times New Roman" w:hAnsi="Times New Roman" w:cs="Times New Roman"/>
          <w:sz w:val="24"/>
          <w:szCs w:val="24"/>
        </w:rPr>
      </w:pPr>
      <w:bookmarkStart w:id="7" w:name="OLE_LINK1"/>
      <w:r w:rsidRPr="0075130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</w:t>
      </w:r>
      <w:r w:rsidRPr="0075130F">
        <w:rPr>
          <w:rFonts w:ascii="Times New Roman" w:hAnsi="Times New Roman" w:cs="Times New Roman"/>
          <w:sz w:val="24"/>
          <w:szCs w:val="24"/>
        </w:rPr>
        <w:t>The rms conformation plot and conformation plot slope of P</w:t>
      </w:r>
      <w:r w:rsidR="003B782A">
        <w:rPr>
          <w:rFonts w:ascii="Times New Roman" w:hAnsi="Times New Roman" w:cs="Times New Roman"/>
          <w:sz w:val="24"/>
          <w:szCs w:val="24"/>
        </w:rPr>
        <w:t>C</w:t>
      </w:r>
      <w:r w:rsidRPr="0075130F">
        <w:rPr>
          <w:rFonts w:ascii="Times New Roman" w:hAnsi="Times New Roman" w:cs="Times New Roman"/>
          <w:sz w:val="24"/>
          <w:szCs w:val="24"/>
        </w:rPr>
        <w:t>P0-P</w:t>
      </w:r>
      <w:r w:rsidR="003B782A">
        <w:rPr>
          <w:rFonts w:ascii="Times New Roman" w:hAnsi="Times New Roman" w:cs="Times New Roman"/>
          <w:sz w:val="24"/>
          <w:szCs w:val="24"/>
        </w:rPr>
        <w:t>C</w:t>
      </w:r>
      <w:r w:rsidRPr="0075130F">
        <w:rPr>
          <w:rFonts w:ascii="Times New Roman" w:hAnsi="Times New Roman" w:cs="Times New Roman"/>
          <w:sz w:val="24"/>
          <w:szCs w:val="24"/>
        </w:rPr>
        <w:t>P5.</w:t>
      </w:r>
    </w:p>
    <w:bookmarkEnd w:id="7"/>
    <w:p w14:paraId="786F83C5" w14:textId="1A638CEF" w:rsidR="00FA78C8" w:rsidRDefault="00FA78C8" w:rsidP="00F65937"/>
    <w:p w14:paraId="78227E1E" w14:textId="62E02B3C" w:rsidR="00444313" w:rsidRDefault="007950CB" w:rsidP="00F65937">
      <w:r>
        <w:rPr>
          <w:noProof/>
        </w:rPr>
        <w:lastRenderedPageBreak/>
        <w:drawing>
          <wp:inline distT="0" distB="0" distL="0" distR="0" wp14:anchorId="4EEE4B99" wp14:editId="44BCA001">
            <wp:extent cx="5256000" cy="19356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193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F887BE" w14:textId="07565E81" w:rsidR="00444313" w:rsidRPr="00444313" w:rsidRDefault="00444313" w:rsidP="00444313">
      <w:pPr>
        <w:jc w:val="left"/>
        <w:rPr>
          <w:rFonts w:ascii="Times New Roman" w:hAnsi="Times New Roman" w:cs="Times New Roman"/>
          <w:sz w:val="24"/>
          <w:szCs w:val="24"/>
        </w:rPr>
      </w:pPr>
      <w:r w:rsidRPr="0075130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513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444313">
        <w:rPr>
          <w:rFonts w:ascii="Times New Roman" w:hAnsi="Times New Roman" w:cs="Times New Roman"/>
          <w:sz w:val="24"/>
          <w:szCs w:val="24"/>
        </w:rPr>
        <w:t xml:space="preserve">Ion chromatogram of monosaccharide composition by </w:t>
      </w:r>
      <w:r w:rsidRPr="0044431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44313">
        <w:rPr>
          <w:rFonts w:ascii="Times New Roman" w:hAnsi="Times New Roman" w:cs="Times New Roman"/>
          <w:sz w:val="24"/>
          <w:szCs w:val="24"/>
        </w:rPr>
        <w:t xml:space="preserve"> complete acid hydrolysis and </w:t>
      </w:r>
      <w:r w:rsidRPr="00444313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444313">
        <w:rPr>
          <w:rFonts w:ascii="Times New Roman" w:hAnsi="Times New Roman" w:cs="Times New Roman"/>
          <w:sz w:val="24"/>
          <w:szCs w:val="24"/>
        </w:rPr>
        <w:t xml:space="preserve"> pectinase hydrolysis. </w:t>
      </w:r>
      <w:r w:rsidRPr="002A785A">
        <w:rPr>
          <w:rFonts w:ascii="Times New Roman" w:hAnsi="Times New Roman" w:cs="Times New Roman"/>
          <w:b/>
          <w:bCs/>
          <w:sz w:val="24"/>
          <w:szCs w:val="24"/>
        </w:rPr>
        <w:t>1–10</w:t>
      </w:r>
      <w:r w:rsidRPr="00444313">
        <w:rPr>
          <w:rFonts w:ascii="Times New Roman" w:hAnsi="Times New Roman" w:cs="Times New Roman"/>
          <w:sz w:val="24"/>
          <w:szCs w:val="24"/>
        </w:rPr>
        <w:t xml:space="preserve"> in descending order: Fucose, Arabinose, Rhamnose, Galactose, Glucose, Xylose, Mannose, Fructose, Galacturonic Acid, Glucuronic Acid.</w:t>
      </w:r>
    </w:p>
    <w:p w14:paraId="05D41644" w14:textId="3BF87B84" w:rsidR="00444313" w:rsidRDefault="00444313" w:rsidP="00F65937"/>
    <w:tbl>
      <w:tblPr>
        <w:tblStyle w:val="a7"/>
        <w:tblW w:w="5547" w:type="pct"/>
        <w:tblInd w:w="-142" w:type="dxa"/>
        <w:tblLook w:val="04A0" w:firstRow="1" w:lastRow="0" w:firstColumn="1" w:lastColumn="0" w:noHBand="0" w:noVBand="1"/>
      </w:tblPr>
      <w:tblGrid>
        <w:gridCol w:w="1261"/>
        <w:gridCol w:w="7954"/>
      </w:tblGrid>
      <w:tr w:rsidR="007950CB" w:rsidRPr="007950CB" w14:paraId="0C2454D3" w14:textId="77777777" w:rsidTr="007950CB">
        <w:trPr>
          <w:trHeight w:val="30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AF3F5AA" w14:textId="562B7E8B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</w:t>
            </w:r>
            <w:r w:rsidRPr="007950CB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 xml:space="preserve"> T</w:t>
            </w:r>
            <w:r w:rsidRPr="007950CB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 xml:space="preserve">able </w:t>
            </w:r>
            <w:r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2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Molar ratio of total acid hydrolyzed monosaccharide composition</w:t>
            </w:r>
          </w:p>
        </w:tc>
      </w:tr>
      <w:tr w:rsidR="007950CB" w:rsidRPr="007950CB" w14:paraId="64FA5B32" w14:textId="77777777" w:rsidTr="007950CB">
        <w:trPr>
          <w:trHeight w:val="300"/>
        </w:trPr>
        <w:tc>
          <w:tcPr>
            <w:tcW w:w="68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D6E2DD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S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>ample</w:t>
            </w:r>
          </w:p>
        </w:tc>
        <w:tc>
          <w:tcPr>
            <w:tcW w:w="43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CA2BAD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Ara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Rha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Gal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proofErr w:type="spellStart"/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Glc</w:t>
            </w:r>
            <w:proofErr w:type="spellEnd"/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proofErr w:type="spellStart"/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Xyl</w:t>
            </w:r>
            <w:proofErr w:type="spellEnd"/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Man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Fru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GalA</w:t>
            </w:r>
          </w:p>
        </w:tc>
      </w:tr>
      <w:tr w:rsidR="007950CB" w:rsidRPr="007950CB" w14:paraId="30D6DBBA" w14:textId="77777777" w:rsidTr="007950CB">
        <w:trPr>
          <w:trHeight w:val="300"/>
        </w:trPr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8974B6" w14:textId="0C270EFE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PCP0</w:t>
            </w:r>
          </w:p>
        </w:tc>
        <w:tc>
          <w:tcPr>
            <w:tcW w:w="43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F6B5D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1.47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0.47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1.28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3.94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0.07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7.52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2.88</w:t>
            </w:r>
          </w:p>
        </w:tc>
      </w:tr>
      <w:tr w:rsidR="007950CB" w:rsidRPr="007950CB" w14:paraId="318F9AE7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83BAC" w14:textId="5176D39B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PCP1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60BCD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106.63</w:t>
            </w:r>
            <w:r w:rsidRPr="00795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45.31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330.15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47.43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11.31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271.15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226.25</w:t>
            </w:r>
          </w:p>
        </w:tc>
      </w:tr>
      <w:tr w:rsidR="007950CB" w:rsidRPr="007950CB" w14:paraId="2299AC32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66B2E" w14:textId="56A0B70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PCP2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AA6B1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</w:t>
            </w:r>
            <w:r w:rsidRPr="00795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54.87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431.68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35.50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.20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233.51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170.27</w:t>
            </w:r>
          </w:p>
        </w:tc>
      </w:tr>
      <w:tr w:rsidR="007950CB" w:rsidRPr="007950CB" w14:paraId="75259D1A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FB01C" w14:textId="6E9A5996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PCP3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419FB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63.60</w:t>
            </w:r>
            <w:r w:rsidRPr="00795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79.90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589.41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35.80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14.16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212.40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206.36</w:t>
            </w:r>
          </w:p>
        </w:tc>
      </w:tr>
      <w:tr w:rsidR="007950CB" w:rsidRPr="007950CB" w14:paraId="163CD5B1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8F65E" w14:textId="326BCBB9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PCP4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03ACE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55.92</w:t>
            </w:r>
            <w:r w:rsidRPr="00795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100.97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663.41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45.60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20.40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258.01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215.53</w:t>
            </w:r>
          </w:p>
        </w:tc>
      </w:tr>
      <w:tr w:rsidR="007950CB" w:rsidRPr="007950CB" w14:paraId="511D66C9" w14:textId="77777777" w:rsidTr="007950CB">
        <w:trPr>
          <w:trHeight w:val="270"/>
        </w:trPr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6DEAD82" w14:textId="6C735856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PCP5</w:t>
            </w:r>
          </w:p>
        </w:tc>
        <w:tc>
          <w:tcPr>
            <w:tcW w:w="431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7B335A3" w14:textId="77777777" w:rsidR="007950CB" w:rsidRPr="007950CB" w:rsidRDefault="007950CB" w:rsidP="00C868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33.80</w:t>
            </w:r>
            <w:r w:rsidRPr="00795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103.16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610.01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48.67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20.80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263.17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1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.00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175.79</w:t>
            </w:r>
          </w:p>
        </w:tc>
      </w:tr>
      <w:tr w:rsidR="007950CB" w:rsidRPr="007950CB" w14:paraId="2EFB7A0D" w14:textId="77777777" w:rsidTr="007950CB">
        <w:trPr>
          <w:trHeight w:val="30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6CC62C" w14:textId="3BD19EDD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</w:t>
            </w:r>
            <w:r w:rsidRPr="007950CB"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 xml:space="preserve"> T</w:t>
            </w:r>
            <w:r w:rsidRPr="007950CB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 xml:space="preserve">able </w:t>
            </w:r>
            <w:r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3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Molar ratio of monosaccharide composition by pectinase hydrolysis</w:t>
            </w:r>
          </w:p>
        </w:tc>
      </w:tr>
      <w:tr w:rsidR="007950CB" w:rsidRPr="007950CB" w14:paraId="73780394" w14:textId="77777777" w:rsidTr="007950CB">
        <w:trPr>
          <w:trHeight w:val="300"/>
        </w:trPr>
        <w:tc>
          <w:tcPr>
            <w:tcW w:w="68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860624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S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>ample</w:t>
            </w:r>
          </w:p>
        </w:tc>
        <w:tc>
          <w:tcPr>
            <w:tcW w:w="431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A63625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Ara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Rha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Gal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proofErr w:type="spellStart"/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Glc</w:t>
            </w:r>
            <w:proofErr w:type="spellEnd"/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proofErr w:type="spellStart"/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Xyl</w:t>
            </w:r>
            <w:proofErr w:type="spellEnd"/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Man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Fru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:</w:t>
            </w:r>
            <w:r w:rsidRPr="007950C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GalA</w:t>
            </w:r>
          </w:p>
        </w:tc>
      </w:tr>
      <w:tr w:rsidR="007950CB" w:rsidRPr="007950CB" w14:paraId="1AD8BAF9" w14:textId="77777777" w:rsidTr="007950CB">
        <w:trPr>
          <w:trHeight w:val="300"/>
        </w:trPr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2E3DD0" w14:textId="2963F122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PCP0</w:t>
            </w:r>
          </w:p>
        </w:tc>
        <w:tc>
          <w:tcPr>
            <w:tcW w:w="43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62C28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59.40 : 7.50 : 56.33 : 57.50 : 1.00 : 59.67 : 415.16 : 262.97</w:t>
            </w:r>
          </w:p>
        </w:tc>
      </w:tr>
      <w:tr w:rsidR="007950CB" w:rsidRPr="007950CB" w14:paraId="629264B7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99E07" w14:textId="7A2673B9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PCP1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03587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33.47 : 8.90 : 102.72 : 5.75 : 1.00 : 22.89 : 6.80 : 150.47</w:t>
            </w:r>
          </w:p>
        </w:tc>
      </w:tr>
      <w:tr w:rsidR="007950CB" w:rsidRPr="007950CB" w14:paraId="046D812A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EB72B" w14:textId="30328043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PCP2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5BBAD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26.44 : 9.83 : 137.45 : 6.35 : 1.00 : 20.99 : 2.50 : 105.09</w:t>
            </w:r>
          </w:p>
        </w:tc>
      </w:tr>
      <w:tr w:rsidR="007950CB" w:rsidRPr="007950CB" w14:paraId="1A5BA9E7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0ED44" w14:textId="1C6F4E2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PCP3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B2EB5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12.36 : 10.85 : 120.49 : 6.67 : 1.00 : 16.52 : 1.78 : 84.57</w:t>
            </w:r>
          </w:p>
        </w:tc>
      </w:tr>
      <w:tr w:rsidR="007950CB" w:rsidRPr="007950CB" w14:paraId="5AC69A28" w14:textId="77777777" w:rsidTr="007950CB">
        <w:trPr>
          <w:trHeight w:val="300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1B5B8" w14:textId="65B48F22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PCP4</w:t>
            </w:r>
          </w:p>
        </w:tc>
        <w:tc>
          <w:tcPr>
            <w:tcW w:w="43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53386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7.64 : 10.26 : 98.72 : 5.68 : 1.00 : 17.95 : 1.61 : 63.79</w:t>
            </w:r>
          </w:p>
        </w:tc>
      </w:tr>
      <w:tr w:rsidR="007950CB" w:rsidRPr="007950CB" w14:paraId="0D41A25B" w14:textId="77777777" w:rsidTr="007950CB">
        <w:trPr>
          <w:trHeight w:val="270"/>
        </w:trPr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1014E1C0" w14:textId="5AE404F5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PCP5</w:t>
            </w:r>
          </w:p>
        </w:tc>
        <w:tc>
          <w:tcPr>
            <w:tcW w:w="431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2547D6" w14:textId="77777777" w:rsidR="007950CB" w:rsidRPr="007950CB" w:rsidRDefault="007950CB" w:rsidP="00C868A0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950CB">
              <w:rPr>
                <w:rFonts w:ascii="Times New Roman" w:eastAsia="宋体" w:hAnsi="Times New Roman" w:hint="eastAsia"/>
                <w:sz w:val="24"/>
                <w:szCs w:val="24"/>
              </w:rPr>
              <w:t>3.71 : 10.36 : 85.91 : 3.60 : 1.00 : 18.77 : 0.76 : 47.27</w:t>
            </w:r>
          </w:p>
        </w:tc>
      </w:tr>
    </w:tbl>
    <w:p w14:paraId="4106F5E3" w14:textId="77777777" w:rsidR="003E181B" w:rsidRPr="00C11063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106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6EF3B2" wp14:editId="6F87C7CE">
            <wp:extent cx="5040000" cy="3078402"/>
            <wp:effectExtent l="0" t="0" r="0" b="8255"/>
            <wp:docPr id="172" name="图片 171" descr="图形用户界面, 应用程序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4269806-311D-4003-8189-1A59594291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1" descr="图形用户界面, 应用程序&#10;&#10;描述已自动生成">
                      <a:extLst>
                        <a:ext uri="{FF2B5EF4-FFF2-40B4-BE49-F238E27FC236}">
                          <a16:creationId xmlns:a16="http://schemas.microsoft.com/office/drawing/2014/main" id="{54269806-311D-4003-8189-1A59594291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7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3DFC1" w14:textId="77777777" w:rsidR="003E181B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10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09295D" wp14:editId="4584B49E">
            <wp:extent cx="5040000" cy="3098079"/>
            <wp:effectExtent l="0" t="0" r="0" b="7620"/>
            <wp:docPr id="174" name="图片 173" descr="图形用户界面, 应用程序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5C99950-13E5-4D16-9CBF-2F3C0B005A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3" descr="图形用户界面, 应用程序, 直方图&#10;&#10;描述已自动生成">
                      <a:extLst>
                        <a:ext uri="{FF2B5EF4-FFF2-40B4-BE49-F238E27FC236}">
                          <a16:creationId xmlns:a16="http://schemas.microsoft.com/office/drawing/2014/main" id="{F5C99950-13E5-4D16-9CBF-2F3C0B005A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98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BC43B" w14:textId="77777777" w:rsidR="003E181B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106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11F774" wp14:editId="3F4EDFC1">
            <wp:extent cx="5040000" cy="3109901"/>
            <wp:effectExtent l="0" t="0" r="0" b="0"/>
            <wp:docPr id="175" name="图片 174" descr="图形用户界面, 图表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933DD68-FFF1-4A7B-9CF3-3A865A2F88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4" descr="图形用户界面, 图表, 直方图&#10;&#10;描述已自动生成">
                      <a:extLst>
                        <a:ext uri="{FF2B5EF4-FFF2-40B4-BE49-F238E27FC236}">
                          <a16:creationId xmlns:a16="http://schemas.microsoft.com/office/drawing/2014/main" id="{1933DD68-FFF1-4A7B-9CF3-3A865A2F88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09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3F275" w14:textId="77777777" w:rsidR="003E181B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10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EAB4F2" wp14:editId="7A2C8CD7">
            <wp:extent cx="5040000" cy="3083666"/>
            <wp:effectExtent l="0" t="0" r="0" b="2540"/>
            <wp:docPr id="225" name="图片 3" descr="图形用户界面, 应用程序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411F5B0-FEB7-49E3-9224-03B4E7C7E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3" descr="图形用户界面, 应用程序, 直方图&#10;&#10;描述已自动生成">
                      <a:extLst>
                        <a:ext uri="{FF2B5EF4-FFF2-40B4-BE49-F238E27FC236}">
                          <a16:creationId xmlns:a16="http://schemas.microsoft.com/office/drawing/2014/main" id="{3411F5B0-FEB7-49E3-9224-03B4E7C7E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83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9696A" w14:textId="77777777" w:rsidR="003E181B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59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2407A6" wp14:editId="73462260">
            <wp:extent cx="5040000" cy="3100724"/>
            <wp:effectExtent l="0" t="0" r="0" b="4445"/>
            <wp:docPr id="226" name="图片 4" descr="图形用户界面, 应用程序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7FB3F48-A60B-4696-AC42-4A66534192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4" descr="图形用户界面, 应用程序, 直方图&#10;&#10;描述已自动生成">
                      <a:extLst>
                        <a:ext uri="{FF2B5EF4-FFF2-40B4-BE49-F238E27FC236}">
                          <a16:creationId xmlns:a16="http://schemas.microsoft.com/office/drawing/2014/main" id="{C7FB3F48-A60B-4696-AC42-4A66534192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0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DEB76" w14:textId="77777777" w:rsidR="003E181B" w:rsidRPr="00C11063" w:rsidRDefault="003E181B" w:rsidP="003E18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59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A1AA1E" wp14:editId="29083ACF">
            <wp:extent cx="5040000" cy="3096453"/>
            <wp:effectExtent l="0" t="0" r="0" b="8890"/>
            <wp:docPr id="6" name="图片 5" descr="图形用户界面, 应用程序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5308C2D-75F5-43F7-B217-3AC817FE72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图形用户界面, 应用程序, 直方图&#10;&#10;描述已自动生成">
                      <a:extLst>
                        <a:ext uri="{FF2B5EF4-FFF2-40B4-BE49-F238E27FC236}">
                          <a16:creationId xmlns:a16="http://schemas.microsoft.com/office/drawing/2014/main" id="{55308C2D-75F5-43F7-B217-3AC817FE72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9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FAB3A" w14:textId="180F934F" w:rsidR="007950CB" w:rsidRPr="003E181B" w:rsidRDefault="003E181B" w:rsidP="003E18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130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513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181B">
        <w:rPr>
          <w:rFonts w:ascii="Times New Roman" w:hAnsi="Times New Roman" w:cs="Times New Roman"/>
          <w:sz w:val="24"/>
          <w:szCs w:val="24"/>
        </w:rPr>
        <w:t xml:space="preserve">The HPSEC-MALLS-RID chromatogram of PCP0-PCP5 after treat with pectinase, </w:t>
      </w:r>
      <w:r w:rsidRPr="003E181B">
        <w:rPr>
          <w:rFonts w:ascii="Times New Roman" w:hAnsi="Times New Roman" w:cs="Times New Roman"/>
          <w:sz w:val="24"/>
          <w:szCs w:val="24"/>
          <w:lang w:val="el-GR"/>
        </w:rPr>
        <w:t>β-1,4-</w:t>
      </w:r>
      <w:proofErr w:type="spellStart"/>
      <w:r w:rsidRPr="003E181B">
        <w:rPr>
          <w:rFonts w:ascii="Times New Roman" w:hAnsi="Times New Roman" w:cs="Times New Roman"/>
          <w:sz w:val="24"/>
          <w:szCs w:val="24"/>
        </w:rPr>
        <w:t>Galactanase</w:t>
      </w:r>
      <w:proofErr w:type="spellEnd"/>
      <w:r w:rsidRPr="003E181B">
        <w:rPr>
          <w:rFonts w:ascii="Times New Roman" w:hAnsi="Times New Roman" w:cs="Times New Roman"/>
          <w:sz w:val="24"/>
          <w:szCs w:val="24"/>
        </w:rPr>
        <w:t xml:space="preserve"> and </w:t>
      </w:r>
      <w:r w:rsidRPr="003E181B">
        <w:rPr>
          <w:rFonts w:ascii="Times New Roman" w:hAnsi="Times New Roman" w:cs="Times New Roman"/>
          <w:sz w:val="24"/>
          <w:szCs w:val="24"/>
          <w:lang w:val="el-GR"/>
        </w:rPr>
        <w:t>β-1,4-</w:t>
      </w:r>
      <w:proofErr w:type="spellStart"/>
      <w:r w:rsidRPr="003E181B">
        <w:rPr>
          <w:rFonts w:ascii="Times New Roman" w:hAnsi="Times New Roman" w:cs="Times New Roman"/>
          <w:sz w:val="24"/>
          <w:szCs w:val="24"/>
        </w:rPr>
        <w:t>Mannanase</w:t>
      </w:r>
      <w:proofErr w:type="spellEnd"/>
      <w:r w:rsidRPr="003E181B">
        <w:rPr>
          <w:rFonts w:ascii="Times New Roman" w:hAnsi="Times New Roman" w:cs="Times New Roman"/>
          <w:sz w:val="24"/>
          <w:szCs w:val="24"/>
        </w:rPr>
        <w:t>.</w:t>
      </w:r>
    </w:p>
    <w:p w14:paraId="7F46D28A" w14:textId="1DF013B0" w:rsidR="003E181B" w:rsidRDefault="003E181B" w:rsidP="00F65937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9B91EC" wp14:editId="6339E34C">
            <wp:extent cx="5040000" cy="3767610"/>
            <wp:effectExtent l="0" t="0" r="8255" b="4445"/>
            <wp:docPr id="224" name="图片 224" descr="游戏机里面的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游戏机里面的人物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67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007FA" w14:textId="4095EF2B" w:rsidR="003E181B" w:rsidRPr="00B5388D" w:rsidRDefault="003E181B" w:rsidP="00B53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130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513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3E181B">
        <w:rPr>
          <w:rFonts w:ascii="Times New Roman" w:hAnsi="Times New Roman" w:cs="Times New Roman"/>
          <w:sz w:val="24"/>
          <w:szCs w:val="24"/>
        </w:rPr>
        <w:t>The ion chromatogram of PCP0-PCP5 after treat with pectinase, β-1,4-Galactanase, β-1,4-Mannanase and TFA.</w:t>
      </w:r>
    </w:p>
    <w:sectPr w:rsidR="003E181B" w:rsidRPr="00B53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99941" w14:textId="77777777" w:rsidR="009B5642" w:rsidRDefault="009B5642" w:rsidP="002939D4">
      <w:r>
        <w:separator/>
      </w:r>
    </w:p>
  </w:endnote>
  <w:endnote w:type="continuationSeparator" w:id="0">
    <w:p w14:paraId="0A4F8AF9" w14:textId="77777777" w:rsidR="009B5642" w:rsidRDefault="009B5642" w:rsidP="00293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3FC40" w14:textId="77777777" w:rsidR="009B5642" w:rsidRDefault="009B5642" w:rsidP="002939D4">
      <w:r>
        <w:separator/>
      </w:r>
    </w:p>
  </w:footnote>
  <w:footnote w:type="continuationSeparator" w:id="0">
    <w:p w14:paraId="5662E172" w14:textId="77777777" w:rsidR="009B5642" w:rsidRDefault="009B5642" w:rsidP="00293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F39"/>
    <w:rsid w:val="001F28B9"/>
    <w:rsid w:val="0027237E"/>
    <w:rsid w:val="00286415"/>
    <w:rsid w:val="002939D4"/>
    <w:rsid w:val="002A785A"/>
    <w:rsid w:val="003B782A"/>
    <w:rsid w:val="003E181B"/>
    <w:rsid w:val="00401320"/>
    <w:rsid w:val="00444313"/>
    <w:rsid w:val="004669D0"/>
    <w:rsid w:val="00552786"/>
    <w:rsid w:val="006D0C60"/>
    <w:rsid w:val="00730D46"/>
    <w:rsid w:val="0075130F"/>
    <w:rsid w:val="007950CB"/>
    <w:rsid w:val="007D37CD"/>
    <w:rsid w:val="00977FEB"/>
    <w:rsid w:val="009B5642"/>
    <w:rsid w:val="009E48FD"/>
    <w:rsid w:val="00A275F8"/>
    <w:rsid w:val="00A8143D"/>
    <w:rsid w:val="00AA4B62"/>
    <w:rsid w:val="00AD1A2C"/>
    <w:rsid w:val="00B5388D"/>
    <w:rsid w:val="00BA4E6A"/>
    <w:rsid w:val="00C53F39"/>
    <w:rsid w:val="00CF0024"/>
    <w:rsid w:val="00F4636B"/>
    <w:rsid w:val="00F57BAA"/>
    <w:rsid w:val="00F65937"/>
    <w:rsid w:val="00FA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4EC45"/>
  <w15:chartTrackingRefBased/>
  <w15:docId w15:val="{C43A6EFE-1856-433B-8281-3AC47665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qFormat/>
    <w:rsid w:val="00AD1A2C"/>
    <w:pPr>
      <w:jc w:val="center"/>
    </w:pPr>
    <w:rPr>
      <w:rFonts w:ascii="Times New Roman" w:eastAsia="宋体" w:hAnsi="Times New Roman"/>
    </w:rPr>
  </w:style>
  <w:style w:type="character" w:customStyle="1" w:styleId="EndNoteBibliographyTitle0">
    <w:name w:val="EndNote Bibliography Title 字符"/>
    <w:basedOn w:val="a0"/>
    <w:link w:val="EndNoteBibliographyTitle"/>
    <w:rsid w:val="00AD1A2C"/>
    <w:rPr>
      <w:rFonts w:ascii="Times New Roman" w:eastAsia="宋体" w:hAnsi="Times New Roman"/>
    </w:rPr>
  </w:style>
  <w:style w:type="paragraph" w:styleId="a3">
    <w:name w:val="header"/>
    <w:basedOn w:val="a"/>
    <w:link w:val="a4"/>
    <w:uiPriority w:val="99"/>
    <w:unhideWhenUsed/>
    <w:rsid w:val="00293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3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3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39D4"/>
    <w:rPr>
      <w:sz w:val="18"/>
      <w:szCs w:val="18"/>
    </w:rPr>
  </w:style>
  <w:style w:type="table" w:styleId="a7">
    <w:name w:val="Table Grid"/>
    <w:basedOn w:val="a1"/>
    <w:uiPriority w:val="39"/>
    <w:rsid w:val="002939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5130F"/>
    <w:pPr>
      <w:ind w:firstLineChars="200" w:firstLine="420"/>
    </w:pPr>
  </w:style>
  <w:style w:type="character" w:customStyle="1" w:styleId="value">
    <w:name w:val="value"/>
    <w:basedOn w:val="a0"/>
    <w:rsid w:val="0075130F"/>
  </w:style>
  <w:style w:type="character" w:styleId="a9">
    <w:name w:val="Hyperlink"/>
    <w:basedOn w:val="a0"/>
    <w:uiPriority w:val="99"/>
    <w:unhideWhenUsed/>
    <w:rsid w:val="007513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ishaoping@hotmail.com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jingzhao@um.edu.mo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Zherui</dc:creator>
  <cp:keywords/>
  <dc:description/>
  <cp:lastModifiedBy>Cindy, Chen Zherui</cp:lastModifiedBy>
  <cp:revision>14</cp:revision>
  <dcterms:created xsi:type="dcterms:W3CDTF">2021-12-08T04:05:00Z</dcterms:created>
  <dcterms:modified xsi:type="dcterms:W3CDTF">2022-05-11T06:31:00Z</dcterms:modified>
</cp:coreProperties>
</file>