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CDC66" w14:textId="1E17509B" w:rsidR="00121417" w:rsidRDefault="0031683A" w:rsidP="00121417">
      <w:pPr>
        <w:spacing w:line="480" w:lineRule="auto"/>
        <w:contextualSpacing/>
        <w:jc w:val="center"/>
        <w:rPr>
          <w:rFonts w:ascii="Times New Roman" w:eastAsia="微软雅黑" w:hAnsi="Times New Roman" w:cs="Times New Roman"/>
          <w:b/>
          <w:bCs/>
          <w:sz w:val="32"/>
          <w:szCs w:val="32"/>
        </w:rPr>
      </w:pPr>
      <w:r>
        <w:rPr>
          <w:rFonts w:ascii="Times New Roman" w:eastAsia="微软雅黑" w:hAnsi="Times New Roman" w:cs="Times New Roman"/>
          <w:b/>
          <w:bCs/>
          <w:sz w:val="32"/>
          <w:szCs w:val="32"/>
        </w:rPr>
        <w:t>Appendix</w:t>
      </w:r>
    </w:p>
    <w:p w14:paraId="7D8473CE" w14:textId="71C9C867" w:rsidR="0031683A" w:rsidRPr="00967F11" w:rsidRDefault="0031683A" w:rsidP="0031683A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sz w:val="24"/>
          <w:szCs w:val="24"/>
        </w:rPr>
      </w:pPr>
      <w:r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1. </w:t>
      </w:r>
      <w:r w:rsidRPr="00967F11">
        <w:rPr>
          <w:rFonts w:ascii="Times New Roman" w:eastAsia="微软雅黑" w:hAnsi="Times New Roman" w:cs="Times New Roman"/>
          <w:b/>
          <w:bCs/>
          <w:sz w:val="24"/>
          <w:szCs w:val="24"/>
        </w:rPr>
        <w:t>Inclusion and exclusion criteria</w:t>
      </w:r>
    </w:p>
    <w:p w14:paraId="08A58BF3" w14:textId="77777777" w:rsidR="0031683A" w:rsidRDefault="0031683A" w:rsidP="0031683A">
      <w:pPr>
        <w:spacing w:line="480" w:lineRule="auto"/>
        <w:contextualSpacing/>
        <w:jc w:val="both"/>
        <w:rPr>
          <w:rFonts w:ascii="Times New Roman" w:eastAsia="微软雅黑" w:hAnsi="Times New Roman" w:cs="Times New Roman"/>
          <w:sz w:val="24"/>
          <w:szCs w:val="24"/>
        </w:rPr>
      </w:pPr>
      <w:r w:rsidRPr="00967F11">
        <w:rPr>
          <w:rFonts w:ascii="Times New Roman" w:eastAsia="微软雅黑" w:hAnsi="Times New Roman" w:cs="Times New Roman"/>
          <w:sz w:val="24"/>
          <w:szCs w:val="24"/>
        </w:rPr>
        <w:t>Patients with measurable lesions (as defined by RECIST V1.1), an Eastern Cooperative Oncology Group (ECOG) performance status of 0 or 1, adequate organ and bone marrow function, and life expectancy ≥3 months were eligible for enrollment. Previous treatment with any anti-HER2 or anti-PD-L1/CTLA-4 agent was also permitted if any developed toxicities had returned to grade 1 or baseline.</w:t>
      </w:r>
    </w:p>
    <w:p w14:paraId="1D0F6136" w14:textId="6381E11A" w:rsidR="0031683A" w:rsidRPr="00967F11" w:rsidRDefault="0031683A" w:rsidP="0031683A">
      <w:pPr>
        <w:spacing w:line="480" w:lineRule="auto"/>
        <w:ind w:firstLineChars="200" w:firstLine="480"/>
        <w:contextualSpacing/>
        <w:jc w:val="both"/>
        <w:rPr>
          <w:rFonts w:ascii="Times New Roman" w:eastAsia="微软雅黑" w:hAnsi="Times New Roman" w:cs="Times New Roman"/>
          <w:sz w:val="24"/>
          <w:szCs w:val="24"/>
        </w:rPr>
      </w:pPr>
      <w:r w:rsidRPr="00967F11">
        <w:rPr>
          <w:rFonts w:ascii="Times New Roman" w:eastAsia="微软雅黑" w:hAnsi="Times New Roman" w:cs="Times New Roman"/>
          <w:sz w:val="24"/>
          <w:szCs w:val="24"/>
        </w:rPr>
        <w:t>The main exclusion criteria were a history of autoimmune diseases; active brain or meningeal metastases; previous allogeneic bone marrow, stem cell or solid organ transplantation; ongoing infection; and a left ventricular ejection fraction (LVEF) &lt;45% or a reduction of 15% after previous anti-HER2 therapy. All patients provided written informed consent before participation.</w:t>
      </w:r>
    </w:p>
    <w:p w14:paraId="72111700" w14:textId="77777777" w:rsidR="0031683A" w:rsidRPr="00967F11" w:rsidRDefault="0031683A" w:rsidP="0031683A">
      <w:pPr>
        <w:spacing w:line="480" w:lineRule="auto"/>
        <w:contextualSpacing/>
        <w:rPr>
          <w:rFonts w:ascii="Times New Roman" w:eastAsia="微软雅黑" w:hAnsi="Times New Roman" w:cs="Times New Roman"/>
          <w:sz w:val="24"/>
          <w:szCs w:val="24"/>
        </w:rPr>
      </w:pPr>
    </w:p>
    <w:p w14:paraId="12B0ADC5" w14:textId="77777777" w:rsidR="00991412" w:rsidRDefault="00991412" w:rsidP="0031683A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708ABC4A" w14:textId="77777777" w:rsidR="00991412" w:rsidRDefault="00991412" w:rsidP="0031683A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13A0B891" w14:textId="77777777" w:rsidR="00991412" w:rsidRDefault="00991412" w:rsidP="0031683A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6EA018EE" w14:textId="77777777" w:rsidR="00991412" w:rsidRDefault="00991412" w:rsidP="0031683A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2689F2D3" w14:textId="77777777" w:rsidR="00991412" w:rsidRDefault="00991412" w:rsidP="0031683A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3A4D01C0" w14:textId="77777777" w:rsidR="00991412" w:rsidRDefault="00991412" w:rsidP="0031683A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0537683B" w14:textId="77777777" w:rsidR="00991412" w:rsidRDefault="00991412" w:rsidP="0031683A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3D09A358" w14:textId="77777777" w:rsidR="00991412" w:rsidRDefault="00991412" w:rsidP="0031683A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751916D0" w14:textId="77777777" w:rsidR="00991412" w:rsidRDefault="00991412" w:rsidP="0031683A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14AC58A8" w14:textId="35CC2E4D" w:rsidR="0031683A" w:rsidRPr="00967F11" w:rsidRDefault="0031683A" w:rsidP="0031683A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sz w:val="24"/>
          <w:szCs w:val="24"/>
        </w:rPr>
      </w:pPr>
      <w:r>
        <w:rPr>
          <w:rFonts w:ascii="Times New Roman" w:eastAsia="微软雅黑" w:hAnsi="Times New Roman" w:cs="Times New Roman"/>
          <w:b/>
          <w:bCs/>
          <w:sz w:val="24"/>
          <w:szCs w:val="24"/>
        </w:rPr>
        <w:lastRenderedPageBreak/>
        <w:t xml:space="preserve">2. </w:t>
      </w:r>
      <w:r w:rsidRPr="00967F11">
        <w:rPr>
          <w:rFonts w:ascii="Times New Roman" w:eastAsia="微软雅黑" w:hAnsi="Times New Roman" w:cs="Times New Roman"/>
          <w:b/>
          <w:bCs/>
          <w:sz w:val="24"/>
          <w:szCs w:val="24"/>
        </w:rPr>
        <w:t>Definition of DLT</w:t>
      </w:r>
    </w:p>
    <w:p w14:paraId="32D1F009" w14:textId="4C8FF522" w:rsidR="0031683A" w:rsidRDefault="0031683A" w:rsidP="00F9335F">
      <w:pPr>
        <w:spacing w:line="480" w:lineRule="auto"/>
        <w:contextualSpacing/>
        <w:jc w:val="both"/>
        <w:rPr>
          <w:rFonts w:ascii="Times New Roman" w:eastAsia="微软雅黑" w:hAnsi="Times New Roman" w:cs="Times New Roman"/>
          <w:sz w:val="24"/>
          <w:szCs w:val="24"/>
        </w:rPr>
      </w:pPr>
      <w:r w:rsidRPr="00967F11">
        <w:rPr>
          <w:rFonts w:ascii="Times New Roman" w:eastAsia="微软雅黑" w:hAnsi="Times New Roman" w:cs="Times New Roman"/>
          <w:sz w:val="24"/>
          <w:szCs w:val="24"/>
        </w:rPr>
        <w:t>The DLT criteria included any grade ≥3 nonhematological toxicity, except for hair loss; a symptomatic increase in the serum amylase and lipase levels with medical care or ≥ grade 3 toxicity without symptoms lasting for more than 14 days; grade ≥2 neurotoxicity; and New York Heart Association (NYHA) class III-IV toxicity with medication-related symptomatic heart failure or a decrease in the LVEF greater than 15% from baseline. Hematological toxicities meeting the DLT criteria included any grade 4 toxicities, except for single lymphopenia, grade 3 febrile neutropenia and neutropenia lasting for &gt; 7 days, and grade 3 thrombocytopenia with a bleeding tendency or requiring a platelet infusion.</w:t>
      </w:r>
    </w:p>
    <w:p w14:paraId="38418F83" w14:textId="77777777" w:rsidR="00F9335F" w:rsidRDefault="00F9335F" w:rsidP="00F9335F">
      <w:pPr>
        <w:spacing w:line="480" w:lineRule="auto"/>
        <w:contextualSpacing/>
        <w:jc w:val="both"/>
        <w:rPr>
          <w:rFonts w:ascii="Times New Roman" w:eastAsia="微软雅黑" w:hAnsi="Times New Roman" w:cs="Times New Roman"/>
          <w:sz w:val="24"/>
          <w:szCs w:val="24"/>
        </w:rPr>
      </w:pPr>
    </w:p>
    <w:p w14:paraId="65C7D5B5" w14:textId="77777777" w:rsidR="00991412" w:rsidRDefault="00991412" w:rsidP="00F9335F">
      <w:pPr>
        <w:spacing w:line="480" w:lineRule="auto"/>
        <w:contextualSpacing/>
        <w:jc w:val="both"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48A03E88" w14:textId="77777777" w:rsidR="00991412" w:rsidRDefault="00991412" w:rsidP="00F9335F">
      <w:pPr>
        <w:spacing w:line="480" w:lineRule="auto"/>
        <w:contextualSpacing/>
        <w:jc w:val="both"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7B53361D" w14:textId="77777777" w:rsidR="00991412" w:rsidRDefault="00991412" w:rsidP="00F9335F">
      <w:pPr>
        <w:spacing w:line="480" w:lineRule="auto"/>
        <w:contextualSpacing/>
        <w:jc w:val="both"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119118C9" w14:textId="77777777" w:rsidR="00991412" w:rsidRDefault="00991412" w:rsidP="00F9335F">
      <w:pPr>
        <w:spacing w:line="480" w:lineRule="auto"/>
        <w:contextualSpacing/>
        <w:jc w:val="both"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28300848" w14:textId="77777777" w:rsidR="00991412" w:rsidRDefault="00991412" w:rsidP="00F9335F">
      <w:pPr>
        <w:spacing w:line="480" w:lineRule="auto"/>
        <w:contextualSpacing/>
        <w:jc w:val="both"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6F4376B2" w14:textId="77777777" w:rsidR="00991412" w:rsidRDefault="00991412" w:rsidP="00F9335F">
      <w:pPr>
        <w:spacing w:line="480" w:lineRule="auto"/>
        <w:contextualSpacing/>
        <w:jc w:val="both"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0EE4E79B" w14:textId="77777777" w:rsidR="00991412" w:rsidRDefault="00991412" w:rsidP="00F9335F">
      <w:pPr>
        <w:spacing w:line="480" w:lineRule="auto"/>
        <w:contextualSpacing/>
        <w:jc w:val="both"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55348DFE" w14:textId="77777777" w:rsidR="00991412" w:rsidRDefault="00991412" w:rsidP="00F9335F">
      <w:pPr>
        <w:spacing w:line="480" w:lineRule="auto"/>
        <w:contextualSpacing/>
        <w:jc w:val="both"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72EC8715" w14:textId="77777777" w:rsidR="00991412" w:rsidRDefault="00991412" w:rsidP="00F9335F">
      <w:pPr>
        <w:spacing w:line="480" w:lineRule="auto"/>
        <w:contextualSpacing/>
        <w:jc w:val="both"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65D2DC33" w14:textId="77777777" w:rsidR="00991412" w:rsidRDefault="00991412" w:rsidP="00F9335F">
      <w:pPr>
        <w:spacing w:line="480" w:lineRule="auto"/>
        <w:contextualSpacing/>
        <w:jc w:val="both"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40CDD7B7" w14:textId="77777777" w:rsidR="00991412" w:rsidRDefault="00991412" w:rsidP="00F9335F">
      <w:pPr>
        <w:spacing w:line="480" w:lineRule="auto"/>
        <w:contextualSpacing/>
        <w:jc w:val="both"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49BBFB95" w14:textId="655674DB" w:rsidR="00F9335F" w:rsidRPr="00F9335F" w:rsidRDefault="00F9335F" w:rsidP="00F9335F">
      <w:pPr>
        <w:spacing w:line="480" w:lineRule="auto"/>
        <w:contextualSpacing/>
        <w:jc w:val="both"/>
        <w:rPr>
          <w:rFonts w:ascii="Times New Roman" w:eastAsia="微软雅黑" w:hAnsi="Times New Roman" w:cs="Times New Roman"/>
          <w:b/>
          <w:bCs/>
          <w:sz w:val="24"/>
          <w:szCs w:val="24"/>
        </w:rPr>
      </w:pPr>
      <w:r w:rsidRPr="00F9335F">
        <w:rPr>
          <w:rFonts w:ascii="Times New Roman" w:eastAsia="微软雅黑" w:hAnsi="Times New Roman" w:cs="Times New Roman" w:hint="eastAsia"/>
          <w:b/>
          <w:bCs/>
          <w:sz w:val="24"/>
          <w:szCs w:val="24"/>
        </w:rPr>
        <w:lastRenderedPageBreak/>
        <w:t>3</w:t>
      </w:r>
      <w:r w:rsidRPr="00F9335F">
        <w:rPr>
          <w:rFonts w:ascii="Times New Roman" w:eastAsia="微软雅黑" w:hAnsi="Times New Roman" w:cs="Times New Roman"/>
          <w:b/>
          <w:bCs/>
          <w:sz w:val="24"/>
          <w:szCs w:val="24"/>
        </w:rPr>
        <w:t>. Supplemental figures</w:t>
      </w:r>
    </w:p>
    <w:p w14:paraId="555E15D5" w14:textId="3AB1984F" w:rsidR="00121417" w:rsidRDefault="00121417" w:rsidP="00121417">
      <w:pPr>
        <w:spacing w:line="480" w:lineRule="auto"/>
        <w:contextualSpacing/>
        <w:rPr>
          <w:rFonts w:ascii="Times New Roman" w:eastAsia="微软雅黑" w:hAnsi="Times New Roman" w:cs="Times New Roman"/>
          <w:sz w:val="24"/>
          <w:szCs w:val="22"/>
        </w:rPr>
      </w:pPr>
      <w:r w:rsidRPr="00F9335F">
        <w:rPr>
          <w:rFonts w:ascii="Times New Roman" w:eastAsia="微软雅黑" w:hAnsi="Times New Roman" w:cs="Times New Roman"/>
          <w:sz w:val="24"/>
          <w:szCs w:val="22"/>
        </w:rPr>
        <w:t>Fig. A.1. F</w:t>
      </w:r>
      <w:r w:rsidRPr="00967F11">
        <w:rPr>
          <w:rFonts w:ascii="Times New Roman" w:eastAsia="微软雅黑" w:hAnsi="Times New Roman" w:cs="Times New Roman"/>
          <w:sz w:val="24"/>
          <w:szCs w:val="22"/>
        </w:rPr>
        <w:t xml:space="preserve">low chart of the study. </w:t>
      </w:r>
    </w:p>
    <w:p w14:paraId="08E0FF5F" w14:textId="2CFF5AFE" w:rsidR="00121417" w:rsidRDefault="00121417" w:rsidP="00121417">
      <w:pPr>
        <w:spacing w:line="480" w:lineRule="auto"/>
        <w:contextualSpacing/>
        <w:rPr>
          <w:rFonts w:ascii="Times New Roman" w:eastAsia="微软雅黑" w:hAnsi="Times New Roman" w:cs="Times New Roman"/>
          <w:sz w:val="24"/>
          <w:szCs w:val="22"/>
        </w:rPr>
      </w:pPr>
      <w:r w:rsidRPr="00087B01">
        <w:rPr>
          <w:rFonts w:ascii="Times New Roman" w:eastAsia="微软雅黑" w:hAnsi="Times New Roman" w:cs="Times New Roman"/>
          <w:noProof/>
          <w:szCs w:val="18"/>
        </w:rPr>
        <w:drawing>
          <wp:inline distT="0" distB="0" distL="0" distR="0" wp14:anchorId="7B74ACAA" wp14:editId="645F0994">
            <wp:extent cx="5274310" cy="1597868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97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FE926" w14:textId="5B528F26" w:rsidR="00121417" w:rsidRPr="00121417" w:rsidRDefault="00121417" w:rsidP="00121417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</w:rPr>
      </w:pPr>
      <w:r w:rsidRPr="00121417">
        <w:rPr>
          <w:rFonts w:ascii="Times New Roman" w:eastAsia="微软雅黑" w:hAnsi="Times New Roman" w:cs="Times New Roman"/>
        </w:rPr>
        <w:t>Low HER2 expression</w:t>
      </w:r>
      <w:r w:rsidRPr="00121417">
        <w:rPr>
          <w:rFonts w:ascii="Times New Roman" w:eastAsia="微软雅黑" w:hAnsi="Times New Roman" w:cs="Times New Roman"/>
          <w:vertAlign w:val="superscript"/>
        </w:rPr>
        <w:t>*</w:t>
      </w:r>
      <w:r w:rsidRPr="00121417">
        <w:rPr>
          <w:rFonts w:ascii="Times New Roman" w:eastAsia="微软雅黑" w:hAnsi="Times New Roman" w:cs="Times New Roman"/>
        </w:rPr>
        <w:t xml:space="preserve">: </w:t>
      </w:r>
      <w:r w:rsidRPr="00121417">
        <w:rPr>
          <w:rFonts w:ascii="Times New Roman" w:eastAsia="微软雅黑" w:hAnsi="Times New Roman" w:cs="Times New Roman"/>
          <w:color w:val="000000" w:themeColor="text1"/>
        </w:rPr>
        <w:t>IHC 1+ or IHC 2+ and ISH-negative.</w:t>
      </w:r>
    </w:p>
    <w:p w14:paraId="094A8C96" w14:textId="0BFFF990" w:rsidR="00121417" w:rsidRDefault="00121417" w:rsidP="00121417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</w:p>
    <w:p w14:paraId="7615BD16" w14:textId="64AD6C12" w:rsidR="00121417" w:rsidRDefault="00121417" w:rsidP="00121417">
      <w:pPr>
        <w:spacing w:line="480" w:lineRule="auto"/>
        <w:contextualSpacing/>
        <w:rPr>
          <w:rFonts w:ascii="Times New Roman" w:eastAsia="微软雅黑" w:hAnsi="Times New Roman" w:cs="Times New Roman"/>
          <w:sz w:val="24"/>
          <w:szCs w:val="22"/>
        </w:rPr>
      </w:pPr>
      <w:r w:rsidRPr="00F9335F">
        <w:rPr>
          <w:rFonts w:ascii="Times New Roman" w:eastAsia="微软雅黑" w:hAnsi="Times New Roman" w:cs="Times New Roman"/>
          <w:sz w:val="24"/>
          <w:szCs w:val="22"/>
        </w:rPr>
        <w:t xml:space="preserve">Fig. A.2. </w:t>
      </w:r>
      <w:r w:rsidRPr="00967F11">
        <w:rPr>
          <w:rFonts w:ascii="Times New Roman" w:eastAsia="微软雅黑" w:hAnsi="Times New Roman" w:cs="Times New Roman"/>
          <w:sz w:val="24"/>
          <w:szCs w:val="22"/>
        </w:rPr>
        <w:t>Distribution of the patients enrolled in the study.</w:t>
      </w:r>
    </w:p>
    <w:p w14:paraId="6C17DEA2" w14:textId="686AB513" w:rsidR="00121417" w:rsidRDefault="00121417" w:rsidP="00121417">
      <w:pPr>
        <w:spacing w:line="480" w:lineRule="auto"/>
        <w:contextualSpacing/>
        <w:rPr>
          <w:rFonts w:ascii="Times New Roman" w:eastAsia="微软雅黑" w:hAnsi="Times New Roman" w:cs="Times New Roman"/>
          <w:sz w:val="24"/>
          <w:szCs w:val="22"/>
        </w:rPr>
      </w:pPr>
      <w:r w:rsidRPr="00ED376E">
        <w:rPr>
          <w:rFonts w:ascii="Times New Roman" w:eastAsia="微软雅黑" w:hAnsi="Times New Roman" w:cs="Times New Roman"/>
          <w:noProof/>
          <w:color w:val="000000" w:themeColor="text1"/>
        </w:rPr>
        <w:drawing>
          <wp:inline distT="0" distB="0" distL="0" distR="0" wp14:anchorId="60B19336" wp14:editId="7D6695CA">
            <wp:extent cx="5274310" cy="239241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9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3C16F" w14:textId="77777777" w:rsidR="00121417" w:rsidRPr="00121417" w:rsidRDefault="00121417" w:rsidP="00121417">
      <w:pPr>
        <w:contextualSpacing/>
        <w:rPr>
          <w:rFonts w:ascii="Times New Roman" w:eastAsia="微软雅黑" w:hAnsi="Times New Roman" w:cs="Times New Roman"/>
        </w:rPr>
      </w:pPr>
      <w:r w:rsidRPr="00121417">
        <w:rPr>
          <w:rFonts w:ascii="Times New Roman" w:eastAsia="微软雅黑" w:hAnsi="Times New Roman" w:cs="Times New Roman"/>
        </w:rPr>
        <w:t>Other</w:t>
      </w:r>
      <w:r w:rsidRPr="00121417">
        <w:rPr>
          <w:rFonts w:ascii="Times New Roman" w:eastAsia="微软雅黑" w:hAnsi="Times New Roman" w:cs="Times New Roman"/>
          <w:vertAlign w:val="superscript"/>
        </w:rPr>
        <w:t>*</w:t>
      </w:r>
      <w:r w:rsidRPr="00121417">
        <w:rPr>
          <w:rFonts w:ascii="Times New Roman" w:eastAsia="微软雅黑" w:hAnsi="Times New Roman" w:cs="Times New Roman"/>
        </w:rPr>
        <w:t>: 5 patients with colorectal cancer, one with duodenal cancer, and one with a cancer of an unknown primary site.</w:t>
      </w:r>
    </w:p>
    <w:p w14:paraId="5E1D3A2C" w14:textId="224D92F6" w:rsidR="00121417" w:rsidRPr="00121417" w:rsidRDefault="00121417" w:rsidP="00121417">
      <w:pPr>
        <w:spacing w:line="480" w:lineRule="auto"/>
        <w:contextualSpacing/>
        <w:rPr>
          <w:rFonts w:ascii="Times New Roman" w:eastAsia="微软雅黑" w:hAnsi="Times New Roman" w:cs="Times New Roman"/>
          <w:sz w:val="24"/>
          <w:szCs w:val="22"/>
        </w:rPr>
      </w:pPr>
    </w:p>
    <w:p w14:paraId="32E2B50E" w14:textId="77777777" w:rsidR="00F17F2F" w:rsidRDefault="00F17F2F" w:rsidP="00121417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352C9BD3" w14:textId="77777777" w:rsidR="00991412" w:rsidRDefault="00991412" w:rsidP="00121417">
      <w:pPr>
        <w:spacing w:line="480" w:lineRule="auto"/>
        <w:contextualSpacing/>
        <w:rPr>
          <w:rFonts w:ascii="Times New Roman" w:eastAsia="微软雅黑" w:hAnsi="Times New Roman" w:cs="Times New Roman"/>
          <w:sz w:val="24"/>
          <w:szCs w:val="24"/>
        </w:rPr>
      </w:pPr>
    </w:p>
    <w:p w14:paraId="664A0CEE" w14:textId="77777777" w:rsidR="00991412" w:rsidRDefault="00991412" w:rsidP="00121417">
      <w:pPr>
        <w:spacing w:line="480" w:lineRule="auto"/>
        <w:contextualSpacing/>
        <w:rPr>
          <w:rFonts w:ascii="Times New Roman" w:eastAsia="微软雅黑" w:hAnsi="Times New Roman" w:cs="Times New Roman"/>
          <w:sz w:val="24"/>
          <w:szCs w:val="24"/>
        </w:rPr>
      </w:pPr>
    </w:p>
    <w:p w14:paraId="5B394684" w14:textId="0B62BF1A" w:rsidR="00121417" w:rsidRPr="00967F11" w:rsidRDefault="00121417" w:rsidP="00121417">
      <w:pPr>
        <w:spacing w:line="480" w:lineRule="auto"/>
        <w:contextualSpacing/>
        <w:rPr>
          <w:rFonts w:ascii="Times New Roman" w:eastAsia="微软雅黑" w:hAnsi="Times New Roman" w:cs="Times New Roman"/>
          <w:sz w:val="24"/>
          <w:szCs w:val="24"/>
        </w:rPr>
      </w:pPr>
      <w:r w:rsidRPr="00F9335F">
        <w:rPr>
          <w:rFonts w:ascii="Times New Roman" w:eastAsia="微软雅黑" w:hAnsi="Times New Roman" w:cs="Times New Roman"/>
          <w:sz w:val="24"/>
          <w:szCs w:val="24"/>
        </w:rPr>
        <w:lastRenderedPageBreak/>
        <w:t>Fig. A.3.</w:t>
      </w:r>
      <w:r w:rsidRPr="00F9335F">
        <w:rPr>
          <w:rFonts w:ascii="Times New Roman" w:eastAsia="微软雅黑" w:hAnsi="Times New Roman" w:cs="Times New Roman"/>
          <w:color w:val="FF0000"/>
          <w:sz w:val="24"/>
          <w:szCs w:val="24"/>
        </w:rPr>
        <w:t xml:space="preserve"> </w:t>
      </w:r>
      <w:r w:rsidRPr="00967F11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t xml:space="preserve">K-M plot of the PFS of patients with GC/GEJ tumors stratified by HER2 </w:t>
      </w:r>
      <w:r w:rsidRPr="00967F11">
        <w:rPr>
          <w:rFonts w:ascii="Times New Roman" w:eastAsia="微软雅黑" w:hAnsi="Times New Roman" w:cs="Times New Roman"/>
          <w:color w:val="000000"/>
          <w:sz w:val="24"/>
          <w:szCs w:val="24"/>
        </w:rPr>
        <w:t>expression</w:t>
      </w:r>
      <w:r w:rsidRPr="00967F11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t xml:space="preserve"> </w:t>
      </w:r>
      <w:r w:rsidRPr="00967F11">
        <w:rPr>
          <w:rFonts w:ascii="Times New Roman" w:eastAsia="微软雅黑" w:hAnsi="Times New Roman" w:cs="Times New Roman"/>
          <w:sz w:val="24"/>
          <w:szCs w:val="24"/>
        </w:rPr>
        <w:t>(treatment line≥2).</w:t>
      </w:r>
    </w:p>
    <w:p w14:paraId="150BAD34" w14:textId="6C0FF8CB" w:rsidR="00121417" w:rsidRPr="00121417" w:rsidRDefault="00121417" w:rsidP="00121417">
      <w:pPr>
        <w:spacing w:line="480" w:lineRule="auto"/>
        <w:contextualSpacing/>
        <w:rPr>
          <w:rFonts w:ascii="Times New Roman" w:eastAsia="微软雅黑" w:hAnsi="Times New Roman" w:cs="Times New Roman"/>
          <w:sz w:val="24"/>
          <w:szCs w:val="22"/>
        </w:rPr>
      </w:pPr>
      <w:r w:rsidRPr="00ED376E">
        <w:rPr>
          <w:rFonts w:ascii="Times New Roman" w:eastAsia="微软雅黑" w:hAnsi="Times New Roman" w:cs="Times New Roman"/>
          <w:noProof/>
          <w:szCs w:val="18"/>
        </w:rPr>
        <w:drawing>
          <wp:inline distT="0" distB="0" distL="0" distR="0" wp14:anchorId="3BC868D3" wp14:editId="7F14CC34">
            <wp:extent cx="5274310" cy="2754843"/>
            <wp:effectExtent l="0" t="0" r="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54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CDEFAE" w14:textId="77777777" w:rsidR="00121417" w:rsidRDefault="00121417" w:rsidP="00121417">
      <w:pPr>
        <w:spacing w:line="480" w:lineRule="auto"/>
        <w:contextualSpacing/>
        <w:rPr>
          <w:rFonts w:ascii="Times New Roman" w:eastAsia="微软雅黑" w:hAnsi="Times New Roman" w:cs="Times New Roman"/>
          <w:sz w:val="24"/>
          <w:szCs w:val="22"/>
        </w:rPr>
      </w:pPr>
    </w:p>
    <w:p w14:paraId="1E6C7A5B" w14:textId="77777777" w:rsidR="00991412" w:rsidRDefault="00991412" w:rsidP="00121417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</w:pPr>
    </w:p>
    <w:p w14:paraId="5B35E721" w14:textId="77777777" w:rsidR="00991412" w:rsidRDefault="00991412" w:rsidP="00121417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</w:pPr>
    </w:p>
    <w:p w14:paraId="5ABEC55A" w14:textId="77777777" w:rsidR="00991412" w:rsidRDefault="00991412" w:rsidP="00121417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</w:pPr>
    </w:p>
    <w:p w14:paraId="728D17F3" w14:textId="77777777" w:rsidR="00991412" w:rsidRDefault="00991412" w:rsidP="00121417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</w:pPr>
    </w:p>
    <w:p w14:paraId="15C48F1B" w14:textId="77777777" w:rsidR="00991412" w:rsidRDefault="00991412" w:rsidP="00121417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</w:pPr>
    </w:p>
    <w:p w14:paraId="53CA3C8B" w14:textId="77777777" w:rsidR="00991412" w:rsidRDefault="00991412" w:rsidP="00121417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</w:pPr>
    </w:p>
    <w:p w14:paraId="5230A78F" w14:textId="77777777" w:rsidR="00991412" w:rsidRDefault="00991412" w:rsidP="00121417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</w:pPr>
    </w:p>
    <w:p w14:paraId="1CAC3E45" w14:textId="77777777" w:rsidR="00991412" w:rsidRDefault="00991412" w:rsidP="00121417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</w:pPr>
    </w:p>
    <w:p w14:paraId="4D861017" w14:textId="77777777" w:rsidR="00991412" w:rsidRDefault="00991412" w:rsidP="00121417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</w:pPr>
    </w:p>
    <w:p w14:paraId="23015FD9" w14:textId="77777777" w:rsidR="00991412" w:rsidRDefault="00991412" w:rsidP="00121417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</w:pPr>
    </w:p>
    <w:p w14:paraId="12E1224B" w14:textId="77777777" w:rsidR="00991412" w:rsidRDefault="00991412" w:rsidP="00121417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</w:pPr>
    </w:p>
    <w:p w14:paraId="6A18AD31" w14:textId="77777777" w:rsidR="00991412" w:rsidRDefault="00991412" w:rsidP="00121417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</w:pPr>
    </w:p>
    <w:p w14:paraId="4FB92457" w14:textId="77777777" w:rsidR="00991412" w:rsidRDefault="00991412" w:rsidP="00121417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  <w:sectPr w:rsidR="0099141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86ACD9E" w14:textId="61ED5D14" w:rsidR="00121417" w:rsidRDefault="00F9335F" w:rsidP="00121417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</w:pPr>
      <w:r w:rsidRPr="00F9335F"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4. </w:t>
      </w:r>
      <w:r w:rsidRPr="00F9335F">
        <w:rPr>
          <w:rFonts w:ascii="Times New Roman" w:eastAsia="微软雅黑" w:hAnsi="Times New Roman" w:cs="Times New Roman" w:hint="eastAsia"/>
          <w:b/>
          <w:bCs/>
          <w:color w:val="000000" w:themeColor="text1"/>
          <w:sz w:val="24"/>
          <w:szCs w:val="24"/>
        </w:rPr>
        <w:t>S</w:t>
      </w:r>
      <w:r w:rsidRPr="00F9335F"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  <w:t>upplemental tables</w:t>
      </w:r>
    </w:p>
    <w:p w14:paraId="1BEB8082" w14:textId="62659D40" w:rsidR="00437ED1" w:rsidRDefault="00437ED1" w:rsidP="00437ED1">
      <w:pPr>
        <w:spacing w:line="480" w:lineRule="auto"/>
        <w:contextualSpacing/>
        <w:rPr>
          <w:rFonts w:ascii="Times New Roman" w:eastAsia="微软雅黑" w:hAnsi="Times New Roman" w:cs="Times New Roman"/>
          <w:sz w:val="24"/>
          <w:szCs w:val="24"/>
        </w:rPr>
      </w:pPr>
      <w:r w:rsidRPr="00437ED1">
        <w:rPr>
          <w:rFonts w:ascii="Times New Roman" w:eastAsia="微软雅黑" w:hAnsi="Times New Roman" w:cs="Times New Roman"/>
          <w:sz w:val="24"/>
          <w:szCs w:val="24"/>
        </w:rPr>
        <w:t>Table A.1. All Immune-related Adverse Events (</w:t>
      </w:r>
      <w:proofErr w:type="spellStart"/>
      <w:r w:rsidRPr="00437ED1">
        <w:rPr>
          <w:rFonts w:ascii="Times New Roman" w:eastAsia="微软雅黑" w:hAnsi="Times New Roman" w:cs="Times New Roman"/>
          <w:sz w:val="24"/>
          <w:szCs w:val="24"/>
        </w:rPr>
        <w:t>irAEs</w:t>
      </w:r>
      <w:proofErr w:type="spellEnd"/>
      <w:r w:rsidRPr="00437ED1">
        <w:rPr>
          <w:rFonts w:ascii="Times New Roman" w:eastAsia="微软雅黑" w:hAnsi="Times New Roman" w:cs="Times New Roman"/>
          <w:sz w:val="24"/>
          <w:szCs w:val="24"/>
        </w:rPr>
        <w:t xml:space="preserve">) in Patients Receiving KN026 </w:t>
      </w:r>
      <w:r w:rsidR="00991412">
        <w:rPr>
          <w:rFonts w:ascii="Times New Roman" w:eastAsia="微软雅黑" w:hAnsi="Times New Roman" w:cs="Times New Roman"/>
          <w:sz w:val="24"/>
          <w:szCs w:val="24"/>
        </w:rPr>
        <w:t>combined with</w:t>
      </w:r>
      <w:r w:rsidRPr="00437ED1">
        <w:rPr>
          <w:rFonts w:ascii="Times New Roman" w:eastAsia="微软雅黑" w:hAnsi="Times New Roman" w:cs="Times New Roman"/>
          <w:sz w:val="24"/>
          <w:szCs w:val="24"/>
        </w:rPr>
        <w:t xml:space="preserve"> KN046</w:t>
      </w: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85"/>
        <w:gridCol w:w="1109"/>
        <w:gridCol w:w="1108"/>
        <w:gridCol w:w="1108"/>
        <w:gridCol w:w="1108"/>
        <w:gridCol w:w="1108"/>
        <w:gridCol w:w="1108"/>
        <w:gridCol w:w="1108"/>
        <w:gridCol w:w="1108"/>
        <w:gridCol w:w="1108"/>
        <w:gridCol w:w="1100"/>
      </w:tblGrid>
      <w:tr w:rsidR="00991412" w:rsidRPr="000E3D5D" w14:paraId="69819C04" w14:textId="77777777" w:rsidTr="00DB4E8C">
        <w:trPr>
          <w:trHeight w:val="331"/>
          <w:jc w:val="center"/>
        </w:trPr>
        <w:tc>
          <w:tcPr>
            <w:tcW w:w="1033" w:type="pct"/>
            <w:vMerge w:val="restart"/>
            <w:tcBorders>
              <w:top w:val="single" w:sz="4" w:space="0" w:color="auto"/>
            </w:tcBorders>
          </w:tcPr>
          <w:p w14:paraId="0CB3FAE5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</w:p>
        </w:tc>
        <w:tc>
          <w:tcPr>
            <w:tcW w:w="793" w:type="pct"/>
            <w:gridSpan w:val="2"/>
            <w:tcBorders>
              <w:top w:val="single" w:sz="4" w:space="0" w:color="auto"/>
            </w:tcBorders>
          </w:tcPr>
          <w:p w14:paraId="6FACDC22" w14:textId="28CBD26A" w:rsidR="00991412" w:rsidRPr="000E3D5D" w:rsidRDefault="001156D6" w:rsidP="00DB4E8C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>
              <w:rPr>
                <w:rFonts w:ascii="Times New Roman" w:eastAsia="微软雅黑" w:hAnsi="Times New Roman" w:cs="Times New Roman" w:hint="eastAsia"/>
              </w:rPr>
              <w:t>D</w:t>
            </w:r>
            <w:r>
              <w:rPr>
                <w:rFonts w:ascii="Times New Roman" w:eastAsia="微软雅黑" w:hAnsi="Times New Roman" w:cs="Times New Roman"/>
              </w:rPr>
              <w:t>ose 1</w:t>
            </w:r>
          </w:p>
          <w:p w14:paraId="5586065A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N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= 25 (%)</w:t>
            </w:r>
          </w:p>
        </w:tc>
        <w:tc>
          <w:tcPr>
            <w:tcW w:w="793" w:type="pct"/>
            <w:gridSpan w:val="2"/>
            <w:tcBorders>
              <w:top w:val="single" w:sz="4" w:space="0" w:color="auto"/>
            </w:tcBorders>
          </w:tcPr>
          <w:p w14:paraId="11AE8A3B" w14:textId="07E05746" w:rsidR="00991412" w:rsidRPr="000E3D5D" w:rsidRDefault="001156D6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>
              <w:rPr>
                <w:rFonts w:ascii="Times New Roman" w:eastAsia="微软雅黑" w:hAnsi="Times New Roman" w:cs="Times New Roman" w:hint="eastAsia"/>
              </w:rPr>
              <w:t>D</w:t>
            </w:r>
            <w:r>
              <w:rPr>
                <w:rFonts w:ascii="Times New Roman" w:eastAsia="微软雅黑" w:hAnsi="Times New Roman" w:cs="Times New Roman"/>
              </w:rPr>
              <w:t>ose 2</w:t>
            </w:r>
          </w:p>
          <w:p w14:paraId="6FF9C39C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N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=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3 (%)</w:t>
            </w:r>
          </w:p>
        </w:tc>
        <w:tc>
          <w:tcPr>
            <w:tcW w:w="793" w:type="pct"/>
            <w:gridSpan w:val="2"/>
            <w:tcBorders>
              <w:top w:val="single" w:sz="4" w:space="0" w:color="auto"/>
            </w:tcBorders>
          </w:tcPr>
          <w:p w14:paraId="5BD23121" w14:textId="038E6A7C" w:rsidR="00991412" w:rsidRPr="000E3D5D" w:rsidRDefault="001156D6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>
              <w:rPr>
                <w:rFonts w:ascii="Times New Roman" w:eastAsia="微软雅黑" w:hAnsi="Times New Roman" w:cs="Times New Roman" w:hint="eastAsia"/>
              </w:rPr>
              <w:t>D</w:t>
            </w:r>
            <w:r>
              <w:rPr>
                <w:rFonts w:ascii="Times New Roman" w:eastAsia="微软雅黑" w:hAnsi="Times New Roman" w:cs="Times New Roman"/>
              </w:rPr>
              <w:t>ose 3</w:t>
            </w:r>
          </w:p>
          <w:p w14:paraId="29B3A9C3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N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=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14 (%)</w:t>
            </w:r>
          </w:p>
        </w:tc>
        <w:tc>
          <w:tcPr>
            <w:tcW w:w="793" w:type="pct"/>
            <w:gridSpan w:val="2"/>
            <w:tcBorders>
              <w:top w:val="single" w:sz="4" w:space="0" w:color="auto"/>
            </w:tcBorders>
          </w:tcPr>
          <w:p w14:paraId="6C847175" w14:textId="003499CE" w:rsidR="00991412" w:rsidRPr="000E3D5D" w:rsidRDefault="001156D6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>
              <w:rPr>
                <w:rFonts w:ascii="Times New Roman" w:eastAsia="微软雅黑" w:hAnsi="Times New Roman" w:cs="Times New Roman" w:hint="eastAsia"/>
              </w:rPr>
              <w:t>D</w:t>
            </w:r>
            <w:r>
              <w:rPr>
                <w:rFonts w:ascii="Times New Roman" w:eastAsia="微软雅黑" w:hAnsi="Times New Roman" w:cs="Times New Roman"/>
              </w:rPr>
              <w:t>ose 4</w:t>
            </w:r>
          </w:p>
          <w:p w14:paraId="30018A9E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N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=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5 (%)</w:t>
            </w:r>
          </w:p>
        </w:tc>
        <w:tc>
          <w:tcPr>
            <w:tcW w:w="793" w:type="pct"/>
            <w:gridSpan w:val="2"/>
            <w:tcBorders>
              <w:top w:val="single" w:sz="4" w:space="0" w:color="auto"/>
            </w:tcBorders>
          </w:tcPr>
          <w:p w14:paraId="462FA5A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Total</w:t>
            </w:r>
          </w:p>
          <w:p w14:paraId="2CF2610B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N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=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47 (%)</w:t>
            </w:r>
          </w:p>
        </w:tc>
      </w:tr>
      <w:tr w:rsidR="00991412" w:rsidRPr="000E3D5D" w14:paraId="6A5F530C" w14:textId="77777777" w:rsidTr="00DB4E8C">
        <w:trPr>
          <w:trHeight w:val="331"/>
          <w:jc w:val="center"/>
        </w:trPr>
        <w:tc>
          <w:tcPr>
            <w:tcW w:w="1033" w:type="pct"/>
            <w:vMerge/>
            <w:tcBorders>
              <w:bottom w:val="single" w:sz="4" w:space="0" w:color="auto"/>
            </w:tcBorders>
            <w:vAlign w:val="center"/>
          </w:tcPr>
          <w:p w14:paraId="2C4B280F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</w:p>
        </w:tc>
        <w:tc>
          <w:tcPr>
            <w:tcW w:w="397" w:type="pct"/>
            <w:tcBorders>
              <w:bottom w:val="single" w:sz="4" w:space="0" w:color="auto"/>
            </w:tcBorders>
          </w:tcPr>
          <w:p w14:paraId="5A4CA2C9" w14:textId="77777777" w:rsidR="00991412" w:rsidRPr="000E3D5D" w:rsidRDefault="00991412" w:rsidP="00DB4E8C">
            <w:pPr>
              <w:ind w:left="105" w:hangingChars="50" w:hanging="105"/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Grade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≥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3</w:t>
            </w:r>
          </w:p>
        </w:tc>
        <w:tc>
          <w:tcPr>
            <w:tcW w:w="397" w:type="pct"/>
            <w:tcBorders>
              <w:bottom w:val="single" w:sz="4" w:space="0" w:color="auto"/>
            </w:tcBorders>
          </w:tcPr>
          <w:p w14:paraId="490DE2F8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 xml:space="preserve">All </w:t>
            </w:r>
            <w:r>
              <w:rPr>
                <w:rFonts w:ascii="Times New Roman" w:eastAsia="微软雅黑" w:hAnsi="Times New Roman" w:cs="Times New Roman"/>
              </w:rPr>
              <w:t>G</w:t>
            </w:r>
            <w:r w:rsidRPr="000E3D5D">
              <w:rPr>
                <w:rFonts w:ascii="Times New Roman" w:eastAsia="微软雅黑" w:hAnsi="Times New Roman" w:cs="Times New Roman"/>
              </w:rPr>
              <w:t>rades</w:t>
            </w:r>
          </w:p>
        </w:tc>
        <w:tc>
          <w:tcPr>
            <w:tcW w:w="397" w:type="pct"/>
            <w:tcBorders>
              <w:bottom w:val="single" w:sz="4" w:space="0" w:color="auto"/>
            </w:tcBorders>
          </w:tcPr>
          <w:p w14:paraId="34C917CA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Grade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≥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3</w:t>
            </w:r>
          </w:p>
        </w:tc>
        <w:tc>
          <w:tcPr>
            <w:tcW w:w="397" w:type="pct"/>
            <w:tcBorders>
              <w:bottom w:val="single" w:sz="4" w:space="0" w:color="auto"/>
            </w:tcBorders>
          </w:tcPr>
          <w:p w14:paraId="21A2761A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 xml:space="preserve">All </w:t>
            </w:r>
            <w:r>
              <w:rPr>
                <w:rFonts w:ascii="Times New Roman" w:eastAsia="微软雅黑" w:hAnsi="Times New Roman" w:cs="Times New Roman"/>
              </w:rPr>
              <w:t>G</w:t>
            </w:r>
            <w:r w:rsidRPr="000E3D5D">
              <w:rPr>
                <w:rFonts w:ascii="Times New Roman" w:eastAsia="微软雅黑" w:hAnsi="Times New Roman" w:cs="Times New Roman"/>
              </w:rPr>
              <w:t>rades</w:t>
            </w:r>
          </w:p>
        </w:tc>
        <w:tc>
          <w:tcPr>
            <w:tcW w:w="397" w:type="pct"/>
            <w:tcBorders>
              <w:bottom w:val="single" w:sz="4" w:space="0" w:color="auto"/>
            </w:tcBorders>
          </w:tcPr>
          <w:p w14:paraId="7099957D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Grade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≥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3</w:t>
            </w:r>
          </w:p>
        </w:tc>
        <w:tc>
          <w:tcPr>
            <w:tcW w:w="397" w:type="pct"/>
            <w:tcBorders>
              <w:bottom w:val="single" w:sz="4" w:space="0" w:color="auto"/>
            </w:tcBorders>
          </w:tcPr>
          <w:p w14:paraId="4F08D8A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 xml:space="preserve">All </w:t>
            </w:r>
            <w:r>
              <w:rPr>
                <w:rFonts w:ascii="Times New Roman" w:eastAsia="微软雅黑" w:hAnsi="Times New Roman" w:cs="Times New Roman"/>
              </w:rPr>
              <w:t>G</w:t>
            </w:r>
            <w:r w:rsidRPr="000E3D5D">
              <w:rPr>
                <w:rFonts w:ascii="Times New Roman" w:eastAsia="微软雅黑" w:hAnsi="Times New Roman" w:cs="Times New Roman"/>
              </w:rPr>
              <w:t>rades</w:t>
            </w:r>
          </w:p>
        </w:tc>
        <w:tc>
          <w:tcPr>
            <w:tcW w:w="397" w:type="pct"/>
            <w:tcBorders>
              <w:bottom w:val="single" w:sz="4" w:space="0" w:color="auto"/>
            </w:tcBorders>
          </w:tcPr>
          <w:p w14:paraId="216BEBB7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Grade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≥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3</w:t>
            </w:r>
          </w:p>
        </w:tc>
        <w:tc>
          <w:tcPr>
            <w:tcW w:w="397" w:type="pct"/>
            <w:tcBorders>
              <w:bottom w:val="single" w:sz="4" w:space="0" w:color="auto"/>
            </w:tcBorders>
          </w:tcPr>
          <w:p w14:paraId="443E80AE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 xml:space="preserve">All </w:t>
            </w:r>
            <w:r>
              <w:rPr>
                <w:rFonts w:ascii="Times New Roman" w:eastAsia="微软雅黑" w:hAnsi="Times New Roman" w:cs="Times New Roman"/>
              </w:rPr>
              <w:t>G</w:t>
            </w:r>
            <w:r w:rsidRPr="000E3D5D">
              <w:rPr>
                <w:rFonts w:ascii="Times New Roman" w:eastAsia="微软雅黑" w:hAnsi="Times New Roman" w:cs="Times New Roman"/>
              </w:rPr>
              <w:t>rades</w:t>
            </w:r>
          </w:p>
        </w:tc>
        <w:tc>
          <w:tcPr>
            <w:tcW w:w="397" w:type="pct"/>
            <w:tcBorders>
              <w:bottom w:val="single" w:sz="4" w:space="0" w:color="auto"/>
            </w:tcBorders>
          </w:tcPr>
          <w:p w14:paraId="2CDB6BB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Grade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≥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3</w:t>
            </w:r>
          </w:p>
        </w:tc>
        <w:tc>
          <w:tcPr>
            <w:tcW w:w="397" w:type="pct"/>
            <w:tcBorders>
              <w:bottom w:val="single" w:sz="4" w:space="0" w:color="auto"/>
            </w:tcBorders>
          </w:tcPr>
          <w:p w14:paraId="78BF9FB8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 xml:space="preserve">All </w:t>
            </w:r>
            <w:r>
              <w:rPr>
                <w:rFonts w:ascii="Times New Roman" w:eastAsia="微软雅黑" w:hAnsi="Times New Roman" w:cs="Times New Roman"/>
              </w:rPr>
              <w:t>G</w:t>
            </w:r>
            <w:r w:rsidRPr="000E3D5D">
              <w:rPr>
                <w:rFonts w:ascii="Times New Roman" w:eastAsia="微软雅黑" w:hAnsi="Times New Roman" w:cs="Times New Roman"/>
              </w:rPr>
              <w:t>rades</w:t>
            </w:r>
          </w:p>
        </w:tc>
      </w:tr>
      <w:tr w:rsidR="00991412" w:rsidRPr="000E3D5D" w14:paraId="12EC1B8D" w14:textId="77777777" w:rsidTr="00DB4E8C">
        <w:trPr>
          <w:trHeight w:val="331"/>
          <w:jc w:val="center"/>
        </w:trPr>
        <w:tc>
          <w:tcPr>
            <w:tcW w:w="1033" w:type="pct"/>
            <w:tcBorders>
              <w:top w:val="single" w:sz="4" w:space="0" w:color="auto"/>
            </w:tcBorders>
            <w:vAlign w:val="center"/>
          </w:tcPr>
          <w:p w14:paraId="6601E147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All</w:t>
            </w:r>
          </w:p>
        </w:tc>
        <w:tc>
          <w:tcPr>
            <w:tcW w:w="397" w:type="pct"/>
            <w:tcBorders>
              <w:top w:val="single" w:sz="4" w:space="0" w:color="auto"/>
            </w:tcBorders>
            <w:vAlign w:val="center"/>
          </w:tcPr>
          <w:p w14:paraId="712C4C8A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2</w:t>
            </w:r>
            <w:r>
              <w:rPr>
                <w:rFonts w:ascii="Times New Roman" w:eastAsia="微软雅黑" w:hAnsi="Times New Roman" w:cs="Times New Roman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</w:rPr>
              <w:t>(8.0)</w:t>
            </w:r>
          </w:p>
        </w:tc>
        <w:tc>
          <w:tcPr>
            <w:tcW w:w="397" w:type="pct"/>
            <w:tcBorders>
              <w:top w:val="single" w:sz="4" w:space="0" w:color="auto"/>
            </w:tcBorders>
            <w:vAlign w:val="center"/>
          </w:tcPr>
          <w:p w14:paraId="4B812B9D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15 (60.0)</w:t>
            </w:r>
          </w:p>
        </w:tc>
        <w:tc>
          <w:tcPr>
            <w:tcW w:w="397" w:type="pct"/>
            <w:tcBorders>
              <w:top w:val="single" w:sz="4" w:space="0" w:color="auto"/>
            </w:tcBorders>
            <w:vAlign w:val="center"/>
          </w:tcPr>
          <w:p w14:paraId="35730C03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tcBorders>
              <w:top w:val="single" w:sz="4" w:space="0" w:color="auto"/>
            </w:tcBorders>
            <w:vAlign w:val="center"/>
          </w:tcPr>
          <w:p w14:paraId="19A0B119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(33.3)</w:t>
            </w:r>
          </w:p>
        </w:tc>
        <w:tc>
          <w:tcPr>
            <w:tcW w:w="397" w:type="pct"/>
            <w:tcBorders>
              <w:top w:val="single" w:sz="4" w:space="0" w:color="auto"/>
            </w:tcBorders>
            <w:vAlign w:val="center"/>
          </w:tcPr>
          <w:p w14:paraId="44B6D609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tcBorders>
              <w:top w:val="single" w:sz="4" w:space="0" w:color="auto"/>
            </w:tcBorders>
            <w:vAlign w:val="center"/>
          </w:tcPr>
          <w:p w14:paraId="353DFBD3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5 (35.7)</w:t>
            </w:r>
          </w:p>
        </w:tc>
        <w:tc>
          <w:tcPr>
            <w:tcW w:w="397" w:type="pct"/>
            <w:tcBorders>
              <w:top w:val="single" w:sz="4" w:space="0" w:color="auto"/>
            </w:tcBorders>
            <w:vAlign w:val="center"/>
          </w:tcPr>
          <w:p w14:paraId="25F29E5A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tcBorders>
              <w:top w:val="single" w:sz="4" w:space="0" w:color="auto"/>
            </w:tcBorders>
            <w:vAlign w:val="center"/>
          </w:tcPr>
          <w:p w14:paraId="67B1AE39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3 (60.0)</w:t>
            </w:r>
          </w:p>
        </w:tc>
        <w:tc>
          <w:tcPr>
            <w:tcW w:w="397" w:type="pct"/>
            <w:tcBorders>
              <w:top w:val="single" w:sz="4" w:space="0" w:color="auto"/>
            </w:tcBorders>
            <w:vAlign w:val="center"/>
          </w:tcPr>
          <w:p w14:paraId="26759E25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2 (4.3)</w:t>
            </w:r>
          </w:p>
        </w:tc>
        <w:tc>
          <w:tcPr>
            <w:tcW w:w="397" w:type="pct"/>
            <w:tcBorders>
              <w:top w:val="single" w:sz="4" w:space="0" w:color="auto"/>
            </w:tcBorders>
            <w:vAlign w:val="center"/>
          </w:tcPr>
          <w:p w14:paraId="0940B85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24 (51.1)</w:t>
            </w:r>
          </w:p>
        </w:tc>
      </w:tr>
      <w:tr w:rsidR="00991412" w:rsidRPr="000E3D5D" w14:paraId="36F5512C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06E9AA12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Rash</w:t>
            </w:r>
          </w:p>
        </w:tc>
        <w:tc>
          <w:tcPr>
            <w:tcW w:w="397" w:type="pct"/>
            <w:vAlign w:val="center"/>
          </w:tcPr>
          <w:p w14:paraId="4D2E30B5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000F6421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6 (24.0)</w:t>
            </w:r>
          </w:p>
        </w:tc>
        <w:tc>
          <w:tcPr>
            <w:tcW w:w="397" w:type="pct"/>
            <w:vAlign w:val="center"/>
          </w:tcPr>
          <w:p w14:paraId="6980E75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11377B3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(33.3)</w:t>
            </w:r>
          </w:p>
        </w:tc>
        <w:tc>
          <w:tcPr>
            <w:tcW w:w="397" w:type="pct"/>
            <w:vAlign w:val="center"/>
          </w:tcPr>
          <w:p w14:paraId="187E3A68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D936A51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B628AA7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6E6E11B7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0FAA8CA6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1CE276D3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7 (14.9)</w:t>
            </w:r>
          </w:p>
        </w:tc>
      </w:tr>
      <w:tr w:rsidR="00991412" w:rsidRPr="000E3D5D" w14:paraId="1320501C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7C37DAA0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Hypothyroidism</w:t>
            </w:r>
          </w:p>
        </w:tc>
        <w:tc>
          <w:tcPr>
            <w:tcW w:w="397" w:type="pct"/>
            <w:vAlign w:val="center"/>
          </w:tcPr>
          <w:p w14:paraId="05CB1D92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C3A1DD0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3 (12.0)</w:t>
            </w:r>
          </w:p>
        </w:tc>
        <w:tc>
          <w:tcPr>
            <w:tcW w:w="397" w:type="pct"/>
            <w:vAlign w:val="center"/>
          </w:tcPr>
          <w:p w14:paraId="3C96A21C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79D5D513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1B5C2FFE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AA9E0F1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22743D6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7622AC1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6C0F08ED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17D64BA2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3 (6.4)</w:t>
            </w:r>
          </w:p>
        </w:tc>
      </w:tr>
      <w:tr w:rsidR="00991412" w:rsidRPr="000E3D5D" w14:paraId="431C54BA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59ADF5DF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Interstitial lung disease</w:t>
            </w:r>
          </w:p>
        </w:tc>
        <w:tc>
          <w:tcPr>
            <w:tcW w:w="397" w:type="pct"/>
            <w:vAlign w:val="center"/>
          </w:tcPr>
          <w:p w14:paraId="01BE5298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7D7337E1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2 (8.0)</w:t>
            </w:r>
          </w:p>
        </w:tc>
        <w:tc>
          <w:tcPr>
            <w:tcW w:w="397" w:type="pct"/>
            <w:vAlign w:val="center"/>
          </w:tcPr>
          <w:p w14:paraId="4833A87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00D24256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(33.3)</w:t>
            </w:r>
          </w:p>
        </w:tc>
        <w:tc>
          <w:tcPr>
            <w:tcW w:w="397" w:type="pct"/>
            <w:vAlign w:val="center"/>
          </w:tcPr>
          <w:p w14:paraId="1D4788B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C54225A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2B6CE8C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A1E859C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FF886B7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C54FA8A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3 (6.4)</w:t>
            </w:r>
          </w:p>
        </w:tc>
      </w:tr>
      <w:tr w:rsidR="00991412" w:rsidRPr="000E3D5D" w14:paraId="4B873F8B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30EB402F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Elevated TSH</w:t>
            </w:r>
          </w:p>
        </w:tc>
        <w:tc>
          <w:tcPr>
            <w:tcW w:w="397" w:type="pct"/>
            <w:vAlign w:val="center"/>
          </w:tcPr>
          <w:p w14:paraId="4C0A1208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9629745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2 (8.0)</w:t>
            </w:r>
          </w:p>
        </w:tc>
        <w:tc>
          <w:tcPr>
            <w:tcW w:w="397" w:type="pct"/>
            <w:vAlign w:val="center"/>
          </w:tcPr>
          <w:p w14:paraId="16520E28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64F5D112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456296C0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723E1D36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3F39C2C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43BB320E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7F7C1667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6746D05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2 (4.3)</w:t>
            </w:r>
          </w:p>
        </w:tc>
      </w:tr>
      <w:tr w:rsidR="00991412" w:rsidRPr="000E3D5D" w14:paraId="0B08B922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1E9D9276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 xml:space="preserve">Elevated </w:t>
            </w:r>
            <w:r>
              <w:rPr>
                <w:rFonts w:ascii="Times New Roman" w:eastAsia="微软雅黑" w:hAnsi="Times New Roman" w:cs="Times New Roman"/>
              </w:rPr>
              <w:t>i</w:t>
            </w:r>
            <w:r w:rsidRPr="000E3D5D">
              <w:rPr>
                <w:rFonts w:ascii="Times New Roman" w:eastAsia="微软雅黑" w:hAnsi="Times New Roman" w:cs="Times New Roman"/>
              </w:rPr>
              <w:t>nterleukin</w:t>
            </w:r>
          </w:p>
        </w:tc>
        <w:tc>
          <w:tcPr>
            <w:tcW w:w="397" w:type="pct"/>
            <w:vAlign w:val="center"/>
          </w:tcPr>
          <w:p w14:paraId="1E087FFA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47225BC2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(4.0)</w:t>
            </w:r>
          </w:p>
        </w:tc>
        <w:tc>
          <w:tcPr>
            <w:tcW w:w="397" w:type="pct"/>
            <w:vAlign w:val="center"/>
          </w:tcPr>
          <w:p w14:paraId="0C26F553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4D9E2E71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48689538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6F315BF5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3A1C54E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001B328F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E6F36AC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7B912A17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</w:tr>
      <w:tr w:rsidR="00991412" w:rsidRPr="000E3D5D" w14:paraId="46A5AFE4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68B2FBBB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Leukopenia</w:t>
            </w:r>
          </w:p>
        </w:tc>
        <w:tc>
          <w:tcPr>
            <w:tcW w:w="397" w:type="pct"/>
            <w:vAlign w:val="center"/>
          </w:tcPr>
          <w:p w14:paraId="35701F7C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97496C3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(4.0)</w:t>
            </w:r>
          </w:p>
        </w:tc>
        <w:tc>
          <w:tcPr>
            <w:tcW w:w="397" w:type="pct"/>
            <w:vAlign w:val="center"/>
          </w:tcPr>
          <w:p w14:paraId="78C891F3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419412AF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689DA3B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029E3252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09FD25EB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4FA46FB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725E3A39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3EC9891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</w:tr>
      <w:tr w:rsidR="00991412" w:rsidRPr="000E3D5D" w14:paraId="7E881E1A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5D59A707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Asthenia</w:t>
            </w:r>
          </w:p>
        </w:tc>
        <w:tc>
          <w:tcPr>
            <w:tcW w:w="397" w:type="pct"/>
            <w:vAlign w:val="center"/>
          </w:tcPr>
          <w:p w14:paraId="53699248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141DACB9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(4.0)</w:t>
            </w:r>
          </w:p>
        </w:tc>
        <w:tc>
          <w:tcPr>
            <w:tcW w:w="397" w:type="pct"/>
            <w:vAlign w:val="center"/>
          </w:tcPr>
          <w:p w14:paraId="51780382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042B64F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0FCC8623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442A79C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7C24DCAA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D327386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0386A8A3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6000173B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</w:tr>
      <w:tr w:rsidR="00991412" w:rsidRPr="000E3D5D" w14:paraId="29E45033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46F7CC52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 xml:space="preserve">Elevated </w:t>
            </w:r>
            <w:proofErr w:type="spellStart"/>
            <w:r w:rsidRPr="000E3D5D">
              <w:rPr>
                <w:rFonts w:ascii="Times New Roman" w:eastAsia="微软雅黑" w:hAnsi="Times New Roman" w:cs="Times New Roman"/>
              </w:rPr>
              <w:t>cTnI</w:t>
            </w:r>
            <w:proofErr w:type="spellEnd"/>
          </w:p>
        </w:tc>
        <w:tc>
          <w:tcPr>
            <w:tcW w:w="397" w:type="pct"/>
            <w:vAlign w:val="center"/>
          </w:tcPr>
          <w:p w14:paraId="2B664FD0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0F10B93B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(4.0)</w:t>
            </w:r>
          </w:p>
        </w:tc>
        <w:tc>
          <w:tcPr>
            <w:tcW w:w="397" w:type="pct"/>
            <w:vAlign w:val="center"/>
          </w:tcPr>
          <w:p w14:paraId="0F9EB7AC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6F8ED8B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6BDBFD8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8758CD8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0A93055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65AFFC00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B638503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3F284FB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</w:tr>
      <w:tr w:rsidR="00991412" w:rsidRPr="000E3D5D" w14:paraId="3D4A5BD6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36E58527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Thyroid dysfunction</w:t>
            </w:r>
          </w:p>
        </w:tc>
        <w:tc>
          <w:tcPr>
            <w:tcW w:w="397" w:type="pct"/>
            <w:vAlign w:val="center"/>
          </w:tcPr>
          <w:p w14:paraId="1E31EDBB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7C79DA20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69B1EA7E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697DE120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1D328469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60E6652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617817C7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7350BC7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(20.0)</w:t>
            </w:r>
          </w:p>
        </w:tc>
        <w:tc>
          <w:tcPr>
            <w:tcW w:w="397" w:type="pct"/>
            <w:vAlign w:val="center"/>
          </w:tcPr>
          <w:p w14:paraId="2911AD02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626E5CB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</w:tr>
      <w:tr w:rsidR="00991412" w:rsidRPr="000E3D5D" w14:paraId="755F62C5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68B1F855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Endocrine damage</w:t>
            </w:r>
          </w:p>
        </w:tc>
        <w:tc>
          <w:tcPr>
            <w:tcW w:w="397" w:type="pct"/>
            <w:vAlign w:val="center"/>
          </w:tcPr>
          <w:p w14:paraId="0E90BBAF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(4.0)</w:t>
            </w:r>
          </w:p>
        </w:tc>
        <w:tc>
          <w:tcPr>
            <w:tcW w:w="397" w:type="pct"/>
            <w:vAlign w:val="center"/>
          </w:tcPr>
          <w:p w14:paraId="617CE42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(4.0)</w:t>
            </w:r>
          </w:p>
        </w:tc>
        <w:tc>
          <w:tcPr>
            <w:tcW w:w="397" w:type="pct"/>
            <w:vAlign w:val="center"/>
          </w:tcPr>
          <w:p w14:paraId="0F49226E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03BA9847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87085C1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7FC80C29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88772F0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F512659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738F0E9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  <w:tc>
          <w:tcPr>
            <w:tcW w:w="397" w:type="pct"/>
            <w:vAlign w:val="center"/>
          </w:tcPr>
          <w:p w14:paraId="4E7EE68C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</w:tr>
      <w:tr w:rsidR="00991412" w:rsidRPr="000E3D5D" w14:paraId="265DC95A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675D1E91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Nephritis</w:t>
            </w:r>
          </w:p>
        </w:tc>
        <w:tc>
          <w:tcPr>
            <w:tcW w:w="397" w:type="pct"/>
            <w:vAlign w:val="center"/>
          </w:tcPr>
          <w:p w14:paraId="7A6A9C61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66FE312B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40B1293F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67881B91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6B968707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08C7135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(7.1)</w:t>
            </w:r>
          </w:p>
        </w:tc>
        <w:tc>
          <w:tcPr>
            <w:tcW w:w="397" w:type="pct"/>
            <w:vAlign w:val="center"/>
          </w:tcPr>
          <w:p w14:paraId="583D33B0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EF4CD4A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0746E5E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1DBAE7DD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</w:tr>
      <w:tr w:rsidR="00991412" w:rsidRPr="000E3D5D" w14:paraId="28D3552D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770240C8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Myocarditis</w:t>
            </w:r>
          </w:p>
        </w:tc>
        <w:tc>
          <w:tcPr>
            <w:tcW w:w="397" w:type="pct"/>
            <w:vAlign w:val="center"/>
          </w:tcPr>
          <w:p w14:paraId="2C7C369D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447E58D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453E14C2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79AF3BB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2925170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24B2900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870D3BF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0B780BB3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(20.0)</w:t>
            </w:r>
          </w:p>
        </w:tc>
        <w:tc>
          <w:tcPr>
            <w:tcW w:w="397" w:type="pct"/>
            <w:vAlign w:val="center"/>
          </w:tcPr>
          <w:p w14:paraId="1765862E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CD9565F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</w:tr>
      <w:tr w:rsidR="00991412" w:rsidRPr="000E3D5D" w14:paraId="346B368B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4E7770F2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Encephalitis</w:t>
            </w:r>
          </w:p>
        </w:tc>
        <w:tc>
          <w:tcPr>
            <w:tcW w:w="397" w:type="pct"/>
            <w:vAlign w:val="center"/>
          </w:tcPr>
          <w:p w14:paraId="5734C656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(4.0)</w:t>
            </w:r>
          </w:p>
        </w:tc>
        <w:tc>
          <w:tcPr>
            <w:tcW w:w="397" w:type="pct"/>
            <w:vAlign w:val="center"/>
          </w:tcPr>
          <w:p w14:paraId="1EA9A397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(4.0)</w:t>
            </w:r>
          </w:p>
        </w:tc>
        <w:tc>
          <w:tcPr>
            <w:tcW w:w="397" w:type="pct"/>
            <w:vAlign w:val="center"/>
          </w:tcPr>
          <w:p w14:paraId="6CF5A33B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684044C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1A5A6CF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AFD2CD0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1DAD0AB2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12800E0E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5A7FC30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  <w:tc>
          <w:tcPr>
            <w:tcW w:w="397" w:type="pct"/>
            <w:vAlign w:val="center"/>
          </w:tcPr>
          <w:p w14:paraId="288293C2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</w:tr>
      <w:tr w:rsidR="00991412" w:rsidRPr="000E3D5D" w14:paraId="5820A6CF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10184DC3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Decreased cortisol</w:t>
            </w:r>
          </w:p>
        </w:tc>
        <w:tc>
          <w:tcPr>
            <w:tcW w:w="397" w:type="pct"/>
            <w:vAlign w:val="center"/>
          </w:tcPr>
          <w:p w14:paraId="0F6BEE76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AA7D652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(4.0)</w:t>
            </w:r>
          </w:p>
        </w:tc>
        <w:tc>
          <w:tcPr>
            <w:tcW w:w="397" w:type="pct"/>
            <w:vAlign w:val="center"/>
          </w:tcPr>
          <w:p w14:paraId="53D5DD22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4E9136EB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3F4BFD8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4F709F9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EA6D000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08664AB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4ED0D7B3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CEFD73A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</w:tr>
      <w:tr w:rsidR="00991412" w:rsidRPr="000E3D5D" w14:paraId="1FEAC174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77AC2BC3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Increased cortisol</w:t>
            </w:r>
          </w:p>
        </w:tc>
        <w:tc>
          <w:tcPr>
            <w:tcW w:w="397" w:type="pct"/>
            <w:vAlign w:val="center"/>
          </w:tcPr>
          <w:p w14:paraId="2317CC81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630D43A8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(4.0)</w:t>
            </w:r>
          </w:p>
        </w:tc>
        <w:tc>
          <w:tcPr>
            <w:tcW w:w="397" w:type="pct"/>
            <w:vAlign w:val="center"/>
          </w:tcPr>
          <w:p w14:paraId="0EE97939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DDC367B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7422DE0E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78ADA2F6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851BC8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2B9E540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09CA52A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478F8BA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</w:tr>
      <w:tr w:rsidR="00991412" w:rsidRPr="000E3D5D" w14:paraId="5FC7CB0E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0C0C365E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Cytokine release syndrome</w:t>
            </w:r>
          </w:p>
        </w:tc>
        <w:tc>
          <w:tcPr>
            <w:tcW w:w="397" w:type="pct"/>
            <w:vAlign w:val="center"/>
          </w:tcPr>
          <w:p w14:paraId="4B8E629B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0699F77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(4.0)</w:t>
            </w:r>
          </w:p>
        </w:tc>
        <w:tc>
          <w:tcPr>
            <w:tcW w:w="397" w:type="pct"/>
            <w:vAlign w:val="center"/>
          </w:tcPr>
          <w:p w14:paraId="5F1752D3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1CD1442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32FEA9A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0047E167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609EDC85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497ECBAF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058D9FC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0BAF511F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</w:tr>
      <w:tr w:rsidR="00991412" w:rsidRPr="000E3D5D" w14:paraId="0ED9FEA7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0EC5CC27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lastRenderedPageBreak/>
              <w:t>Elevated ACTH</w:t>
            </w:r>
          </w:p>
        </w:tc>
        <w:tc>
          <w:tcPr>
            <w:tcW w:w="397" w:type="pct"/>
            <w:vAlign w:val="center"/>
          </w:tcPr>
          <w:p w14:paraId="5535B581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0880FEB1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(4.0)</w:t>
            </w:r>
          </w:p>
        </w:tc>
        <w:tc>
          <w:tcPr>
            <w:tcW w:w="397" w:type="pct"/>
            <w:vAlign w:val="center"/>
          </w:tcPr>
          <w:p w14:paraId="57B78432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6575F56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0F132AB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031AE73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1CFE53F0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63E6CFB7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8BB7BCB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B88EC32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</w:tr>
      <w:tr w:rsidR="00991412" w:rsidRPr="000E3D5D" w14:paraId="70611C71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5C0B00E4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Elevated bilirubin</w:t>
            </w:r>
          </w:p>
        </w:tc>
        <w:tc>
          <w:tcPr>
            <w:tcW w:w="397" w:type="pct"/>
            <w:vAlign w:val="center"/>
          </w:tcPr>
          <w:p w14:paraId="2D2E1BD2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CEE1DD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(4.0)</w:t>
            </w:r>
          </w:p>
        </w:tc>
        <w:tc>
          <w:tcPr>
            <w:tcW w:w="397" w:type="pct"/>
            <w:vAlign w:val="center"/>
          </w:tcPr>
          <w:p w14:paraId="35FB465A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03C6B999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79CAE052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770C9D66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9FF5CBF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1495ED9F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6C9A542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10D5AD2C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</w:tr>
      <w:tr w:rsidR="00991412" w:rsidRPr="000E3D5D" w14:paraId="043E6A6C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588D0260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Elevated CK</w:t>
            </w:r>
          </w:p>
        </w:tc>
        <w:tc>
          <w:tcPr>
            <w:tcW w:w="397" w:type="pct"/>
            <w:vAlign w:val="center"/>
          </w:tcPr>
          <w:p w14:paraId="34A1094C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0EE7C15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(4.0)</w:t>
            </w:r>
          </w:p>
        </w:tc>
        <w:tc>
          <w:tcPr>
            <w:tcW w:w="397" w:type="pct"/>
            <w:vAlign w:val="center"/>
          </w:tcPr>
          <w:p w14:paraId="781AF270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CD3B776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131FE9D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16019139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52CF66C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8F66859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600DF360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123E89F0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</w:tr>
      <w:tr w:rsidR="00991412" w:rsidRPr="000E3D5D" w14:paraId="66A5FD90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6985677B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Thrombocytopenia</w:t>
            </w:r>
          </w:p>
        </w:tc>
        <w:tc>
          <w:tcPr>
            <w:tcW w:w="397" w:type="pct"/>
            <w:vAlign w:val="center"/>
          </w:tcPr>
          <w:p w14:paraId="3DDFC701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4CE24BBA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(4.0)</w:t>
            </w:r>
          </w:p>
        </w:tc>
        <w:tc>
          <w:tcPr>
            <w:tcW w:w="397" w:type="pct"/>
            <w:vAlign w:val="center"/>
          </w:tcPr>
          <w:p w14:paraId="207FFAA9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68BFE1EF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244B850A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003B83BD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0639987F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6A9BE167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79232D81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559595F0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</w:tr>
      <w:tr w:rsidR="00991412" w:rsidRPr="000E3D5D" w14:paraId="34A65CDF" w14:textId="77777777" w:rsidTr="00DB4E8C">
        <w:trPr>
          <w:trHeight w:val="331"/>
          <w:jc w:val="center"/>
        </w:trPr>
        <w:tc>
          <w:tcPr>
            <w:tcW w:w="1033" w:type="pct"/>
            <w:vAlign w:val="center"/>
          </w:tcPr>
          <w:p w14:paraId="08FD744D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Neutropenia</w:t>
            </w:r>
          </w:p>
        </w:tc>
        <w:tc>
          <w:tcPr>
            <w:tcW w:w="397" w:type="pct"/>
            <w:vAlign w:val="center"/>
          </w:tcPr>
          <w:p w14:paraId="7E637287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482DACF6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(4.0)</w:t>
            </w:r>
          </w:p>
        </w:tc>
        <w:tc>
          <w:tcPr>
            <w:tcW w:w="397" w:type="pct"/>
            <w:vAlign w:val="center"/>
          </w:tcPr>
          <w:p w14:paraId="1B51466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180628D2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F58C67F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4BC3D78B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330CE6E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726C311E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3BA53FF7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vAlign w:val="center"/>
          </w:tcPr>
          <w:p w14:paraId="4D93A824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</w:tr>
      <w:tr w:rsidR="00991412" w:rsidRPr="000E3D5D" w14:paraId="5185ED3C" w14:textId="77777777" w:rsidTr="00DB4E8C">
        <w:trPr>
          <w:trHeight w:val="331"/>
          <w:jc w:val="center"/>
        </w:trPr>
        <w:tc>
          <w:tcPr>
            <w:tcW w:w="1033" w:type="pct"/>
            <w:tcBorders>
              <w:bottom w:val="single" w:sz="4" w:space="0" w:color="auto"/>
            </w:tcBorders>
            <w:vAlign w:val="center"/>
          </w:tcPr>
          <w:p w14:paraId="6D45B126" w14:textId="77777777" w:rsidR="00991412" w:rsidRPr="000E3D5D" w:rsidRDefault="00991412" w:rsidP="00DB4E8C">
            <w:pPr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Neuropathy peripheral</w:t>
            </w:r>
          </w:p>
        </w:tc>
        <w:tc>
          <w:tcPr>
            <w:tcW w:w="397" w:type="pct"/>
            <w:tcBorders>
              <w:bottom w:val="single" w:sz="4" w:space="0" w:color="auto"/>
            </w:tcBorders>
            <w:vAlign w:val="center"/>
          </w:tcPr>
          <w:p w14:paraId="25A9EC5A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tcBorders>
              <w:bottom w:val="single" w:sz="4" w:space="0" w:color="auto"/>
            </w:tcBorders>
            <w:vAlign w:val="center"/>
          </w:tcPr>
          <w:p w14:paraId="02DD01C1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(4.0)</w:t>
            </w:r>
          </w:p>
        </w:tc>
        <w:tc>
          <w:tcPr>
            <w:tcW w:w="397" w:type="pct"/>
            <w:tcBorders>
              <w:bottom w:val="single" w:sz="4" w:space="0" w:color="auto"/>
            </w:tcBorders>
            <w:vAlign w:val="center"/>
          </w:tcPr>
          <w:p w14:paraId="73990068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tcBorders>
              <w:bottom w:val="single" w:sz="4" w:space="0" w:color="auto"/>
            </w:tcBorders>
            <w:vAlign w:val="center"/>
          </w:tcPr>
          <w:p w14:paraId="4FB197EF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tcBorders>
              <w:bottom w:val="single" w:sz="4" w:space="0" w:color="auto"/>
            </w:tcBorders>
            <w:vAlign w:val="center"/>
          </w:tcPr>
          <w:p w14:paraId="6B1E89DB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tcBorders>
              <w:bottom w:val="single" w:sz="4" w:space="0" w:color="auto"/>
            </w:tcBorders>
            <w:vAlign w:val="center"/>
          </w:tcPr>
          <w:p w14:paraId="0D9B9531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tcBorders>
              <w:bottom w:val="single" w:sz="4" w:space="0" w:color="auto"/>
            </w:tcBorders>
            <w:vAlign w:val="center"/>
          </w:tcPr>
          <w:p w14:paraId="24B72B61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tcBorders>
              <w:bottom w:val="single" w:sz="4" w:space="0" w:color="auto"/>
            </w:tcBorders>
            <w:vAlign w:val="center"/>
          </w:tcPr>
          <w:p w14:paraId="2207F305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tcBorders>
              <w:bottom w:val="single" w:sz="4" w:space="0" w:color="auto"/>
            </w:tcBorders>
            <w:vAlign w:val="center"/>
          </w:tcPr>
          <w:p w14:paraId="2602C4EF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0 (0.0)</w:t>
            </w:r>
          </w:p>
        </w:tc>
        <w:tc>
          <w:tcPr>
            <w:tcW w:w="397" w:type="pct"/>
            <w:tcBorders>
              <w:bottom w:val="single" w:sz="4" w:space="0" w:color="auto"/>
            </w:tcBorders>
            <w:vAlign w:val="center"/>
          </w:tcPr>
          <w:p w14:paraId="5349CE8E" w14:textId="77777777" w:rsidR="00991412" w:rsidRPr="000E3D5D" w:rsidRDefault="00991412" w:rsidP="00DB4E8C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</w:rPr>
              <w:t>1 (2.1)</w:t>
            </w:r>
          </w:p>
        </w:tc>
      </w:tr>
    </w:tbl>
    <w:p w14:paraId="6574BE11" w14:textId="77777777" w:rsidR="00437ED1" w:rsidRPr="00437ED1" w:rsidRDefault="00437ED1" w:rsidP="00437ED1">
      <w:pPr>
        <w:spacing w:line="480" w:lineRule="auto"/>
        <w:contextualSpacing/>
        <w:rPr>
          <w:rFonts w:ascii="Times New Roman" w:eastAsia="微软雅黑" w:hAnsi="Times New Roman" w:cs="Times New Roman"/>
          <w:sz w:val="24"/>
          <w:szCs w:val="24"/>
        </w:rPr>
      </w:pPr>
    </w:p>
    <w:p w14:paraId="48866957" w14:textId="77777777" w:rsidR="00761872" w:rsidRDefault="00761872" w:rsidP="00437ED1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</w:p>
    <w:p w14:paraId="4D78E3C7" w14:textId="77777777" w:rsidR="00761872" w:rsidRDefault="00761872" w:rsidP="00437ED1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</w:p>
    <w:p w14:paraId="409E5562" w14:textId="77777777" w:rsidR="00761872" w:rsidRDefault="00761872" w:rsidP="00437ED1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</w:p>
    <w:p w14:paraId="185DAD84" w14:textId="77777777" w:rsidR="00761872" w:rsidRDefault="00761872" w:rsidP="00437ED1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</w:p>
    <w:p w14:paraId="2793F910" w14:textId="77777777" w:rsidR="00761872" w:rsidRDefault="00761872" w:rsidP="00437ED1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</w:p>
    <w:p w14:paraId="49A05846" w14:textId="77777777" w:rsidR="00761872" w:rsidRDefault="00761872" w:rsidP="00437ED1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</w:p>
    <w:p w14:paraId="42784ECE" w14:textId="77777777" w:rsidR="00761872" w:rsidRDefault="00761872" w:rsidP="00437ED1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</w:p>
    <w:p w14:paraId="2CCE043A" w14:textId="77777777" w:rsidR="00761872" w:rsidRDefault="00761872" w:rsidP="00437ED1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</w:p>
    <w:p w14:paraId="640F2687" w14:textId="77777777" w:rsidR="00761872" w:rsidRDefault="00761872" w:rsidP="00437ED1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</w:p>
    <w:p w14:paraId="08E8607A" w14:textId="1F3F2663" w:rsidR="00437ED1" w:rsidRDefault="00437ED1" w:rsidP="00437ED1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  <w:r w:rsidRPr="00437ED1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lastRenderedPageBreak/>
        <w:t>Table A.</w:t>
      </w:r>
      <w:r w:rsidR="00941C35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t>2</w:t>
      </w:r>
      <w:r w:rsidRPr="00437ED1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t>. Clinical Activity Outcomes of Pretreated Patients Stratified by the Dose Level</w:t>
      </w:r>
    </w:p>
    <w:tbl>
      <w:tblPr>
        <w:tblStyle w:val="a3"/>
        <w:tblpPr w:leftFromText="180" w:rightFromText="180" w:vertAnchor="text" w:tblpY="1"/>
        <w:tblOverlap w:val="never"/>
        <w:tblW w:w="497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1"/>
        <w:gridCol w:w="2235"/>
        <w:gridCol w:w="2235"/>
        <w:gridCol w:w="2235"/>
        <w:gridCol w:w="2234"/>
        <w:gridCol w:w="2234"/>
      </w:tblGrid>
      <w:tr w:rsidR="00274264" w:rsidRPr="000E3D5D" w14:paraId="521746C5" w14:textId="77777777" w:rsidTr="00DB4E8C">
        <w:trPr>
          <w:trHeight w:val="331"/>
        </w:trPr>
        <w:tc>
          <w:tcPr>
            <w:tcW w:w="979" w:type="pct"/>
            <w:tcBorders>
              <w:top w:val="single" w:sz="4" w:space="0" w:color="auto"/>
              <w:bottom w:val="single" w:sz="4" w:space="0" w:color="auto"/>
            </w:tcBorders>
          </w:tcPr>
          <w:p w14:paraId="234B5458" w14:textId="77777777" w:rsidR="00274264" w:rsidRPr="000E3D5D" w:rsidRDefault="00274264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</w:tcPr>
          <w:p w14:paraId="1BEF775A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Dose 1</w:t>
            </w:r>
          </w:p>
          <w:p w14:paraId="4CC26E9E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=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17 (%)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</w:tcPr>
          <w:p w14:paraId="5A1A82B5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Dose 2</w:t>
            </w:r>
          </w:p>
          <w:p w14:paraId="46153564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=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 (%)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</w:tcPr>
          <w:p w14:paraId="36AE1CCA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Dose 3</w:t>
            </w:r>
          </w:p>
          <w:p w14:paraId="50933498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=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12 (%)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</w:tcPr>
          <w:p w14:paraId="3A558270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Dose 4</w:t>
            </w:r>
          </w:p>
          <w:p w14:paraId="7D79C6A5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=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3 (%)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</w:tcPr>
          <w:p w14:paraId="43C69E7A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Total</w:t>
            </w:r>
          </w:p>
          <w:p w14:paraId="35BA95F2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=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33 (%)</w:t>
            </w:r>
          </w:p>
        </w:tc>
      </w:tr>
      <w:tr w:rsidR="00274264" w:rsidRPr="000E3D5D" w14:paraId="6B432902" w14:textId="77777777" w:rsidTr="00DB4E8C">
        <w:trPr>
          <w:trHeight w:val="331"/>
        </w:trPr>
        <w:tc>
          <w:tcPr>
            <w:tcW w:w="979" w:type="pct"/>
            <w:tcBorders>
              <w:top w:val="single" w:sz="4" w:space="0" w:color="auto"/>
            </w:tcBorders>
            <w:vAlign w:val="center"/>
          </w:tcPr>
          <w:p w14:paraId="6202D5F2" w14:textId="77777777" w:rsidR="00274264" w:rsidRPr="000E3D5D" w:rsidRDefault="00274264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Best overall response</w:t>
            </w:r>
          </w:p>
        </w:tc>
        <w:tc>
          <w:tcPr>
            <w:tcW w:w="804" w:type="pct"/>
            <w:tcBorders>
              <w:top w:val="single" w:sz="4" w:space="0" w:color="auto"/>
            </w:tcBorders>
            <w:vAlign w:val="center"/>
          </w:tcPr>
          <w:p w14:paraId="21D691B6" w14:textId="77777777" w:rsidR="00274264" w:rsidRPr="000E3D5D" w:rsidRDefault="00274264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804" w:type="pct"/>
            <w:tcBorders>
              <w:top w:val="single" w:sz="4" w:space="0" w:color="auto"/>
            </w:tcBorders>
            <w:vAlign w:val="center"/>
          </w:tcPr>
          <w:p w14:paraId="3FA0C311" w14:textId="77777777" w:rsidR="00274264" w:rsidRPr="000E3D5D" w:rsidRDefault="00274264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804" w:type="pct"/>
            <w:tcBorders>
              <w:top w:val="single" w:sz="4" w:space="0" w:color="auto"/>
            </w:tcBorders>
            <w:vAlign w:val="center"/>
          </w:tcPr>
          <w:p w14:paraId="156835C0" w14:textId="77777777" w:rsidR="00274264" w:rsidRPr="000E3D5D" w:rsidRDefault="00274264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804" w:type="pct"/>
            <w:tcBorders>
              <w:top w:val="single" w:sz="4" w:space="0" w:color="auto"/>
            </w:tcBorders>
            <w:vAlign w:val="center"/>
          </w:tcPr>
          <w:p w14:paraId="59E2C0AB" w14:textId="77777777" w:rsidR="00274264" w:rsidRPr="000E3D5D" w:rsidRDefault="00274264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804" w:type="pct"/>
            <w:tcBorders>
              <w:top w:val="single" w:sz="4" w:space="0" w:color="auto"/>
            </w:tcBorders>
            <w:vAlign w:val="center"/>
          </w:tcPr>
          <w:p w14:paraId="6B06499E" w14:textId="77777777" w:rsidR="00274264" w:rsidRPr="000E3D5D" w:rsidRDefault="00274264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</w:tr>
      <w:tr w:rsidR="00274264" w:rsidRPr="000E3D5D" w14:paraId="15B566F2" w14:textId="77777777" w:rsidTr="00DB4E8C">
        <w:trPr>
          <w:trHeight w:val="331"/>
        </w:trPr>
        <w:tc>
          <w:tcPr>
            <w:tcW w:w="979" w:type="pct"/>
            <w:vAlign w:val="center"/>
          </w:tcPr>
          <w:p w14:paraId="0A892040" w14:textId="77777777" w:rsidR="00274264" w:rsidRPr="000E3D5D" w:rsidRDefault="00274264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CR</w:t>
            </w:r>
          </w:p>
        </w:tc>
        <w:tc>
          <w:tcPr>
            <w:tcW w:w="804" w:type="pct"/>
            <w:vAlign w:val="center"/>
          </w:tcPr>
          <w:p w14:paraId="49A6E7BA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804" w:type="pct"/>
            <w:vAlign w:val="center"/>
          </w:tcPr>
          <w:p w14:paraId="2314B86B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804" w:type="pct"/>
            <w:vAlign w:val="center"/>
          </w:tcPr>
          <w:p w14:paraId="6CF39F49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804" w:type="pct"/>
            <w:vAlign w:val="center"/>
          </w:tcPr>
          <w:p w14:paraId="5932991F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804" w:type="pct"/>
            <w:vAlign w:val="center"/>
          </w:tcPr>
          <w:p w14:paraId="05291FCB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</w:tr>
      <w:tr w:rsidR="00274264" w:rsidRPr="000E3D5D" w14:paraId="517C613D" w14:textId="77777777" w:rsidTr="00DB4E8C">
        <w:trPr>
          <w:trHeight w:val="331"/>
        </w:trPr>
        <w:tc>
          <w:tcPr>
            <w:tcW w:w="979" w:type="pct"/>
            <w:vAlign w:val="center"/>
          </w:tcPr>
          <w:p w14:paraId="6B3B0E3B" w14:textId="77777777" w:rsidR="00274264" w:rsidRPr="000E3D5D" w:rsidRDefault="00274264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PR</w:t>
            </w:r>
          </w:p>
        </w:tc>
        <w:tc>
          <w:tcPr>
            <w:tcW w:w="804" w:type="pct"/>
            <w:vAlign w:val="center"/>
          </w:tcPr>
          <w:p w14:paraId="539DCFBD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6 (35.3)</w:t>
            </w:r>
          </w:p>
        </w:tc>
        <w:tc>
          <w:tcPr>
            <w:tcW w:w="804" w:type="pct"/>
            <w:vAlign w:val="center"/>
          </w:tcPr>
          <w:p w14:paraId="68376B7C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 (100)</w:t>
            </w:r>
          </w:p>
        </w:tc>
        <w:tc>
          <w:tcPr>
            <w:tcW w:w="804" w:type="pct"/>
            <w:vAlign w:val="center"/>
          </w:tcPr>
          <w:p w14:paraId="31236E7B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2 (16.7)</w:t>
            </w:r>
          </w:p>
        </w:tc>
        <w:tc>
          <w:tcPr>
            <w:tcW w:w="804" w:type="pct"/>
            <w:vAlign w:val="center"/>
          </w:tcPr>
          <w:p w14:paraId="375236E1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804" w:type="pct"/>
            <w:vAlign w:val="center"/>
          </w:tcPr>
          <w:p w14:paraId="6810398A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9 (27.3)</w:t>
            </w:r>
          </w:p>
        </w:tc>
      </w:tr>
      <w:tr w:rsidR="00274264" w:rsidRPr="000E3D5D" w14:paraId="2714F39E" w14:textId="77777777" w:rsidTr="00DB4E8C">
        <w:trPr>
          <w:trHeight w:val="331"/>
        </w:trPr>
        <w:tc>
          <w:tcPr>
            <w:tcW w:w="979" w:type="pct"/>
            <w:vAlign w:val="center"/>
          </w:tcPr>
          <w:p w14:paraId="2BAB2F89" w14:textId="77777777" w:rsidR="00274264" w:rsidRPr="000E3D5D" w:rsidRDefault="00274264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proofErr w:type="spellStart"/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uCR</w:t>
            </w:r>
            <w:proofErr w:type="spellEnd"/>
          </w:p>
        </w:tc>
        <w:tc>
          <w:tcPr>
            <w:tcW w:w="804" w:type="pct"/>
            <w:vAlign w:val="center"/>
          </w:tcPr>
          <w:p w14:paraId="614B7475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804" w:type="pct"/>
            <w:vAlign w:val="center"/>
          </w:tcPr>
          <w:p w14:paraId="26BF969B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804" w:type="pct"/>
            <w:vAlign w:val="center"/>
          </w:tcPr>
          <w:p w14:paraId="1F017394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804" w:type="pct"/>
            <w:vAlign w:val="center"/>
          </w:tcPr>
          <w:p w14:paraId="15BBC23F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804" w:type="pct"/>
            <w:vAlign w:val="center"/>
          </w:tcPr>
          <w:p w14:paraId="5F179751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</w:tr>
      <w:tr w:rsidR="00274264" w:rsidRPr="000E3D5D" w14:paraId="08BC73EC" w14:textId="77777777" w:rsidTr="00DB4E8C">
        <w:trPr>
          <w:trHeight w:val="331"/>
        </w:trPr>
        <w:tc>
          <w:tcPr>
            <w:tcW w:w="979" w:type="pct"/>
            <w:vAlign w:val="center"/>
          </w:tcPr>
          <w:p w14:paraId="69D2AB2B" w14:textId="77777777" w:rsidR="00274264" w:rsidRPr="000E3D5D" w:rsidRDefault="00274264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proofErr w:type="spellStart"/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uPR</w:t>
            </w:r>
            <w:proofErr w:type="spellEnd"/>
          </w:p>
        </w:tc>
        <w:tc>
          <w:tcPr>
            <w:tcW w:w="804" w:type="pct"/>
            <w:vAlign w:val="center"/>
          </w:tcPr>
          <w:p w14:paraId="51FD885B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804" w:type="pct"/>
            <w:vAlign w:val="center"/>
          </w:tcPr>
          <w:p w14:paraId="0664EEF1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804" w:type="pct"/>
            <w:vAlign w:val="center"/>
          </w:tcPr>
          <w:p w14:paraId="692F4BE5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804" w:type="pct"/>
            <w:vAlign w:val="center"/>
          </w:tcPr>
          <w:p w14:paraId="567F80CF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 (33.3)</w:t>
            </w:r>
          </w:p>
        </w:tc>
        <w:tc>
          <w:tcPr>
            <w:tcW w:w="804" w:type="pct"/>
            <w:vAlign w:val="center"/>
          </w:tcPr>
          <w:p w14:paraId="747D5F43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 (3.0)</w:t>
            </w:r>
          </w:p>
        </w:tc>
      </w:tr>
      <w:tr w:rsidR="00274264" w:rsidRPr="000E3D5D" w14:paraId="7DB96B42" w14:textId="77777777" w:rsidTr="00DB4E8C">
        <w:trPr>
          <w:trHeight w:val="331"/>
        </w:trPr>
        <w:tc>
          <w:tcPr>
            <w:tcW w:w="979" w:type="pct"/>
            <w:vAlign w:val="center"/>
          </w:tcPr>
          <w:p w14:paraId="40B7CB79" w14:textId="77777777" w:rsidR="00274264" w:rsidRPr="000E3D5D" w:rsidRDefault="00274264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SD</w:t>
            </w:r>
          </w:p>
        </w:tc>
        <w:tc>
          <w:tcPr>
            <w:tcW w:w="804" w:type="pct"/>
            <w:vAlign w:val="center"/>
          </w:tcPr>
          <w:p w14:paraId="6605B746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9 (52.9)</w:t>
            </w:r>
          </w:p>
        </w:tc>
        <w:tc>
          <w:tcPr>
            <w:tcW w:w="804" w:type="pct"/>
            <w:vAlign w:val="center"/>
          </w:tcPr>
          <w:p w14:paraId="0454DBDD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804" w:type="pct"/>
            <w:vAlign w:val="center"/>
          </w:tcPr>
          <w:p w14:paraId="4683622F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5 (41.7)</w:t>
            </w:r>
          </w:p>
        </w:tc>
        <w:tc>
          <w:tcPr>
            <w:tcW w:w="804" w:type="pct"/>
            <w:vAlign w:val="center"/>
          </w:tcPr>
          <w:p w14:paraId="395A880E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 (33.3)</w:t>
            </w:r>
          </w:p>
        </w:tc>
        <w:tc>
          <w:tcPr>
            <w:tcW w:w="804" w:type="pct"/>
            <w:vAlign w:val="center"/>
          </w:tcPr>
          <w:p w14:paraId="612258E6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15 (45.5)</w:t>
            </w:r>
          </w:p>
        </w:tc>
      </w:tr>
      <w:tr w:rsidR="00274264" w:rsidRPr="000E3D5D" w14:paraId="4FC334BF" w14:textId="77777777" w:rsidTr="00DB4E8C">
        <w:trPr>
          <w:trHeight w:val="331"/>
        </w:trPr>
        <w:tc>
          <w:tcPr>
            <w:tcW w:w="979" w:type="pct"/>
            <w:vAlign w:val="center"/>
          </w:tcPr>
          <w:p w14:paraId="4D54BEE8" w14:textId="77777777" w:rsidR="00274264" w:rsidRPr="000E3D5D" w:rsidRDefault="00274264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PD</w:t>
            </w:r>
          </w:p>
        </w:tc>
        <w:tc>
          <w:tcPr>
            <w:tcW w:w="804" w:type="pct"/>
            <w:vAlign w:val="center"/>
          </w:tcPr>
          <w:p w14:paraId="472CB4E7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2 (11.8)</w:t>
            </w:r>
          </w:p>
        </w:tc>
        <w:tc>
          <w:tcPr>
            <w:tcW w:w="804" w:type="pct"/>
            <w:vAlign w:val="center"/>
          </w:tcPr>
          <w:p w14:paraId="1924EDF8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804" w:type="pct"/>
            <w:vAlign w:val="center"/>
          </w:tcPr>
          <w:p w14:paraId="38C9F3B9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5 (41.7)</w:t>
            </w:r>
          </w:p>
        </w:tc>
        <w:tc>
          <w:tcPr>
            <w:tcW w:w="804" w:type="pct"/>
            <w:vAlign w:val="center"/>
          </w:tcPr>
          <w:p w14:paraId="3697D5A0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 (33.3)</w:t>
            </w:r>
          </w:p>
        </w:tc>
        <w:tc>
          <w:tcPr>
            <w:tcW w:w="804" w:type="pct"/>
            <w:vAlign w:val="center"/>
          </w:tcPr>
          <w:p w14:paraId="79EB37A9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8 (24.2)</w:t>
            </w:r>
          </w:p>
        </w:tc>
      </w:tr>
      <w:tr w:rsidR="00274264" w:rsidRPr="000E3D5D" w14:paraId="45C04CCB" w14:textId="77777777" w:rsidTr="00DB4E8C">
        <w:trPr>
          <w:trHeight w:val="331"/>
        </w:trPr>
        <w:tc>
          <w:tcPr>
            <w:tcW w:w="979" w:type="pct"/>
            <w:vAlign w:val="center"/>
          </w:tcPr>
          <w:p w14:paraId="0ECB6206" w14:textId="77777777" w:rsidR="00274264" w:rsidRPr="000E3D5D" w:rsidRDefault="00274264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ORR% (95% CI)</w:t>
            </w:r>
          </w:p>
        </w:tc>
        <w:tc>
          <w:tcPr>
            <w:tcW w:w="804" w:type="pct"/>
            <w:vAlign w:val="center"/>
          </w:tcPr>
          <w:p w14:paraId="2B7C4378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35.3 (14.2, 61.7)</w:t>
            </w:r>
          </w:p>
        </w:tc>
        <w:tc>
          <w:tcPr>
            <w:tcW w:w="804" w:type="pct"/>
            <w:vAlign w:val="center"/>
          </w:tcPr>
          <w:p w14:paraId="59350A6A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100 (2.5, 100)</w:t>
            </w:r>
          </w:p>
        </w:tc>
        <w:tc>
          <w:tcPr>
            <w:tcW w:w="804" w:type="pct"/>
            <w:vAlign w:val="center"/>
          </w:tcPr>
          <w:p w14:paraId="62DD6AB5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16.7 (2.1, 48.4)</w:t>
            </w:r>
          </w:p>
        </w:tc>
        <w:tc>
          <w:tcPr>
            <w:tcW w:w="804" w:type="pct"/>
            <w:vAlign w:val="center"/>
          </w:tcPr>
          <w:p w14:paraId="635398AA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33.3 (0.8, 90.6)</w:t>
            </w:r>
          </w:p>
        </w:tc>
        <w:tc>
          <w:tcPr>
            <w:tcW w:w="804" w:type="pct"/>
            <w:vAlign w:val="center"/>
          </w:tcPr>
          <w:p w14:paraId="191495B7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30.3 (15.6, 48.7)</w:t>
            </w:r>
          </w:p>
        </w:tc>
      </w:tr>
      <w:tr w:rsidR="00274264" w:rsidRPr="000E3D5D" w14:paraId="551B8181" w14:textId="77777777" w:rsidTr="00DB4E8C">
        <w:trPr>
          <w:trHeight w:val="331"/>
        </w:trPr>
        <w:tc>
          <w:tcPr>
            <w:tcW w:w="979" w:type="pct"/>
            <w:vAlign w:val="center"/>
          </w:tcPr>
          <w:p w14:paraId="7D4EF43D" w14:textId="77777777" w:rsidR="00274264" w:rsidRPr="000E3D5D" w:rsidRDefault="00274264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DCR% (95% CI)</w:t>
            </w:r>
          </w:p>
        </w:tc>
        <w:tc>
          <w:tcPr>
            <w:tcW w:w="804" w:type="pct"/>
            <w:vAlign w:val="center"/>
          </w:tcPr>
          <w:p w14:paraId="58FCC8F6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88.2 (63.6, 98.5)</w:t>
            </w:r>
          </w:p>
        </w:tc>
        <w:tc>
          <w:tcPr>
            <w:tcW w:w="804" w:type="pct"/>
            <w:vAlign w:val="center"/>
          </w:tcPr>
          <w:p w14:paraId="74B6687F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100 (2.5, 100)</w:t>
            </w:r>
          </w:p>
        </w:tc>
        <w:tc>
          <w:tcPr>
            <w:tcW w:w="804" w:type="pct"/>
            <w:vAlign w:val="center"/>
          </w:tcPr>
          <w:p w14:paraId="14D3B5E4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58.3 (27.7, 84.8)</w:t>
            </w:r>
          </w:p>
        </w:tc>
        <w:tc>
          <w:tcPr>
            <w:tcW w:w="804" w:type="pct"/>
            <w:vAlign w:val="center"/>
          </w:tcPr>
          <w:p w14:paraId="18F5B915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66.7 (9.4, 99.2)</w:t>
            </w:r>
          </w:p>
        </w:tc>
        <w:tc>
          <w:tcPr>
            <w:tcW w:w="804" w:type="pct"/>
            <w:vAlign w:val="center"/>
          </w:tcPr>
          <w:p w14:paraId="25CA1886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75.8 (57.7, 88.9)</w:t>
            </w:r>
          </w:p>
        </w:tc>
      </w:tr>
      <w:tr w:rsidR="00274264" w:rsidRPr="000E3D5D" w14:paraId="14D8314E" w14:textId="77777777" w:rsidTr="00DB4E8C">
        <w:trPr>
          <w:trHeight w:val="331"/>
        </w:trPr>
        <w:tc>
          <w:tcPr>
            <w:tcW w:w="979" w:type="pct"/>
            <w:vAlign w:val="center"/>
          </w:tcPr>
          <w:p w14:paraId="1B440DE1" w14:textId="77777777" w:rsidR="00274264" w:rsidRPr="000E3D5D" w:rsidRDefault="00274264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DOR, months</w:t>
            </w:r>
          </w:p>
        </w:tc>
        <w:tc>
          <w:tcPr>
            <w:tcW w:w="804" w:type="pct"/>
            <w:vAlign w:val="center"/>
          </w:tcPr>
          <w:p w14:paraId="1CD52651" w14:textId="77777777" w:rsidR="00274264" w:rsidRPr="000E3D5D" w:rsidRDefault="00274264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804" w:type="pct"/>
            <w:vAlign w:val="center"/>
          </w:tcPr>
          <w:p w14:paraId="382BA008" w14:textId="77777777" w:rsidR="00274264" w:rsidRPr="000E3D5D" w:rsidRDefault="00274264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804" w:type="pct"/>
            <w:vAlign w:val="center"/>
          </w:tcPr>
          <w:p w14:paraId="7CA72BFE" w14:textId="77777777" w:rsidR="00274264" w:rsidRPr="000E3D5D" w:rsidRDefault="00274264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804" w:type="pct"/>
            <w:vAlign w:val="center"/>
          </w:tcPr>
          <w:p w14:paraId="344FAE5A" w14:textId="77777777" w:rsidR="00274264" w:rsidRPr="000E3D5D" w:rsidRDefault="00274264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804" w:type="pct"/>
            <w:vAlign w:val="center"/>
          </w:tcPr>
          <w:p w14:paraId="6FE08EEE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</w:tr>
      <w:tr w:rsidR="00274264" w:rsidRPr="000E3D5D" w14:paraId="353DF86D" w14:textId="77777777" w:rsidTr="00DB4E8C">
        <w:trPr>
          <w:trHeight w:val="331"/>
        </w:trPr>
        <w:tc>
          <w:tcPr>
            <w:tcW w:w="979" w:type="pct"/>
            <w:tcBorders>
              <w:bottom w:val="single" w:sz="4" w:space="0" w:color="auto"/>
            </w:tcBorders>
            <w:vAlign w:val="center"/>
          </w:tcPr>
          <w:p w14:paraId="44E84617" w14:textId="77777777" w:rsidR="00274264" w:rsidRPr="000E3D5D" w:rsidRDefault="00274264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Median (95% CI)</w:t>
            </w:r>
          </w:p>
        </w:tc>
        <w:tc>
          <w:tcPr>
            <w:tcW w:w="804" w:type="pct"/>
            <w:tcBorders>
              <w:bottom w:val="single" w:sz="4" w:space="0" w:color="auto"/>
            </w:tcBorders>
            <w:vAlign w:val="center"/>
          </w:tcPr>
          <w:p w14:paraId="1DD5C882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6.6 (4.1, NE)</w:t>
            </w:r>
          </w:p>
        </w:tc>
        <w:tc>
          <w:tcPr>
            <w:tcW w:w="804" w:type="pct"/>
            <w:tcBorders>
              <w:bottom w:val="single" w:sz="4" w:space="0" w:color="auto"/>
            </w:tcBorders>
            <w:vAlign w:val="center"/>
          </w:tcPr>
          <w:p w14:paraId="2D79E923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(NE, NE)</w:t>
            </w:r>
          </w:p>
        </w:tc>
        <w:tc>
          <w:tcPr>
            <w:tcW w:w="804" w:type="pct"/>
            <w:tcBorders>
              <w:bottom w:val="single" w:sz="4" w:space="0" w:color="auto"/>
            </w:tcBorders>
            <w:vAlign w:val="center"/>
          </w:tcPr>
          <w:p w14:paraId="38F1A940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4.2 (NE, NE)</w:t>
            </w:r>
          </w:p>
        </w:tc>
        <w:tc>
          <w:tcPr>
            <w:tcW w:w="804" w:type="pct"/>
            <w:tcBorders>
              <w:bottom w:val="single" w:sz="4" w:space="0" w:color="auto"/>
            </w:tcBorders>
            <w:vAlign w:val="center"/>
          </w:tcPr>
          <w:p w14:paraId="29F6C54F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(NE, NE)</w:t>
            </w:r>
          </w:p>
        </w:tc>
        <w:tc>
          <w:tcPr>
            <w:tcW w:w="804" w:type="pct"/>
            <w:tcBorders>
              <w:bottom w:val="single" w:sz="4" w:space="0" w:color="auto"/>
            </w:tcBorders>
            <w:vAlign w:val="center"/>
          </w:tcPr>
          <w:p w14:paraId="7AFC1EFE" w14:textId="77777777" w:rsidR="00274264" w:rsidRPr="000E3D5D" w:rsidRDefault="00274264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6.6 (4.1, NE)</w:t>
            </w:r>
          </w:p>
        </w:tc>
      </w:tr>
    </w:tbl>
    <w:p w14:paraId="6FC0CA5E" w14:textId="77777777" w:rsidR="00437ED1" w:rsidRPr="00437ED1" w:rsidRDefault="00437ED1" w:rsidP="00437ED1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</w:p>
    <w:p w14:paraId="737B5B38" w14:textId="77777777" w:rsidR="00AA450C" w:rsidRDefault="00AA450C" w:rsidP="00437ED1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</w:p>
    <w:p w14:paraId="42528D66" w14:textId="77777777" w:rsidR="00AA450C" w:rsidRDefault="00AA450C" w:rsidP="00437ED1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</w:p>
    <w:p w14:paraId="597150F5" w14:textId="77777777" w:rsidR="00AA450C" w:rsidRDefault="00AA450C" w:rsidP="00437ED1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</w:p>
    <w:p w14:paraId="6AF5005C" w14:textId="77777777" w:rsidR="00AA450C" w:rsidRDefault="00AA450C" w:rsidP="00437ED1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</w:p>
    <w:p w14:paraId="55C9D8A6" w14:textId="104D4B3B" w:rsidR="00437ED1" w:rsidRDefault="00437ED1" w:rsidP="00437ED1">
      <w:pPr>
        <w:spacing w:line="480" w:lineRule="auto"/>
        <w:contextualSpacing/>
        <w:rPr>
          <w:rFonts w:ascii="Times New Roman" w:eastAsia="微软雅黑" w:hAnsi="Times New Roman" w:cs="Times New Roman"/>
          <w:color w:val="000000"/>
          <w:sz w:val="24"/>
          <w:szCs w:val="24"/>
        </w:rPr>
      </w:pPr>
      <w:r w:rsidRPr="00437ED1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lastRenderedPageBreak/>
        <w:t>Table A.</w:t>
      </w:r>
      <w:r w:rsidR="00941C35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t>3</w:t>
      </w:r>
      <w:r w:rsidRPr="00437ED1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t xml:space="preserve">. Antitumor Activity in the Evaluable Population Stratified According to HER2 and PD-L1 CPS </w:t>
      </w:r>
      <w:r w:rsidRPr="00437ED1">
        <w:rPr>
          <w:rFonts w:ascii="Times New Roman" w:eastAsia="微软雅黑" w:hAnsi="Times New Roman" w:cs="Times New Roman"/>
          <w:color w:val="000000"/>
          <w:sz w:val="24"/>
          <w:szCs w:val="24"/>
        </w:rPr>
        <w:t>Status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1"/>
        <w:gridCol w:w="2174"/>
        <w:gridCol w:w="2119"/>
        <w:gridCol w:w="2147"/>
        <w:gridCol w:w="2147"/>
        <w:gridCol w:w="2150"/>
      </w:tblGrid>
      <w:tr w:rsidR="00AA450C" w:rsidRPr="000E3D5D" w14:paraId="7253F1BD" w14:textId="77777777" w:rsidTr="00DB4E8C">
        <w:trPr>
          <w:trHeight w:val="331"/>
        </w:trPr>
        <w:tc>
          <w:tcPr>
            <w:tcW w:w="1154" w:type="pct"/>
            <w:vMerge w:val="restart"/>
            <w:tcBorders>
              <w:top w:val="single" w:sz="4" w:space="0" w:color="auto"/>
            </w:tcBorders>
          </w:tcPr>
          <w:p w14:paraId="69A17F37" w14:textId="77777777" w:rsidR="00AA450C" w:rsidRPr="000E3D5D" w:rsidRDefault="00AA450C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79" w:type="pct"/>
            <w:vMerge w:val="restart"/>
            <w:tcBorders>
              <w:top w:val="single" w:sz="4" w:space="0" w:color="auto"/>
            </w:tcBorders>
          </w:tcPr>
          <w:p w14:paraId="739A46A8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First line</w:t>
            </w:r>
          </w:p>
          <w:p w14:paraId="00958788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=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6</w:t>
            </w:r>
          </w:p>
        </w:tc>
        <w:tc>
          <w:tcPr>
            <w:tcW w:w="3067" w:type="pct"/>
            <w:gridSpan w:val="4"/>
            <w:tcBorders>
              <w:top w:val="single" w:sz="4" w:space="0" w:color="auto"/>
            </w:tcBorders>
          </w:tcPr>
          <w:p w14:paraId="037D207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Late line</w:t>
            </w:r>
          </w:p>
        </w:tc>
      </w:tr>
      <w:tr w:rsidR="00AA450C" w:rsidRPr="000E3D5D" w14:paraId="152361E4" w14:textId="77777777" w:rsidTr="00DB4E8C">
        <w:trPr>
          <w:trHeight w:val="331"/>
        </w:trPr>
        <w:tc>
          <w:tcPr>
            <w:tcW w:w="1154" w:type="pct"/>
            <w:vMerge/>
            <w:tcBorders>
              <w:bottom w:val="single" w:sz="4" w:space="0" w:color="auto"/>
            </w:tcBorders>
            <w:vAlign w:val="center"/>
          </w:tcPr>
          <w:p w14:paraId="196DC9F2" w14:textId="77777777" w:rsidR="00AA450C" w:rsidRPr="000E3D5D" w:rsidRDefault="00AA450C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79" w:type="pct"/>
            <w:vMerge/>
            <w:tcBorders>
              <w:bottom w:val="single" w:sz="4" w:space="0" w:color="auto"/>
            </w:tcBorders>
          </w:tcPr>
          <w:p w14:paraId="23E8FAE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9" w:type="pct"/>
            <w:tcBorders>
              <w:bottom w:val="single" w:sz="4" w:space="0" w:color="auto"/>
            </w:tcBorders>
          </w:tcPr>
          <w:p w14:paraId="3BEDDC96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GC/GEJ</w:t>
            </w:r>
          </w:p>
          <w:p w14:paraId="2F34459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=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18</w:t>
            </w:r>
          </w:p>
        </w:tc>
        <w:tc>
          <w:tcPr>
            <w:tcW w:w="769" w:type="pct"/>
            <w:tcBorders>
              <w:bottom w:val="single" w:sz="4" w:space="0" w:color="auto"/>
            </w:tcBorders>
          </w:tcPr>
          <w:p w14:paraId="035E0581" w14:textId="77777777" w:rsidR="00AA450C" w:rsidRPr="000E3D5D" w:rsidRDefault="00AA450C" w:rsidP="00DB4E8C">
            <w:pPr>
              <w:ind w:firstLineChars="100" w:firstLine="210"/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CRC</w:t>
            </w:r>
          </w:p>
          <w:p w14:paraId="4905C4F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=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6</w:t>
            </w:r>
          </w:p>
        </w:tc>
        <w:tc>
          <w:tcPr>
            <w:tcW w:w="769" w:type="pct"/>
            <w:tcBorders>
              <w:bottom w:val="single" w:sz="4" w:space="0" w:color="auto"/>
            </w:tcBorders>
          </w:tcPr>
          <w:p w14:paraId="7D61D373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Non-GC/CRC</w:t>
            </w:r>
          </w:p>
          <w:p w14:paraId="2CF9EAE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=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2</w:t>
            </w:r>
          </w:p>
        </w:tc>
        <w:tc>
          <w:tcPr>
            <w:tcW w:w="769" w:type="pct"/>
            <w:tcBorders>
              <w:bottom w:val="single" w:sz="4" w:space="0" w:color="auto"/>
            </w:tcBorders>
          </w:tcPr>
          <w:p w14:paraId="0AB63B3A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Total</w:t>
            </w:r>
          </w:p>
          <w:p w14:paraId="0C0ACB3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=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26</w:t>
            </w:r>
          </w:p>
        </w:tc>
      </w:tr>
      <w:tr w:rsidR="00AA450C" w:rsidRPr="000E3D5D" w14:paraId="12BC4BEA" w14:textId="77777777" w:rsidTr="00DB4E8C">
        <w:trPr>
          <w:trHeight w:val="331"/>
        </w:trPr>
        <w:tc>
          <w:tcPr>
            <w:tcW w:w="1154" w:type="pct"/>
            <w:tcBorders>
              <w:top w:val="single" w:sz="4" w:space="0" w:color="auto"/>
            </w:tcBorders>
            <w:vAlign w:val="center"/>
          </w:tcPr>
          <w:p w14:paraId="096F17F0" w14:textId="77777777" w:rsidR="00AA450C" w:rsidRPr="00A90D3C" w:rsidRDefault="00AA450C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HER2+PD-L1+</w:t>
            </w:r>
          </w:p>
        </w:tc>
        <w:tc>
          <w:tcPr>
            <w:tcW w:w="779" w:type="pct"/>
            <w:tcBorders>
              <w:top w:val="single" w:sz="4" w:space="0" w:color="auto"/>
            </w:tcBorders>
            <w:vAlign w:val="center"/>
          </w:tcPr>
          <w:p w14:paraId="05F5F6D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4</w:t>
            </w:r>
          </w:p>
        </w:tc>
        <w:tc>
          <w:tcPr>
            <w:tcW w:w="759" w:type="pct"/>
            <w:tcBorders>
              <w:top w:val="single" w:sz="4" w:space="0" w:color="auto"/>
            </w:tcBorders>
            <w:vAlign w:val="center"/>
          </w:tcPr>
          <w:p w14:paraId="480AF60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5</w:t>
            </w:r>
          </w:p>
        </w:tc>
        <w:tc>
          <w:tcPr>
            <w:tcW w:w="769" w:type="pct"/>
            <w:tcBorders>
              <w:top w:val="single" w:sz="4" w:space="0" w:color="auto"/>
            </w:tcBorders>
            <w:vAlign w:val="center"/>
          </w:tcPr>
          <w:p w14:paraId="678D9AFF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769" w:type="pct"/>
            <w:tcBorders>
              <w:top w:val="single" w:sz="4" w:space="0" w:color="auto"/>
            </w:tcBorders>
            <w:vAlign w:val="center"/>
          </w:tcPr>
          <w:p w14:paraId="3E801FC6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2</w:t>
            </w:r>
          </w:p>
        </w:tc>
        <w:tc>
          <w:tcPr>
            <w:tcW w:w="769" w:type="pct"/>
            <w:tcBorders>
              <w:top w:val="single" w:sz="4" w:space="0" w:color="auto"/>
            </w:tcBorders>
            <w:vAlign w:val="center"/>
          </w:tcPr>
          <w:p w14:paraId="544FC16D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7</w:t>
            </w:r>
          </w:p>
        </w:tc>
      </w:tr>
      <w:tr w:rsidR="00AA450C" w:rsidRPr="000E3D5D" w14:paraId="198B4822" w14:textId="77777777" w:rsidTr="00DB4E8C">
        <w:trPr>
          <w:trHeight w:val="331"/>
        </w:trPr>
        <w:tc>
          <w:tcPr>
            <w:tcW w:w="1154" w:type="pct"/>
            <w:vAlign w:val="center"/>
          </w:tcPr>
          <w:p w14:paraId="5CB91743" w14:textId="77777777" w:rsidR="00AA450C" w:rsidRPr="00A90D3C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ORR% (95%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CI)</w:t>
            </w:r>
          </w:p>
        </w:tc>
        <w:tc>
          <w:tcPr>
            <w:tcW w:w="779" w:type="pct"/>
            <w:vAlign w:val="center"/>
          </w:tcPr>
          <w:p w14:paraId="43BE5B9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100 (39.8, 100)</w:t>
            </w:r>
          </w:p>
        </w:tc>
        <w:tc>
          <w:tcPr>
            <w:tcW w:w="759" w:type="pct"/>
            <w:vAlign w:val="center"/>
          </w:tcPr>
          <w:p w14:paraId="78CC085D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40.0 (5.3, 85.3)</w:t>
            </w:r>
          </w:p>
        </w:tc>
        <w:tc>
          <w:tcPr>
            <w:tcW w:w="769" w:type="pct"/>
            <w:vAlign w:val="center"/>
          </w:tcPr>
          <w:p w14:paraId="4669E28D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69" w:type="pct"/>
            <w:vAlign w:val="center"/>
          </w:tcPr>
          <w:p w14:paraId="67252458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100 (15.8,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100.0)</w:t>
            </w:r>
          </w:p>
        </w:tc>
        <w:tc>
          <w:tcPr>
            <w:tcW w:w="769" w:type="pct"/>
            <w:vAlign w:val="center"/>
          </w:tcPr>
          <w:p w14:paraId="16F03E1B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57.1 (18.4, 90.1)</w:t>
            </w:r>
          </w:p>
        </w:tc>
      </w:tr>
      <w:tr w:rsidR="00AA450C" w:rsidRPr="000E3D5D" w14:paraId="66920E78" w14:textId="77777777" w:rsidTr="00DB4E8C">
        <w:trPr>
          <w:trHeight w:val="331"/>
        </w:trPr>
        <w:tc>
          <w:tcPr>
            <w:tcW w:w="1154" w:type="pct"/>
            <w:vAlign w:val="center"/>
          </w:tcPr>
          <w:p w14:paraId="0F5B0E48" w14:textId="77777777" w:rsidR="00AA450C" w:rsidRPr="00A90D3C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DCR% (95%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CI)</w:t>
            </w:r>
          </w:p>
        </w:tc>
        <w:tc>
          <w:tcPr>
            <w:tcW w:w="779" w:type="pct"/>
            <w:vAlign w:val="center"/>
          </w:tcPr>
          <w:p w14:paraId="333F900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100 (39.8, 100.0)</w:t>
            </w:r>
          </w:p>
        </w:tc>
        <w:tc>
          <w:tcPr>
            <w:tcW w:w="759" w:type="pct"/>
            <w:vAlign w:val="center"/>
          </w:tcPr>
          <w:p w14:paraId="288585B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60.0 (14.7, 94.7)</w:t>
            </w:r>
          </w:p>
        </w:tc>
        <w:tc>
          <w:tcPr>
            <w:tcW w:w="769" w:type="pct"/>
            <w:vAlign w:val="center"/>
          </w:tcPr>
          <w:p w14:paraId="25683652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69" w:type="pct"/>
            <w:vAlign w:val="center"/>
          </w:tcPr>
          <w:p w14:paraId="29F8A408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100 (15.8, 100.0)</w:t>
            </w:r>
          </w:p>
        </w:tc>
        <w:tc>
          <w:tcPr>
            <w:tcW w:w="769" w:type="pct"/>
            <w:vAlign w:val="center"/>
          </w:tcPr>
          <w:p w14:paraId="42B9A23E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71.4 (29.0, 96.3)</w:t>
            </w:r>
          </w:p>
        </w:tc>
      </w:tr>
      <w:tr w:rsidR="00AA450C" w:rsidRPr="000E3D5D" w14:paraId="6F12F880" w14:textId="77777777" w:rsidTr="00DB4E8C">
        <w:trPr>
          <w:trHeight w:val="331"/>
        </w:trPr>
        <w:tc>
          <w:tcPr>
            <w:tcW w:w="1154" w:type="pct"/>
            <w:vAlign w:val="center"/>
          </w:tcPr>
          <w:p w14:paraId="0C420BA8" w14:textId="77777777" w:rsidR="00AA450C" w:rsidRPr="00A90D3C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DOR, months (95%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CI)</w:t>
            </w:r>
          </w:p>
        </w:tc>
        <w:tc>
          <w:tcPr>
            <w:tcW w:w="779" w:type="pct"/>
            <w:vAlign w:val="center"/>
          </w:tcPr>
          <w:p w14:paraId="5CC5DB62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9.9 (NE, NE)</w:t>
            </w:r>
          </w:p>
        </w:tc>
        <w:tc>
          <w:tcPr>
            <w:tcW w:w="759" w:type="pct"/>
            <w:vAlign w:val="center"/>
          </w:tcPr>
          <w:p w14:paraId="2D7E3703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(NE, NE)</w:t>
            </w:r>
          </w:p>
        </w:tc>
        <w:tc>
          <w:tcPr>
            <w:tcW w:w="769" w:type="pct"/>
            <w:vAlign w:val="center"/>
          </w:tcPr>
          <w:p w14:paraId="5E1143F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69" w:type="pct"/>
            <w:vAlign w:val="center"/>
          </w:tcPr>
          <w:p w14:paraId="5768EDF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4.1 (4.1, NE)</w:t>
            </w:r>
          </w:p>
        </w:tc>
        <w:tc>
          <w:tcPr>
            <w:tcW w:w="769" w:type="pct"/>
            <w:vAlign w:val="center"/>
          </w:tcPr>
          <w:p w14:paraId="6F7ED08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4.1 (4.1, NE)</w:t>
            </w:r>
          </w:p>
        </w:tc>
      </w:tr>
      <w:tr w:rsidR="00AA450C" w:rsidRPr="000E3D5D" w14:paraId="5CC2EBAB" w14:textId="77777777" w:rsidTr="00DB4E8C">
        <w:trPr>
          <w:trHeight w:val="331"/>
        </w:trPr>
        <w:tc>
          <w:tcPr>
            <w:tcW w:w="1154" w:type="pct"/>
            <w:vAlign w:val="center"/>
          </w:tcPr>
          <w:p w14:paraId="45D43385" w14:textId="77777777" w:rsidR="00AA450C" w:rsidRPr="00A90D3C" w:rsidRDefault="00AA450C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HER2+PD-L1-</w:t>
            </w:r>
          </w:p>
        </w:tc>
        <w:tc>
          <w:tcPr>
            <w:tcW w:w="779" w:type="pct"/>
            <w:vAlign w:val="center"/>
          </w:tcPr>
          <w:p w14:paraId="78C95A3E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2</w:t>
            </w:r>
          </w:p>
        </w:tc>
        <w:tc>
          <w:tcPr>
            <w:tcW w:w="759" w:type="pct"/>
            <w:vAlign w:val="center"/>
          </w:tcPr>
          <w:p w14:paraId="5F97F010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8</w:t>
            </w:r>
          </w:p>
        </w:tc>
        <w:tc>
          <w:tcPr>
            <w:tcW w:w="769" w:type="pct"/>
            <w:vAlign w:val="center"/>
          </w:tcPr>
          <w:p w14:paraId="62E1733F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4</w:t>
            </w:r>
          </w:p>
        </w:tc>
        <w:tc>
          <w:tcPr>
            <w:tcW w:w="769" w:type="pct"/>
            <w:vAlign w:val="center"/>
          </w:tcPr>
          <w:p w14:paraId="7E0F252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769" w:type="pct"/>
            <w:vAlign w:val="center"/>
          </w:tcPr>
          <w:p w14:paraId="26105CC0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12</w:t>
            </w:r>
          </w:p>
        </w:tc>
      </w:tr>
      <w:tr w:rsidR="00AA450C" w:rsidRPr="000E3D5D" w14:paraId="38EDF88D" w14:textId="77777777" w:rsidTr="00DB4E8C">
        <w:trPr>
          <w:trHeight w:val="331"/>
        </w:trPr>
        <w:tc>
          <w:tcPr>
            <w:tcW w:w="1154" w:type="pct"/>
            <w:vAlign w:val="center"/>
          </w:tcPr>
          <w:p w14:paraId="3CD7E89F" w14:textId="77777777" w:rsidR="00AA450C" w:rsidRPr="00A90D3C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ORR% (95%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CI)</w:t>
            </w:r>
          </w:p>
        </w:tc>
        <w:tc>
          <w:tcPr>
            <w:tcW w:w="779" w:type="pct"/>
            <w:vAlign w:val="center"/>
          </w:tcPr>
          <w:p w14:paraId="4203EC03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50.0 (1.3, 98.7)</w:t>
            </w:r>
          </w:p>
        </w:tc>
        <w:tc>
          <w:tcPr>
            <w:tcW w:w="759" w:type="pct"/>
            <w:vAlign w:val="center"/>
          </w:tcPr>
          <w:p w14:paraId="2B81F72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37.5 (8.5, 75.5)</w:t>
            </w:r>
          </w:p>
        </w:tc>
        <w:tc>
          <w:tcPr>
            <w:tcW w:w="769" w:type="pct"/>
            <w:vAlign w:val="center"/>
          </w:tcPr>
          <w:p w14:paraId="33F422C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25.0 (0.6, 80.6)</w:t>
            </w:r>
          </w:p>
        </w:tc>
        <w:tc>
          <w:tcPr>
            <w:tcW w:w="769" w:type="pct"/>
            <w:vAlign w:val="center"/>
          </w:tcPr>
          <w:p w14:paraId="37E73DA8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69" w:type="pct"/>
            <w:vAlign w:val="center"/>
          </w:tcPr>
          <w:p w14:paraId="3D351832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33.3 (9.9, 65.1)</w:t>
            </w:r>
          </w:p>
        </w:tc>
      </w:tr>
      <w:tr w:rsidR="00AA450C" w:rsidRPr="000E3D5D" w14:paraId="6309AFC3" w14:textId="77777777" w:rsidTr="00DB4E8C">
        <w:trPr>
          <w:trHeight w:val="331"/>
        </w:trPr>
        <w:tc>
          <w:tcPr>
            <w:tcW w:w="1154" w:type="pct"/>
            <w:vAlign w:val="center"/>
          </w:tcPr>
          <w:p w14:paraId="1C651084" w14:textId="77777777" w:rsidR="00AA450C" w:rsidRPr="00A90D3C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DCR% (95%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CI)</w:t>
            </w:r>
          </w:p>
        </w:tc>
        <w:tc>
          <w:tcPr>
            <w:tcW w:w="779" w:type="pct"/>
            <w:vAlign w:val="center"/>
          </w:tcPr>
          <w:p w14:paraId="6C3762E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50.0 (1.3, 98.7)</w:t>
            </w:r>
          </w:p>
        </w:tc>
        <w:tc>
          <w:tcPr>
            <w:tcW w:w="759" w:type="pct"/>
            <w:vAlign w:val="center"/>
          </w:tcPr>
          <w:p w14:paraId="23D94428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87.5 (47.3, 99.7)</w:t>
            </w:r>
          </w:p>
        </w:tc>
        <w:tc>
          <w:tcPr>
            <w:tcW w:w="769" w:type="pct"/>
            <w:vAlign w:val="center"/>
          </w:tcPr>
          <w:p w14:paraId="61187418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100 (39.8, 100)</w:t>
            </w:r>
          </w:p>
        </w:tc>
        <w:tc>
          <w:tcPr>
            <w:tcW w:w="769" w:type="pct"/>
            <w:vAlign w:val="center"/>
          </w:tcPr>
          <w:p w14:paraId="022A9417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69" w:type="pct"/>
            <w:vAlign w:val="center"/>
          </w:tcPr>
          <w:p w14:paraId="367FE1E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91.7 (61.5, 99.8)</w:t>
            </w:r>
          </w:p>
        </w:tc>
      </w:tr>
      <w:tr w:rsidR="00AA450C" w:rsidRPr="000E3D5D" w14:paraId="3B40D43B" w14:textId="77777777" w:rsidTr="00DB4E8C">
        <w:trPr>
          <w:trHeight w:val="331"/>
        </w:trPr>
        <w:tc>
          <w:tcPr>
            <w:tcW w:w="1154" w:type="pct"/>
            <w:vAlign w:val="center"/>
          </w:tcPr>
          <w:p w14:paraId="05A8A4B5" w14:textId="77777777" w:rsidR="00AA450C" w:rsidRPr="00A90D3C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DOR, months (95%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CI)</w:t>
            </w:r>
          </w:p>
        </w:tc>
        <w:tc>
          <w:tcPr>
            <w:tcW w:w="779" w:type="pct"/>
            <w:vAlign w:val="center"/>
          </w:tcPr>
          <w:p w14:paraId="31C3779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(NE, NE)</w:t>
            </w:r>
          </w:p>
        </w:tc>
        <w:tc>
          <w:tcPr>
            <w:tcW w:w="759" w:type="pct"/>
            <w:vAlign w:val="center"/>
          </w:tcPr>
          <w:p w14:paraId="32CEB7EA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10.8 (4.2, NE)</w:t>
            </w:r>
          </w:p>
        </w:tc>
        <w:tc>
          <w:tcPr>
            <w:tcW w:w="769" w:type="pct"/>
            <w:vAlign w:val="center"/>
          </w:tcPr>
          <w:p w14:paraId="3F72555D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(NE, NE)</w:t>
            </w:r>
          </w:p>
        </w:tc>
        <w:tc>
          <w:tcPr>
            <w:tcW w:w="769" w:type="pct"/>
            <w:vAlign w:val="center"/>
          </w:tcPr>
          <w:p w14:paraId="2041A3F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69" w:type="pct"/>
            <w:vAlign w:val="center"/>
          </w:tcPr>
          <w:p w14:paraId="113BB94F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10.8 (4.2, NE)</w:t>
            </w:r>
          </w:p>
        </w:tc>
      </w:tr>
      <w:tr w:rsidR="00AA450C" w:rsidRPr="000E3D5D" w14:paraId="60F38E7D" w14:textId="77777777" w:rsidTr="00DB4E8C">
        <w:trPr>
          <w:trHeight w:val="331"/>
        </w:trPr>
        <w:tc>
          <w:tcPr>
            <w:tcW w:w="1154" w:type="pct"/>
            <w:vAlign w:val="center"/>
          </w:tcPr>
          <w:p w14:paraId="411AAEAE" w14:textId="77777777" w:rsidR="00AA450C" w:rsidRPr="00A90D3C" w:rsidRDefault="00AA450C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HER2-PD-L1-</w:t>
            </w:r>
          </w:p>
        </w:tc>
        <w:tc>
          <w:tcPr>
            <w:tcW w:w="779" w:type="pct"/>
            <w:vAlign w:val="center"/>
          </w:tcPr>
          <w:p w14:paraId="37AC1B7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759" w:type="pct"/>
            <w:vAlign w:val="center"/>
          </w:tcPr>
          <w:p w14:paraId="60A7287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4</w:t>
            </w:r>
          </w:p>
        </w:tc>
        <w:tc>
          <w:tcPr>
            <w:tcW w:w="769" w:type="pct"/>
            <w:vAlign w:val="center"/>
          </w:tcPr>
          <w:p w14:paraId="07C7E42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2</w:t>
            </w:r>
          </w:p>
        </w:tc>
        <w:tc>
          <w:tcPr>
            <w:tcW w:w="769" w:type="pct"/>
            <w:vAlign w:val="center"/>
          </w:tcPr>
          <w:p w14:paraId="1A876E6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769" w:type="pct"/>
            <w:vAlign w:val="center"/>
          </w:tcPr>
          <w:p w14:paraId="58A22F0B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6</w:t>
            </w:r>
          </w:p>
        </w:tc>
      </w:tr>
      <w:tr w:rsidR="00AA450C" w:rsidRPr="000E3D5D" w14:paraId="2E4EECCA" w14:textId="77777777" w:rsidTr="00DB4E8C">
        <w:trPr>
          <w:trHeight w:val="331"/>
        </w:trPr>
        <w:tc>
          <w:tcPr>
            <w:tcW w:w="1154" w:type="pct"/>
            <w:vAlign w:val="center"/>
          </w:tcPr>
          <w:p w14:paraId="7AAE34E9" w14:textId="77777777" w:rsidR="00AA450C" w:rsidRPr="00A90D3C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ORR% (95%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CI)</w:t>
            </w:r>
          </w:p>
        </w:tc>
        <w:tc>
          <w:tcPr>
            <w:tcW w:w="779" w:type="pct"/>
            <w:vAlign w:val="center"/>
          </w:tcPr>
          <w:p w14:paraId="0830D73E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9" w:type="pct"/>
            <w:vAlign w:val="center"/>
          </w:tcPr>
          <w:p w14:paraId="54BE1E18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 (0.0, 60.2)</w:t>
            </w:r>
          </w:p>
        </w:tc>
        <w:tc>
          <w:tcPr>
            <w:tcW w:w="769" w:type="pct"/>
            <w:vAlign w:val="center"/>
          </w:tcPr>
          <w:p w14:paraId="1C955DE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 (0.0, 84.2)</w:t>
            </w:r>
          </w:p>
        </w:tc>
        <w:tc>
          <w:tcPr>
            <w:tcW w:w="769" w:type="pct"/>
            <w:vAlign w:val="center"/>
          </w:tcPr>
          <w:p w14:paraId="293F4E7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69" w:type="pct"/>
            <w:vAlign w:val="center"/>
          </w:tcPr>
          <w:p w14:paraId="7CB10663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 (0.0, 45.9)</w:t>
            </w:r>
          </w:p>
        </w:tc>
      </w:tr>
      <w:tr w:rsidR="00AA450C" w:rsidRPr="000E3D5D" w14:paraId="012ECA15" w14:textId="77777777" w:rsidTr="00DB4E8C">
        <w:trPr>
          <w:trHeight w:val="331"/>
        </w:trPr>
        <w:tc>
          <w:tcPr>
            <w:tcW w:w="1154" w:type="pct"/>
            <w:vAlign w:val="center"/>
          </w:tcPr>
          <w:p w14:paraId="24DEDFB8" w14:textId="77777777" w:rsidR="00AA450C" w:rsidRPr="00A90D3C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DCR% (95%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CI)</w:t>
            </w:r>
          </w:p>
        </w:tc>
        <w:tc>
          <w:tcPr>
            <w:tcW w:w="779" w:type="pct"/>
            <w:vAlign w:val="center"/>
          </w:tcPr>
          <w:p w14:paraId="1539639F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9" w:type="pct"/>
            <w:vAlign w:val="center"/>
          </w:tcPr>
          <w:p w14:paraId="55AF931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25.0 (0.6, 80.6)</w:t>
            </w:r>
          </w:p>
        </w:tc>
        <w:tc>
          <w:tcPr>
            <w:tcW w:w="769" w:type="pct"/>
            <w:vAlign w:val="center"/>
          </w:tcPr>
          <w:p w14:paraId="4BA9D7E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100 (15.8, 100.0)</w:t>
            </w:r>
          </w:p>
        </w:tc>
        <w:tc>
          <w:tcPr>
            <w:tcW w:w="769" w:type="pct"/>
            <w:vAlign w:val="center"/>
          </w:tcPr>
          <w:p w14:paraId="4DCBB15F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69" w:type="pct"/>
            <w:vAlign w:val="center"/>
          </w:tcPr>
          <w:p w14:paraId="1A60732A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50.0 (11.8, 88.2)</w:t>
            </w:r>
          </w:p>
        </w:tc>
      </w:tr>
      <w:tr w:rsidR="00AA450C" w:rsidRPr="000E3D5D" w14:paraId="524DB7A8" w14:textId="77777777" w:rsidTr="00DB4E8C">
        <w:trPr>
          <w:trHeight w:val="331"/>
        </w:trPr>
        <w:tc>
          <w:tcPr>
            <w:tcW w:w="1154" w:type="pct"/>
            <w:vAlign w:val="center"/>
          </w:tcPr>
          <w:p w14:paraId="7B0B4777" w14:textId="77777777" w:rsidR="00AA450C" w:rsidRPr="00A90D3C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DOR, months (95%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CI)</w:t>
            </w:r>
          </w:p>
        </w:tc>
        <w:tc>
          <w:tcPr>
            <w:tcW w:w="779" w:type="pct"/>
            <w:vAlign w:val="center"/>
          </w:tcPr>
          <w:p w14:paraId="7AC1972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9" w:type="pct"/>
            <w:vAlign w:val="center"/>
          </w:tcPr>
          <w:p w14:paraId="6FD02FA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69" w:type="pct"/>
            <w:vAlign w:val="center"/>
          </w:tcPr>
          <w:p w14:paraId="20C0B89E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69" w:type="pct"/>
            <w:vAlign w:val="center"/>
          </w:tcPr>
          <w:p w14:paraId="1C7739A0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69" w:type="pct"/>
            <w:vAlign w:val="center"/>
          </w:tcPr>
          <w:p w14:paraId="24EA79C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</w:tr>
      <w:tr w:rsidR="00AA450C" w:rsidRPr="000E3D5D" w14:paraId="3E5016CE" w14:textId="77777777" w:rsidTr="00DB4E8C">
        <w:trPr>
          <w:trHeight w:val="331"/>
        </w:trPr>
        <w:tc>
          <w:tcPr>
            <w:tcW w:w="1154" w:type="pct"/>
            <w:vAlign w:val="center"/>
          </w:tcPr>
          <w:p w14:paraId="0A8B7A02" w14:textId="77777777" w:rsidR="00AA450C" w:rsidRPr="00A90D3C" w:rsidRDefault="00AA450C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A90D3C">
              <w:rPr>
                <w:rFonts w:ascii="Times New Roman" w:eastAsia="微软雅黑" w:hAnsi="Times New Roman" w:cs="Times New Roman"/>
                <w:color w:val="000000" w:themeColor="text1"/>
              </w:rPr>
              <w:t>HER2-PD-L1+</w:t>
            </w:r>
          </w:p>
        </w:tc>
        <w:tc>
          <w:tcPr>
            <w:tcW w:w="779" w:type="pct"/>
            <w:vAlign w:val="center"/>
          </w:tcPr>
          <w:p w14:paraId="23D4474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759" w:type="pct"/>
            <w:vAlign w:val="center"/>
          </w:tcPr>
          <w:p w14:paraId="21BEB972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</w:t>
            </w:r>
          </w:p>
        </w:tc>
        <w:tc>
          <w:tcPr>
            <w:tcW w:w="769" w:type="pct"/>
            <w:vAlign w:val="center"/>
          </w:tcPr>
          <w:p w14:paraId="2CDD17AB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769" w:type="pct"/>
            <w:vAlign w:val="center"/>
          </w:tcPr>
          <w:p w14:paraId="38E1B903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769" w:type="pct"/>
            <w:vAlign w:val="center"/>
          </w:tcPr>
          <w:p w14:paraId="46838347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</w:t>
            </w:r>
          </w:p>
        </w:tc>
      </w:tr>
      <w:tr w:rsidR="00AA450C" w:rsidRPr="000E3D5D" w14:paraId="73F2C3AA" w14:textId="77777777" w:rsidTr="00DB4E8C">
        <w:trPr>
          <w:trHeight w:val="331"/>
        </w:trPr>
        <w:tc>
          <w:tcPr>
            <w:tcW w:w="1154" w:type="pct"/>
            <w:vAlign w:val="center"/>
          </w:tcPr>
          <w:p w14:paraId="2187B8C6" w14:textId="77777777" w:rsidR="00AA450C" w:rsidRPr="000E3D5D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ORR% (95%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CI)</w:t>
            </w:r>
          </w:p>
        </w:tc>
        <w:tc>
          <w:tcPr>
            <w:tcW w:w="779" w:type="pct"/>
            <w:vAlign w:val="center"/>
          </w:tcPr>
          <w:p w14:paraId="6EC858E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9" w:type="pct"/>
            <w:vAlign w:val="center"/>
          </w:tcPr>
          <w:p w14:paraId="170748A6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 (0.0, 97.5)</w:t>
            </w:r>
          </w:p>
        </w:tc>
        <w:tc>
          <w:tcPr>
            <w:tcW w:w="769" w:type="pct"/>
            <w:vAlign w:val="center"/>
          </w:tcPr>
          <w:p w14:paraId="0D7ABAB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69" w:type="pct"/>
            <w:vAlign w:val="center"/>
          </w:tcPr>
          <w:p w14:paraId="385A7B2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69" w:type="pct"/>
            <w:vAlign w:val="center"/>
          </w:tcPr>
          <w:p w14:paraId="0232DA7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 (0.0, 97.5)</w:t>
            </w:r>
          </w:p>
        </w:tc>
      </w:tr>
      <w:tr w:rsidR="00AA450C" w:rsidRPr="000E3D5D" w14:paraId="7DAB905A" w14:textId="77777777" w:rsidTr="00DB4E8C">
        <w:trPr>
          <w:trHeight w:val="331"/>
        </w:trPr>
        <w:tc>
          <w:tcPr>
            <w:tcW w:w="1154" w:type="pct"/>
            <w:vAlign w:val="center"/>
          </w:tcPr>
          <w:p w14:paraId="43494DD1" w14:textId="77777777" w:rsidR="00AA450C" w:rsidRPr="000E3D5D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DCR% (95%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CI)</w:t>
            </w:r>
          </w:p>
        </w:tc>
        <w:tc>
          <w:tcPr>
            <w:tcW w:w="779" w:type="pct"/>
            <w:vAlign w:val="center"/>
          </w:tcPr>
          <w:p w14:paraId="6E3B1B7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9" w:type="pct"/>
            <w:vAlign w:val="center"/>
          </w:tcPr>
          <w:p w14:paraId="6C99D4E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 (0.0, 97.5)</w:t>
            </w:r>
          </w:p>
        </w:tc>
        <w:tc>
          <w:tcPr>
            <w:tcW w:w="769" w:type="pct"/>
            <w:vAlign w:val="center"/>
          </w:tcPr>
          <w:p w14:paraId="6489D478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69" w:type="pct"/>
            <w:vAlign w:val="center"/>
          </w:tcPr>
          <w:p w14:paraId="16A8FA1B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69" w:type="pct"/>
            <w:vAlign w:val="center"/>
          </w:tcPr>
          <w:p w14:paraId="6B8F909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 (0.0, 97.5)</w:t>
            </w:r>
          </w:p>
        </w:tc>
      </w:tr>
      <w:tr w:rsidR="00AA450C" w:rsidRPr="000E3D5D" w14:paraId="7782AA36" w14:textId="77777777" w:rsidTr="00DB4E8C">
        <w:trPr>
          <w:trHeight w:val="331"/>
        </w:trPr>
        <w:tc>
          <w:tcPr>
            <w:tcW w:w="1154" w:type="pct"/>
            <w:tcBorders>
              <w:bottom w:val="single" w:sz="4" w:space="0" w:color="auto"/>
            </w:tcBorders>
            <w:vAlign w:val="center"/>
          </w:tcPr>
          <w:p w14:paraId="39CDCB40" w14:textId="77777777" w:rsidR="00AA450C" w:rsidRPr="000E3D5D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DOR, months (95%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CI)</w:t>
            </w:r>
          </w:p>
        </w:tc>
        <w:tc>
          <w:tcPr>
            <w:tcW w:w="779" w:type="pct"/>
            <w:tcBorders>
              <w:bottom w:val="single" w:sz="4" w:space="0" w:color="auto"/>
            </w:tcBorders>
            <w:vAlign w:val="center"/>
          </w:tcPr>
          <w:p w14:paraId="26FB2826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9" w:type="pct"/>
            <w:tcBorders>
              <w:bottom w:val="single" w:sz="4" w:space="0" w:color="auto"/>
            </w:tcBorders>
            <w:vAlign w:val="center"/>
          </w:tcPr>
          <w:p w14:paraId="0C4001BD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69" w:type="pct"/>
            <w:tcBorders>
              <w:bottom w:val="single" w:sz="4" w:space="0" w:color="auto"/>
            </w:tcBorders>
            <w:vAlign w:val="center"/>
          </w:tcPr>
          <w:p w14:paraId="0E8F7187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69" w:type="pct"/>
            <w:tcBorders>
              <w:bottom w:val="single" w:sz="4" w:space="0" w:color="auto"/>
            </w:tcBorders>
            <w:vAlign w:val="center"/>
          </w:tcPr>
          <w:p w14:paraId="3002EE8F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69" w:type="pct"/>
            <w:tcBorders>
              <w:bottom w:val="single" w:sz="4" w:space="0" w:color="auto"/>
            </w:tcBorders>
            <w:vAlign w:val="center"/>
          </w:tcPr>
          <w:p w14:paraId="7B86A55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</w:tr>
    </w:tbl>
    <w:p w14:paraId="40E43B65" w14:textId="77777777" w:rsidR="00437ED1" w:rsidRPr="00437ED1" w:rsidRDefault="00437ED1" w:rsidP="00437ED1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</w:p>
    <w:p w14:paraId="36649E85" w14:textId="77777777" w:rsidR="00AA450C" w:rsidRDefault="00AA450C" w:rsidP="00437ED1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</w:p>
    <w:p w14:paraId="3B893837" w14:textId="74DBB4D7" w:rsidR="00437ED1" w:rsidRPr="00437ED1" w:rsidRDefault="00437ED1" w:rsidP="00437ED1">
      <w:pPr>
        <w:spacing w:line="480" w:lineRule="auto"/>
        <w:contextualSpacing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  <w:r w:rsidRPr="00437ED1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lastRenderedPageBreak/>
        <w:t>Table A.</w:t>
      </w:r>
      <w:r w:rsidR="00941C35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t>4</w:t>
      </w:r>
      <w:r w:rsidRPr="00437ED1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t xml:space="preserve">. </w:t>
      </w:r>
      <w:r w:rsidR="00AA450C">
        <w:rPr>
          <w:rFonts w:ascii="Times New Roman" w:eastAsia="微软雅黑" w:hAnsi="Times New Roman" w:cs="Times New Roman" w:hint="eastAsia"/>
          <w:color w:val="000000" w:themeColor="text1"/>
          <w:sz w:val="24"/>
          <w:szCs w:val="24"/>
        </w:rPr>
        <w:t>PFS</w:t>
      </w:r>
      <w:r w:rsidR="00AA450C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t xml:space="preserve"> </w:t>
      </w:r>
      <w:r w:rsidRPr="00437ED1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t>in the Safety Population Stratified According to HER2 and PD-L1 CPS Status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84"/>
        <w:gridCol w:w="2116"/>
        <w:gridCol w:w="2116"/>
        <w:gridCol w:w="2116"/>
        <w:gridCol w:w="2116"/>
        <w:gridCol w:w="2110"/>
      </w:tblGrid>
      <w:tr w:rsidR="00AA450C" w:rsidRPr="000E3D5D" w14:paraId="6F2C9E2C" w14:textId="77777777" w:rsidTr="00DB4E8C">
        <w:trPr>
          <w:trHeight w:val="331"/>
        </w:trPr>
        <w:tc>
          <w:tcPr>
            <w:tcW w:w="1212" w:type="pct"/>
            <w:vMerge w:val="restart"/>
            <w:tcBorders>
              <w:top w:val="single" w:sz="4" w:space="0" w:color="auto"/>
            </w:tcBorders>
          </w:tcPr>
          <w:p w14:paraId="52853A35" w14:textId="77777777" w:rsidR="00AA450C" w:rsidRPr="000E3D5D" w:rsidRDefault="00AA450C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Merge w:val="restart"/>
            <w:tcBorders>
              <w:top w:val="single" w:sz="4" w:space="0" w:color="auto"/>
            </w:tcBorders>
          </w:tcPr>
          <w:p w14:paraId="5C16E363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First line</w:t>
            </w:r>
          </w:p>
          <w:p w14:paraId="751E2886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=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6</w:t>
            </w:r>
          </w:p>
        </w:tc>
        <w:tc>
          <w:tcPr>
            <w:tcW w:w="3030" w:type="pct"/>
            <w:gridSpan w:val="4"/>
            <w:tcBorders>
              <w:top w:val="single" w:sz="4" w:space="0" w:color="auto"/>
            </w:tcBorders>
          </w:tcPr>
          <w:p w14:paraId="21059B8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Late line</w:t>
            </w:r>
          </w:p>
        </w:tc>
      </w:tr>
      <w:tr w:rsidR="00AA450C" w:rsidRPr="000E3D5D" w14:paraId="4927C3F1" w14:textId="77777777" w:rsidTr="00DB4E8C">
        <w:trPr>
          <w:trHeight w:val="331"/>
        </w:trPr>
        <w:tc>
          <w:tcPr>
            <w:tcW w:w="1212" w:type="pct"/>
            <w:vMerge/>
            <w:tcBorders>
              <w:bottom w:val="single" w:sz="4" w:space="0" w:color="auto"/>
            </w:tcBorders>
            <w:vAlign w:val="center"/>
          </w:tcPr>
          <w:p w14:paraId="1DBD0229" w14:textId="77777777" w:rsidR="00AA450C" w:rsidRPr="000E3D5D" w:rsidRDefault="00AA450C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Merge/>
            <w:tcBorders>
              <w:bottom w:val="single" w:sz="4" w:space="0" w:color="auto"/>
            </w:tcBorders>
          </w:tcPr>
          <w:p w14:paraId="7708A24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tcBorders>
              <w:bottom w:val="single" w:sz="4" w:space="0" w:color="auto"/>
            </w:tcBorders>
          </w:tcPr>
          <w:p w14:paraId="21457CC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GC/GEJ</w:t>
            </w:r>
          </w:p>
          <w:p w14:paraId="01D04D70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=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21</w:t>
            </w:r>
          </w:p>
        </w:tc>
        <w:tc>
          <w:tcPr>
            <w:tcW w:w="758" w:type="pct"/>
            <w:tcBorders>
              <w:bottom w:val="single" w:sz="4" w:space="0" w:color="auto"/>
            </w:tcBorders>
          </w:tcPr>
          <w:p w14:paraId="2F377A2F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CRC</w:t>
            </w:r>
          </w:p>
          <w:p w14:paraId="7E57354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=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8</w:t>
            </w:r>
          </w:p>
        </w:tc>
        <w:tc>
          <w:tcPr>
            <w:tcW w:w="758" w:type="pct"/>
            <w:tcBorders>
              <w:bottom w:val="single" w:sz="4" w:space="0" w:color="auto"/>
            </w:tcBorders>
          </w:tcPr>
          <w:p w14:paraId="72A35A86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Other</w:t>
            </w:r>
          </w:p>
          <w:p w14:paraId="7FD4CB60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=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2</w:t>
            </w:r>
          </w:p>
        </w:tc>
        <w:tc>
          <w:tcPr>
            <w:tcW w:w="756" w:type="pct"/>
            <w:tcBorders>
              <w:bottom w:val="single" w:sz="4" w:space="0" w:color="auto"/>
            </w:tcBorders>
          </w:tcPr>
          <w:p w14:paraId="218B1617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Total</w:t>
            </w:r>
          </w:p>
          <w:p w14:paraId="6FDB3FB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=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31</w:t>
            </w:r>
          </w:p>
        </w:tc>
      </w:tr>
      <w:tr w:rsidR="00AA450C" w:rsidRPr="000E3D5D" w14:paraId="4A4C727B" w14:textId="77777777" w:rsidTr="00DB4E8C">
        <w:trPr>
          <w:trHeight w:val="331"/>
        </w:trPr>
        <w:tc>
          <w:tcPr>
            <w:tcW w:w="1212" w:type="pct"/>
            <w:tcBorders>
              <w:top w:val="single" w:sz="4" w:space="0" w:color="auto"/>
            </w:tcBorders>
            <w:vAlign w:val="center"/>
          </w:tcPr>
          <w:p w14:paraId="1594CF97" w14:textId="77777777" w:rsidR="00AA450C" w:rsidRPr="002508B2" w:rsidRDefault="00AA450C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HER2+PD-L1+</w:t>
            </w:r>
          </w:p>
        </w:tc>
        <w:tc>
          <w:tcPr>
            <w:tcW w:w="758" w:type="pct"/>
            <w:tcBorders>
              <w:top w:val="single" w:sz="4" w:space="0" w:color="auto"/>
            </w:tcBorders>
            <w:vAlign w:val="center"/>
          </w:tcPr>
          <w:p w14:paraId="08ECA1EF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4</w:t>
            </w:r>
          </w:p>
        </w:tc>
        <w:tc>
          <w:tcPr>
            <w:tcW w:w="758" w:type="pct"/>
            <w:tcBorders>
              <w:top w:val="single" w:sz="4" w:space="0" w:color="auto"/>
            </w:tcBorders>
            <w:vAlign w:val="center"/>
          </w:tcPr>
          <w:p w14:paraId="790D0BA3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7</w:t>
            </w:r>
          </w:p>
        </w:tc>
        <w:tc>
          <w:tcPr>
            <w:tcW w:w="758" w:type="pct"/>
            <w:tcBorders>
              <w:top w:val="single" w:sz="4" w:space="0" w:color="auto"/>
            </w:tcBorders>
            <w:vAlign w:val="center"/>
          </w:tcPr>
          <w:p w14:paraId="048466CD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758" w:type="pct"/>
            <w:tcBorders>
              <w:top w:val="single" w:sz="4" w:space="0" w:color="auto"/>
            </w:tcBorders>
            <w:vAlign w:val="center"/>
          </w:tcPr>
          <w:p w14:paraId="6668803E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2</w:t>
            </w:r>
          </w:p>
        </w:tc>
        <w:tc>
          <w:tcPr>
            <w:tcW w:w="756" w:type="pct"/>
            <w:tcBorders>
              <w:top w:val="single" w:sz="4" w:space="0" w:color="auto"/>
            </w:tcBorders>
            <w:vAlign w:val="center"/>
          </w:tcPr>
          <w:p w14:paraId="520CA616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9</w:t>
            </w:r>
          </w:p>
        </w:tc>
      </w:tr>
      <w:tr w:rsidR="00AA450C" w:rsidRPr="000E3D5D" w14:paraId="544D27A6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71D0C660" w14:textId="77777777" w:rsidR="00AA450C" w:rsidRPr="002508B2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proofErr w:type="spellStart"/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mPFS</w:t>
            </w:r>
            <w:proofErr w:type="spellEnd"/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, months (95% CI)</w:t>
            </w:r>
          </w:p>
        </w:tc>
        <w:tc>
          <w:tcPr>
            <w:tcW w:w="758" w:type="pct"/>
            <w:vAlign w:val="center"/>
          </w:tcPr>
          <w:p w14:paraId="71574E1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(10.9, NE)</w:t>
            </w:r>
          </w:p>
        </w:tc>
        <w:tc>
          <w:tcPr>
            <w:tcW w:w="758" w:type="pct"/>
            <w:vAlign w:val="center"/>
          </w:tcPr>
          <w:p w14:paraId="3D5B4330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(1.7, NE)</w:t>
            </w:r>
          </w:p>
        </w:tc>
        <w:tc>
          <w:tcPr>
            <w:tcW w:w="758" w:type="pct"/>
            <w:vAlign w:val="center"/>
          </w:tcPr>
          <w:p w14:paraId="712D4DE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8" w:type="pct"/>
            <w:vAlign w:val="center"/>
          </w:tcPr>
          <w:p w14:paraId="721232A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5.8 (NE, NE)</w:t>
            </w:r>
          </w:p>
        </w:tc>
        <w:tc>
          <w:tcPr>
            <w:tcW w:w="756" w:type="pct"/>
            <w:vAlign w:val="center"/>
          </w:tcPr>
          <w:p w14:paraId="3F2D9F83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5.8 (1.7, NE)</w:t>
            </w:r>
          </w:p>
        </w:tc>
      </w:tr>
      <w:tr w:rsidR="00AA450C" w:rsidRPr="000E3D5D" w14:paraId="4CF2A58C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2EF6FAF3" w14:textId="77777777" w:rsidR="00AA450C" w:rsidRPr="002508B2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PFS rates, % (95% CI)</w:t>
            </w:r>
          </w:p>
        </w:tc>
        <w:tc>
          <w:tcPr>
            <w:tcW w:w="758" w:type="pct"/>
            <w:vAlign w:val="center"/>
          </w:tcPr>
          <w:p w14:paraId="5406087B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0680261D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7D42C853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060C154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6" w:type="pct"/>
            <w:vAlign w:val="center"/>
          </w:tcPr>
          <w:p w14:paraId="1899522F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</w:tr>
      <w:tr w:rsidR="00AA450C" w:rsidRPr="000E3D5D" w14:paraId="32B820FF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13C5C8D9" w14:textId="77777777" w:rsidR="00AA450C" w:rsidRPr="002508B2" w:rsidRDefault="00AA450C" w:rsidP="00DB4E8C">
            <w:pPr>
              <w:ind w:left="70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6-Month</w:t>
            </w:r>
          </w:p>
        </w:tc>
        <w:tc>
          <w:tcPr>
            <w:tcW w:w="758" w:type="pct"/>
            <w:vAlign w:val="center"/>
          </w:tcPr>
          <w:p w14:paraId="25B6F04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100 (100, 100)</w:t>
            </w:r>
          </w:p>
        </w:tc>
        <w:tc>
          <w:tcPr>
            <w:tcW w:w="758" w:type="pct"/>
            <w:vAlign w:val="center"/>
          </w:tcPr>
          <w:p w14:paraId="762C4CD2" w14:textId="77777777" w:rsidR="00AA450C" w:rsidRPr="000E3D5D" w:rsidRDefault="00AA450C" w:rsidP="00DB4E8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0E3D5D">
              <w:rPr>
                <w:rFonts w:ascii="Times New Roman" w:hAnsi="Times New Roman" w:cs="Times New Roman"/>
              </w:rPr>
              <w:t>60.0 (12.6, 88.2)</w:t>
            </w:r>
          </w:p>
        </w:tc>
        <w:tc>
          <w:tcPr>
            <w:tcW w:w="758" w:type="pct"/>
            <w:vAlign w:val="center"/>
          </w:tcPr>
          <w:p w14:paraId="1C8C189D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8" w:type="pct"/>
            <w:vAlign w:val="center"/>
          </w:tcPr>
          <w:p w14:paraId="4599107B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0 (NE, NE)</w:t>
            </w:r>
          </w:p>
        </w:tc>
        <w:tc>
          <w:tcPr>
            <w:tcW w:w="756" w:type="pct"/>
            <w:vAlign w:val="center"/>
          </w:tcPr>
          <w:p w14:paraId="1C1A298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35.7 (5.2, 69.9)</w:t>
            </w:r>
          </w:p>
        </w:tc>
      </w:tr>
      <w:tr w:rsidR="00AA450C" w:rsidRPr="000E3D5D" w14:paraId="7A1B04CD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5CD6A144" w14:textId="77777777" w:rsidR="00AA450C" w:rsidRPr="002508B2" w:rsidRDefault="00AA450C" w:rsidP="00DB4E8C">
            <w:pPr>
              <w:ind w:left="70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12-Month</w:t>
            </w:r>
          </w:p>
        </w:tc>
        <w:tc>
          <w:tcPr>
            <w:tcW w:w="758" w:type="pct"/>
            <w:vAlign w:val="center"/>
          </w:tcPr>
          <w:p w14:paraId="30F5843F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(NE, NE)</w:t>
            </w:r>
          </w:p>
        </w:tc>
        <w:tc>
          <w:tcPr>
            <w:tcW w:w="758" w:type="pct"/>
            <w:vAlign w:val="center"/>
          </w:tcPr>
          <w:p w14:paraId="55DF36DB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NE (NE, NE)</w:t>
            </w:r>
          </w:p>
        </w:tc>
        <w:tc>
          <w:tcPr>
            <w:tcW w:w="758" w:type="pct"/>
            <w:vAlign w:val="center"/>
          </w:tcPr>
          <w:p w14:paraId="6F4864D2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8" w:type="pct"/>
            <w:vAlign w:val="center"/>
          </w:tcPr>
          <w:p w14:paraId="4750B06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0 (NE, NE)</w:t>
            </w:r>
          </w:p>
        </w:tc>
        <w:tc>
          <w:tcPr>
            <w:tcW w:w="756" w:type="pct"/>
            <w:vAlign w:val="center"/>
          </w:tcPr>
          <w:p w14:paraId="7D8BDFF0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NE (NE, NE)</w:t>
            </w:r>
          </w:p>
        </w:tc>
      </w:tr>
      <w:tr w:rsidR="00AA450C" w:rsidRPr="000E3D5D" w14:paraId="6E1F1281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79942E2C" w14:textId="77777777" w:rsidR="00AA450C" w:rsidRPr="002508B2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proofErr w:type="spellStart"/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mOS</w:t>
            </w:r>
            <w:proofErr w:type="spellEnd"/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, months (95% CI)</w:t>
            </w:r>
          </w:p>
        </w:tc>
        <w:tc>
          <w:tcPr>
            <w:tcW w:w="758" w:type="pct"/>
            <w:vAlign w:val="center"/>
          </w:tcPr>
          <w:p w14:paraId="44BC3802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(NE, NE)</w:t>
            </w:r>
          </w:p>
        </w:tc>
        <w:tc>
          <w:tcPr>
            <w:tcW w:w="758" w:type="pct"/>
            <w:vAlign w:val="center"/>
          </w:tcPr>
          <w:p w14:paraId="03BD7F78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NE (NE, NE)</w:t>
            </w:r>
          </w:p>
        </w:tc>
        <w:tc>
          <w:tcPr>
            <w:tcW w:w="758" w:type="pct"/>
            <w:vAlign w:val="center"/>
          </w:tcPr>
          <w:p w14:paraId="17CFD0C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8" w:type="pct"/>
            <w:vAlign w:val="center"/>
          </w:tcPr>
          <w:p w14:paraId="1A89F06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(NE, NE)</w:t>
            </w:r>
          </w:p>
        </w:tc>
        <w:tc>
          <w:tcPr>
            <w:tcW w:w="756" w:type="pct"/>
            <w:vAlign w:val="center"/>
          </w:tcPr>
          <w:p w14:paraId="38D8BEDE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NE (NE, NE)</w:t>
            </w:r>
          </w:p>
        </w:tc>
      </w:tr>
      <w:tr w:rsidR="00AA450C" w:rsidRPr="000E3D5D" w14:paraId="745B26ED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3915C01F" w14:textId="77777777" w:rsidR="00AA450C" w:rsidRPr="002508B2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hAnsi="Times New Roman" w:cs="Times New Roman"/>
              </w:rPr>
              <w:t>OS rates, %</w:t>
            </w: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(95% CI)</w:t>
            </w:r>
          </w:p>
        </w:tc>
        <w:tc>
          <w:tcPr>
            <w:tcW w:w="758" w:type="pct"/>
            <w:vAlign w:val="center"/>
          </w:tcPr>
          <w:p w14:paraId="1278366A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28CC291F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3B524EF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5FAC6F96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6" w:type="pct"/>
            <w:vAlign w:val="center"/>
          </w:tcPr>
          <w:p w14:paraId="7541B21E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</w:tr>
      <w:tr w:rsidR="00AA450C" w:rsidRPr="000E3D5D" w14:paraId="7BE2BF0E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67F14004" w14:textId="77777777" w:rsidR="00AA450C" w:rsidRPr="002508B2" w:rsidRDefault="00AA450C" w:rsidP="00DB4E8C">
            <w:pPr>
              <w:ind w:left="70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6-Month</w:t>
            </w:r>
          </w:p>
        </w:tc>
        <w:tc>
          <w:tcPr>
            <w:tcW w:w="758" w:type="pct"/>
            <w:vAlign w:val="center"/>
          </w:tcPr>
          <w:p w14:paraId="2D31C547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100 (100, 100)</w:t>
            </w:r>
          </w:p>
        </w:tc>
        <w:tc>
          <w:tcPr>
            <w:tcW w:w="758" w:type="pct"/>
            <w:vAlign w:val="center"/>
          </w:tcPr>
          <w:p w14:paraId="6969F6E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100 (100, 100)</w:t>
            </w:r>
          </w:p>
        </w:tc>
        <w:tc>
          <w:tcPr>
            <w:tcW w:w="758" w:type="pct"/>
            <w:vAlign w:val="center"/>
          </w:tcPr>
          <w:p w14:paraId="2130F786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8" w:type="pct"/>
            <w:vAlign w:val="center"/>
          </w:tcPr>
          <w:p w14:paraId="6E9484BA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100 (100, 100)</w:t>
            </w:r>
          </w:p>
        </w:tc>
        <w:tc>
          <w:tcPr>
            <w:tcW w:w="756" w:type="pct"/>
            <w:vAlign w:val="center"/>
          </w:tcPr>
          <w:p w14:paraId="52B4C47D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100 (100, 100)</w:t>
            </w:r>
          </w:p>
        </w:tc>
      </w:tr>
      <w:tr w:rsidR="00AA450C" w:rsidRPr="000E3D5D" w14:paraId="101E17EE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44C87F83" w14:textId="77777777" w:rsidR="00AA450C" w:rsidRPr="002508B2" w:rsidRDefault="00AA450C" w:rsidP="00DB4E8C">
            <w:pPr>
              <w:ind w:left="70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12-Month</w:t>
            </w:r>
          </w:p>
        </w:tc>
        <w:tc>
          <w:tcPr>
            <w:tcW w:w="758" w:type="pct"/>
            <w:vAlign w:val="center"/>
          </w:tcPr>
          <w:p w14:paraId="5AD08F2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100 (100, 100)</w:t>
            </w:r>
          </w:p>
        </w:tc>
        <w:tc>
          <w:tcPr>
            <w:tcW w:w="758" w:type="pct"/>
            <w:vAlign w:val="center"/>
          </w:tcPr>
          <w:p w14:paraId="0E104E0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NE (NE, NE)</w:t>
            </w:r>
          </w:p>
        </w:tc>
        <w:tc>
          <w:tcPr>
            <w:tcW w:w="758" w:type="pct"/>
            <w:vAlign w:val="center"/>
          </w:tcPr>
          <w:p w14:paraId="228DC58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8" w:type="pct"/>
            <w:vAlign w:val="center"/>
          </w:tcPr>
          <w:p w14:paraId="33E05A63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100 (100, 100)</w:t>
            </w:r>
          </w:p>
        </w:tc>
        <w:tc>
          <w:tcPr>
            <w:tcW w:w="756" w:type="pct"/>
            <w:vAlign w:val="center"/>
          </w:tcPr>
          <w:p w14:paraId="40F8493A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100 (100, 100)</w:t>
            </w:r>
          </w:p>
        </w:tc>
      </w:tr>
      <w:tr w:rsidR="00AA450C" w:rsidRPr="000E3D5D" w14:paraId="1860892A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6D88C17A" w14:textId="77777777" w:rsidR="00AA450C" w:rsidRPr="002508B2" w:rsidRDefault="00AA450C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HER2+PD-L1-</w:t>
            </w:r>
          </w:p>
        </w:tc>
        <w:tc>
          <w:tcPr>
            <w:tcW w:w="758" w:type="pct"/>
            <w:vAlign w:val="center"/>
          </w:tcPr>
          <w:p w14:paraId="3273521E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2</w:t>
            </w:r>
          </w:p>
        </w:tc>
        <w:tc>
          <w:tcPr>
            <w:tcW w:w="758" w:type="pct"/>
            <w:vAlign w:val="center"/>
          </w:tcPr>
          <w:p w14:paraId="0D2218DA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8</w:t>
            </w:r>
          </w:p>
        </w:tc>
        <w:tc>
          <w:tcPr>
            <w:tcW w:w="758" w:type="pct"/>
            <w:vAlign w:val="center"/>
          </w:tcPr>
          <w:p w14:paraId="70200F67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6</w:t>
            </w:r>
          </w:p>
        </w:tc>
        <w:tc>
          <w:tcPr>
            <w:tcW w:w="758" w:type="pct"/>
            <w:vAlign w:val="center"/>
          </w:tcPr>
          <w:p w14:paraId="18FBC2B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756" w:type="pct"/>
            <w:vAlign w:val="center"/>
          </w:tcPr>
          <w:p w14:paraId="0D69369B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14</w:t>
            </w:r>
          </w:p>
        </w:tc>
      </w:tr>
      <w:tr w:rsidR="00AA450C" w:rsidRPr="000E3D5D" w14:paraId="775A07BB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4A7AD438" w14:textId="77777777" w:rsidR="00AA450C" w:rsidRPr="002508B2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proofErr w:type="spellStart"/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mPFS</w:t>
            </w:r>
            <w:proofErr w:type="spellEnd"/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, months (95% CI)</w:t>
            </w:r>
          </w:p>
        </w:tc>
        <w:tc>
          <w:tcPr>
            <w:tcW w:w="758" w:type="pct"/>
            <w:vAlign w:val="center"/>
          </w:tcPr>
          <w:p w14:paraId="652C388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(0.9, NE)</w:t>
            </w:r>
          </w:p>
        </w:tc>
        <w:tc>
          <w:tcPr>
            <w:tcW w:w="758" w:type="pct"/>
            <w:vAlign w:val="center"/>
          </w:tcPr>
          <w:p w14:paraId="6C81076D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4.4 (1.8, 12.6)</w:t>
            </w:r>
          </w:p>
        </w:tc>
        <w:tc>
          <w:tcPr>
            <w:tcW w:w="758" w:type="pct"/>
            <w:vAlign w:val="center"/>
          </w:tcPr>
          <w:p w14:paraId="2D06DAE2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3.7 (3.4, NE)</w:t>
            </w:r>
          </w:p>
        </w:tc>
        <w:tc>
          <w:tcPr>
            <w:tcW w:w="758" w:type="pct"/>
            <w:vAlign w:val="center"/>
          </w:tcPr>
          <w:p w14:paraId="7B07D45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6" w:type="pct"/>
            <w:vAlign w:val="center"/>
          </w:tcPr>
          <w:p w14:paraId="766AB977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3.9 (3.4, 6.2)</w:t>
            </w:r>
          </w:p>
        </w:tc>
      </w:tr>
      <w:tr w:rsidR="00AA450C" w:rsidRPr="000E3D5D" w14:paraId="27EA9BBF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53E79ABA" w14:textId="77777777" w:rsidR="00AA450C" w:rsidRPr="002508B2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PFS rates, % (95% CI)</w:t>
            </w:r>
          </w:p>
        </w:tc>
        <w:tc>
          <w:tcPr>
            <w:tcW w:w="758" w:type="pct"/>
            <w:vAlign w:val="center"/>
          </w:tcPr>
          <w:p w14:paraId="7727ACE8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48212A3B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3B5DED47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1D64A073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6" w:type="pct"/>
            <w:vAlign w:val="center"/>
          </w:tcPr>
          <w:p w14:paraId="386C259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</w:tr>
      <w:tr w:rsidR="00AA450C" w:rsidRPr="000E3D5D" w14:paraId="304FDB18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6E65C753" w14:textId="77777777" w:rsidR="00AA450C" w:rsidRPr="002508B2" w:rsidRDefault="00AA450C" w:rsidP="00DB4E8C">
            <w:pPr>
              <w:ind w:left="70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6-Month</w:t>
            </w:r>
          </w:p>
        </w:tc>
        <w:tc>
          <w:tcPr>
            <w:tcW w:w="758" w:type="pct"/>
            <w:vAlign w:val="center"/>
          </w:tcPr>
          <w:p w14:paraId="519CAC4B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50.0 (0.6, 91.0)</w:t>
            </w:r>
          </w:p>
        </w:tc>
        <w:tc>
          <w:tcPr>
            <w:tcW w:w="758" w:type="pct"/>
            <w:vAlign w:val="center"/>
          </w:tcPr>
          <w:p w14:paraId="028A9DE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42.9 (9.8, 73.4)</w:t>
            </w:r>
          </w:p>
        </w:tc>
        <w:tc>
          <w:tcPr>
            <w:tcW w:w="758" w:type="pct"/>
            <w:vAlign w:val="center"/>
          </w:tcPr>
          <w:p w14:paraId="1AD7720B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0 (NE, NE)</w:t>
            </w:r>
          </w:p>
        </w:tc>
        <w:tc>
          <w:tcPr>
            <w:tcW w:w="758" w:type="pct"/>
            <w:vAlign w:val="center"/>
          </w:tcPr>
          <w:p w14:paraId="563ED767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6" w:type="pct"/>
            <w:vAlign w:val="center"/>
          </w:tcPr>
          <w:p w14:paraId="43DA7F3B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27.3 (6.5, 53.9)</w:t>
            </w:r>
          </w:p>
        </w:tc>
      </w:tr>
      <w:tr w:rsidR="00AA450C" w:rsidRPr="000E3D5D" w14:paraId="6F14D766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0294E756" w14:textId="77777777" w:rsidR="00AA450C" w:rsidRPr="002508B2" w:rsidRDefault="00AA450C" w:rsidP="00DB4E8C">
            <w:pPr>
              <w:ind w:left="70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12-Month</w:t>
            </w:r>
          </w:p>
        </w:tc>
        <w:tc>
          <w:tcPr>
            <w:tcW w:w="758" w:type="pct"/>
            <w:vAlign w:val="center"/>
          </w:tcPr>
          <w:p w14:paraId="257B89E3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(NE, NE)</w:t>
            </w:r>
          </w:p>
        </w:tc>
        <w:tc>
          <w:tcPr>
            <w:tcW w:w="758" w:type="pct"/>
            <w:vAlign w:val="center"/>
          </w:tcPr>
          <w:p w14:paraId="0F65936D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28.6 (4.1, 61.2)</w:t>
            </w:r>
          </w:p>
        </w:tc>
        <w:tc>
          <w:tcPr>
            <w:tcW w:w="758" w:type="pct"/>
            <w:vAlign w:val="center"/>
          </w:tcPr>
          <w:p w14:paraId="46D56B6E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0 (NE, NE)</w:t>
            </w:r>
          </w:p>
        </w:tc>
        <w:tc>
          <w:tcPr>
            <w:tcW w:w="758" w:type="pct"/>
            <w:vAlign w:val="center"/>
          </w:tcPr>
          <w:p w14:paraId="0487229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6" w:type="pct"/>
            <w:vAlign w:val="center"/>
          </w:tcPr>
          <w:p w14:paraId="4F46ED92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18.2 (2.9, 44.2)</w:t>
            </w:r>
          </w:p>
        </w:tc>
      </w:tr>
      <w:tr w:rsidR="00AA450C" w:rsidRPr="000E3D5D" w14:paraId="6DCF003A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0D984A56" w14:textId="77777777" w:rsidR="00AA450C" w:rsidRPr="002508B2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proofErr w:type="spellStart"/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mOS</w:t>
            </w:r>
            <w:proofErr w:type="spellEnd"/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, months (95% CI)</w:t>
            </w:r>
          </w:p>
        </w:tc>
        <w:tc>
          <w:tcPr>
            <w:tcW w:w="758" w:type="pct"/>
            <w:vAlign w:val="center"/>
          </w:tcPr>
          <w:p w14:paraId="2668767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(NE, NE)</w:t>
            </w:r>
          </w:p>
        </w:tc>
        <w:tc>
          <w:tcPr>
            <w:tcW w:w="758" w:type="pct"/>
            <w:vAlign w:val="center"/>
          </w:tcPr>
          <w:p w14:paraId="1095C066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(8.7, NE)</w:t>
            </w:r>
          </w:p>
        </w:tc>
        <w:tc>
          <w:tcPr>
            <w:tcW w:w="758" w:type="pct"/>
            <w:vAlign w:val="center"/>
          </w:tcPr>
          <w:p w14:paraId="5C02C49F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(3.4, NE)</w:t>
            </w:r>
          </w:p>
        </w:tc>
        <w:tc>
          <w:tcPr>
            <w:tcW w:w="758" w:type="pct"/>
            <w:vAlign w:val="center"/>
          </w:tcPr>
          <w:p w14:paraId="713DF11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6" w:type="pct"/>
            <w:vAlign w:val="center"/>
          </w:tcPr>
          <w:p w14:paraId="7057A7D8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(7.6, NE)</w:t>
            </w:r>
          </w:p>
        </w:tc>
      </w:tr>
      <w:tr w:rsidR="00AA450C" w:rsidRPr="000E3D5D" w14:paraId="73B1B301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3948AD87" w14:textId="77777777" w:rsidR="00AA450C" w:rsidRPr="002508B2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hAnsi="Times New Roman" w:cs="Times New Roman"/>
              </w:rPr>
              <w:t>OS rates, %</w:t>
            </w: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(95% CI)</w:t>
            </w:r>
          </w:p>
        </w:tc>
        <w:tc>
          <w:tcPr>
            <w:tcW w:w="758" w:type="pct"/>
            <w:vAlign w:val="center"/>
          </w:tcPr>
          <w:p w14:paraId="3435E2A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12449C2D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6D2821B8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37A2729A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6" w:type="pct"/>
            <w:vAlign w:val="center"/>
          </w:tcPr>
          <w:p w14:paraId="6E13410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</w:tr>
      <w:tr w:rsidR="00AA450C" w:rsidRPr="000E3D5D" w14:paraId="0C7D5ADB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032D2015" w14:textId="77777777" w:rsidR="00AA450C" w:rsidRPr="002508B2" w:rsidRDefault="00AA450C" w:rsidP="00DB4E8C">
            <w:pPr>
              <w:ind w:left="70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6-Month</w:t>
            </w:r>
          </w:p>
        </w:tc>
        <w:tc>
          <w:tcPr>
            <w:tcW w:w="758" w:type="pct"/>
            <w:vAlign w:val="center"/>
          </w:tcPr>
          <w:p w14:paraId="75347CB3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100 (100, 100)</w:t>
            </w:r>
          </w:p>
        </w:tc>
        <w:tc>
          <w:tcPr>
            <w:tcW w:w="758" w:type="pct"/>
            <w:vAlign w:val="center"/>
          </w:tcPr>
          <w:p w14:paraId="79A0CC46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100 (100, 100)</w:t>
            </w:r>
          </w:p>
        </w:tc>
        <w:tc>
          <w:tcPr>
            <w:tcW w:w="758" w:type="pct"/>
            <w:vAlign w:val="center"/>
          </w:tcPr>
          <w:p w14:paraId="28C983E8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80.0 (20.4, 96.9)</w:t>
            </w:r>
          </w:p>
        </w:tc>
        <w:tc>
          <w:tcPr>
            <w:tcW w:w="758" w:type="pct"/>
            <w:vAlign w:val="center"/>
          </w:tcPr>
          <w:p w14:paraId="55D6131A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6" w:type="pct"/>
            <w:vAlign w:val="center"/>
          </w:tcPr>
          <w:p w14:paraId="10A7B2A7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91.7 (53.9, 98.8)</w:t>
            </w:r>
          </w:p>
        </w:tc>
      </w:tr>
      <w:tr w:rsidR="00AA450C" w:rsidRPr="000E3D5D" w14:paraId="36090CFA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40134126" w14:textId="77777777" w:rsidR="00AA450C" w:rsidRPr="002508B2" w:rsidRDefault="00AA450C" w:rsidP="00DB4E8C">
            <w:pPr>
              <w:ind w:left="70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12-Month</w:t>
            </w:r>
          </w:p>
        </w:tc>
        <w:tc>
          <w:tcPr>
            <w:tcW w:w="758" w:type="pct"/>
            <w:vAlign w:val="center"/>
          </w:tcPr>
          <w:p w14:paraId="3DB7347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NE (NE, NE)</w:t>
            </w:r>
          </w:p>
        </w:tc>
        <w:tc>
          <w:tcPr>
            <w:tcW w:w="758" w:type="pct"/>
            <w:vAlign w:val="center"/>
          </w:tcPr>
          <w:p w14:paraId="38653F2E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80.0 (20.4, 96.9)</w:t>
            </w:r>
          </w:p>
        </w:tc>
        <w:tc>
          <w:tcPr>
            <w:tcW w:w="758" w:type="pct"/>
            <w:vAlign w:val="center"/>
          </w:tcPr>
          <w:p w14:paraId="1F35A227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53.3 (6.8, 86.3)</w:t>
            </w:r>
          </w:p>
        </w:tc>
        <w:tc>
          <w:tcPr>
            <w:tcW w:w="758" w:type="pct"/>
            <w:vAlign w:val="center"/>
          </w:tcPr>
          <w:p w14:paraId="679A6ED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6" w:type="pct"/>
            <w:vAlign w:val="center"/>
          </w:tcPr>
          <w:p w14:paraId="2A9BCCB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69.8 (31.8, 89.4)</w:t>
            </w:r>
          </w:p>
        </w:tc>
      </w:tr>
      <w:tr w:rsidR="00AA450C" w:rsidRPr="000E3D5D" w14:paraId="2F05930B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1443A8C4" w14:textId="77777777" w:rsidR="00AA450C" w:rsidRPr="002508B2" w:rsidRDefault="00AA450C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HER2-PD-L1-</w:t>
            </w:r>
          </w:p>
        </w:tc>
        <w:tc>
          <w:tcPr>
            <w:tcW w:w="758" w:type="pct"/>
            <w:vAlign w:val="center"/>
          </w:tcPr>
          <w:p w14:paraId="02AE27C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758" w:type="pct"/>
            <w:vAlign w:val="center"/>
          </w:tcPr>
          <w:p w14:paraId="6E396040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4</w:t>
            </w:r>
          </w:p>
        </w:tc>
        <w:tc>
          <w:tcPr>
            <w:tcW w:w="758" w:type="pct"/>
            <w:vAlign w:val="center"/>
          </w:tcPr>
          <w:p w14:paraId="2A2E585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2</w:t>
            </w:r>
          </w:p>
        </w:tc>
        <w:tc>
          <w:tcPr>
            <w:tcW w:w="758" w:type="pct"/>
            <w:vAlign w:val="center"/>
          </w:tcPr>
          <w:p w14:paraId="4F009B8F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756" w:type="pct"/>
            <w:vAlign w:val="center"/>
          </w:tcPr>
          <w:p w14:paraId="655CAA7E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6</w:t>
            </w:r>
          </w:p>
        </w:tc>
      </w:tr>
      <w:tr w:rsidR="00AA450C" w:rsidRPr="000E3D5D" w14:paraId="362A1E4B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03E6DCB9" w14:textId="77777777" w:rsidR="00AA450C" w:rsidRPr="002508B2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proofErr w:type="spellStart"/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mPFS</w:t>
            </w:r>
            <w:proofErr w:type="spellEnd"/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, months (95% CI)</w:t>
            </w:r>
          </w:p>
        </w:tc>
        <w:tc>
          <w:tcPr>
            <w:tcW w:w="758" w:type="pct"/>
            <w:vAlign w:val="center"/>
          </w:tcPr>
          <w:p w14:paraId="4AAE62DF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8" w:type="pct"/>
            <w:vAlign w:val="center"/>
          </w:tcPr>
          <w:p w14:paraId="1F13F1A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1.5 (0.8, NE)</w:t>
            </w:r>
          </w:p>
        </w:tc>
        <w:tc>
          <w:tcPr>
            <w:tcW w:w="758" w:type="pct"/>
            <w:vAlign w:val="center"/>
          </w:tcPr>
          <w:p w14:paraId="5B2AA268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(NE, NE)</w:t>
            </w:r>
          </w:p>
        </w:tc>
        <w:tc>
          <w:tcPr>
            <w:tcW w:w="758" w:type="pct"/>
            <w:vAlign w:val="center"/>
          </w:tcPr>
          <w:p w14:paraId="0DA54A9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6" w:type="pct"/>
            <w:vAlign w:val="center"/>
          </w:tcPr>
          <w:p w14:paraId="192B88C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2.7 (0.8, NE)</w:t>
            </w:r>
          </w:p>
        </w:tc>
      </w:tr>
      <w:tr w:rsidR="00AA450C" w:rsidRPr="000E3D5D" w14:paraId="7254F0C6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08D8F658" w14:textId="77777777" w:rsidR="00AA450C" w:rsidRPr="002508B2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lastRenderedPageBreak/>
              <w:t>PFS rates, % (95% CI)</w:t>
            </w:r>
          </w:p>
        </w:tc>
        <w:tc>
          <w:tcPr>
            <w:tcW w:w="758" w:type="pct"/>
            <w:vAlign w:val="center"/>
          </w:tcPr>
          <w:p w14:paraId="066F524F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77B546F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00712AC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1083109A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6" w:type="pct"/>
            <w:vAlign w:val="center"/>
          </w:tcPr>
          <w:p w14:paraId="0F20A48A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</w:tr>
      <w:tr w:rsidR="00AA450C" w:rsidRPr="000E3D5D" w14:paraId="3773871E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3FA5CBB0" w14:textId="77777777" w:rsidR="00AA450C" w:rsidRPr="002508B2" w:rsidRDefault="00AA450C" w:rsidP="00DB4E8C">
            <w:pPr>
              <w:ind w:left="70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6-Month</w:t>
            </w:r>
          </w:p>
        </w:tc>
        <w:tc>
          <w:tcPr>
            <w:tcW w:w="758" w:type="pct"/>
            <w:vAlign w:val="center"/>
          </w:tcPr>
          <w:p w14:paraId="5683E272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8" w:type="pct"/>
            <w:vAlign w:val="center"/>
          </w:tcPr>
          <w:p w14:paraId="1C932282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0 (NE, NE)</w:t>
            </w:r>
          </w:p>
        </w:tc>
        <w:tc>
          <w:tcPr>
            <w:tcW w:w="758" w:type="pct"/>
            <w:vAlign w:val="center"/>
          </w:tcPr>
          <w:p w14:paraId="539F88B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(NE, NE)</w:t>
            </w:r>
          </w:p>
        </w:tc>
        <w:tc>
          <w:tcPr>
            <w:tcW w:w="758" w:type="pct"/>
            <w:vAlign w:val="center"/>
          </w:tcPr>
          <w:p w14:paraId="2A4C3310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6" w:type="pct"/>
            <w:vAlign w:val="center"/>
          </w:tcPr>
          <w:p w14:paraId="484FC63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(NE, NE)</w:t>
            </w:r>
          </w:p>
        </w:tc>
      </w:tr>
      <w:tr w:rsidR="00AA450C" w:rsidRPr="000E3D5D" w14:paraId="6EB538D0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661355A6" w14:textId="77777777" w:rsidR="00AA450C" w:rsidRPr="002508B2" w:rsidRDefault="00AA450C" w:rsidP="00DB4E8C">
            <w:pPr>
              <w:ind w:left="70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12-Month</w:t>
            </w:r>
          </w:p>
        </w:tc>
        <w:tc>
          <w:tcPr>
            <w:tcW w:w="758" w:type="pct"/>
            <w:vAlign w:val="center"/>
          </w:tcPr>
          <w:p w14:paraId="0EC9B3A6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8" w:type="pct"/>
            <w:vAlign w:val="center"/>
          </w:tcPr>
          <w:p w14:paraId="6AFDA1D2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0 (NE, NE)</w:t>
            </w:r>
          </w:p>
        </w:tc>
        <w:tc>
          <w:tcPr>
            <w:tcW w:w="758" w:type="pct"/>
            <w:vAlign w:val="center"/>
          </w:tcPr>
          <w:p w14:paraId="1F35F02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(NE, NE)</w:t>
            </w:r>
          </w:p>
        </w:tc>
        <w:tc>
          <w:tcPr>
            <w:tcW w:w="758" w:type="pct"/>
            <w:vAlign w:val="center"/>
          </w:tcPr>
          <w:p w14:paraId="734B9DA0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6" w:type="pct"/>
            <w:vAlign w:val="center"/>
          </w:tcPr>
          <w:p w14:paraId="36EAF49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(NE, NE)</w:t>
            </w:r>
          </w:p>
        </w:tc>
      </w:tr>
      <w:tr w:rsidR="00AA450C" w:rsidRPr="000E3D5D" w14:paraId="7E49C5BC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3951711C" w14:textId="77777777" w:rsidR="00AA450C" w:rsidRPr="002508B2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proofErr w:type="spellStart"/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mOS</w:t>
            </w:r>
            <w:proofErr w:type="spellEnd"/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, months (95% CI)</w:t>
            </w:r>
          </w:p>
        </w:tc>
        <w:tc>
          <w:tcPr>
            <w:tcW w:w="758" w:type="pct"/>
            <w:vAlign w:val="center"/>
          </w:tcPr>
          <w:p w14:paraId="046D083B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8" w:type="pct"/>
            <w:vAlign w:val="center"/>
          </w:tcPr>
          <w:p w14:paraId="65E176BB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(2.1, NE)</w:t>
            </w:r>
          </w:p>
        </w:tc>
        <w:tc>
          <w:tcPr>
            <w:tcW w:w="758" w:type="pct"/>
            <w:vAlign w:val="center"/>
          </w:tcPr>
          <w:p w14:paraId="1594BFB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(NE, NE)</w:t>
            </w:r>
          </w:p>
        </w:tc>
        <w:tc>
          <w:tcPr>
            <w:tcW w:w="758" w:type="pct"/>
            <w:vAlign w:val="center"/>
          </w:tcPr>
          <w:p w14:paraId="068BE33E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6" w:type="pct"/>
            <w:vAlign w:val="center"/>
          </w:tcPr>
          <w:p w14:paraId="3F997C7E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NE (2.1, NE)</w:t>
            </w:r>
          </w:p>
        </w:tc>
      </w:tr>
      <w:tr w:rsidR="00AA450C" w:rsidRPr="000E3D5D" w14:paraId="6A4F7397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6F33C6F0" w14:textId="77777777" w:rsidR="00AA450C" w:rsidRPr="002508B2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hAnsi="Times New Roman" w:cs="Times New Roman"/>
              </w:rPr>
              <w:t>OS rates, %</w:t>
            </w: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(95% CI)</w:t>
            </w:r>
          </w:p>
        </w:tc>
        <w:tc>
          <w:tcPr>
            <w:tcW w:w="758" w:type="pct"/>
            <w:vAlign w:val="center"/>
          </w:tcPr>
          <w:p w14:paraId="3063D8F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0186D48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2C94B26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5F8D3EC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6" w:type="pct"/>
            <w:vAlign w:val="center"/>
          </w:tcPr>
          <w:p w14:paraId="48AE85CA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</w:tr>
      <w:tr w:rsidR="00AA450C" w:rsidRPr="000E3D5D" w14:paraId="05575EA0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05126690" w14:textId="77777777" w:rsidR="00AA450C" w:rsidRPr="002508B2" w:rsidRDefault="00AA450C" w:rsidP="00DB4E8C">
            <w:pPr>
              <w:ind w:left="706"/>
              <w:rPr>
                <w:rFonts w:ascii="Times New Roman" w:hAnsi="Times New Roman" w:cs="Times New Roman"/>
              </w:rPr>
            </w:pP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6-Month</w:t>
            </w:r>
          </w:p>
        </w:tc>
        <w:tc>
          <w:tcPr>
            <w:tcW w:w="758" w:type="pct"/>
            <w:vAlign w:val="center"/>
          </w:tcPr>
          <w:p w14:paraId="2DF55BB6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8" w:type="pct"/>
            <w:vAlign w:val="center"/>
          </w:tcPr>
          <w:p w14:paraId="38CC0DD7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75.0 (12.8, 96.1)</w:t>
            </w:r>
          </w:p>
        </w:tc>
        <w:tc>
          <w:tcPr>
            <w:tcW w:w="758" w:type="pct"/>
            <w:vAlign w:val="center"/>
          </w:tcPr>
          <w:p w14:paraId="073BB7D7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100 (100, 100)</w:t>
            </w:r>
          </w:p>
        </w:tc>
        <w:tc>
          <w:tcPr>
            <w:tcW w:w="758" w:type="pct"/>
            <w:vAlign w:val="center"/>
          </w:tcPr>
          <w:p w14:paraId="1908789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6" w:type="pct"/>
            <w:vAlign w:val="center"/>
          </w:tcPr>
          <w:p w14:paraId="750614C2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83.3 (27.3, 97.5)</w:t>
            </w:r>
          </w:p>
        </w:tc>
      </w:tr>
      <w:tr w:rsidR="00AA450C" w:rsidRPr="000E3D5D" w14:paraId="026C55B0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03D5D541" w14:textId="77777777" w:rsidR="00AA450C" w:rsidRPr="002508B2" w:rsidRDefault="00AA450C" w:rsidP="00DB4E8C">
            <w:pPr>
              <w:ind w:left="70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12-Month</w:t>
            </w:r>
          </w:p>
        </w:tc>
        <w:tc>
          <w:tcPr>
            <w:tcW w:w="758" w:type="pct"/>
            <w:vAlign w:val="center"/>
          </w:tcPr>
          <w:p w14:paraId="3D62C9C6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8" w:type="pct"/>
            <w:vAlign w:val="center"/>
          </w:tcPr>
          <w:p w14:paraId="11E37C63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NE (NE, NE)</w:t>
            </w:r>
          </w:p>
        </w:tc>
        <w:tc>
          <w:tcPr>
            <w:tcW w:w="758" w:type="pct"/>
            <w:vAlign w:val="center"/>
          </w:tcPr>
          <w:p w14:paraId="5F27921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100 (100, 100)</w:t>
            </w:r>
          </w:p>
        </w:tc>
        <w:tc>
          <w:tcPr>
            <w:tcW w:w="758" w:type="pct"/>
            <w:vAlign w:val="center"/>
          </w:tcPr>
          <w:p w14:paraId="0C1B878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6" w:type="pct"/>
            <w:vAlign w:val="center"/>
          </w:tcPr>
          <w:p w14:paraId="172BB28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66.7 (19.5, 90.4)</w:t>
            </w:r>
          </w:p>
        </w:tc>
      </w:tr>
      <w:tr w:rsidR="00AA450C" w:rsidRPr="000E3D5D" w14:paraId="07AD9132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111FEB5A" w14:textId="77777777" w:rsidR="00AA450C" w:rsidRPr="002508B2" w:rsidRDefault="00AA450C" w:rsidP="00DB4E8C">
            <w:pPr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HER2-PD-L1+</w:t>
            </w:r>
          </w:p>
        </w:tc>
        <w:tc>
          <w:tcPr>
            <w:tcW w:w="758" w:type="pct"/>
            <w:vAlign w:val="center"/>
          </w:tcPr>
          <w:p w14:paraId="109487D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758" w:type="pct"/>
            <w:vAlign w:val="center"/>
          </w:tcPr>
          <w:p w14:paraId="2D2BC056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2</w:t>
            </w:r>
          </w:p>
        </w:tc>
        <w:tc>
          <w:tcPr>
            <w:tcW w:w="758" w:type="pct"/>
            <w:vAlign w:val="center"/>
          </w:tcPr>
          <w:p w14:paraId="027E6170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758" w:type="pct"/>
            <w:vAlign w:val="center"/>
          </w:tcPr>
          <w:p w14:paraId="456CB006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0</w:t>
            </w:r>
          </w:p>
        </w:tc>
        <w:tc>
          <w:tcPr>
            <w:tcW w:w="756" w:type="pct"/>
            <w:vAlign w:val="center"/>
          </w:tcPr>
          <w:p w14:paraId="75A9A1B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2</w:t>
            </w:r>
          </w:p>
        </w:tc>
      </w:tr>
      <w:tr w:rsidR="00AA450C" w:rsidRPr="000E3D5D" w14:paraId="33AA1BE3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28A7E922" w14:textId="77777777" w:rsidR="00AA450C" w:rsidRPr="002508B2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proofErr w:type="spellStart"/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mPFS</w:t>
            </w:r>
            <w:proofErr w:type="spellEnd"/>
            <w:r w:rsidRPr="002508B2">
              <w:rPr>
                <w:rFonts w:ascii="Times New Roman" w:eastAsia="微软雅黑" w:hAnsi="Times New Roman" w:cs="Times New Roman"/>
                <w:color w:val="000000" w:themeColor="text1"/>
              </w:rPr>
              <w:t>, months (95% CI)</w:t>
            </w:r>
          </w:p>
        </w:tc>
        <w:tc>
          <w:tcPr>
            <w:tcW w:w="758" w:type="pct"/>
            <w:vAlign w:val="center"/>
          </w:tcPr>
          <w:p w14:paraId="4CA7792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8" w:type="pct"/>
            <w:vAlign w:val="center"/>
          </w:tcPr>
          <w:p w14:paraId="4FDF585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2.0 (0.3, NE)</w:t>
            </w:r>
          </w:p>
        </w:tc>
        <w:tc>
          <w:tcPr>
            <w:tcW w:w="758" w:type="pct"/>
            <w:vAlign w:val="center"/>
          </w:tcPr>
          <w:p w14:paraId="464C913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8" w:type="pct"/>
            <w:vAlign w:val="center"/>
          </w:tcPr>
          <w:p w14:paraId="026AD640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6" w:type="pct"/>
            <w:vAlign w:val="center"/>
          </w:tcPr>
          <w:p w14:paraId="57AA19B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2.0 (0.3, NE)</w:t>
            </w:r>
          </w:p>
        </w:tc>
      </w:tr>
      <w:tr w:rsidR="00AA450C" w:rsidRPr="000E3D5D" w14:paraId="4A4364ED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1FFCB519" w14:textId="77777777" w:rsidR="00AA450C" w:rsidRPr="000E3D5D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PFS rates, % (95%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CI)</w:t>
            </w:r>
          </w:p>
        </w:tc>
        <w:tc>
          <w:tcPr>
            <w:tcW w:w="758" w:type="pct"/>
            <w:vAlign w:val="center"/>
          </w:tcPr>
          <w:p w14:paraId="3CBC4D8F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1EF839BF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33CC2336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396FABC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6" w:type="pct"/>
            <w:vAlign w:val="center"/>
          </w:tcPr>
          <w:p w14:paraId="0C1CDC7D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</w:tr>
      <w:tr w:rsidR="00AA450C" w:rsidRPr="000E3D5D" w14:paraId="513732B9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1683B6CF" w14:textId="77777777" w:rsidR="00AA450C" w:rsidRPr="000E3D5D" w:rsidRDefault="00AA450C" w:rsidP="00DB4E8C">
            <w:pPr>
              <w:ind w:left="70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6-Month</w:t>
            </w:r>
          </w:p>
        </w:tc>
        <w:tc>
          <w:tcPr>
            <w:tcW w:w="758" w:type="pct"/>
            <w:vAlign w:val="center"/>
          </w:tcPr>
          <w:p w14:paraId="5608ED7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8" w:type="pct"/>
            <w:vAlign w:val="center"/>
          </w:tcPr>
          <w:p w14:paraId="2F8A553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0 (NE, NE)</w:t>
            </w:r>
          </w:p>
        </w:tc>
        <w:tc>
          <w:tcPr>
            <w:tcW w:w="758" w:type="pct"/>
            <w:vAlign w:val="center"/>
          </w:tcPr>
          <w:p w14:paraId="68F39277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8" w:type="pct"/>
            <w:vAlign w:val="center"/>
          </w:tcPr>
          <w:p w14:paraId="6346D29E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6" w:type="pct"/>
            <w:vAlign w:val="center"/>
          </w:tcPr>
          <w:p w14:paraId="2F0AED1D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0 (NE, NE)</w:t>
            </w:r>
          </w:p>
        </w:tc>
      </w:tr>
      <w:tr w:rsidR="00AA450C" w:rsidRPr="000E3D5D" w14:paraId="300938E1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4DA1BE18" w14:textId="77777777" w:rsidR="00AA450C" w:rsidRPr="000E3D5D" w:rsidRDefault="00AA450C" w:rsidP="00DB4E8C">
            <w:pPr>
              <w:ind w:left="70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12-Month</w:t>
            </w:r>
          </w:p>
        </w:tc>
        <w:tc>
          <w:tcPr>
            <w:tcW w:w="758" w:type="pct"/>
            <w:vAlign w:val="center"/>
          </w:tcPr>
          <w:p w14:paraId="51068538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8" w:type="pct"/>
            <w:vAlign w:val="center"/>
          </w:tcPr>
          <w:p w14:paraId="0231A1C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0 (NE, NE)</w:t>
            </w:r>
          </w:p>
        </w:tc>
        <w:tc>
          <w:tcPr>
            <w:tcW w:w="758" w:type="pct"/>
            <w:vAlign w:val="center"/>
          </w:tcPr>
          <w:p w14:paraId="4517AFA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8" w:type="pct"/>
            <w:vAlign w:val="center"/>
          </w:tcPr>
          <w:p w14:paraId="38BB40AA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6" w:type="pct"/>
            <w:vAlign w:val="center"/>
          </w:tcPr>
          <w:p w14:paraId="02AC88D0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0 (NE, NE)</w:t>
            </w:r>
          </w:p>
        </w:tc>
      </w:tr>
      <w:tr w:rsidR="00AA450C" w:rsidRPr="000E3D5D" w14:paraId="354F8068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6CD7D4BF" w14:textId="77777777" w:rsidR="00AA450C" w:rsidRPr="000E3D5D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proofErr w:type="spellStart"/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mOS</w:t>
            </w:r>
            <w:proofErr w:type="spellEnd"/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, months (95%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CI)</w:t>
            </w:r>
          </w:p>
        </w:tc>
        <w:tc>
          <w:tcPr>
            <w:tcW w:w="758" w:type="pct"/>
            <w:vAlign w:val="center"/>
          </w:tcPr>
          <w:p w14:paraId="2F099F6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8" w:type="pct"/>
            <w:vAlign w:val="center"/>
          </w:tcPr>
          <w:p w14:paraId="1F34B0D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3.0 (2.3, NE)</w:t>
            </w:r>
          </w:p>
        </w:tc>
        <w:tc>
          <w:tcPr>
            <w:tcW w:w="758" w:type="pct"/>
            <w:vAlign w:val="center"/>
          </w:tcPr>
          <w:p w14:paraId="43712F6D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8" w:type="pct"/>
            <w:vAlign w:val="center"/>
          </w:tcPr>
          <w:p w14:paraId="6835441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6" w:type="pct"/>
            <w:vAlign w:val="center"/>
          </w:tcPr>
          <w:p w14:paraId="5E81D183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3.0 (2.3, NE)</w:t>
            </w:r>
          </w:p>
        </w:tc>
      </w:tr>
      <w:tr w:rsidR="00AA450C" w:rsidRPr="000E3D5D" w14:paraId="634B97A3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45FDEC40" w14:textId="77777777" w:rsidR="00AA450C" w:rsidRPr="000E3D5D" w:rsidRDefault="00AA450C" w:rsidP="00DB4E8C">
            <w:pPr>
              <w:ind w:left="34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OS rates, %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(95%</w:t>
            </w:r>
            <w:r>
              <w:rPr>
                <w:rFonts w:ascii="Times New Roman" w:eastAsia="微软雅黑" w:hAnsi="Times New Roman" w:cs="Times New Roman"/>
                <w:color w:val="000000" w:themeColor="text1"/>
              </w:rPr>
              <w:t xml:space="preserve"> </w:t>
            </w: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CI)</w:t>
            </w:r>
          </w:p>
        </w:tc>
        <w:tc>
          <w:tcPr>
            <w:tcW w:w="758" w:type="pct"/>
            <w:vAlign w:val="center"/>
          </w:tcPr>
          <w:p w14:paraId="395D1E4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445E76A2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76FA089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71280CE6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  <w:tc>
          <w:tcPr>
            <w:tcW w:w="758" w:type="pct"/>
            <w:vAlign w:val="center"/>
          </w:tcPr>
          <w:p w14:paraId="2883CC91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</w:p>
        </w:tc>
      </w:tr>
      <w:tr w:rsidR="00AA450C" w:rsidRPr="000E3D5D" w14:paraId="684A21D6" w14:textId="77777777" w:rsidTr="00DB4E8C">
        <w:trPr>
          <w:trHeight w:val="331"/>
        </w:trPr>
        <w:tc>
          <w:tcPr>
            <w:tcW w:w="1212" w:type="pct"/>
            <w:vAlign w:val="center"/>
          </w:tcPr>
          <w:p w14:paraId="6605348F" w14:textId="77777777" w:rsidR="00AA450C" w:rsidRPr="000E3D5D" w:rsidRDefault="00AA450C" w:rsidP="00DB4E8C">
            <w:pPr>
              <w:ind w:left="706"/>
              <w:rPr>
                <w:rFonts w:ascii="Times New Roman" w:hAnsi="Times New Roman" w:cs="Times New Roman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6-Month</w:t>
            </w:r>
          </w:p>
        </w:tc>
        <w:tc>
          <w:tcPr>
            <w:tcW w:w="758" w:type="pct"/>
            <w:vAlign w:val="center"/>
          </w:tcPr>
          <w:p w14:paraId="70BE44D0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8" w:type="pct"/>
            <w:vAlign w:val="center"/>
          </w:tcPr>
          <w:p w14:paraId="4E62CAD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0 (NE, NE)</w:t>
            </w:r>
          </w:p>
        </w:tc>
        <w:tc>
          <w:tcPr>
            <w:tcW w:w="758" w:type="pct"/>
            <w:vAlign w:val="center"/>
          </w:tcPr>
          <w:p w14:paraId="3F0D37F5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8" w:type="pct"/>
            <w:vAlign w:val="center"/>
          </w:tcPr>
          <w:p w14:paraId="79288A44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6" w:type="pct"/>
            <w:vAlign w:val="center"/>
          </w:tcPr>
          <w:p w14:paraId="234D51DC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0 (NE, NE)</w:t>
            </w:r>
          </w:p>
        </w:tc>
      </w:tr>
      <w:tr w:rsidR="00AA450C" w:rsidRPr="000E3D5D" w14:paraId="46E39B74" w14:textId="77777777" w:rsidTr="00DB4E8C">
        <w:trPr>
          <w:trHeight w:val="331"/>
        </w:trPr>
        <w:tc>
          <w:tcPr>
            <w:tcW w:w="1212" w:type="pct"/>
            <w:tcBorders>
              <w:bottom w:val="single" w:sz="4" w:space="0" w:color="auto"/>
            </w:tcBorders>
            <w:vAlign w:val="center"/>
          </w:tcPr>
          <w:p w14:paraId="7F01026E" w14:textId="77777777" w:rsidR="00AA450C" w:rsidRPr="000E3D5D" w:rsidRDefault="00AA450C" w:rsidP="00DB4E8C">
            <w:pPr>
              <w:ind w:left="706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12-Month</w:t>
            </w:r>
          </w:p>
        </w:tc>
        <w:tc>
          <w:tcPr>
            <w:tcW w:w="758" w:type="pct"/>
            <w:tcBorders>
              <w:bottom w:val="single" w:sz="4" w:space="0" w:color="auto"/>
            </w:tcBorders>
            <w:vAlign w:val="center"/>
          </w:tcPr>
          <w:p w14:paraId="64C7212E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8" w:type="pct"/>
            <w:tcBorders>
              <w:bottom w:val="single" w:sz="4" w:space="0" w:color="auto"/>
            </w:tcBorders>
            <w:vAlign w:val="center"/>
          </w:tcPr>
          <w:p w14:paraId="4650DF37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0 (NE, NE)</w:t>
            </w:r>
          </w:p>
        </w:tc>
        <w:tc>
          <w:tcPr>
            <w:tcW w:w="758" w:type="pct"/>
            <w:tcBorders>
              <w:bottom w:val="single" w:sz="4" w:space="0" w:color="auto"/>
            </w:tcBorders>
            <w:vAlign w:val="center"/>
          </w:tcPr>
          <w:p w14:paraId="27902456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58" w:type="pct"/>
            <w:tcBorders>
              <w:bottom w:val="single" w:sz="4" w:space="0" w:color="auto"/>
            </w:tcBorders>
            <w:vAlign w:val="center"/>
          </w:tcPr>
          <w:p w14:paraId="5FCECB89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eastAsia="微软雅黑" w:hAnsi="Times New Roman" w:cs="Times New Roman"/>
                <w:color w:val="000000" w:themeColor="text1"/>
              </w:rPr>
              <w:t>-</w:t>
            </w:r>
          </w:p>
        </w:tc>
        <w:tc>
          <w:tcPr>
            <w:tcW w:w="756" w:type="pct"/>
            <w:tcBorders>
              <w:bottom w:val="single" w:sz="4" w:space="0" w:color="auto"/>
            </w:tcBorders>
            <w:vAlign w:val="center"/>
          </w:tcPr>
          <w:p w14:paraId="1B632DE0" w14:textId="77777777" w:rsidR="00AA450C" w:rsidRPr="000E3D5D" w:rsidRDefault="00AA450C" w:rsidP="00DB4E8C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</w:rPr>
            </w:pPr>
            <w:r w:rsidRPr="000E3D5D">
              <w:rPr>
                <w:rFonts w:ascii="Times New Roman" w:hAnsi="Times New Roman" w:cs="Times New Roman"/>
              </w:rPr>
              <w:t>0 (NE, NE)</w:t>
            </w:r>
          </w:p>
        </w:tc>
      </w:tr>
    </w:tbl>
    <w:p w14:paraId="08063E2F" w14:textId="77777777" w:rsidR="00F9335F" w:rsidRPr="00437ED1" w:rsidRDefault="00F9335F" w:rsidP="00121417">
      <w:pPr>
        <w:spacing w:line="480" w:lineRule="auto"/>
        <w:contextualSpacing/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</w:pPr>
    </w:p>
    <w:sectPr w:rsidR="00F9335F" w:rsidRPr="00437ED1" w:rsidSect="0099141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CC8"/>
    <w:rsid w:val="00042CC8"/>
    <w:rsid w:val="000E3F92"/>
    <w:rsid w:val="001156D6"/>
    <w:rsid w:val="00121417"/>
    <w:rsid w:val="00274264"/>
    <w:rsid w:val="00295A71"/>
    <w:rsid w:val="0031683A"/>
    <w:rsid w:val="00437ED1"/>
    <w:rsid w:val="006F0181"/>
    <w:rsid w:val="00761872"/>
    <w:rsid w:val="00941C35"/>
    <w:rsid w:val="00991412"/>
    <w:rsid w:val="00A22E74"/>
    <w:rsid w:val="00AA450C"/>
    <w:rsid w:val="00F17F2F"/>
    <w:rsid w:val="00F93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B3DAA7"/>
  <w15:chartTrackingRefBased/>
  <w15:docId w15:val="{6C00E877-380A-E244-B9BC-80034A512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1417"/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14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1238</Words>
  <Characters>7059</Characters>
  <Application>Microsoft Office Word</Application>
  <DocSecurity>0</DocSecurity>
  <Lines>58</Lines>
  <Paragraphs>16</Paragraphs>
  <ScaleCrop>false</ScaleCrop>
  <Company/>
  <LinksUpToDate>false</LinksUpToDate>
  <CharactersWithSpaces>8281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2022-04-17T09:08:00Z</dcterms:created>
  <dcterms:modified xsi:type="dcterms:W3CDTF">2022-04-17T09:08:00Z</dcterms:modified>
</cp:coreProperties>
</file>