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CDAC30" w14:textId="77777777" w:rsidR="003A67AB" w:rsidRPr="0025001E" w:rsidRDefault="003A67AB" w:rsidP="003A67AB">
      <w:pPr>
        <w:tabs>
          <w:tab w:val="left" w:pos="3480"/>
        </w:tabs>
        <w:spacing w:line="480" w:lineRule="auto"/>
        <w:jc w:val="center"/>
        <w:rPr>
          <w:rFonts w:ascii="Times New Roman" w:hAnsi="Times New Roman" w:cs="Times New Roman"/>
          <w:sz w:val="32"/>
          <w:szCs w:val="32"/>
        </w:rPr>
      </w:pPr>
      <w:r w:rsidRPr="0025001E">
        <w:rPr>
          <w:rFonts w:ascii="Times New Roman" w:hAnsi="Times New Roman" w:cs="Times New Roman"/>
          <w:sz w:val="32"/>
          <w:szCs w:val="32"/>
        </w:rPr>
        <w:t>Supporting Information for</w:t>
      </w:r>
    </w:p>
    <w:p w14:paraId="5C93634C" w14:textId="77777777" w:rsidR="0012705E" w:rsidRDefault="0012705E" w:rsidP="0012705E">
      <w:pPr>
        <w:spacing w:line="480" w:lineRule="auto"/>
        <w:jc w:val="center"/>
        <w:rPr>
          <w:rFonts w:asciiTheme="majorBidi" w:hAnsiTheme="majorBidi" w:cstheme="majorBidi"/>
          <w:b/>
          <w:bCs/>
          <w:sz w:val="40"/>
          <w:szCs w:val="40"/>
        </w:rPr>
      </w:pPr>
      <w:r>
        <w:rPr>
          <w:rFonts w:asciiTheme="majorBidi" w:hAnsiTheme="majorBidi" w:cstheme="majorBidi"/>
          <w:b/>
          <w:bCs/>
          <w:sz w:val="40"/>
          <w:szCs w:val="40"/>
        </w:rPr>
        <w:t>D</w:t>
      </w:r>
      <w:r w:rsidRPr="00D15CFB">
        <w:rPr>
          <w:rFonts w:asciiTheme="majorBidi" w:hAnsiTheme="majorBidi" w:cstheme="majorBidi"/>
          <w:b/>
          <w:bCs/>
          <w:sz w:val="40"/>
          <w:szCs w:val="40"/>
        </w:rPr>
        <w:t xml:space="preserve">eep learning-based algorithms for </w:t>
      </w:r>
      <w:r>
        <w:rPr>
          <w:rFonts w:asciiTheme="majorBidi" w:hAnsiTheme="majorBidi" w:cstheme="majorBidi"/>
          <w:b/>
          <w:bCs/>
          <w:sz w:val="40"/>
          <w:szCs w:val="40"/>
        </w:rPr>
        <w:t xml:space="preserve">long-term </w:t>
      </w:r>
      <w:r w:rsidRPr="00D15CFB">
        <w:rPr>
          <w:rFonts w:asciiTheme="majorBidi" w:hAnsiTheme="majorBidi" w:cstheme="majorBidi"/>
          <w:b/>
          <w:bCs/>
          <w:sz w:val="40"/>
          <w:szCs w:val="40"/>
        </w:rPr>
        <w:t>prediction of chlorophyll-a in catchment streams</w:t>
      </w:r>
    </w:p>
    <w:p w14:paraId="4F34FA51" w14:textId="77777777" w:rsidR="005575E2" w:rsidRPr="00432183" w:rsidRDefault="005575E2" w:rsidP="005575E2">
      <w:pPr>
        <w:spacing w:line="480" w:lineRule="auto"/>
        <w:jc w:val="center"/>
        <w:rPr>
          <w:rFonts w:ascii="Times New Roman" w:hAnsi="Times New Roman" w:cs="Times New Roman"/>
          <w:i/>
          <w:sz w:val="24"/>
          <w:szCs w:val="24"/>
        </w:rPr>
      </w:pPr>
      <w:bookmarkStart w:id="0" w:name="_Hlk35873630"/>
      <w:proofErr w:type="spellStart"/>
      <w:r w:rsidRPr="0025001E">
        <w:rPr>
          <w:rFonts w:ascii="Times New Roman" w:hAnsi="Times New Roman" w:cs="Times New Roman"/>
          <w:i/>
          <w:sz w:val="24"/>
        </w:rPr>
        <w:t>Ather</w:t>
      </w:r>
      <w:proofErr w:type="spellEnd"/>
      <w:r w:rsidRPr="0025001E">
        <w:rPr>
          <w:rFonts w:ascii="Times New Roman" w:hAnsi="Times New Roman" w:cs="Times New Roman"/>
          <w:i/>
          <w:sz w:val="24"/>
        </w:rPr>
        <w:t xml:space="preserve"> </w:t>
      </w:r>
      <w:proofErr w:type="spellStart"/>
      <w:r w:rsidRPr="0025001E">
        <w:rPr>
          <w:rFonts w:ascii="Times New Roman" w:hAnsi="Times New Roman" w:cs="Times New Roman"/>
          <w:i/>
          <w:sz w:val="24"/>
        </w:rPr>
        <w:t>Abbas</w:t>
      </w:r>
      <w:r w:rsidRPr="0025001E">
        <w:rPr>
          <w:rFonts w:ascii="Times New Roman" w:hAnsi="Times New Roman" w:cs="Times New Roman"/>
          <w:i/>
          <w:sz w:val="24"/>
          <w:szCs w:val="24"/>
          <w:vertAlign w:val="superscript"/>
        </w:rPr>
        <w:t>a</w:t>
      </w:r>
      <w:proofErr w:type="spellEnd"/>
      <w:r w:rsidRPr="0025001E">
        <w:rPr>
          <w:rFonts w:ascii="Times New Roman" w:hAnsi="Times New Roman" w:cs="Times New Roman"/>
          <w:i/>
          <w:sz w:val="24"/>
        </w:rPr>
        <w:t>,</w:t>
      </w:r>
      <w:r w:rsidRPr="0025001E">
        <w:rPr>
          <w:rFonts w:ascii="Times New Roman" w:hAnsi="Times New Roman" w:cs="Times New Roman"/>
        </w:rPr>
        <w:t xml:space="preserve"> </w:t>
      </w:r>
      <w:r w:rsidRPr="008A4B54">
        <w:rPr>
          <w:rFonts w:ascii="Times New Roman" w:hAnsi="Times New Roman" w:cs="Times New Roman"/>
          <w:i/>
          <w:sz w:val="24"/>
        </w:rPr>
        <w:t xml:space="preserve">Minji </w:t>
      </w:r>
      <w:proofErr w:type="spellStart"/>
      <w:r w:rsidRPr="008A4B54">
        <w:rPr>
          <w:rFonts w:ascii="Times New Roman" w:hAnsi="Times New Roman" w:cs="Times New Roman"/>
          <w:i/>
          <w:sz w:val="24"/>
        </w:rPr>
        <w:t>Park</w:t>
      </w:r>
      <w:r w:rsidRPr="008A4B54">
        <w:rPr>
          <w:rFonts w:ascii="Times New Roman" w:hAnsi="Times New Roman" w:cs="Times New Roman"/>
          <w:i/>
          <w:sz w:val="24"/>
          <w:vertAlign w:val="superscript"/>
        </w:rPr>
        <w:t>b</w:t>
      </w:r>
      <w:bookmarkEnd w:id="0"/>
      <w:proofErr w:type="spellEnd"/>
      <w:r>
        <w:rPr>
          <w:rFonts w:ascii="Times New Roman" w:hAnsi="Times New Roman" w:cs="Times New Roman"/>
          <w:i/>
          <w:iCs/>
        </w:rPr>
        <w:t xml:space="preserve">, </w:t>
      </w:r>
      <w:r w:rsidRPr="00432183">
        <w:rPr>
          <w:rFonts w:ascii="Times New Roman" w:hAnsi="Times New Roman" w:cs="Times New Roman"/>
          <w:i/>
          <w:iCs/>
          <w:sz w:val="24"/>
          <w:szCs w:val="24"/>
        </w:rPr>
        <w:t>Sang</w:t>
      </w:r>
      <w:r>
        <w:rPr>
          <w:rFonts w:ascii="Times New Roman" w:hAnsi="Times New Roman" w:cs="Times New Roman"/>
          <w:i/>
          <w:iCs/>
          <w:sz w:val="24"/>
          <w:szCs w:val="24"/>
        </w:rPr>
        <w:t>-S</w:t>
      </w:r>
      <w:r w:rsidRPr="00432183">
        <w:rPr>
          <w:rFonts w:ascii="Times New Roman" w:hAnsi="Times New Roman" w:cs="Times New Roman"/>
          <w:i/>
          <w:iCs/>
          <w:sz w:val="24"/>
          <w:szCs w:val="24"/>
        </w:rPr>
        <w:t xml:space="preserve">oo </w:t>
      </w:r>
      <w:proofErr w:type="spellStart"/>
      <w:r w:rsidRPr="00432183">
        <w:rPr>
          <w:rFonts w:ascii="Times New Roman" w:hAnsi="Times New Roman" w:cs="Times New Roman"/>
          <w:i/>
          <w:iCs/>
          <w:sz w:val="24"/>
          <w:szCs w:val="24"/>
        </w:rPr>
        <w:t>Bae</w:t>
      </w:r>
      <w:r w:rsidRPr="00432183">
        <w:rPr>
          <w:rFonts w:ascii="Times New Roman" w:hAnsi="Times New Roman" w:cs="Times New Roman"/>
          <w:i/>
          <w:sz w:val="24"/>
          <w:szCs w:val="24"/>
        </w:rPr>
        <w:t>k</w:t>
      </w:r>
      <w:r>
        <w:rPr>
          <w:rFonts w:ascii="Times New Roman" w:hAnsi="Times New Roman" w:cs="Times New Roman"/>
          <w:i/>
          <w:sz w:val="24"/>
          <w:szCs w:val="24"/>
          <w:vertAlign w:val="superscript"/>
        </w:rPr>
        <w:t>c</w:t>
      </w:r>
      <w:proofErr w:type="spellEnd"/>
      <w:r>
        <w:rPr>
          <w:rFonts w:ascii="Times New Roman" w:hAnsi="Times New Roman" w:cs="Times New Roman"/>
          <w:i/>
          <w:sz w:val="24"/>
          <w:szCs w:val="24"/>
          <w:vertAlign w:val="superscript"/>
        </w:rPr>
        <w:t>*</w:t>
      </w:r>
      <w:r w:rsidRPr="00432183">
        <w:rPr>
          <w:rFonts w:ascii="Times New Roman" w:hAnsi="Times New Roman" w:cs="Times New Roman"/>
          <w:i/>
          <w:sz w:val="24"/>
          <w:szCs w:val="24"/>
        </w:rPr>
        <w:t>,</w:t>
      </w:r>
      <w:r>
        <w:rPr>
          <w:rFonts w:ascii="Times New Roman" w:hAnsi="Times New Roman" w:cs="Times New Roman"/>
          <w:i/>
          <w:sz w:val="24"/>
          <w:szCs w:val="24"/>
        </w:rPr>
        <w:t xml:space="preserve"> </w:t>
      </w:r>
      <w:r w:rsidRPr="00432183">
        <w:rPr>
          <w:rFonts w:ascii="Times New Roman" w:hAnsi="Times New Roman" w:cs="Times New Roman"/>
          <w:i/>
          <w:sz w:val="24"/>
          <w:szCs w:val="24"/>
        </w:rPr>
        <w:t>and</w:t>
      </w:r>
      <w:r w:rsidRPr="007C5C2F">
        <w:rPr>
          <w:rFonts w:ascii="Times New Roman" w:hAnsi="Times New Roman" w:cs="Times New Roman"/>
        </w:rPr>
        <w:t xml:space="preserve"> </w:t>
      </w:r>
      <w:r w:rsidRPr="007C5C2F">
        <w:rPr>
          <w:rFonts w:ascii="Times New Roman" w:hAnsi="Times New Roman" w:cs="Times New Roman"/>
          <w:i/>
          <w:sz w:val="24"/>
        </w:rPr>
        <w:t xml:space="preserve">Kyung </w:t>
      </w:r>
      <w:r w:rsidRPr="0025001E">
        <w:rPr>
          <w:rFonts w:ascii="Times New Roman" w:hAnsi="Times New Roman" w:cs="Times New Roman"/>
          <w:i/>
          <w:sz w:val="24"/>
        </w:rPr>
        <w:t xml:space="preserve">Hwa </w:t>
      </w:r>
      <w:proofErr w:type="spellStart"/>
      <w:r w:rsidRPr="0025001E">
        <w:rPr>
          <w:rFonts w:ascii="Times New Roman" w:hAnsi="Times New Roman" w:cs="Times New Roman"/>
          <w:i/>
          <w:sz w:val="24"/>
        </w:rPr>
        <w:t>Cho</w:t>
      </w:r>
      <w:r w:rsidRPr="0025001E">
        <w:rPr>
          <w:rFonts w:ascii="Times New Roman" w:hAnsi="Times New Roman" w:cs="Times New Roman"/>
          <w:i/>
          <w:sz w:val="24"/>
          <w:vertAlign w:val="superscript"/>
        </w:rPr>
        <w:t>a</w:t>
      </w:r>
      <w:proofErr w:type="spellEnd"/>
      <w:r w:rsidRPr="0025001E">
        <w:rPr>
          <w:rFonts w:ascii="Times New Roman" w:hAnsi="Times New Roman" w:cs="Times New Roman"/>
          <w:i/>
          <w:sz w:val="24"/>
          <w:vertAlign w:val="superscript"/>
        </w:rPr>
        <w:t>*</w:t>
      </w:r>
    </w:p>
    <w:p w14:paraId="3E73C3E0" w14:textId="77777777" w:rsidR="005575E2" w:rsidRPr="006500FB" w:rsidRDefault="005575E2" w:rsidP="005575E2">
      <w:pPr>
        <w:spacing w:line="480" w:lineRule="auto"/>
        <w:rPr>
          <w:rFonts w:ascii="Times New Roman" w:hAnsi="Times New Roman" w:cs="Times New Roman"/>
          <w:iCs/>
          <w:sz w:val="24"/>
        </w:rPr>
      </w:pPr>
    </w:p>
    <w:p w14:paraId="7A2E4907" w14:textId="77777777" w:rsidR="005575E2" w:rsidRPr="007C5C2F" w:rsidRDefault="005575E2" w:rsidP="005575E2">
      <w:pPr>
        <w:spacing w:after="0" w:line="360" w:lineRule="auto"/>
        <w:rPr>
          <w:rFonts w:ascii="Times New Roman" w:hAnsi="Times New Roman" w:cs="Times New Roman"/>
          <w:sz w:val="24"/>
          <w:vertAlign w:val="superscript"/>
        </w:rPr>
      </w:pPr>
      <w:r w:rsidRPr="0025001E">
        <w:rPr>
          <w:rFonts w:ascii="Times New Roman" w:hAnsi="Times New Roman" w:cs="Times New Roman"/>
          <w:sz w:val="24"/>
          <w:vertAlign w:val="superscript"/>
        </w:rPr>
        <w:t xml:space="preserve">a </w:t>
      </w:r>
      <w:r w:rsidRPr="0025001E">
        <w:rPr>
          <w:rFonts w:ascii="Times New Roman" w:hAnsi="Times New Roman" w:cs="Times New Roman"/>
          <w:sz w:val="24"/>
        </w:rPr>
        <w:t xml:space="preserve">School of Urban and Environmental Engineering, Ulsan National Institute of Science and Technology, 50, </w:t>
      </w:r>
      <w:r w:rsidRPr="007C5C2F">
        <w:rPr>
          <w:rFonts w:ascii="Times New Roman" w:hAnsi="Times New Roman" w:cs="Times New Roman"/>
          <w:sz w:val="24"/>
        </w:rPr>
        <w:t>UNIST-</w:t>
      </w:r>
      <w:proofErr w:type="spellStart"/>
      <w:r w:rsidRPr="007C5C2F">
        <w:rPr>
          <w:rFonts w:ascii="Times New Roman" w:hAnsi="Times New Roman" w:cs="Times New Roman"/>
          <w:sz w:val="24"/>
        </w:rPr>
        <w:t>gil</w:t>
      </w:r>
      <w:proofErr w:type="spellEnd"/>
      <w:r w:rsidRPr="007C5C2F">
        <w:rPr>
          <w:rFonts w:ascii="Times New Roman" w:hAnsi="Times New Roman" w:cs="Times New Roman"/>
          <w:sz w:val="24"/>
        </w:rPr>
        <w:t xml:space="preserve">, </w:t>
      </w:r>
      <w:proofErr w:type="spellStart"/>
      <w:r w:rsidRPr="007C5C2F">
        <w:rPr>
          <w:rFonts w:ascii="Times New Roman" w:hAnsi="Times New Roman" w:cs="Times New Roman"/>
          <w:sz w:val="24"/>
        </w:rPr>
        <w:t>Eonyang-eup</w:t>
      </w:r>
      <w:proofErr w:type="spellEnd"/>
      <w:r w:rsidRPr="007C5C2F">
        <w:rPr>
          <w:rFonts w:ascii="Times New Roman" w:hAnsi="Times New Roman" w:cs="Times New Roman"/>
          <w:sz w:val="24"/>
        </w:rPr>
        <w:t xml:space="preserve">, </w:t>
      </w:r>
      <w:proofErr w:type="spellStart"/>
      <w:r w:rsidRPr="007C5C2F">
        <w:rPr>
          <w:rFonts w:ascii="Times New Roman" w:hAnsi="Times New Roman" w:cs="Times New Roman"/>
          <w:sz w:val="24"/>
        </w:rPr>
        <w:t>Ulju</w:t>
      </w:r>
      <w:proofErr w:type="spellEnd"/>
      <w:r w:rsidRPr="007C5C2F">
        <w:rPr>
          <w:rFonts w:ascii="Times New Roman" w:hAnsi="Times New Roman" w:cs="Times New Roman"/>
          <w:sz w:val="24"/>
        </w:rPr>
        <w:t>-gun, Ulsan, 44919 South Korea</w:t>
      </w:r>
    </w:p>
    <w:p w14:paraId="5CB49DE2" w14:textId="77777777" w:rsidR="005575E2" w:rsidRPr="00693386" w:rsidRDefault="005575E2" w:rsidP="005575E2">
      <w:pPr>
        <w:spacing w:after="0" w:line="360" w:lineRule="auto"/>
        <w:rPr>
          <w:rFonts w:ascii="Times New Roman" w:hAnsi="Times New Roman" w:cs="Times New Roman"/>
          <w:sz w:val="24"/>
        </w:rPr>
      </w:pPr>
      <w:r w:rsidRPr="008A4B54">
        <w:rPr>
          <w:rFonts w:ascii="Times New Roman" w:hAnsi="Times New Roman" w:cs="Times New Roman"/>
          <w:sz w:val="24"/>
          <w:vertAlign w:val="superscript"/>
        </w:rPr>
        <w:t>b</w:t>
      </w:r>
      <w:r>
        <w:rPr>
          <w:rFonts w:ascii="Times New Roman" w:hAnsi="Times New Roman" w:cs="Times New Roman"/>
          <w:sz w:val="24"/>
          <w:vertAlign w:val="superscript"/>
        </w:rPr>
        <w:t xml:space="preserve"> </w:t>
      </w:r>
      <w:r w:rsidRPr="008A4B54">
        <w:rPr>
          <w:rFonts w:ascii="Times New Roman" w:hAnsi="Times New Roman" w:cs="Times New Roman"/>
          <w:sz w:val="24"/>
        </w:rPr>
        <w:t xml:space="preserve">Water Pollution Load Management Research Division, National Institute of Environmental </w:t>
      </w:r>
      <w:r w:rsidRPr="00693386">
        <w:rPr>
          <w:rFonts w:ascii="Times New Roman" w:hAnsi="Times New Roman" w:cs="Times New Roman"/>
          <w:sz w:val="24"/>
        </w:rPr>
        <w:t xml:space="preserve">Research, 42 </w:t>
      </w:r>
      <w:proofErr w:type="spellStart"/>
      <w:r w:rsidRPr="00693386">
        <w:rPr>
          <w:rFonts w:ascii="Times New Roman" w:hAnsi="Times New Roman" w:cs="Times New Roman"/>
          <w:sz w:val="24"/>
        </w:rPr>
        <w:t>Hwangyong-ro</w:t>
      </w:r>
      <w:proofErr w:type="spellEnd"/>
      <w:r w:rsidRPr="00693386">
        <w:rPr>
          <w:rFonts w:ascii="Times New Roman" w:hAnsi="Times New Roman" w:cs="Times New Roman"/>
          <w:sz w:val="24"/>
        </w:rPr>
        <w:t xml:space="preserve">, </w:t>
      </w:r>
      <w:proofErr w:type="spellStart"/>
      <w:r w:rsidRPr="00693386">
        <w:rPr>
          <w:rFonts w:ascii="Times New Roman" w:hAnsi="Times New Roman" w:cs="Times New Roman"/>
          <w:sz w:val="24"/>
        </w:rPr>
        <w:t>Seogu</w:t>
      </w:r>
      <w:proofErr w:type="spellEnd"/>
      <w:r w:rsidRPr="00693386">
        <w:rPr>
          <w:rFonts w:ascii="Times New Roman" w:hAnsi="Times New Roman" w:cs="Times New Roman"/>
          <w:sz w:val="24"/>
        </w:rPr>
        <w:t>, Incheon, 22689, South Korea</w:t>
      </w:r>
    </w:p>
    <w:p w14:paraId="1819C92F" w14:textId="77777777" w:rsidR="005575E2" w:rsidRDefault="005575E2" w:rsidP="005575E2">
      <w:pPr>
        <w:spacing w:after="0" w:line="360" w:lineRule="auto"/>
        <w:rPr>
          <w:rFonts w:ascii="Times New Roman" w:hAnsi="Times New Roman" w:cs="Times New Roman"/>
          <w:sz w:val="24"/>
        </w:rPr>
      </w:pPr>
      <w:r w:rsidRPr="00693386">
        <w:rPr>
          <w:rFonts w:ascii="Times New Roman" w:hAnsi="Times New Roman" w:cs="Times New Roman" w:hint="eastAsia"/>
          <w:sz w:val="24"/>
          <w:vertAlign w:val="superscript"/>
        </w:rPr>
        <w:t>c</w:t>
      </w:r>
      <w:r w:rsidRPr="00693386">
        <w:rPr>
          <w:rFonts w:ascii="Times New Roman" w:hAnsi="Times New Roman" w:cs="Times New Roman"/>
          <w:sz w:val="24"/>
          <w:vertAlign w:val="superscript"/>
        </w:rPr>
        <w:t xml:space="preserve"> </w:t>
      </w:r>
      <w:r w:rsidRPr="00693386">
        <w:rPr>
          <w:rFonts w:ascii="Times New Roman" w:hAnsi="Times New Roman" w:cs="Times New Roman"/>
          <w:sz w:val="24"/>
        </w:rPr>
        <w:t xml:space="preserve">Department of Environmental Engineering, </w:t>
      </w:r>
      <w:proofErr w:type="spellStart"/>
      <w:r w:rsidRPr="00693386">
        <w:rPr>
          <w:rFonts w:ascii="Times New Roman" w:hAnsi="Times New Roman" w:cs="Times New Roman"/>
          <w:sz w:val="24"/>
        </w:rPr>
        <w:t>Yeungnam</w:t>
      </w:r>
      <w:proofErr w:type="spellEnd"/>
      <w:r w:rsidRPr="00693386">
        <w:rPr>
          <w:rFonts w:ascii="Times New Roman" w:hAnsi="Times New Roman" w:cs="Times New Roman"/>
          <w:sz w:val="24"/>
        </w:rPr>
        <w:t xml:space="preserve"> University, 280 </w:t>
      </w:r>
      <w:proofErr w:type="spellStart"/>
      <w:r w:rsidRPr="00693386">
        <w:rPr>
          <w:rFonts w:ascii="Times New Roman" w:hAnsi="Times New Roman" w:cs="Times New Roman"/>
          <w:sz w:val="24"/>
        </w:rPr>
        <w:t>Daehak</w:t>
      </w:r>
      <w:proofErr w:type="spellEnd"/>
      <w:r w:rsidRPr="00693386">
        <w:rPr>
          <w:rFonts w:ascii="Times New Roman" w:hAnsi="Times New Roman" w:cs="Times New Roman"/>
          <w:sz w:val="24"/>
        </w:rPr>
        <w:t xml:space="preserve">-Ro, </w:t>
      </w:r>
      <w:proofErr w:type="spellStart"/>
      <w:r w:rsidRPr="00693386">
        <w:rPr>
          <w:rFonts w:ascii="Times New Roman" w:hAnsi="Times New Roman" w:cs="Times New Roman"/>
          <w:sz w:val="24"/>
        </w:rPr>
        <w:t>Gyeongsan</w:t>
      </w:r>
      <w:proofErr w:type="spellEnd"/>
      <w:r w:rsidRPr="00693386">
        <w:rPr>
          <w:rFonts w:ascii="Times New Roman" w:hAnsi="Times New Roman" w:cs="Times New Roman"/>
          <w:sz w:val="24"/>
        </w:rPr>
        <w:t xml:space="preserve">-Si, </w:t>
      </w:r>
      <w:proofErr w:type="spellStart"/>
      <w:r w:rsidRPr="00693386">
        <w:rPr>
          <w:rFonts w:ascii="Times New Roman" w:hAnsi="Times New Roman" w:cs="Times New Roman"/>
          <w:sz w:val="24"/>
        </w:rPr>
        <w:t>Gyeongbuk</w:t>
      </w:r>
      <w:proofErr w:type="spellEnd"/>
      <w:r w:rsidRPr="00693386">
        <w:rPr>
          <w:rFonts w:ascii="Times New Roman" w:hAnsi="Times New Roman" w:cs="Times New Roman"/>
          <w:sz w:val="24"/>
        </w:rPr>
        <w:t xml:space="preserve"> 38541, South Korea</w:t>
      </w:r>
    </w:p>
    <w:p w14:paraId="3047E100" w14:textId="77777777" w:rsidR="005575E2" w:rsidRDefault="005575E2" w:rsidP="005575E2">
      <w:pPr>
        <w:spacing w:after="0" w:line="360" w:lineRule="auto"/>
        <w:rPr>
          <w:rFonts w:ascii="Times New Roman" w:hAnsi="Times New Roman" w:cs="Times New Roman"/>
          <w:sz w:val="24"/>
        </w:rPr>
      </w:pPr>
    </w:p>
    <w:p w14:paraId="508F7712" w14:textId="77777777" w:rsidR="005575E2" w:rsidRPr="007C5C2F" w:rsidRDefault="005575E2" w:rsidP="005575E2">
      <w:pPr>
        <w:spacing w:after="0" w:line="360" w:lineRule="auto"/>
        <w:rPr>
          <w:rFonts w:ascii="Times New Roman" w:hAnsi="Times New Roman" w:cs="Times New Roman"/>
          <w:sz w:val="24"/>
        </w:rPr>
      </w:pPr>
    </w:p>
    <w:p w14:paraId="46588DD0" w14:textId="2AD7BE9D" w:rsidR="003A67AB" w:rsidRPr="0012705E" w:rsidRDefault="005575E2" w:rsidP="005575E2">
      <w:pPr>
        <w:rPr>
          <w:rFonts w:asciiTheme="majorBidi" w:hAnsiTheme="majorBidi" w:cstheme="majorBidi"/>
          <w:sz w:val="24"/>
          <w:szCs w:val="24"/>
        </w:rPr>
      </w:pPr>
      <w:r w:rsidRPr="00693386">
        <w:rPr>
          <w:rFonts w:ascii="Times New Roman" w:hAnsi="Times New Roman" w:cs="Times New Roman"/>
          <w:sz w:val="24"/>
        </w:rPr>
        <w:t>* Co-corresponding authors: Kyung Hwa Cho (</w:t>
      </w:r>
      <w:hyperlink r:id="rId6" w:history="1">
        <w:r w:rsidRPr="00693386">
          <w:rPr>
            <w:rStyle w:val="Hyperlink"/>
            <w:rFonts w:ascii="Times New Roman" w:hAnsi="Times New Roman" w:cs="Times New Roman"/>
            <w:sz w:val="24"/>
          </w:rPr>
          <w:t>khcho@unist.ac.kr</w:t>
        </w:r>
      </w:hyperlink>
      <w:r w:rsidRPr="00693386">
        <w:rPr>
          <w:rFonts w:ascii="Times New Roman" w:hAnsi="Times New Roman" w:cs="Times New Roman"/>
          <w:sz w:val="24"/>
        </w:rPr>
        <w:t xml:space="preserve">), Sang-Soo </w:t>
      </w:r>
      <w:proofErr w:type="spellStart"/>
      <w:r w:rsidRPr="00693386">
        <w:rPr>
          <w:rFonts w:ascii="Times New Roman" w:hAnsi="Times New Roman" w:cs="Times New Roman"/>
          <w:sz w:val="24"/>
        </w:rPr>
        <w:t>Baek</w:t>
      </w:r>
      <w:proofErr w:type="spellEnd"/>
      <w:r w:rsidRPr="00693386">
        <w:rPr>
          <w:rFonts w:ascii="Times New Roman" w:hAnsi="Times New Roman" w:cs="Times New Roman"/>
          <w:sz w:val="24"/>
        </w:rPr>
        <w:t xml:space="preserve"> (</w:t>
      </w:r>
      <w:r w:rsidRPr="00693386">
        <w:rPr>
          <w:rStyle w:val="Hyperlink"/>
          <w:rFonts w:ascii="Times New Roman" w:hAnsi="Times New Roman" w:cs="Times New Roman"/>
          <w:sz w:val="24"/>
          <w:szCs w:val="24"/>
        </w:rPr>
        <w:t>ssbaek@yu.ac.kr</w:t>
      </w:r>
      <w:r w:rsidRPr="00693386">
        <w:rPr>
          <w:rFonts w:ascii="Times New Roman" w:hAnsi="Times New Roman" w:cs="Times New Roman"/>
          <w:sz w:val="24"/>
        </w:rPr>
        <w:t>)</w:t>
      </w:r>
    </w:p>
    <w:p w14:paraId="471395A1" w14:textId="55600F7D" w:rsidR="005B6D4F" w:rsidRDefault="005B6D4F" w:rsidP="00973C16">
      <w:pPr>
        <w:rPr>
          <w:rFonts w:asciiTheme="majorBidi" w:hAnsiTheme="majorBidi" w:cstheme="majorBidi"/>
          <w:sz w:val="24"/>
          <w:szCs w:val="24"/>
        </w:rPr>
      </w:pPr>
    </w:p>
    <w:p w14:paraId="1E59125E" w14:textId="77777777" w:rsidR="00033361" w:rsidRDefault="00033361">
      <w:pPr>
        <w:rPr>
          <w:rFonts w:asciiTheme="majorBidi" w:hAnsiTheme="majorBidi" w:cstheme="majorBidi"/>
          <w:sz w:val="24"/>
          <w:szCs w:val="24"/>
        </w:rPr>
        <w:sectPr w:rsidR="00033361">
          <w:pgSz w:w="12240" w:h="15840"/>
          <w:pgMar w:top="1701" w:right="1440" w:bottom="1440" w:left="1440" w:header="720" w:footer="720" w:gutter="0"/>
          <w:cols w:space="720"/>
          <w:docGrid w:linePitch="360"/>
        </w:sectPr>
      </w:pPr>
    </w:p>
    <w:p w14:paraId="715F3943" w14:textId="62C9C76F" w:rsidR="00033361" w:rsidRDefault="00033361">
      <w:pPr>
        <w:rPr>
          <w:rFonts w:asciiTheme="majorBidi" w:hAnsiTheme="majorBidi" w:cstheme="majorBidi"/>
          <w:sz w:val="24"/>
          <w:szCs w:val="24"/>
        </w:rPr>
      </w:pPr>
    </w:p>
    <w:p w14:paraId="71F4E55B" w14:textId="02E9FA60" w:rsidR="00E83140" w:rsidRPr="004172F3" w:rsidRDefault="00E83140">
      <w:pPr>
        <w:rPr>
          <w:rFonts w:asciiTheme="majorBidi" w:hAnsiTheme="majorBidi" w:cstheme="majorBidi"/>
          <w:b/>
          <w:bCs/>
          <w:sz w:val="28"/>
          <w:szCs w:val="28"/>
        </w:rPr>
      </w:pPr>
      <w:r w:rsidRPr="004172F3">
        <w:rPr>
          <w:rFonts w:asciiTheme="majorBidi" w:hAnsiTheme="majorBidi" w:cstheme="majorBidi"/>
          <w:b/>
          <w:bCs/>
          <w:sz w:val="28"/>
          <w:szCs w:val="28"/>
        </w:rPr>
        <w:t>Text S1. Architectures of Neural Networks</w:t>
      </w:r>
    </w:p>
    <w:p w14:paraId="43E59E42" w14:textId="2E11E52A" w:rsidR="009A0FC4" w:rsidRPr="00D359D6" w:rsidRDefault="00E83140" w:rsidP="009A0FC4">
      <w:pPr>
        <w:pStyle w:val="Heading3"/>
        <w:spacing w:line="480" w:lineRule="auto"/>
      </w:pPr>
      <w:r>
        <w:t>S1</w:t>
      </w:r>
      <w:r w:rsidR="009A0FC4" w:rsidRPr="00451311">
        <w:t>.1 Long Short-Term Memory (LSTM) networks</w:t>
      </w:r>
    </w:p>
    <w:p w14:paraId="5AF53041" w14:textId="77777777" w:rsidR="009A0FC4" w:rsidRPr="00451311" w:rsidRDefault="009A0FC4" w:rsidP="009A0FC4">
      <w:pPr>
        <w:spacing w:line="480" w:lineRule="auto"/>
        <w:jc w:val="both"/>
        <w:rPr>
          <w:rFonts w:asciiTheme="majorBidi" w:hAnsiTheme="majorBidi" w:cstheme="majorBidi"/>
          <w:sz w:val="24"/>
          <w:szCs w:val="24"/>
        </w:rPr>
      </w:pPr>
      <w:r w:rsidRPr="00451311">
        <w:rPr>
          <w:rFonts w:asciiTheme="majorBidi" w:hAnsiTheme="majorBidi" w:cstheme="majorBidi"/>
          <w:sz w:val="24"/>
          <w:szCs w:val="24"/>
        </w:rPr>
        <w:tab/>
        <w:t xml:space="preserve">An LSTM is a recurrent </w:t>
      </w:r>
      <w:r>
        <w:rPr>
          <w:rFonts w:asciiTheme="majorBidi" w:hAnsiTheme="majorBidi" w:cstheme="majorBidi"/>
          <w:sz w:val="24"/>
          <w:szCs w:val="24"/>
        </w:rPr>
        <w:t>NN</w:t>
      </w:r>
      <w:r w:rsidRPr="00451311">
        <w:rPr>
          <w:rFonts w:asciiTheme="majorBidi" w:hAnsiTheme="majorBidi" w:cstheme="majorBidi"/>
          <w:sz w:val="24"/>
          <w:szCs w:val="24"/>
        </w:rPr>
        <w:t xml:space="preserve"> which consists of cells as its building block</w:t>
      </w:r>
      <w:r>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&lt;EndNote&gt;&lt;Cite&gt;&lt;Author&gt;Hochreiter&lt;/Author&gt;&lt;Year&gt;1997&lt;/Year&gt;&lt;RecNum&gt;28&lt;/RecNum&gt;&lt;DisplayText&gt;(Hochreiter and Schmidhuber, 1997)&lt;/DisplayText&gt;&lt;record&gt;&lt;rec-number&gt;28&lt;/rec-number&gt;&lt;foreign-keys&gt;&lt;key app="EN" db-id="2dv50rer5vafe5eeva8pzx06vtzrw92v502v" timestamp="1629333660" guid="2e5fd6d6-7ac3-4fec-84db-dee29c622bf9"&gt;28&lt;/key&gt;&lt;/foreign-keys&gt;&lt;ref-type name="Journal Article"&gt;17&lt;/ref-type&gt;&lt;contributors&gt;&lt;authors&gt;&lt;author&gt;Hochreiter, Sepp&lt;/author&gt;&lt;author&gt;Schmidhuber, Jürgen&lt;/author&gt;&lt;/authors&gt;&lt;/contributors&gt;&lt;titles&gt;&lt;title&gt;Long short-term memory&lt;/title&gt;&lt;secondary-title&gt;Neural computation&lt;/secondary-title&gt;&lt;/titles&gt;&lt;periodical&gt;&lt;full-title&gt;Neural computation&lt;/full-title&gt;&lt;/periodical&gt;&lt;pages&gt;1735-1780&lt;/pages&gt;&lt;volume&gt;9&lt;/volume&gt;&lt;number&gt;8&lt;/number&gt;&lt;dates&gt;&lt;year&gt;1997&lt;/year&gt;&lt;/dates&gt;&lt;isbn&gt;0899-7667&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(Hochreiter and Schmidhuber, 1997)</w:t>
      </w:r>
      <w:r>
        <w:rPr>
          <w:rFonts w:asciiTheme="majorBidi" w:hAnsiTheme="majorBidi" w:cstheme="majorBidi"/>
          <w:sz w:val="24"/>
          <w:szCs w:val="24"/>
        </w:rPr>
        <w:fldChar w:fldCharType="end"/>
      </w:r>
      <w:r>
        <w:rPr>
          <w:rFonts w:asciiTheme="majorBidi" w:hAnsiTheme="majorBidi" w:cstheme="majorBidi"/>
          <w:color w:val="000000"/>
          <w:sz w:val="24"/>
          <w:szCs w:val="24"/>
        </w:rPr>
        <w:t xml:space="preserve">. </w:t>
      </w:r>
      <w:r w:rsidRPr="00451311">
        <w:rPr>
          <w:rFonts w:asciiTheme="majorBidi" w:hAnsiTheme="majorBidi" w:cstheme="majorBidi"/>
          <w:sz w:val="24"/>
          <w:szCs w:val="24"/>
        </w:rPr>
        <w:t xml:space="preserve">One cell in LSTM consists of gates and memory states. The three gates, namely input, </w:t>
      </w:r>
      <w:proofErr w:type="gramStart"/>
      <w:r w:rsidRPr="00451311">
        <w:rPr>
          <w:rFonts w:asciiTheme="majorBidi" w:hAnsiTheme="majorBidi" w:cstheme="majorBidi"/>
          <w:sz w:val="24"/>
          <w:szCs w:val="24"/>
        </w:rPr>
        <w:t>output</w:t>
      </w:r>
      <w:proofErr w:type="gramEnd"/>
      <w:r w:rsidRPr="00451311">
        <w:rPr>
          <w:rFonts w:asciiTheme="majorBidi" w:hAnsiTheme="majorBidi" w:cstheme="majorBidi"/>
          <w:sz w:val="24"/>
          <w:szCs w:val="24"/>
        </w:rPr>
        <w:t xml:space="preserve"> and forget gate are used to control the flow of information in and out of the cell. The two memory states, which are called hidden state and cell state are used to store the information within a cell. The cells are processed in a </w:t>
      </w:r>
      <w:proofErr w:type="gramStart"/>
      <w:r w:rsidRPr="00451311">
        <w:rPr>
          <w:rFonts w:asciiTheme="majorBidi" w:hAnsiTheme="majorBidi" w:cstheme="majorBidi"/>
          <w:sz w:val="24"/>
          <w:szCs w:val="24"/>
        </w:rPr>
        <w:t>loop, when</w:t>
      </w:r>
      <w:proofErr w:type="gramEnd"/>
      <w:r w:rsidRPr="00451311">
        <w:rPr>
          <w:rFonts w:asciiTheme="majorBidi" w:hAnsiTheme="majorBidi" w:cstheme="majorBidi"/>
          <w:sz w:val="24"/>
          <w:szCs w:val="24"/>
        </w:rPr>
        <w:t xml:space="preserve"> the information from a time-step is given to and taken from cell. The total number of time-steps used to predict next value is called lookback time-steps. The equations describing the behavior of gates and states are given below.</w:t>
      </w:r>
    </w:p>
    <w:p w14:paraId="0B490522" w14:textId="77777777" w:rsidR="009A0FC4" w:rsidRPr="00451311" w:rsidRDefault="000F0236" w:rsidP="009A0FC4">
      <w:pPr>
        <w:spacing w:line="480" w:lineRule="auto"/>
        <w:ind w:firstLine="720"/>
        <w:jc w:val="both"/>
        <w:rPr>
          <w:rFonts w:asciiTheme="majorBidi" w:hAnsiTheme="majorBidi" w:cstheme="majorBidi"/>
          <w:sz w:val="24"/>
          <w:szCs w:val="24"/>
        </w:rPr>
      </w:pPr>
      <m:oMath>
        <m:sSubSup>
          <m:sSubSupPr>
            <m:ctrlPr>
              <w:rPr>
                <w:rFonts w:ascii="Cambria Math" w:hAnsi="Cambria Math" w:cstheme="majorBidi"/>
                <w:i/>
                <w:sz w:val="24"/>
                <w:szCs w:val="24"/>
              </w:rPr>
            </m:ctrlPr>
          </m:sSubSupPr>
          <m:e>
            <m:r>
              <w:rPr>
                <w:rFonts w:ascii="Cambria Math" w:hAnsi="Cambria Math" w:cstheme="majorBidi"/>
                <w:sz w:val="24"/>
                <w:szCs w:val="24"/>
              </w:rPr>
              <m:t>C</m:t>
            </m:r>
          </m:e>
          <m:sub>
            <m:r>
              <w:rPr>
                <w:rFonts w:ascii="Cambria Math" w:hAnsi="Cambria Math" w:cstheme="majorBidi"/>
                <w:sz w:val="24"/>
                <w:szCs w:val="24"/>
              </w:rPr>
              <m:t>c</m:t>
            </m:r>
          </m:sub>
          <m:sup>
            <m:r>
              <w:rPr>
                <w:rFonts w:ascii="Cambria Math" w:hAnsi="Cambria Math" w:cstheme="majorBidi"/>
                <w:sz w:val="24"/>
                <w:szCs w:val="24"/>
              </w:rPr>
              <m:t>&lt;t&gt;</m:t>
            </m:r>
          </m:sup>
        </m:sSubSup>
        <m:r>
          <w:rPr>
            <w:rFonts w:ascii="Cambria Math" w:hAnsi="Cambria Math" w:cstheme="majorBidi"/>
            <w:sz w:val="24"/>
            <w:szCs w:val="24"/>
          </w:rPr>
          <m:t>=tanh</m:t>
        </m:r>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c</m:t>
                </m:r>
              </m:sub>
            </m:sSub>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h</m:t>
                </m:r>
              </m:e>
              <m:sup>
                <m:r>
                  <w:rPr>
                    <w:rFonts w:ascii="Cambria Math" w:hAnsi="Cambria Math" w:cstheme="majorBidi"/>
                    <w:sz w:val="24"/>
                    <w:szCs w:val="24"/>
                  </w:rPr>
                  <m:t>&lt;t-1&gt;</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&lt;t&gt;</m:t>
                </m:r>
              </m:sup>
            </m:sSup>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b</m:t>
                </m:r>
              </m:e>
              <m:sub>
                <m:r>
                  <w:rPr>
                    <w:rFonts w:ascii="Cambria Math" w:hAnsi="Cambria Math" w:cstheme="majorBidi"/>
                    <w:sz w:val="24"/>
                    <w:szCs w:val="24"/>
                  </w:rPr>
                  <m:t>c</m:t>
                </m:r>
              </m:sub>
            </m:sSub>
          </m:e>
        </m:d>
        <m:r>
          <w:rPr>
            <w:rFonts w:ascii="Cambria Math" w:hAnsi="Cambria Math" w:cstheme="majorBidi"/>
            <w:sz w:val="24"/>
            <w:szCs w:val="24"/>
          </w:rPr>
          <m:t>,</m:t>
        </m:r>
      </m:oMath>
      <w:r w:rsidR="009A0FC4" w:rsidRPr="00451311">
        <w:rPr>
          <w:rFonts w:asciiTheme="majorBidi" w:hAnsiTheme="majorBidi" w:cstheme="majorBidi"/>
          <w:sz w:val="24"/>
          <w:szCs w:val="24"/>
        </w:rPr>
        <w:t xml:space="preserve">   </w:t>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t>(1)</w:t>
      </w:r>
    </w:p>
    <w:p w14:paraId="0B56A2D3" w14:textId="77777777" w:rsidR="009A0FC4" w:rsidRPr="00451311" w:rsidRDefault="000F0236" w:rsidP="009A0FC4">
      <w:pPr>
        <w:spacing w:line="480" w:lineRule="auto"/>
        <w:ind w:firstLine="720"/>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Γ</m:t>
            </m:r>
          </m:e>
          <m:sub>
            <m:r>
              <w:rPr>
                <w:rFonts w:ascii="Cambria Math" w:hAnsi="Cambria Math" w:cstheme="majorBidi"/>
                <w:sz w:val="24"/>
                <w:szCs w:val="24"/>
              </w:rPr>
              <m:t>f</m:t>
            </m:r>
          </m:sub>
        </m:sSub>
        <m:r>
          <w:rPr>
            <w:rFonts w:ascii="Cambria Math" w:hAnsi="Cambria Math" w:cstheme="majorBidi"/>
            <w:sz w:val="24"/>
            <w:szCs w:val="24"/>
          </w:rPr>
          <m:t>=σ(</m:t>
        </m:r>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f</m:t>
            </m:r>
          </m:sub>
        </m:sSub>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&lt;t-1&gt;</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&lt;t&gt;</m:t>
            </m:r>
          </m:sup>
        </m:sSup>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b</m:t>
            </m:r>
          </m:e>
          <m:sub>
            <m:r>
              <w:rPr>
                <w:rFonts w:ascii="Cambria Math" w:hAnsi="Cambria Math" w:cstheme="majorBidi"/>
                <w:sz w:val="24"/>
                <w:szCs w:val="24"/>
              </w:rPr>
              <m:t>f)</m:t>
            </m:r>
          </m:sub>
        </m:sSub>
        <m:r>
          <w:rPr>
            <w:rFonts w:ascii="Cambria Math" w:hAnsi="Cambria Math" w:cstheme="majorBidi"/>
            <w:sz w:val="24"/>
            <w:szCs w:val="24"/>
          </w:rPr>
          <m:t>,</m:t>
        </m:r>
      </m:oMath>
      <w:r w:rsidR="009A0FC4" w:rsidRPr="00451311">
        <w:rPr>
          <w:rFonts w:asciiTheme="majorBidi" w:hAnsiTheme="majorBidi" w:cstheme="majorBidi"/>
          <w:sz w:val="24"/>
          <w:szCs w:val="24"/>
        </w:rPr>
        <w:t xml:space="preserve">   </w:t>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t>(2)</w:t>
      </w:r>
    </w:p>
    <w:p w14:paraId="15B13858" w14:textId="77777777" w:rsidR="009A0FC4" w:rsidRPr="00451311" w:rsidRDefault="000F0236" w:rsidP="009A0FC4">
      <w:pPr>
        <w:spacing w:line="480" w:lineRule="auto"/>
        <w:ind w:firstLine="720"/>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Γ</m:t>
            </m:r>
          </m:e>
          <m:sub>
            <m:r>
              <w:rPr>
                <w:rFonts w:ascii="Cambria Math" w:hAnsi="Cambria Math" w:cstheme="majorBidi"/>
                <w:sz w:val="24"/>
                <w:szCs w:val="24"/>
              </w:rPr>
              <m:t>o</m:t>
            </m:r>
          </m:sub>
        </m:sSub>
        <m:r>
          <w:rPr>
            <w:rFonts w:ascii="Cambria Math" w:hAnsi="Cambria Math" w:cstheme="majorBidi"/>
            <w:sz w:val="24"/>
            <w:szCs w:val="24"/>
          </w:rPr>
          <m:t>=σ(</m:t>
        </m:r>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o</m:t>
            </m:r>
          </m:sub>
        </m:sSub>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&lt;t-1&gt;</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&lt;t&gt;</m:t>
            </m:r>
          </m:sup>
        </m:sSup>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b</m:t>
            </m:r>
          </m:e>
          <m:sub>
            <m:r>
              <w:rPr>
                <w:rFonts w:ascii="Cambria Math" w:hAnsi="Cambria Math" w:cstheme="majorBidi"/>
                <w:sz w:val="24"/>
                <w:szCs w:val="24"/>
              </w:rPr>
              <m:t>o),</m:t>
            </m:r>
          </m:sub>
        </m:sSub>
      </m:oMath>
      <w:r w:rsidR="009A0FC4" w:rsidRPr="00451311">
        <w:rPr>
          <w:rFonts w:asciiTheme="majorBidi" w:hAnsiTheme="majorBidi" w:cstheme="majorBidi"/>
          <w:sz w:val="24"/>
          <w:szCs w:val="24"/>
        </w:rPr>
        <w:t xml:space="preserve">   </w:t>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t>(3)</w:t>
      </w:r>
    </w:p>
    <w:p w14:paraId="4ACB4A94" w14:textId="77777777" w:rsidR="009A0FC4" w:rsidRPr="00451311" w:rsidRDefault="000F0236" w:rsidP="009A0FC4">
      <w:pPr>
        <w:spacing w:line="480" w:lineRule="auto"/>
        <w:ind w:firstLine="720"/>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Γ</m:t>
            </m:r>
          </m:e>
          <m:sub>
            <m:r>
              <w:rPr>
                <w:rFonts w:ascii="Cambria Math" w:hAnsi="Cambria Math" w:cstheme="majorBidi"/>
                <w:sz w:val="24"/>
                <w:szCs w:val="24"/>
              </w:rPr>
              <m:t>i</m:t>
            </m:r>
          </m:sub>
        </m:sSub>
        <m:r>
          <w:rPr>
            <w:rFonts w:ascii="Cambria Math" w:hAnsi="Cambria Math" w:cstheme="majorBidi"/>
            <w:sz w:val="24"/>
            <w:szCs w:val="24"/>
          </w:rPr>
          <m:t>=σ(</m:t>
        </m:r>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i</m:t>
            </m:r>
          </m:sub>
        </m:sSub>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&lt;t-1&gt;</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&lt;t&gt;</m:t>
            </m:r>
          </m:sup>
        </m:sSup>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b</m:t>
            </m:r>
          </m:e>
          <m:sub>
            <m:r>
              <w:rPr>
                <w:rFonts w:ascii="Cambria Math" w:hAnsi="Cambria Math" w:cstheme="majorBidi"/>
                <w:sz w:val="24"/>
                <w:szCs w:val="24"/>
              </w:rPr>
              <m:t>i)</m:t>
            </m:r>
          </m:sub>
        </m:sSub>
        <m:r>
          <w:rPr>
            <w:rFonts w:ascii="Cambria Math" w:hAnsi="Cambria Math" w:cstheme="majorBidi"/>
            <w:sz w:val="24"/>
            <w:szCs w:val="24"/>
          </w:rPr>
          <m:t>,</m:t>
        </m:r>
      </m:oMath>
      <w:r w:rsidR="009A0FC4" w:rsidRPr="00451311">
        <w:rPr>
          <w:rFonts w:asciiTheme="majorBidi" w:hAnsiTheme="majorBidi" w:cstheme="majorBidi"/>
          <w:sz w:val="24"/>
          <w:szCs w:val="24"/>
        </w:rPr>
        <w:t xml:space="preserve">   </w:t>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t>(4)</w:t>
      </w:r>
    </w:p>
    <w:p w14:paraId="73F8FBF6" w14:textId="77777777" w:rsidR="009A0FC4" w:rsidRPr="00451311" w:rsidRDefault="000F0236" w:rsidP="009A0FC4">
      <w:pPr>
        <w:spacing w:line="480" w:lineRule="auto"/>
        <w:ind w:firstLine="720"/>
        <w:jc w:val="both"/>
        <w:rPr>
          <w:rFonts w:asciiTheme="majorBidi" w:hAnsiTheme="majorBidi" w:cstheme="majorBidi"/>
          <w:sz w:val="24"/>
          <w:szCs w:val="24"/>
        </w:rPr>
      </w:pPr>
      <m:oMath>
        <m:sSup>
          <m:sSupPr>
            <m:ctrlPr>
              <w:rPr>
                <w:rFonts w:ascii="Cambria Math" w:hAnsi="Cambria Math" w:cstheme="majorBidi"/>
                <w:sz w:val="24"/>
                <w:szCs w:val="24"/>
              </w:rPr>
            </m:ctrlPr>
          </m:sSupPr>
          <m:e>
            <m:r>
              <w:rPr>
                <w:rFonts w:ascii="Cambria Math" w:hAnsi="Cambria Math" w:cstheme="majorBidi"/>
                <w:sz w:val="24"/>
                <w:szCs w:val="24"/>
              </w:rPr>
              <m:t>c</m:t>
            </m:r>
          </m:e>
          <m:sup>
            <m:r>
              <w:rPr>
                <w:rFonts w:ascii="Cambria Math" w:hAnsi="Cambria Math" w:cstheme="majorBidi"/>
                <w:sz w:val="24"/>
                <w:szCs w:val="24"/>
              </w:rPr>
              <m:t>&lt;t&gt;</m:t>
            </m:r>
          </m:sup>
        </m:sSup>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Γ</m:t>
            </m:r>
          </m:e>
          <m:sub>
            <m:r>
              <w:rPr>
                <w:rFonts w:ascii="Cambria Math" w:hAnsi="Cambria Math" w:cstheme="majorBidi"/>
                <w:sz w:val="24"/>
                <w:szCs w:val="24"/>
              </w:rPr>
              <m:t>i</m:t>
            </m:r>
          </m:sub>
        </m:sSub>
        <m:r>
          <w:rPr>
            <w:rFonts w:ascii="Cambria Math" w:hAnsi="Cambria Math" w:cstheme="majorBidi"/>
            <w:sz w:val="24"/>
            <w:szCs w:val="24"/>
          </w:rPr>
          <m:t>*</m:t>
        </m:r>
        <m:sSubSup>
          <m:sSubSupPr>
            <m:ctrlPr>
              <w:rPr>
                <w:rFonts w:ascii="Cambria Math" w:hAnsi="Cambria Math" w:cstheme="majorBidi"/>
                <w:i/>
                <w:sz w:val="24"/>
                <w:szCs w:val="24"/>
              </w:rPr>
            </m:ctrlPr>
          </m:sSubSupPr>
          <m:e>
            <m:r>
              <w:rPr>
                <w:rFonts w:ascii="Cambria Math" w:hAnsi="Cambria Math" w:cstheme="majorBidi"/>
                <w:sz w:val="24"/>
                <w:szCs w:val="24"/>
              </w:rPr>
              <m:t>C</m:t>
            </m:r>
          </m:e>
          <m:sub>
            <m:r>
              <w:rPr>
                <w:rFonts w:ascii="Cambria Math" w:hAnsi="Cambria Math" w:cstheme="majorBidi"/>
                <w:sz w:val="24"/>
                <w:szCs w:val="24"/>
              </w:rPr>
              <m:t>c</m:t>
            </m:r>
          </m:sub>
          <m:sup>
            <m:r>
              <w:rPr>
                <w:rFonts w:ascii="Cambria Math" w:hAnsi="Cambria Math" w:cstheme="majorBidi"/>
                <w:sz w:val="24"/>
                <w:szCs w:val="24"/>
              </w:rPr>
              <m:t>&lt;t&gt;</m:t>
            </m:r>
          </m:sup>
        </m:sSubSup>
        <m:r>
          <w:rPr>
            <w:rFonts w:ascii="Cambria Math" w:hAnsi="Cambria Math" w:cstheme="majorBidi"/>
            <w:sz w:val="24"/>
            <w:szCs w:val="24"/>
          </w:rPr>
          <m:t xml:space="preserve"> + </m:t>
        </m:r>
        <m:sSub>
          <m:sSubPr>
            <m:ctrlPr>
              <w:rPr>
                <w:rFonts w:ascii="Cambria Math" w:hAnsi="Cambria Math" w:cstheme="majorBidi"/>
                <w:i/>
                <w:sz w:val="24"/>
                <w:szCs w:val="24"/>
              </w:rPr>
            </m:ctrlPr>
          </m:sSubPr>
          <m:e>
            <m:r>
              <w:rPr>
                <w:rFonts w:ascii="Cambria Math" w:hAnsi="Cambria Math" w:cstheme="majorBidi"/>
                <w:sz w:val="24"/>
                <w:szCs w:val="24"/>
              </w:rPr>
              <m:t>Γ</m:t>
            </m:r>
          </m:e>
          <m:sub>
            <m:r>
              <w:rPr>
                <w:rFonts w:ascii="Cambria Math" w:hAnsi="Cambria Math" w:cstheme="majorBidi"/>
                <w:sz w:val="24"/>
                <w:szCs w:val="24"/>
              </w:rPr>
              <m:t>f</m:t>
            </m:r>
          </m:sub>
        </m:sSub>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&lt;t-1&gt;</m:t>
            </m:r>
          </m:sup>
        </m:sSup>
        <m:r>
          <w:rPr>
            <w:rFonts w:ascii="Cambria Math" w:hAnsi="Cambria Math" w:cstheme="majorBidi"/>
            <w:sz w:val="24"/>
            <w:szCs w:val="24"/>
          </w:rPr>
          <m:t>,</m:t>
        </m:r>
      </m:oMath>
      <w:r w:rsidR="009A0FC4" w:rsidRPr="00451311">
        <w:rPr>
          <w:rFonts w:asciiTheme="majorBidi" w:hAnsiTheme="majorBidi" w:cstheme="majorBidi"/>
          <w:sz w:val="24"/>
          <w:szCs w:val="24"/>
        </w:rPr>
        <w:t xml:space="preserve">   </w:t>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t>(5)</w:t>
      </w:r>
    </w:p>
    <w:p w14:paraId="31E6F14C" w14:textId="77777777" w:rsidR="009A0FC4" w:rsidRPr="00451311" w:rsidRDefault="000F0236" w:rsidP="009A0FC4">
      <w:pPr>
        <w:spacing w:line="480" w:lineRule="auto"/>
        <w:ind w:firstLine="720"/>
        <w:jc w:val="both"/>
        <w:rPr>
          <w:rFonts w:asciiTheme="majorBidi" w:hAnsiTheme="majorBidi" w:cstheme="majorBidi"/>
          <w:sz w:val="24"/>
          <w:szCs w:val="24"/>
        </w:rPr>
      </w:pPr>
      <m:oMath>
        <m:sSup>
          <m:sSupPr>
            <m:ctrlPr>
              <w:rPr>
                <w:rFonts w:ascii="Cambria Math" w:hAnsi="Cambria Math" w:cstheme="majorBidi"/>
                <w:sz w:val="24"/>
                <w:szCs w:val="24"/>
              </w:rPr>
            </m:ctrlPr>
          </m:sSupPr>
          <m:e>
            <m:r>
              <w:rPr>
                <w:rFonts w:ascii="Cambria Math" w:hAnsi="Cambria Math" w:cstheme="majorBidi"/>
                <w:sz w:val="24"/>
                <w:szCs w:val="24"/>
              </w:rPr>
              <m:t>h</m:t>
            </m:r>
          </m:e>
          <m:sup>
            <m:r>
              <w:rPr>
                <w:rFonts w:ascii="Cambria Math" w:hAnsi="Cambria Math" w:cstheme="majorBidi"/>
                <w:sz w:val="24"/>
                <w:szCs w:val="24"/>
              </w:rPr>
              <m:t>&lt;t&gt;</m:t>
            </m:r>
          </m:sup>
        </m:sSup>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Γ</m:t>
            </m:r>
          </m:e>
          <m:sub>
            <m:r>
              <w:rPr>
                <w:rFonts w:ascii="Cambria Math" w:hAnsi="Cambria Math" w:cstheme="majorBidi"/>
                <w:sz w:val="24"/>
                <w:szCs w:val="24"/>
              </w:rPr>
              <m:t>o</m:t>
            </m:r>
          </m:sub>
        </m:sSub>
        <m:r>
          <w:rPr>
            <w:rFonts w:ascii="Cambria Math" w:hAnsi="Cambria Math" w:cstheme="majorBidi"/>
            <w:sz w:val="24"/>
            <w:szCs w:val="24"/>
          </w:rPr>
          <m:t xml:space="preserve"> * tanh </m:t>
        </m:r>
        <m:sSup>
          <m:sSupPr>
            <m:ctrlPr>
              <w:rPr>
                <w:rFonts w:ascii="Cambria Math" w:hAnsi="Cambria Math" w:cstheme="majorBidi"/>
                <w:sz w:val="24"/>
                <w:szCs w:val="24"/>
              </w:rPr>
            </m:ctrlPr>
          </m:sSupPr>
          <m:e>
            <m:r>
              <w:rPr>
                <w:rFonts w:ascii="Cambria Math" w:hAnsi="Cambria Math" w:cstheme="majorBidi"/>
                <w:sz w:val="24"/>
                <w:szCs w:val="24"/>
              </w:rPr>
              <m:t>c</m:t>
            </m:r>
          </m:e>
          <m:sup>
            <m:r>
              <w:rPr>
                <w:rFonts w:ascii="Cambria Math" w:hAnsi="Cambria Math" w:cstheme="majorBidi"/>
                <w:sz w:val="24"/>
                <w:szCs w:val="24"/>
              </w:rPr>
              <m:t>&lt;t&gt;</m:t>
            </m:r>
          </m:sup>
        </m:sSup>
      </m:oMath>
      <w:r w:rsidR="009A0FC4" w:rsidRPr="00451311">
        <w:rPr>
          <w:rFonts w:asciiTheme="majorBidi" w:hAnsiTheme="majorBidi" w:cstheme="majorBidi"/>
          <w:sz w:val="24"/>
          <w:szCs w:val="24"/>
        </w:rPr>
        <w:t xml:space="preserve">   </w:t>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r>
      <w:r w:rsidR="009A0FC4" w:rsidRPr="00451311">
        <w:rPr>
          <w:rFonts w:asciiTheme="majorBidi" w:hAnsiTheme="majorBidi" w:cstheme="majorBidi"/>
          <w:sz w:val="24"/>
          <w:szCs w:val="24"/>
        </w:rPr>
        <w:tab/>
        <w:t>(6)</w:t>
      </w:r>
    </w:p>
    <w:p w14:paraId="03C3BDDD" w14:textId="77777777" w:rsidR="009A0FC4" w:rsidRPr="00451311" w:rsidRDefault="009A0FC4" w:rsidP="009A0FC4">
      <w:pPr>
        <w:spacing w:line="480" w:lineRule="auto"/>
        <w:jc w:val="both"/>
        <w:rPr>
          <w:rFonts w:asciiTheme="majorBidi" w:hAnsiTheme="majorBidi" w:cstheme="majorBidi"/>
          <w:sz w:val="24"/>
          <w:szCs w:val="24"/>
        </w:rPr>
      </w:pPr>
      <w:r w:rsidRPr="00451311">
        <w:rPr>
          <w:rFonts w:asciiTheme="majorBidi" w:hAnsiTheme="majorBidi" w:cstheme="majorBidi"/>
          <w:sz w:val="24"/>
          <w:szCs w:val="24"/>
        </w:rPr>
        <w:t xml:space="preserve">where </w:t>
      </w:r>
      <w:r w:rsidRPr="00451311">
        <w:rPr>
          <w:rFonts w:asciiTheme="majorBidi" w:hAnsiTheme="majorBidi" w:cstheme="majorBidi"/>
          <w:i/>
          <w:iCs/>
          <w:sz w:val="24"/>
          <w:szCs w:val="24"/>
        </w:rPr>
        <w:t>W</w:t>
      </w:r>
      <w:r w:rsidRPr="00451311">
        <w:rPr>
          <w:rFonts w:asciiTheme="majorBidi" w:hAnsiTheme="majorBidi" w:cstheme="majorBidi"/>
          <w:sz w:val="24"/>
          <w:szCs w:val="24"/>
        </w:rPr>
        <w:t xml:space="preserve"> and </w:t>
      </w:r>
      <w:r w:rsidRPr="00451311">
        <w:rPr>
          <w:rFonts w:asciiTheme="majorBidi" w:hAnsiTheme="majorBidi" w:cstheme="majorBidi"/>
          <w:i/>
          <w:iCs/>
          <w:sz w:val="24"/>
          <w:szCs w:val="24"/>
        </w:rPr>
        <w:t>b</w:t>
      </w:r>
      <w:r w:rsidRPr="00451311">
        <w:rPr>
          <w:rFonts w:asciiTheme="majorBidi" w:hAnsiTheme="majorBidi" w:cstheme="majorBidi"/>
          <w:sz w:val="24"/>
          <w:szCs w:val="24"/>
        </w:rPr>
        <w:t xml:space="preserve"> are the weights and biases, respectively, which are learnable parameters; and </w:t>
      </w:r>
      <w:r w:rsidRPr="00451311">
        <w:rPr>
          <w:rFonts w:asciiTheme="majorBidi" w:hAnsiTheme="majorBidi" w:cstheme="majorBidi"/>
          <w:i/>
          <w:iCs/>
          <w:sz w:val="24"/>
          <w:szCs w:val="24"/>
        </w:rPr>
        <w:t>tanh</w:t>
      </w:r>
      <w:r w:rsidRPr="00451311">
        <w:rPr>
          <w:rFonts w:asciiTheme="majorBidi" w:hAnsiTheme="majorBidi" w:cstheme="majorBidi"/>
          <w:sz w:val="24"/>
          <w:szCs w:val="24"/>
        </w:rPr>
        <w:t xml:space="preserve"> and </w:t>
      </w:r>
      <w:r w:rsidRPr="00451311">
        <w:rPr>
          <w:rFonts w:asciiTheme="majorBidi" w:hAnsiTheme="majorBidi" w:cstheme="majorBidi"/>
          <w:i/>
          <w:iCs/>
          <w:sz w:val="24"/>
          <w:szCs w:val="24"/>
        </w:rPr>
        <w:t>σ</w:t>
      </w:r>
      <w:r w:rsidRPr="00451311">
        <w:rPr>
          <w:rFonts w:asciiTheme="majorBidi" w:hAnsiTheme="majorBidi" w:cstheme="majorBidi"/>
          <w:sz w:val="24"/>
          <w:szCs w:val="24"/>
        </w:rPr>
        <w:t xml:space="preserve"> are the hyperbolic tangent and sigmoid, respectively. At each step, an LSTM model receives inputs as </w:t>
      </w: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&lt;t&gt;</m:t>
            </m:r>
          </m:sup>
        </m:sSup>
      </m:oMath>
      <w:r w:rsidRPr="00451311">
        <w:rPr>
          <w:rFonts w:asciiTheme="majorBidi" w:hAnsiTheme="majorBidi" w:cstheme="majorBidi"/>
          <w:sz w:val="24"/>
          <w:szCs w:val="24"/>
        </w:rPr>
        <w:t xml:space="preserve"> and produces outputs as </w:t>
      </w:r>
      <m:oMath>
        <m:sSup>
          <m:sSupPr>
            <m:ctrlPr>
              <w:rPr>
                <w:rFonts w:ascii="Cambria Math" w:hAnsi="Cambria Math" w:cstheme="majorBidi"/>
                <w:sz w:val="24"/>
                <w:szCs w:val="24"/>
              </w:rPr>
            </m:ctrlPr>
          </m:sSupPr>
          <m:e>
            <m:r>
              <w:rPr>
                <w:rFonts w:ascii="Cambria Math" w:hAnsi="Cambria Math" w:cstheme="majorBidi"/>
                <w:sz w:val="24"/>
                <w:szCs w:val="24"/>
              </w:rPr>
              <m:t>c</m:t>
            </m:r>
          </m:e>
          <m:sup>
            <m:r>
              <w:rPr>
                <w:rFonts w:ascii="Cambria Math" w:hAnsi="Cambria Math" w:cstheme="majorBidi"/>
                <w:sz w:val="24"/>
                <w:szCs w:val="24"/>
              </w:rPr>
              <m:t>&lt;t&gt;</m:t>
            </m:r>
          </m:sup>
        </m:sSup>
      </m:oMath>
      <w:r w:rsidRPr="00451311">
        <w:rPr>
          <w:rFonts w:asciiTheme="majorBidi" w:hAnsiTheme="majorBidi" w:cstheme="majorBidi"/>
          <w:sz w:val="24"/>
          <w:szCs w:val="24"/>
        </w:rPr>
        <w:t xml:space="preserve"> and </w:t>
      </w:r>
      <m:oMath>
        <m:sSup>
          <m:sSupPr>
            <m:ctrlPr>
              <w:rPr>
                <w:rFonts w:ascii="Cambria Math" w:hAnsi="Cambria Math" w:cstheme="majorBidi"/>
                <w:sz w:val="24"/>
                <w:szCs w:val="24"/>
              </w:rPr>
            </m:ctrlPr>
          </m:sSupPr>
          <m:e>
            <m:r>
              <w:rPr>
                <w:rFonts w:ascii="Cambria Math" w:hAnsi="Cambria Math" w:cstheme="majorBidi"/>
                <w:sz w:val="24"/>
                <w:szCs w:val="24"/>
              </w:rPr>
              <m:t>h</m:t>
            </m:r>
          </m:e>
          <m:sup>
            <m:r>
              <w:rPr>
                <w:rFonts w:ascii="Cambria Math" w:hAnsi="Cambria Math" w:cstheme="majorBidi"/>
                <w:sz w:val="24"/>
                <w:szCs w:val="24"/>
              </w:rPr>
              <m:t>&lt;t&gt;</m:t>
            </m:r>
          </m:sup>
        </m:sSup>
      </m:oMath>
      <w:r w:rsidRPr="00451311">
        <w:rPr>
          <w:rFonts w:asciiTheme="majorBidi" w:hAnsiTheme="majorBidi" w:cstheme="majorBidi"/>
          <w:sz w:val="24"/>
          <w:szCs w:val="24"/>
        </w:rPr>
        <w:t xml:space="preserve">. The hidden state </w:t>
      </w:r>
      <m:oMath>
        <m:sSup>
          <m:sSupPr>
            <m:ctrlPr>
              <w:rPr>
                <w:rFonts w:ascii="Cambria Math" w:hAnsi="Cambria Math" w:cstheme="majorBidi"/>
                <w:sz w:val="24"/>
                <w:szCs w:val="24"/>
              </w:rPr>
            </m:ctrlPr>
          </m:sSupPr>
          <m:e>
            <m:r>
              <w:rPr>
                <w:rFonts w:ascii="Cambria Math" w:hAnsi="Cambria Math" w:cstheme="majorBidi"/>
                <w:sz w:val="24"/>
                <w:szCs w:val="24"/>
              </w:rPr>
              <m:t>h</m:t>
            </m:r>
          </m:e>
          <m:sup>
            <m:r>
              <w:rPr>
                <w:rFonts w:ascii="Cambria Math" w:hAnsi="Cambria Math" w:cstheme="majorBidi"/>
                <w:sz w:val="24"/>
                <w:szCs w:val="24"/>
              </w:rPr>
              <m:t>&lt;t&gt;</m:t>
            </m:r>
          </m:sup>
        </m:sSup>
      </m:oMath>
      <w:r w:rsidRPr="00451311">
        <w:rPr>
          <w:rFonts w:asciiTheme="majorBidi" w:hAnsiTheme="majorBidi" w:cstheme="majorBidi"/>
          <w:sz w:val="24"/>
          <w:szCs w:val="24"/>
        </w:rPr>
        <w:t xml:space="preserve"> is then used in a fully connected network to obtain the final model predictions. This architecture was used because </w:t>
      </w:r>
      <w:r w:rsidRPr="00451311">
        <w:rPr>
          <w:rFonts w:asciiTheme="majorBidi" w:hAnsiTheme="majorBidi" w:cstheme="majorBidi"/>
          <w:sz w:val="24"/>
          <w:szCs w:val="24"/>
        </w:rPr>
        <w:lastRenderedPageBreak/>
        <w:t>it is one of the most commonly deep learning architectures to process time series data</w:t>
      </w:r>
      <w:r>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&lt;EndNote&gt;&lt;Cite&gt;&lt;Author&gt;Lim&lt;/Author&gt;&lt;Year&gt;2021&lt;/Year&gt;&lt;RecNum&gt;312&lt;/RecNum&gt;&lt;DisplayText&gt;(Lim and Zohren, 2021; Sezer et al., 2020)&lt;/DisplayText&gt;&lt;record&gt;&lt;rec-number&gt;312&lt;/rec-number&gt;&lt;foreign-keys&gt;&lt;key app="EN" db-id="2dv50rer5vafe5eeva8pzx06vtzrw92v502v" timestamp="1629780041" guid="114e6420-65cc-4595-a2d8-52b355571f86"&gt;312&lt;/key&gt;&lt;/foreign-keys&gt;&lt;ref-type name="Journal Article"&gt;17&lt;/ref-type&gt;&lt;contributors&gt;&lt;authors&gt;&lt;author&gt;Lim, Bryan&lt;/author&gt;&lt;author&gt;Zohren, Stefan&lt;/author&gt;&lt;/authors&gt;&lt;/contributors&gt;&lt;titles&gt;&lt;title&gt;Time-series forecasting with deep learning: a survey&lt;/title&gt;&lt;secondary-title&gt;Philosophical Transactions of the Royal Society A&lt;/secondary-title&gt;&lt;/titles&gt;&lt;periodical&gt;&lt;full-title&gt;Philosophical Transactions of the Royal Society A&lt;/full-title&gt;&lt;/periodical&gt;&lt;pages&gt;20200209&lt;/pages&gt;&lt;volume&gt;379&lt;/volume&gt;&lt;number&gt;2194&lt;/number&gt;&lt;dates&gt;&lt;year&gt;2021&lt;/year&gt;&lt;/dates&gt;&lt;isbn&gt;1364-503X&lt;/isbn&gt;&lt;urls&gt;&lt;/urls&gt;&lt;electronic-resource-num&gt;https://doi.org/10.1098/rsta.2020.0209&lt;/electronic-resource-num&gt;&lt;/record&gt;&lt;/Cite&gt;&lt;Cite&gt;&lt;Author&gt;Sezer&lt;/Author&gt;&lt;Year&gt;2020&lt;/Year&gt;&lt;RecNum&gt;487&lt;/RecNum&gt;&lt;record&gt;&lt;rec-number&gt;487&lt;/rec-number&gt;&lt;foreign-keys&gt;&lt;key app="EN" db-id="2dv50rer5vafe5eeva8pzx06vtzrw92v502v" timestamp="1632400197" guid="f2ae4f5e-41ee-459e-9f0f-afe1334225f7"&gt;487&lt;/key&gt;&lt;/foreign-keys&gt;&lt;ref-type name="Journal Article"&gt;17&lt;/ref-type&gt;&lt;contributors&gt;&lt;authors&gt;&lt;author&gt;Sezer, Omer Berat&lt;/author&gt;&lt;author&gt;Gudelek, Mehmet Ugur&lt;/author&gt;&lt;author&gt;Ozbayoglu, Ahmet Murat&lt;/author&gt;&lt;/authors&gt;&lt;/contributors&gt;&lt;titles&gt;&lt;title&gt;Financial time series forecasting with deep learning: A systematic literature review: 2005–2019&lt;/title&gt;&lt;secondary-title&gt;Applied Soft Computing&lt;/secondary-title&gt;&lt;/titles&gt;&lt;periodical&gt;&lt;full-title&gt;Applied Soft Computing&lt;/full-title&gt;&lt;/periodical&gt;&lt;pages&gt;106181&lt;/pages&gt;&lt;volume&gt;90&lt;/volume&gt;&lt;dates&gt;&lt;year&gt;2020&lt;/year&gt;&lt;/dates&gt;&lt;isbn&gt;1568-4946&lt;/isbn&gt;&lt;urls&gt;&lt;/urls&gt;&lt;/record&gt;&lt;/Cite&gt;&lt;/EndNote&gt;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(Lim and Zohren, 2021; Sezer et al., 2020)</w:t>
      </w:r>
      <w:r>
        <w:rPr>
          <w:rFonts w:asciiTheme="majorBidi" w:hAnsiTheme="majorBidi" w:cstheme="majorBidi"/>
          <w:sz w:val="24"/>
          <w:szCs w:val="24"/>
        </w:rPr>
        <w:fldChar w:fldCharType="end"/>
      </w:r>
      <w:r>
        <w:rPr>
          <w:rFonts w:asciiTheme="majorBidi" w:hAnsiTheme="majorBidi" w:cstheme="majorBidi"/>
          <w:color w:val="000000"/>
          <w:sz w:val="24"/>
          <w:szCs w:val="24"/>
        </w:rPr>
        <w:t>.</w:t>
      </w:r>
    </w:p>
    <w:p w14:paraId="0757852E" w14:textId="77777777" w:rsidR="009A0FC4" w:rsidRPr="00451311" w:rsidRDefault="009A0FC4" w:rsidP="009A0FC4">
      <w:pPr>
        <w:spacing w:line="480" w:lineRule="auto"/>
        <w:jc w:val="both"/>
        <w:rPr>
          <w:rFonts w:asciiTheme="majorBidi" w:hAnsiTheme="majorBidi" w:cstheme="majorBidi"/>
          <w:sz w:val="24"/>
          <w:szCs w:val="24"/>
        </w:rPr>
      </w:pPr>
    </w:p>
    <w:p w14:paraId="439CEA89" w14:textId="5B0332AC" w:rsidR="009A0FC4" w:rsidRPr="00451311" w:rsidRDefault="00E83140" w:rsidP="009A0FC4">
      <w:pPr>
        <w:pStyle w:val="Heading3"/>
        <w:spacing w:line="480" w:lineRule="auto"/>
      </w:pPr>
      <w:r>
        <w:t>S1</w:t>
      </w:r>
      <w:r w:rsidR="009A0FC4" w:rsidRPr="00451311">
        <w:t xml:space="preserve">.2 </w:t>
      </w:r>
      <w:r w:rsidR="009A0FC4">
        <w:t>1-D</w:t>
      </w:r>
      <w:r w:rsidR="009A0FC4" w:rsidRPr="00451311">
        <w:t xml:space="preserve"> Convolution neural network</w:t>
      </w:r>
    </w:p>
    <w:p w14:paraId="75DE65C7" w14:textId="77777777" w:rsidR="009A0FC4" w:rsidRPr="00451311" w:rsidRDefault="009A0FC4" w:rsidP="009A0FC4">
      <w:pPr>
        <w:spacing w:line="480" w:lineRule="auto"/>
        <w:jc w:val="both"/>
        <w:rPr>
          <w:rFonts w:asciiTheme="majorBidi" w:hAnsiTheme="majorBidi" w:cstheme="majorBidi"/>
          <w:sz w:val="24"/>
          <w:szCs w:val="24"/>
        </w:rPr>
      </w:pPr>
      <w:r w:rsidRPr="00451311">
        <w:rPr>
          <w:rFonts w:asciiTheme="majorBidi" w:hAnsiTheme="majorBidi" w:cstheme="majorBidi"/>
          <w:b/>
          <w:bCs/>
          <w:sz w:val="24"/>
          <w:szCs w:val="24"/>
        </w:rPr>
        <w:tab/>
      </w:r>
      <w:r w:rsidRPr="00451311">
        <w:rPr>
          <w:rFonts w:asciiTheme="majorBidi" w:hAnsiTheme="majorBidi" w:cstheme="majorBidi"/>
          <w:sz w:val="24"/>
          <w:szCs w:val="24"/>
        </w:rPr>
        <w:t>Convolution neural networks consists of convolution and pooling layers</w:t>
      </w:r>
      <w:r>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&lt;EndNote&gt;&lt;Cite&gt;&lt;Author&gt;LeCun&lt;/Author&gt;&lt;Year&gt;2015&lt;/Year&gt;&lt;RecNum&gt;31&lt;/RecNum&gt;&lt;DisplayText&gt;(LeCun et al., 2015)&lt;/DisplayText&gt;&lt;record&gt;&lt;rec-number&gt;31&lt;/rec-number&gt;&lt;foreign-keys&gt;&lt;key app="EN" db-id="2dv50rer5vafe5eeva8pzx06vtzrw92v502v" timestamp="1629333936" guid="96e32156-1a4c-4b87-8bc7-e3005f5b4d2a"&gt;31&lt;/key&gt;&lt;/foreign-keys&gt;&lt;ref-type name="Journal Article"&gt;17&lt;/ref-type&gt;&lt;contributors&gt;&lt;authors&gt;&lt;author&gt;LeCun, Yann&lt;/author&gt;&lt;author&gt;Bengio, Yoshua&lt;/author&gt;&lt;author&gt;Hinton, Geoffrey&lt;/author&gt;&lt;/authors&gt;&lt;/contributors&gt;&lt;titles&gt;&lt;title&gt;Deep learning&lt;/title&gt;&lt;secondary-title&gt;nature&lt;/secondary-title&gt;&lt;/titles&gt;&lt;periodical&gt;&lt;full-title&gt;nature&lt;/full-title&gt;&lt;/periodical&gt;&lt;pages&gt;436-444&lt;/pages&gt;&lt;volume&gt;521&lt;/volume&gt;&lt;number&gt;7553&lt;/number&gt;&lt;dates&gt;&lt;year&gt;2015&lt;/year&gt;&lt;/dates&gt;&lt;isbn&gt;1476-4687&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(LeCun et al., 2015)</w:t>
      </w:r>
      <w:r>
        <w:rPr>
          <w:rFonts w:asciiTheme="majorBidi" w:hAnsiTheme="majorBidi" w:cstheme="majorBidi"/>
          <w:sz w:val="24"/>
          <w:szCs w:val="24"/>
        </w:rPr>
        <w:fldChar w:fldCharType="end"/>
      </w:r>
      <w:r>
        <w:rPr>
          <w:rFonts w:asciiTheme="majorBidi" w:hAnsiTheme="majorBidi" w:cstheme="majorBidi"/>
          <w:color w:val="000000"/>
          <w:sz w:val="24"/>
          <w:szCs w:val="24"/>
        </w:rPr>
        <w:t xml:space="preserve">. </w:t>
      </w:r>
      <w:r w:rsidRPr="00451311">
        <w:rPr>
          <w:rFonts w:asciiTheme="majorBidi" w:hAnsiTheme="majorBidi" w:cstheme="majorBidi"/>
          <w:sz w:val="24"/>
          <w:szCs w:val="24"/>
        </w:rPr>
        <w:t>They extract features from input data by convolving the weight matrix with the input data. The convolution operation is usually followed by a pooling layer which reduces the dimension of the output. This is usually done by either taking maximum or average of a fix number values which is called pooling size</w:t>
      </w:r>
      <w:r>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&lt;EndNote&gt;&lt;Cite&gt;&lt;Author&gt;Sze&lt;/Author&gt;&lt;Year&gt;2017&lt;/Year&gt;&lt;RecNum&gt;9&lt;/RecNum&gt;&lt;DisplayText&gt;(Sze et al., 2017)&lt;/DisplayText&gt;&lt;record&gt;&lt;rec-number&gt;9&lt;/rec-number&gt;&lt;foreign-keys&gt;&lt;key app="EN" db-id="2dv50rer5vafe5eeva8pzx06vtzrw92v502v" timestamp="1629262180" guid="01856f2b-a8c0-4e29-bd6a-f39fe08ac597"&gt;9&lt;/key&gt;&lt;/foreign-keys&gt;&lt;ref-type name="Journal Article"&gt;17&lt;/ref-type&gt;&lt;contributors&gt;&lt;authors&gt;&lt;author&gt;Sze, Vivienne&lt;/author&gt;&lt;author&gt;Chen, Yu-Hsin&lt;/author&gt;&lt;author&gt;Yang, Tien-Ju&lt;/author&gt;&lt;author&gt;Emer, Joel S&lt;/author&gt;&lt;/authors&gt;&lt;/contributors&gt;&lt;titles&gt;&lt;title&gt;Efficient processing of deep neural networks: A tutorial and survey&lt;/title&gt;&lt;secondary-title&gt;Proceedings of the IEEE&lt;/secondary-title&gt;&lt;/titles&gt;&lt;periodical&gt;&lt;full-title&gt;Proceedings of the IEEE&lt;/full-title&gt;&lt;/periodical&gt;&lt;pages&gt;2295-2329&lt;/pages&gt;&lt;volume&gt;105&lt;/volume&gt;&lt;number&gt;12&lt;/number&gt;&lt;dates&gt;&lt;year&gt;2017&lt;/year&gt;&lt;/dates&gt;&lt;isbn&gt;0018-9219&lt;/isbn&gt;&lt;urls&gt;&lt;/urls&gt;&lt;electronic-resource-num&gt;https://doi.org/10.1109/JPROC.2017.2761740&lt;/electronic-resource-num&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(Sze et al., 2017)</w:t>
      </w:r>
      <w:r>
        <w:rPr>
          <w:rFonts w:asciiTheme="majorBidi" w:hAnsiTheme="majorBidi" w:cstheme="majorBidi"/>
          <w:sz w:val="24"/>
          <w:szCs w:val="24"/>
        </w:rPr>
        <w:fldChar w:fldCharType="end"/>
      </w:r>
      <w:r w:rsidRPr="00451311">
        <w:rPr>
          <w:rFonts w:asciiTheme="majorBidi" w:hAnsiTheme="majorBidi" w:cstheme="majorBidi"/>
          <w:sz w:val="24"/>
          <w:szCs w:val="24"/>
        </w:rPr>
        <w:t xml:space="preserve">. A CNN </w:t>
      </w:r>
      <w:proofErr w:type="gramStart"/>
      <w:r w:rsidRPr="00451311">
        <w:rPr>
          <w:rFonts w:asciiTheme="majorBidi" w:hAnsiTheme="majorBidi" w:cstheme="majorBidi"/>
          <w:sz w:val="24"/>
          <w:szCs w:val="24"/>
        </w:rPr>
        <w:t>has the ability to</w:t>
      </w:r>
      <w:proofErr w:type="gramEnd"/>
      <w:r w:rsidRPr="00451311">
        <w:rPr>
          <w:rFonts w:asciiTheme="majorBidi" w:hAnsiTheme="majorBidi" w:cstheme="majorBidi"/>
          <w:sz w:val="24"/>
          <w:szCs w:val="24"/>
        </w:rPr>
        <w:t xml:space="preserve"> extract local or spatial features from the input data due to its convolution operation. CNNs are mostly used to for 2-dimensional and 3-dimensional data, however their 1-dimensional variants can be used for 1-dimensional data. Since the hydrological time-series data is 1-dimensional, a 1-D CNN can be used for time-series forecasting. 1-D CNN has been used in hydrological studies such as in</w:t>
      </w:r>
      <w:r>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 AuthorYear="1"&gt;&lt;Author&gt;Van&lt;/Author&gt;&lt;Year&gt;2020&lt;/Year&gt;&lt;RecNum&gt;492&lt;/RecNum&gt;&lt;DisplayText&gt;Van et al. (2020)&lt;/DisplayText&gt;&lt;record&gt;&lt;rec-number&gt;492&lt;/rec-number&gt;&lt;foreign-keys&gt;&lt;key app="EN" db-id="2dv50rer5vafe5eeva8pzx06vtzrw92v502v" timestamp="1632445735" guid="b1819459-27b1-4c78-8981-d5cce41fb110"&gt;492&lt;/key&gt;&lt;/foreign-keys&gt;&lt;ref-type name="Journal Article"&gt;17&lt;/ref-type&gt;&lt;contributors&gt;&lt;authors&gt;&lt;author&gt;Van, Song Pham&lt;/author&gt;&lt;author&gt;Le, Hoang Minh&lt;/author&gt;&lt;author&gt;Thanh, Dat Vi&lt;/author&gt;&lt;author&gt;Dang, Thanh Duc&lt;/author&gt;&lt;author&gt;Loc, Ho Huu&lt;/author&gt;&lt;author&gt;Anh, Duong Tran&lt;/author&gt;&lt;/authors&gt;&lt;/contributors&gt;&lt;titles&gt;&lt;title&gt;Deep learning convolutional neural network in rainfall–runoff modelling&lt;/title&gt;&lt;secondary-title&gt;Journal of Hydroinformatics&lt;/secondary-title&gt;&lt;/titles&gt;&lt;periodical&gt;&lt;full-title&gt;Journal of Hydroinformatics&lt;/full-title&gt;&lt;/periodical&gt;&lt;pages&gt;541-561&lt;/pages&gt;&lt;volume&gt;22&lt;/volume&gt;&lt;number&gt;3&lt;/number&gt;&lt;dates&gt;&lt;year&gt;2020&lt;/year&gt;&lt;/dates&gt;&lt;isbn&gt;1464-7141&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Van et al. (2020)</w:t>
      </w:r>
      <w:r>
        <w:rPr>
          <w:rFonts w:asciiTheme="majorBidi" w:hAnsiTheme="majorBidi" w:cstheme="majorBidi"/>
          <w:sz w:val="24"/>
          <w:szCs w:val="24"/>
        </w:rPr>
        <w:fldChar w:fldCharType="end"/>
      </w:r>
      <w:r>
        <w:rPr>
          <w:rFonts w:asciiTheme="majorBidi" w:hAnsiTheme="majorBidi" w:cstheme="majorBidi"/>
          <w:color w:val="000000"/>
          <w:sz w:val="24"/>
          <w:szCs w:val="24"/>
        </w:rPr>
        <w:t xml:space="preserve"> </w:t>
      </w:r>
      <w:r w:rsidRPr="00451311">
        <w:rPr>
          <w:rFonts w:asciiTheme="majorBidi" w:hAnsiTheme="majorBidi" w:cstheme="majorBidi"/>
          <w:sz w:val="24"/>
          <w:szCs w:val="24"/>
        </w:rPr>
        <w:t>and</w:t>
      </w:r>
      <w:r>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 AuthorYear="1"&gt;&lt;Author&gt;Chong&lt;/Author&gt;&lt;Year&gt;2020&lt;/Year&gt;&lt;RecNum&gt;493&lt;/RecNum&gt;&lt;DisplayText&gt;Chong et al. (2020)&lt;/DisplayText&gt;&lt;record&gt;&lt;rec-number&gt;493&lt;/rec-number&gt;&lt;foreign-keys&gt;&lt;key app="EN" db-id="2dv50rer5vafe5eeva8pzx06vtzrw92v502v" timestamp="1632445884" guid="3da2aa75-bab5-45df-a2ee-b505e3536b76"&gt;493&lt;/key&gt;&lt;/foreign-keys&gt;&lt;ref-type name="Journal Article"&gt;17&lt;/ref-type&gt;&lt;contributors&gt;&lt;authors&gt;&lt;author&gt;Chong, Kai Lun&lt;/author&gt;&lt;author&gt;Lai, Sai Hin&lt;/author&gt;&lt;author&gt;Yao, Yu&lt;/author&gt;&lt;author&gt;Ahmed, Ali Najah&lt;/author&gt;&lt;author&gt;Jaafar, Wan Zurina Wan&lt;/author&gt;&lt;author&gt;El-Shafie, Ahmed&lt;/author&gt;&lt;/authors&gt;&lt;/contributors&gt;&lt;titles&gt;&lt;title&gt;Performance enhancement model for rainfall forecasting utilizing integrated wavelet-convolutional neural network&lt;/title&gt;&lt;secondary-title&gt;Water Resources Management&lt;/secondary-title&gt;&lt;/titles&gt;&lt;periodical&gt;&lt;full-title&gt;Water Resources Management&lt;/full-title&gt;&lt;/periodical&gt;&lt;pages&gt;2371-2387&lt;/pages&gt;&lt;volume&gt;34&lt;/volume&gt;&lt;dates&gt;&lt;year&gt;2020&lt;/year&gt;&lt;/dates&gt;&lt;isbn&gt;0920-4741&lt;/isbn&gt;&lt;urls&gt;&lt;/urls&gt;&lt;/record&gt;&lt;/Cite&gt;&lt;/EndNote&gt;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Chong et al. (2020)</w:t>
      </w:r>
      <w:r>
        <w:rPr>
          <w:rFonts w:asciiTheme="majorBidi" w:hAnsiTheme="majorBidi" w:cstheme="majorBidi"/>
          <w:sz w:val="24"/>
          <w:szCs w:val="24"/>
        </w:rPr>
        <w:fldChar w:fldCharType="end"/>
      </w:r>
      <w:r>
        <w:rPr>
          <w:rFonts w:asciiTheme="majorBidi" w:hAnsiTheme="majorBidi" w:cstheme="majorBidi"/>
          <w:color w:val="000000"/>
          <w:sz w:val="24"/>
          <w:szCs w:val="24"/>
        </w:rPr>
        <w:t xml:space="preserve">. </w:t>
      </w:r>
    </w:p>
    <w:p w14:paraId="6FF38597" w14:textId="703E3FFF" w:rsidR="009A0FC4" w:rsidRPr="00451311" w:rsidRDefault="00E83140" w:rsidP="009A0FC4">
      <w:pPr>
        <w:pStyle w:val="Heading3"/>
        <w:spacing w:line="480" w:lineRule="auto"/>
      </w:pPr>
      <w:r>
        <w:t>S1</w:t>
      </w:r>
      <w:r w:rsidR="009A0FC4" w:rsidRPr="00451311">
        <w:t>.3 CNN-LSTM</w:t>
      </w:r>
    </w:p>
    <w:p w14:paraId="6C58ED43" w14:textId="77777777" w:rsidR="009A0FC4" w:rsidRPr="00451311" w:rsidRDefault="009A0FC4" w:rsidP="009A0FC4">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A CNN-LSTM architecture </w:t>
      </w:r>
      <w:proofErr w:type="gramStart"/>
      <w:r>
        <w:rPr>
          <w:rFonts w:asciiTheme="majorBidi" w:hAnsiTheme="majorBidi" w:cstheme="majorBidi"/>
          <w:sz w:val="24"/>
          <w:szCs w:val="24"/>
        </w:rPr>
        <w:t>has the ability to</w:t>
      </w:r>
      <w:proofErr w:type="gramEnd"/>
      <w:r>
        <w:rPr>
          <w:rFonts w:asciiTheme="majorBidi" w:hAnsiTheme="majorBidi" w:cstheme="majorBidi"/>
          <w:sz w:val="24"/>
          <w:szCs w:val="24"/>
        </w:rPr>
        <w:t xml:space="preserve"> combine the power of CNN and LSTM to extract features from a sequence. </w:t>
      </w:r>
      <w:r w:rsidRPr="00451311">
        <w:rPr>
          <w:rFonts w:asciiTheme="majorBidi" w:hAnsiTheme="majorBidi" w:cstheme="majorBidi"/>
          <w:sz w:val="24"/>
          <w:szCs w:val="24"/>
        </w:rPr>
        <w:t>In such NN,</w:t>
      </w:r>
      <w:r>
        <w:rPr>
          <w:rFonts w:asciiTheme="majorBidi" w:hAnsiTheme="majorBidi" w:cstheme="majorBidi"/>
          <w:sz w:val="24"/>
          <w:szCs w:val="24"/>
        </w:rPr>
        <w:t xml:space="preserve"> the input data is divided into sub-sequences. First</w:t>
      </w:r>
      <w:r w:rsidRPr="00451311">
        <w:rPr>
          <w:rFonts w:asciiTheme="majorBidi" w:hAnsiTheme="majorBidi" w:cstheme="majorBidi"/>
          <w:sz w:val="24"/>
          <w:szCs w:val="24"/>
        </w:rPr>
        <w:t xml:space="preserve"> </w:t>
      </w:r>
      <w:r>
        <w:rPr>
          <w:rFonts w:asciiTheme="majorBidi" w:hAnsiTheme="majorBidi" w:cstheme="majorBidi"/>
          <w:sz w:val="24"/>
          <w:szCs w:val="24"/>
        </w:rPr>
        <w:t>a</w:t>
      </w:r>
      <w:r w:rsidRPr="00451311">
        <w:rPr>
          <w:rFonts w:asciiTheme="majorBidi" w:hAnsiTheme="majorBidi" w:cstheme="majorBidi"/>
          <w:sz w:val="24"/>
          <w:szCs w:val="24"/>
        </w:rPr>
        <w:t xml:space="preserve"> CNN is used on </w:t>
      </w:r>
      <w:r>
        <w:rPr>
          <w:rFonts w:asciiTheme="majorBidi" w:hAnsiTheme="majorBidi" w:cstheme="majorBidi"/>
          <w:sz w:val="24"/>
          <w:szCs w:val="24"/>
        </w:rPr>
        <w:t xml:space="preserve">these </w:t>
      </w:r>
      <w:r w:rsidRPr="00451311">
        <w:rPr>
          <w:rFonts w:asciiTheme="majorBidi" w:hAnsiTheme="majorBidi" w:cstheme="majorBidi"/>
          <w:sz w:val="24"/>
          <w:szCs w:val="24"/>
        </w:rPr>
        <w:t xml:space="preserve">small sub-subsequences of input data to extract local features. Then the output from CNN is given to LSTM which </w:t>
      </w:r>
      <w:r>
        <w:rPr>
          <w:rFonts w:asciiTheme="majorBidi" w:hAnsiTheme="majorBidi" w:cstheme="majorBidi"/>
          <w:sz w:val="24"/>
          <w:szCs w:val="24"/>
        </w:rPr>
        <w:t>further extracts</w:t>
      </w:r>
      <w:r w:rsidRPr="00451311">
        <w:rPr>
          <w:rFonts w:asciiTheme="majorBidi" w:hAnsiTheme="majorBidi" w:cstheme="majorBidi"/>
          <w:sz w:val="24"/>
          <w:szCs w:val="24"/>
        </w:rPr>
        <w:t xml:space="preserve"> temporal features. </w:t>
      </w:r>
      <w:r>
        <w:rPr>
          <w:rFonts w:asciiTheme="majorBidi" w:hAnsiTheme="majorBidi" w:cstheme="majorBidi"/>
          <w:sz w:val="24"/>
          <w:szCs w:val="24"/>
        </w:rPr>
        <w:t xml:space="preserve">In this architecture, we used a 1D CNN to extracts features from </w:t>
      </w:r>
      <w:r w:rsidRPr="00451311">
        <w:rPr>
          <w:rFonts w:asciiTheme="majorBidi" w:hAnsiTheme="majorBidi" w:cstheme="majorBidi"/>
          <w:sz w:val="24"/>
          <w:szCs w:val="24"/>
        </w:rPr>
        <w:t>sub-sequences of input data. This architecture has been found useful in time-series prediction problem</w:t>
      </w:r>
      <w:r>
        <w:rPr>
          <w:rFonts w:asciiTheme="majorBidi" w:hAnsiTheme="majorBidi" w:cstheme="majorBidi"/>
          <w:sz w:val="24"/>
          <w:szCs w:val="24"/>
        </w:rPr>
        <w:t xml:space="preserve"> due to its ability to breakdown time-dependent input into sub-sequences and extract features from them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&lt;EndNote&gt;&lt;Cite&gt;&lt;Author&gt;Sainath&lt;/Author&gt;&lt;Year&gt;2015&lt;/Year&gt;&lt;RecNum&gt;613&lt;/RecNum&gt;&lt;DisplayText&gt;(Sainath et al., 2015)&lt;/DisplayText&gt;&lt;record&gt;&lt;rec-number&gt;613&lt;/rec-number&gt;&lt;foreign-keys&gt;&lt;key app="EN" db-id="2dv50rer5vafe5eeva8pzx06vtzrw92v502v" timestamp="1637832497" guid="f91bc49e-f0d7-426c-b60d-be54ece723a6"&gt;613&lt;/key&gt;&lt;/foreign-keys&gt;&lt;ref-type name="Conference Proceedings"&gt;10&lt;/ref-type&gt;&lt;contributors&gt;&lt;authors&gt;&lt;author&gt;Sainath, Tara N&lt;/author&gt;&lt;author&gt;Vinyals, Oriol&lt;/author&gt;&lt;author&gt;Senior, Andrew&lt;/author&gt;&lt;author&gt;Sak, Haşim&lt;/author&gt;&lt;/authors&gt;&lt;/contributors&gt;&lt;titles&gt;&lt;title&gt;Convolutional, long short-term memory, fully connected deep neural networks&lt;/title&gt;&lt;secondary-title&gt;2015 IEEE international conference on acoustics, speech and signal processing (ICASSP)&lt;/secondary-title&gt;&lt;/titles&gt;&lt;pages&gt;4580-4584&lt;/pages&gt;&lt;dates&gt;&lt;year&gt;2015&lt;/year&gt;&lt;/dates&gt;&lt;publisher&gt;IEEE&lt;/publisher&gt;&lt;isbn&gt;1467369977&lt;/isbn&gt;&lt;urls&gt;&lt;/urls&gt;&lt;electronic-resource-num&gt;https://doi.org/10.1109/ICASSP.2015.7178838&lt;/electronic-resource-num&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(Sainath et al., 2015)</w:t>
      </w:r>
      <w:r>
        <w:rPr>
          <w:rFonts w:asciiTheme="majorBidi" w:hAnsiTheme="majorBidi" w:cstheme="majorBidi"/>
          <w:sz w:val="24"/>
          <w:szCs w:val="24"/>
        </w:rPr>
        <w:fldChar w:fldCharType="end"/>
      </w:r>
      <w:r>
        <w:rPr>
          <w:rFonts w:asciiTheme="majorBidi" w:hAnsiTheme="majorBidi" w:cstheme="majorBidi"/>
          <w:sz w:val="24"/>
          <w:szCs w:val="24"/>
        </w:rPr>
        <w:t>.</w:t>
      </w:r>
      <w:r w:rsidRPr="00451311">
        <w:rPr>
          <w:rFonts w:asciiTheme="majorBidi" w:hAnsiTheme="majorBidi" w:cstheme="majorBidi"/>
          <w:sz w:val="24"/>
          <w:szCs w:val="24"/>
        </w:rPr>
        <w:t xml:space="preserve"> </w:t>
      </w:r>
      <w:r>
        <w:rPr>
          <w:rFonts w:asciiTheme="majorBidi" w:hAnsiTheme="majorBidi" w:cstheme="majorBidi"/>
          <w:sz w:val="24"/>
          <w:szCs w:val="24"/>
        </w:rPr>
        <w:t>It</w:t>
      </w:r>
      <w:r w:rsidRPr="00451311">
        <w:rPr>
          <w:rFonts w:asciiTheme="majorBidi" w:hAnsiTheme="majorBidi" w:cstheme="majorBidi"/>
          <w:sz w:val="24"/>
          <w:szCs w:val="24"/>
        </w:rPr>
        <w:t xml:space="preserve"> has been used in </w:t>
      </w:r>
      <w:r w:rsidRPr="00451311">
        <w:rPr>
          <w:rFonts w:asciiTheme="majorBidi" w:hAnsiTheme="majorBidi" w:cstheme="majorBidi"/>
          <w:sz w:val="24"/>
          <w:szCs w:val="24"/>
        </w:rPr>
        <w:lastRenderedPageBreak/>
        <w:t xml:space="preserve">several </w:t>
      </w:r>
      <w:r>
        <w:rPr>
          <w:rFonts w:asciiTheme="majorBidi" w:hAnsiTheme="majorBidi" w:cstheme="majorBidi"/>
          <w:sz w:val="24"/>
          <w:szCs w:val="24"/>
        </w:rPr>
        <w:t xml:space="preserve">environmental </w:t>
      </w:r>
      <w:r w:rsidRPr="00451311">
        <w:rPr>
          <w:rFonts w:asciiTheme="majorBidi" w:hAnsiTheme="majorBidi" w:cstheme="majorBidi"/>
          <w:sz w:val="24"/>
          <w:szCs w:val="24"/>
        </w:rPr>
        <w:t>studies such as</w:t>
      </w:r>
      <w:r>
        <w:rPr>
          <w:rFonts w:asciiTheme="majorBidi" w:hAnsiTheme="majorBidi" w:cstheme="majorBidi"/>
          <w:sz w:val="24"/>
          <w:szCs w:val="24"/>
        </w:rPr>
        <w:t xml:space="preserve"> lake water level forecasting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&lt;EndNote&gt;&lt;Cite&gt;&lt;Author&gt;Barzegar&lt;/Author&gt;&lt;Year&gt;2021&lt;/Year&gt;&lt;RecNum&gt;480&lt;/RecNum&gt;&lt;DisplayText&gt;(Barzegar et al., 2021)&lt;/DisplayText&gt;&lt;record&gt;&lt;rec-number&gt;480&lt;/rec-number&gt;&lt;foreign-keys&gt;&lt;key app="EN" db-id="2dv50rer5vafe5eeva8pzx06vtzrw92v502v" timestamp="1632398266" guid="edafee99-811f-4fa2-b7fb-3c4ee979ba9e"&gt;480&lt;/key&gt;&lt;/foreign-keys&gt;&lt;ref-type name="Journal Article"&gt;17&lt;/ref-type&gt;&lt;contributors&gt;&lt;authors&gt;&lt;author&gt;Barzegar, Rahim&lt;/author&gt;&lt;author&gt;Aalami, Mohammad Taghi&lt;/author&gt;&lt;author&gt;Adamowski, Jan&lt;/author&gt;&lt;/authors&gt;&lt;/contributors&gt;&lt;titles&gt;&lt;title&gt;Coupling a hybrid CNN-LSTM deep learning model with a Boundary Corrected Maximal Overlap Discrete Wavelet Transform for multiscale Lake water level forecasting&lt;/title&gt;&lt;secondary-title&gt;Journal of Hydrology&lt;/secondary-title&gt;&lt;/titles&gt;&lt;periodical&gt;&lt;full-title&gt;Journal of Hydrology&lt;/full-title&gt;&lt;/periodical&gt;&lt;pages&gt;126196&lt;/pages&gt;&lt;volume&gt;598&lt;/volume&gt;&lt;dates&gt;&lt;year&gt;2021&lt;/year&gt;&lt;/dates&gt;&lt;isbn&gt;0022-1694&lt;/isbn&gt;&lt;urls&gt;&lt;/urls&gt;&lt;electronic-resource-num&gt;https://doi.org/10.1016/j.jhydrol.2021.126196&lt;/electronic-resource-num&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(Barzegar et al., 2021)</w:t>
      </w:r>
      <w:r>
        <w:rPr>
          <w:rFonts w:asciiTheme="majorBidi" w:hAnsiTheme="majorBidi" w:cstheme="majorBidi"/>
          <w:sz w:val="24"/>
          <w:szCs w:val="24"/>
        </w:rPr>
        <w:fldChar w:fldCharType="end"/>
      </w:r>
      <w:r>
        <w:rPr>
          <w:rFonts w:asciiTheme="majorBidi" w:hAnsiTheme="majorBidi" w:cstheme="majorBidi"/>
          <w:sz w:val="24"/>
          <w:szCs w:val="24"/>
        </w:rPr>
        <w:t xml:space="preserve"> </w:t>
      </w:r>
      <w:r w:rsidRPr="00451311">
        <w:rPr>
          <w:rFonts w:asciiTheme="majorBidi" w:hAnsiTheme="majorBidi" w:cstheme="majorBidi"/>
          <w:sz w:val="24"/>
          <w:szCs w:val="24"/>
        </w:rPr>
        <w:t>and</w:t>
      </w:r>
      <w:r>
        <w:rPr>
          <w:rFonts w:asciiTheme="majorBidi" w:hAnsiTheme="majorBidi" w:cstheme="majorBidi"/>
          <w:sz w:val="24"/>
          <w:szCs w:val="24"/>
        </w:rPr>
        <w:t xml:space="preserve"> urban water demand prediction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&lt;EndNote&gt;&lt;Cite&gt;&lt;Author&gt;Hu&lt;/Author&gt;&lt;Year&gt;2019&lt;/Year&gt;&lt;RecNum&gt;494&lt;/RecNum&gt;&lt;DisplayText&gt;(Hu et al., 2019a)&lt;/DisplayText&gt;&lt;record&gt;&lt;rec-number&gt;494&lt;/rec-number&gt;&lt;foreign-keys&gt;&lt;key app="EN" db-id="2dv50rer5vafe5eeva8pzx06vtzrw92v502v" timestamp="1632445962" guid="24b0e2e7-ec5a-4260-8ebf-56d13c4263e1"&gt;494&lt;/key&gt;&lt;/foreign-keys&gt;&lt;ref-type name="Conference Proceedings"&gt;10&lt;/ref-type&gt;&lt;contributors&gt;&lt;authors&gt;&lt;author&gt;Hu, Piao&lt;/author&gt;&lt;author&gt;Tong, Jun&lt;/author&gt;&lt;author&gt;Wang, Jingcheng&lt;/author&gt;&lt;author&gt;Yang, Yue&lt;/author&gt;&lt;author&gt;de Oliveira Turci, Luca&lt;/author&gt;&lt;/authors&gt;&lt;/contributors&gt;&lt;titles&gt;&lt;title&gt;A hybrid model based on CNN and Bi-LSTM for urban water demand prediction&lt;/title&gt;&lt;secondary-title&gt;2019 IEEE Congress on evolutionary computation (CEC)&lt;/secondary-title&gt;&lt;/titles&gt;&lt;pages&gt;1088-1094&lt;/pages&gt;&lt;dates&gt;&lt;year&gt;2019&lt;/year&gt;&lt;/dates&gt;&lt;publisher&gt;IEEE&lt;/publisher&gt;&lt;isbn&gt;1728121531&lt;/isbn&gt;&lt;urls&gt;&lt;/urls&gt;&lt;electronic-resource-num&gt;https://doi.org/10.1109/CEC.2019.8790060&lt;/electronic-resource-num&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(Hu et al., 2019a)</w:t>
      </w:r>
      <w:r>
        <w:rPr>
          <w:rFonts w:asciiTheme="majorBidi" w:hAnsiTheme="majorBidi" w:cstheme="majorBidi"/>
          <w:sz w:val="24"/>
          <w:szCs w:val="24"/>
        </w:rPr>
        <w:fldChar w:fldCharType="end"/>
      </w:r>
      <w:r>
        <w:rPr>
          <w:rFonts w:asciiTheme="majorBidi" w:hAnsiTheme="majorBidi" w:cstheme="majorBidi"/>
          <w:sz w:val="24"/>
          <w:szCs w:val="24"/>
        </w:rPr>
        <w:t>.</w:t>
      </w:r>
      <w:r w:rsidDel="00536B5C">
        <w:rPr>
          <w:rFonts w:asciiTheme="majorBidi" w:hAnsiTheme="majorBidi" w:cstheme="majorBidi"/>
          <w:sz w:val="24"/>
          <w:szCs w:val="24"/>
        </w:rPr>
        <w:t xml:space="preserve"> </w:t>
      </w:r>
    </w:p>
    <w:p w14:paraId="2A930379" w14:textId="3DA1F37E" w:rsidR="009A0FC4" w:rsidRPr="00451311" w:rsidRDefault="00E83140" w:rsidP="009A0FC4">
      <w:pPr>
        <w:pStyle w:val="Heading3"/>
        <w:spacing w:line="480" w:lineRule="auto"/>
      </w:pPr>
      <w:r>
        <w:t>S1</w:t>
      </w:r>
      <w:r w:rsidR="009A0FC4" w:rsidRPr="00451311">
        <w:t>.4 Temporal Convolutional Networks</w:t>
      </w:r>
    </w:p>
    <w:p w14:paraId="64F91498" w14:textId="77777777" w:rsidR="009A0FC4" w:rsidRPr="00451311" w:rsidRDefault="009A0FC4" w:rsidP="009A0FC4">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Temporal convolution networks (TCN) are variants of 1D CNNs with specific padding, dilation rate and stacking. TCNs have the ability to extract temporal features from a sequence using convolution operations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&lt;EndNote&gt;&lt;Cite&gt;&lt;Author&gt;Lea&lt;/Author&gt;&lt;Year&gt;2016&lt;/Year&gt;&lt;RecNum&gt;489&lt;/RecNum&gt;&lt;DisplayText&gt;(Lea et al., 2016)&lt;/DisplayText&gt;&lt;record&gt;&lt;rec-number&gt;489&lt;/rec-number&gt;&lt;foreign-keys&gt;&lt;key app="EN" db-id="2dv50rer5vafe5eeva8pzx06vtzrw92v502v" timestamp="1632442180" guid="af3599a0-f6ed-4c5e-83ce-ef8e4cac203e"&gt;489&lt;/key&gt;&lt;/foreign-keys&gt;&lt;ref-type name="Conference Proceedings"&gt;10&lt;/ref-type&gt;&lt;contributors&gt;&lt;authors&gt;&lt;author&gt;Lea, Colin&lt;/author&gt;&lt;author&gt;Vidal, Rene&lt;/author&gt;&lt;author&gt;Reiter, Austin&lt;/author&gt;&lt;author&gt;Hager, Gregory D&lt;/author&gt;&lt;/authors&gt;&lt;/contributors&gt;&lt;titles&gt;&lt;title&gt;Temporal convolutional networks: A unified approach to action segmentation&lt;/title&gt;&lt;secondary-title&gt;European Conference on Computer Vision&lt;/secondary-title&gt;&lt;/titles&gt;&lt;pages&gt;47-54&lt;/pages&gt;&lt;dates&gt;&lt;year&gt;2016&lt;/year&gt;&lt;/dates&gt;&lt;publisher&gt;Springer&lt;/publisher&gt;&lt;urls&gt;&lt;/urls&gt;&lt;/record&gt;&lt;/Cite&gt;&lt;/EndNote&gt;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(Lea et al., 2016)</w:t>
      </w:r>
      <w:r>
        <w:rPr>
          <w:rFonts w:asciiTheme="majorBidi" w:hAnsiTheme="majorBidi" w:cstheme="majorBidi"/>
          <w:sz w:val="24"/>
          <w:szCs w:val="24"/>
        </w:rPr>
        <w:fldChar w:fldCharType="end"/>
      </w:r>
      <w:r>
        <w:rPr>
          <w:rFonts w:asciiTheme="majorBidi" w:hAnsiTheme="majorBidi" w:cstheme="majorBidi"/>
          <w:sz w:val="24"/>
          <w:szCs w:val="24"/>
        </w:rPr>
        <w:t xml:space="preserve">. </w:t>
      </w:r>
      <w:r w:rsidRPr="00451311">
        <w:rPr>
          <w:rFonts w:asciiTheme="majorBidi" w:hAnsiTheme="majorBidi" w:cstheme="majorBidi"/>
          <w:sz w:val="24"/>
          <w:szCs w:val="24"/>
        </w:rPr>
        <w:t xml:space="preserve">In CNNs, the weight matrix is moved and convolved on the input data to extract features. This movement step of the weight matrix can be more than one which can help the CNN to extract non-local features. This step of movement of CNN matrix on input data is called dilation rate. We can apply CNN with different dilation rates on a single input </w:t>
      </w:r>
      <w:proofErr w:type="gramStart"/>
      <w:r w:rsidRPr="00451311">
        <w:rPr>
          <w:rFonts w:asciiTheme="majorBidi" w:hAnsiTheme="majorBidi" w:cstheme="majorBidi"/>
          <w:sz w:val="24"/>
          <w:szCs w:val="24"/>
        </w:rPr>
        <w:t>in order to</w:t>
      </w:r>
      <w:proofErr w:type="gramEnd"/>
      <w:r w:rsidRPr="00451311">
        <w:rPr>
          <w:rFonts w:asciiTheme="majorBidi" w:hAnsiTheme="majorBidi" w:cstheme="majorBidi"/>
          <w:sz w:val="24"/>
          <w:szCs w:val="24"/>
        </w:rPr>
        <w:t xml:space="preserve"> extract features at different hierarchies. This hierarchical CNN structure was exploited by </w:t>
      </w:r>
      <w:proofErr w:type="spellStart"/>
      <w:r w:rsidRPr="00451311">
        <w:rPr>
          <w:rFonts w:asciiTheme="majorBidi" w:hAnsiTheme="majorBidi" w:cstheme="majorBidi"/>
          <w:sz w:val="24"/>
          <w:szCs w:val="24"/>
        </w:rPr>
        <w:t>WaveNet</w:t>
      </w:r>
      <w:proofErr w:type="spellEnd"/>
      <w:r>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&lt;EndNote&gt;&lt;Cite&gt;&lt;Author&gt;Oord&lt;/Author&gt;&lt;Year&gt;2016&lt;/Year&gt;&lt;RecNum&gt;495&lt;/RecNum&gt;&lt;DisplayText&gt;(Oord et al., 2016)&lt;/DisplayText&gt;&lt;record&gt;&lt;rec-number&gt;495&lt;/rec-number&gt;&lt;foreign-keys&gt;&lt;key app="EN" db-id="2dv50rer5vafe5eeva8pzx06vtzrw92v502v" timestamp="1632446117" guid="3e9910bc-5e0f-44fa-9674-5ece9c98d8ac"&gt;495&lt;/key&gt;&lt;/foreign-keys&gt;&lt;ref-type name="Journal Article"&gt;17&lt;/ref-type&gt;&lt;contributors&gt;&lt;authors&gt;&lt;author&gt;Oord, Aaron van den&lt;/author&gt;&lt;author&gt;Dieleman, Sander&lt;/author&gt;&lt;author&gt;Zen, Heiga&lt;/author&gt;&lt;author&gt;Simonyan, Karen&lt;/author&gt;&lt;author&gt;Vinyals, Oriol&lt;/author&gt;&lt;author&gt;Graves, Alex&lt;/author&gt;&lt;author&gt;Kalchbrenner, Nal&lt;/author&gt;&lt;author&gt;Senior, Andrew&lt;/author&gt;&lt;author&gt;Kavukcuoglu, Koray&lt;/author&gt;&lt;/authors&gt;&lt;/contributors&gt;&lt;titles&gt;&lt;title&gt;Wavenet: A generative model for raw audio&lt;/title&gt;&lt;secondary-title&gt;arXiv preprint arXiv:1609.03499&lt;/secondary-title&gt;&lt;/titles&gt;&lt;periodical&gt;&lt;full-title&gt;arXiv preprint arXiv:1609.03499&lt;/full-title&gt;&lt;/periodical&gt;&lt;dates&gt;&lt;year&gt;2016&lt;/year&gt;&lt;/dates&gt;&lt;urls&gt;&lt;/urls&gt;&lt;/record&gt;&lt;/Cite&gt;&lt;/EndNote&gt;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(Oord et al., 2016)</w:t>
      </w:r>
      <w:r>
        <w:rPr>
          <w:rFonts w:asciiTheme="majorBidi" w:hAnsiTheme="majorBidi" w:cstheme="majorBidi"/>
          <w:sz w:val="24"/>
          <w:szCs w:val="24"/>
        </w:rPr>
        <w:fldChar w:fldCharType="end"/>
      </w:r>
      <w:r>
        <w:rPr>
          <w:rFonts w:asciiTheme="majorBidi" w:hAnsiTheme="majorBidi" w:cstheme="majorBidi"/>
          <w:sz w:val="24"/>
          <w:szCs w:val="24"/>
        </w:rPr>
        <w:t xml:space="preserve"> </w:t>
      </w:r>
      <w:r w:rsidRPr="00451311">
        <w:rPr>
          <w:rFonts w:asciiTheme="majorBidi" w:hAnsiTheme="majorBidi" w:cstheme="majorBidi"/>
          <w:sz w:val="24"/>
          <w:szCs w:val="24"/>
        </w:rPr>
        <w:t xml:space="preserve">and led to the development of temporal convolution networks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&lt;EndNote&gt;&lt;Cite&gt;&lt;Author&gt;Bai&lt;/Author&gt;&lt;Year&gt;2018&lt;/Year&gt;&lt;RecNum&gt;345&lt;/RecNum&gt;&lt;DisplayText&gt;(Bai et al., 2018; Lea et al., 2016)&lt;/DisplayText&gt;&lt;record&gt;&lt;rec-number&gt;345&lt;/rec-number&gt;&lt;foreign-keys&gt;&lt;key app="EN" db-id="2dv50rer5vafe5eeva8pzx06vtzrw92v502v" timestamp="1630558486" guid="23c37395-a239-4767-b13a-6a735fc96493"&gt;345&lt;/key&gt;&lt;/foreign-keys&gt;&lt;ref-type name="Journal Article"&gt;17&lt;/ref-type&gt;&lt;contributors&gt;&lt;authors&gt;&lt;author&gt;Bai, Shaojie&lt;/author&gt;&lt;author&gt;Kolter, J Zico&lt;/author&gt;&lt;author&gt;Koltun, Vladlen&lt;/author&gt;&lt;/authors&gt;&lt;/contributors&gt;&lt;titles&gt;&lt;title&gt;An empirical evaluation of generic convolutional and recurrent networks for sequence modeling&lt;/title&gt;&lt;secondary-title&gt;arXiv preprint arXiv:1803.01271&lt;/secondary-title&gt;&lt;/titles&gt;&lt;periodical&gt;&lt;full-title&gt;arXiv preprint arXiv:1803.01271&lt;/full-title&gt;&lt;/periodical&gt;&lt;dates&gt;&lt;year&gt;2018&lt;/year&gt;&lt;/dates&gt;&lt;urls&gt;&lt;/urls&gt;&lt;/record&gt;&lt;/Cite&gt;&lt;Cite&gt;&lt;Author&gt;Lea&lt;/Author&gt;&lt;Year&gt;2016&lt;/Year&gt;&lt;RecNum&gt;489&lt;/RecNum&gt;&lt;record&gt;&lt;rec-number&gt;489&lt;/rec-number&gt;&lt;foreign-keys&gt;&lt;key app="EN" db-id="2dv50rer5vafe5eeva8pzx06vtzrw92v502v" timestamp="1632442180" guid="af3599a0-f6ed-4c5e-83ce-ef8e4cac203e"&gt;489&lt;/key&gt;&lt;/foreign-keys&gt;&lt;ref-type name="Conference Proceedings"&gt;10&lt;/ref-type&gt;&lt;contributors&gt;&lt;authors&gt;&lt;author&gt;Lea, Colin&lt;/author&gt;&lt;author&gt;Vidal, Rene&lt;/author&gt;&lt;author&gt;Reiter, Austin&lt;/author&gt;&lt;author&gt;Hager, Gregory D&lt;/author&gt;&lt;/authors&gt;&lt;/contributors&gt;&lt;titles&gt;&lt;title&gt;Temporal convolutional networks: A unified approach to action segmentation&lt;/title&gt;&lt;secondary-title&gt;European Conference on Computer Vision&lt;/secondary-title&gt;&lt;/titles&gt;&lt;pages&gt;47-54&lt;/pages&gt;&lt;dates&gt;&lt;year&gt;2016&lt;/year&gt;&lt;/dates&gt;&lt;publisher&gt;Springer&lt;/publisher&gt;&lt;urls&gt;&lt;/urls&gt;&lt;/record&gt;&lt;/Cite&gt;&lt;/EndNote&gt;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(Bai et al., 2018; Lea et al., 2016)</w:t>
      </w:r>
      <w:r>
        <w:rPr>
          <w:rFonts w:asciiTheme="majorBidi" w:hAnsiTheme="majorBidi" w:cstheme="majorBidi"/>
          <w:sz w:val="24"/>
          <w:szCs w:val="24"/>
        </w:rPr>
        <w:fldChar w:fldCharType="end"/>
      </w:r>
      <w:r w:rsidRPr="00451311">
        <w:rPr>
          <w:rFonts w:asciiTheme="majorBidi" w:hAnsiTheme="majorBidi" w:cstheme="majorBidi"/>
          <w:sz w:val="24"/>
          <w:szCs w:val="24"/>
        </w:rPr>
        <w:t>.</w:t>
      </w:r>
      <w:r>
        <w:rPr>
          <w:rFonts w:asciiTheme="majorBidi" w:hAnsiTheme="majorBidi" w:cstheme="majorBidi"/>
          <w:sz w:val="24"/>
          <w:szCs w:val="24"/>
        </w:rPr>
        <w:t xml:space="preserve"> </w:t>
      </w:r>
      <w:r w:rsidRPr="00BE62CE">
        <w:rPr>
          <w:rFonts w:asciiTheme="majorBidi" w:hAnsiTheme="majorBidi" w:cstheme="majorBidi"/>
          <w:sz w:val="24"/>
          <w:szCs w:val="24"/>
        </w:rPr>
        <w:t xml:space="preserve">In TCNs, layers of CNNs are stacked with different dilation rates </w:t>
      </w:r>
      <w:proofErr w:type="gramStart"/>
      <w:r w:rsidRPr="00BE62CE">
        <w:rPr>
          <w:rFonts w:asciiTheme="majorBidi" w:hAnsiTheme="majorBidi" w:cstheme="majorBidi"/>
          <w:sz w:val="24"/>
          <w:szCs w:val="24"/>
        </w:rPr>
        <w:t>in order to</w:t>
      </w:r>
      <w:proofErr w:type="gramEnd"/>
      <w:r w:rsidRPr="00BE62CE">
        <w:rPr>
          <w:rFonts w:asciiTheme="majorBidi" w:hAnsiTheme="majorBidi" w:cstheme="majorBidi"/>
          <w:sz w:val="24"/>
          <w:szCs w:val="24"/>
        </w:rPr>
        <w:t xml:space="preserve"> extract temporal features.</w:t>
      </w:r>
    </w:p>
    <w:p w14:paraId="4297EAAD" w14:textId="7C2842B0" w:rsidR="009A0FC4" w:rsidRPr="00451311" w:rsidRDefault="00E83140" w:rsidP="009A0FC4">
      <w:pPr>
        <w:pStyle w:val="Heading3"/>
        <w:spacing w:line="480" w:lineRule="auto"/>
      </w:pPr>
      <w:r>
        <w:t>S1</w:t>
      </w:r>
      <w:r w:rsidR="009A0FC4" w:rsidRPr="00451311">
        <w:t xml:space="preserve">.5 LSTM </w:t>
      </w:r>
      <w:r w:rsidR="009A0FC4">
        <w:t>Autoencoder</w:t>
      </w:r>
      <w:r w:rsidR="009A0FC4" w:rsidRPr="00451311">
        <w:t xml:space="preserve"> Network</w:t>
      </w:r>
    </w:p>
    <w:p w14:paraId="5912D86C" w14:textId="77777777" w:rsidR="009A0FC4" w:rsidRPr="00451311" w:rsidRDefault="009A0FC4" w:rsidP="009A0FC4">
      <w:pPr>
        <w:spacing w:line="480" w:lineRule="auto"/>
        <w:ind w:firstLine="720"/>
        <w:jc w:val="both"/>
        <w:rPr>
          <w:rFonts w:asciiTheme="majorBidi" w:hAnsiTheme="majorBidi" w:cstheme="majorBidi"/>
          <w:sz w:val="24"/>
          <w:szCs w:val="24"/>
        </w:rPr>
      </w:pPr>
      <w:r w:rsidRPr="00451311">
        <w:rPr>
          <w:rFonts w:asciiTheme="majorBidi" w:hAnsiTheme="majorBidi" w:cstheme="majorBidi"/>
          <w:sz w:val="24"/>
          <w:szCs w:val="24"/>
        </w:rPr>
        <w:t>This kinds of NN consists of two stacked layers of LSTMs. One stack of LSTM acts as encoder which compresses the input information. The second stack of LSTMs acts as decoder and reconstructs the input from compressed data. The decoder, however, can also be used to make predictions. This architecture is also sometimes called ‘sequence to sequence’ because the output from decoder is also a sequence. We</w:t>
      </w:r>
      <w:r>
        <w:rPr>
          <w:rFonts w:asciiTheme="majorBidi" w:hAnsiTheme="majorBidi" w:cstheme="majorBidi"/>
          <w:sz w:val="24"/>
          <w:szCs w:val="24"/>
        </w:rPr>
        <w:t>,</w:t>
      </w:r>
      <w:r w:rsidRPr="00451311">
        <w:rPr>
          <w:rFonts w:asciiTheme="majorBidi" w:hAnsiTheme="majorBidi" w:cstheme="majorBidi"/>
          <w:sz w:val="24"/>
          <w:szCs w:val="24"/>
        </w:rPr>
        <w:t xml:space="preserve"> however</w:t>
      </w:r>
      <w:r>
        <w:rPr>
          <w:rFonts w:asciiTheme="majorBidi" w:hAnsiTheme="majorBidi" w:cstheme="majorBidi"/>
          <w:sz w:val="24"/>
          <w:szCs w:val="24"/>
        </w:rPr>
        <w:t>,</w:t>
      </w:r>
      <w:r w:rsidRPr="00451311">
        <w:rPr>
          <w:rFonts w:asciiTheme="majorBidi" w:hAnsiTheme="majorBidi" w:cstheme="majorBidi"/>
          <w:sz w:val="24"/>
          <w:szCs w:val="24"/>
        </w:rPr>
        <w:t xml:space="preserve"> used only the last value of decoder and considered it as prediction. This structure has been used for rainfall-runoff modeling</w:t>
      </w:r>
      <w:r>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&lt;EndNote&gt;&lt;Cite&gt;&lt;Author&gt;Liu&lt;/Author&gt;&lt;Year&gt;2020&lt;/Year&gt;&lt;RecNum&gt;496&lt;/RecNum&gt;&lt;DisplayText&gt;(Liu et al., 2020; Xiang et al., 2020)&lt;/DisplayText&gt;&lt;record&gt;&lt;rec-number&gt;496&lt;/rec-number&gt;&lt;foreign-keys&gt;&lt;key app="EN" db-id="2dv50rer5vafe5eeva8pzx06vtzrw92v502v" timestamp="1632446356" guid="30398a62-b513-4b04-b7dd-dabfe7f9aed5"&gt;496&lt;/key&gt;&lt;/foreign-keys&gt;&lt;ref-type name="Journal Article"&gt;17&lt;/ref-type&gt;&lt;contributors&gt;&lt;authors&gt;&lt;author&gt;Liu, Darong&lt;/author&gt;&lt;author&gt;Jiang, Wenchao&lt;/author&gt;&lt;author&gt;Mu, Lin&lt;/author&gt;&lt;author&gt;Wang, Si&lt;/author&gt;&lt;/authors&gt;&lt;/contributors&gt;&lt;titles&gt;&lt;title&gt;Streamflow prediction using deep learning neural network: case study of Yangtze River&lt;/title&gt;&lt;secondary-title&gt;IEEE Access&lt;/secondary-title&gt;&lt;/titles&gt;&lt;periodical&gt;&lt;full-title&gt;IEEE Access&lt;/full-title&gt;&lt;/periodical&gt;&lt;pages&gt;90069-90086&lt;/pages&gt;&lt;volume&gt;8&lt;/volume&gt;&lt;dates&gt;&lt;year&gt;2020&lt;/year&gt;&lt;/dates&gt;&lt;isbn&gt;2169-3536&lt;/isbn&gt;&lt;urls&gt;&lt;/urls&gt;&lt;/record&gt;&lt;/Cite&gt;&lt;Cite&gt;&lt;Author&gt;Xiang&lt;/Author&gt;&lt;Year&gt;2020&lt;/Year&gt;&lt;RecNum&gt;497&lt;/RecNum&gt;&lt;record&gt;&lt;rec-number&gt;497&lt;/rec-number&gt;&lt;foreign-keys&gt;&lt;key app="EN" db-id="2dv50rer5vafe5eeva8pzx06vtzrw92v502v" timestamp="1632446447" guid="e55a65ff-bd4f-428b-a8d9-e95c12d8b444"&gt;497&lt;/key&gt;&lt;/foreign-keys&gt;&lt;ref-type name="Journal Article"&gt;17&lt;/ref-type&gt;&lt;contributors&gt;&lt;authors&gt;&lt;author&gt;Xiang, Zhongrun&lt;/author&gt;&lt;author&gt;Yan, Jun&lt;/author&gt;&lt;author&gt;Demir, Ibrahim&lt;/author&gt;&lt;/authors&gt;&lt;/contributors&gt;&lt;titles&gt;&lt;title&gt;A rainfall‐runoff model with LSTM‐based sequence‐to‐sequence learning&lt;/title&gt;&lt;secondary-title&gt;Water resources research&lt;/secondary-title&gt;&lt;/titles&gt;&lt;periodical&gt;&lt;full-title&gt;Water Resources Research&lt;/full-title&gt;&lt;/periodical&gt;&lt;pages&gt;e2019WR025326&lt;/pages&gt;&lt;volume&gt;56&lt;/volume&gt;&lt;number&gt;1&lt;/number&gt;&lt;dates&gt;&lt;year&gt;2020&lt;/year&gt;&lt;/dates&gt;&lt;isbn&gt;0043-1397&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(Liu et al., 2020; Xiang et al., 2020)</w:t>
      </w:r>
      <w:r>
        <w:rPr>
          <w:rFonts w:asciiTheme="majorBidi" w:hAnsiTheme="majorBidi" w:cstheme="majorBidi"/>
          <w:sz w:val="24"/>
          <w:szCs w:val="24"/>
        </w:rPr>
        <w:fldChar w:fldCharType="end"/>
      </w:r>
      <w:r>
        <w:rPr>
          <w:rFonts w:asciiTheme="majorBidi" w:hAnsiTheme="majorBidi" w:cstheme="majorBidi"/>
          <w:color w:val="000000"/>
          <w:sz w:val="24"/>
          <w:szCs w:val="24"/>
        </w:rPr>
        <w:t>.</w:t>
      </w:r>
    </w:p>
    <w:p w14:paraId="43057E73" w14:textId="5EF18EDF" w:rsidR="009A0FC4" w:rsidRPr="00451311" w:rsidRDefault="00E83140" w:rsidP="009A0FC4">
      <w:pPr>
        <w:pStyle w:val="Heading3"/>
        <w:spacing w:line="480" w:lineRule="auto"/>
      </w:pPr>
      <w:r>
        <w:lastRenderedPageBreak/>
        <w:t>S1</w:t>
      </w:r>
      <w:r w:rsidR="009A0FC4" w:rsidRPr="00451311">
        <w:t>.6 Input Attention LSTM (IA-LSTM)</w:t>
      </w:r>
    </w:p>
    <w:p w14:paraId="44D0EC1A" w14:textId="77777777" w:rsidR="009A0FC4" w:rsidRDefault="009A0FC4" w:rsidP="009A0FC4">
      <w:pPr>
        <w:spacing w:line="480" w:lineRule="auto"/>
        <w:ind w:firstLine="720"/>
        <w:jc w:val="both"/>
        <w:rPr>
          <w:rFonts w:asciiTheme="majorBidi" w:hAnsiTheme="majorBidi" w:cstheme="majorBidi"/>
          <w:color w:val="000000"/>
          <w:sz w:val="24"/>
          <w:szCs w:val="24"/>
        </w:rPr>
      </w:pP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 AuthorYear="1"&gt;&lt;Author&gt;Qin&lt;/Author&gt;&lt;Year&gt;2017&lt;/Year&gt;&lt;RecNum&gt;124&lt;/RecNum&gt;&lt;DisplayText&gt;Qin et al. (2017)&lt;/DisplayText&gt;&lt;record&gt;&lt;rec-number&gt;124&lt;/rec-number&gt;&lt;foreign-keys&gt;&lt;key app="EN" db-id="2dv50rer5vafe5eeva8pzx06vtzrw92v502v" timestamp="1629716959" guid="af463b92-575a-4132-b923-90f0a0e5a52f"&gt;124&lt;/key&gt;&lt;/foreign-keys&gt;&lt;ref-type name="Journal Article"&gt;17&lt;/ref-type&gt;&lt;contributors&gt;&lt;authors&gt;&lt;author&gt;Qin, Yao&lt;/author&gt;&lt;author&gt;Song, Dongjin&lt;/author&gt;&lt;author&gt;Chen, Haifeng&lt;/author&gt;&lt;author&gt;Cheng, Wei&lt;/author&gt;&lt;author&gt;Jiang, Guofei&lt;/author&gt;&lt;author&gt;Cottrell, Garrison&lt;/author&gt;&lt;/authors&gt;&lt;/contributors&gt;&lt;titles&gt;&lt;title&gt;A dual-stage attention-based recurrent neural network for time series prediction&lt;/title&gt;&lt;secondary-title&gt;arXiv preprint arXiv:1704.02971&lt;/secondary-title&gt;&lt;/titles&gt;&lt;periodical&gt;&lt;full-title&gt;arXiv preprint arXiv:1704.02971&lt;/full-title&gt;&lt;/periodical&gt;&lt;dates&gt;&lt;year&gt;2017&lt;/year&gt;&lt;/dates&gt;&lt;urls&gt;&lt;/urls&gt;&lt;/record&gt;&lt;/Cite&gt;&lt;/EndNote&gt;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Qin et al. (2017)</w:t>
      </w:r>
      <w:r>
        <w:rPr>
          <w:rFonts w:asciiTheme="majorBidi" w:hAnsiTheme="majorBidi" w:cstheme="majorBidi"/>
          <w:sz w:val="24"/>
          <w:szCs w:val="24"/>
        </w:rPr>
        <w:fldChar w:fldCharType="end"/>
      </w:r>
      <w:r>
        <w:rPr>
          <w:rFonts w:asciiTheme="majorBidi" w:hAnsiTheme="majorBidi" w:cstheme="majorBidi"/>
          <w:sz w:val="24"/>
          <w:szCs w:val="24"/>
        </w:rPr>
        <w:t xml:space="preserve"> </w:t>
      </w:r>
      <w:r w:rsidRPr="00451311">
        <w:rPr>
          <w:rFonts w:asciiTheme="majorBidi" w:hAnsiTheme="majorBidi" w:cstheme="majorBidi"/>
          <w:sz w:val="24"/>
          <w:szCs w:val="24"/>
        </w:rPr>
        <w:t>developed a dual stage attention-based structure for multi-variate time-series prediction problem. This architecture consists of an input attention mechanism and the temporal attention mechanism. The input attention mechanism is used to find relevant input data which is then fed to LSTM. The temporal attention mechanism helps the NN to select the relevant lookback time-steps. We used only the input attention part of this architecture along with LSTM. This architecture has already shown promising results in water quality prediction</w:t>
      </w:r>
      <w:r>
        <w:rPr>
          <w:rFonts w:asciiTheme="majorBidi" w:hAnsiTheme="majorBidi" w:cstheme="majorBidi"/>
          <w:sz w:val="24"/>
          <w:szCs w:val="24"/>
        </w:rPr>
        <w:t xml:space="preserve"> problems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&lt;EndNote&gt;&lt;Cite&gt;&lt;Author&gt;Jang&lt;/Author&gt;&lt;Year&gt;2021&lt;/Year&gt;&lt;RecNum&gt;943&lt;/RecNum&gt;&lt;DisplayText&gt;(Jang et al., 2021)&lt;/DisplayText&gt;&lt;record&gt;&lt;rec-number&gt;943&lt;/rec-number&gt;&lt;foreign-keys&gt;&lt;key app="EN" db-id="dvrpsdz5c05wreezezm500pzs20s5fdev5zv" timestamp="1635494473"&gt;943&lt;/key&gt;&lt;/foreign-keys&gt;&lt;ref-type name="Journal Article"&gt;17&lt;/ref-type&gt;&lt;contributors&gt;&lt;authors&gt;&lt;author&gt;Jang, Jiyi&lt;/author&gt;&lt;author&gt;Abbas, Ather&lt;/author&gt;&lt;author&gt;Kim, Minjeong&lt;/author&gt;&lt;author&gt;Shin, Jingyeong&lt;/author&gt;&lt;author&gt;Kim, Young Mo&lt;/author&gt;&lt;author&gt;Cho, Kyung Hwa&lt;/author&gt;&lt;/authors&gt;&lt;/contributors&gt;&lt;titles&gt;&lt;title&gt;Prediction of antibiotic-resistance genes occurrence at a recreational beach with deep learning models&lt;/title&gt;&lt;secondary-title&gt;Water Research&lt;/secondary-title&gt;&lt;/titles&gt;&lt;periodical&gt;&lt;full-title&gt;Water Research&lt;/full-title&gt;&lt;/periodical&gt;&lt;pages&gt;117001&lt;/pages&gt;&lt;volume&gt;196&lt;/volume&gt;&lt;dates&gt;&lt;year&gt;2021&lt;/year&gt;&lt;/dates&gt;&lt;isbn&gt;0043-1354&lt;/isbn&gt;&lt;urls&gt;&lt;/urls&gt;&lt;/record&gt;&lt;/Cite&gt;&lt;/EndNote&gt;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(Jang et al., 2021)</w:t>
      </w:r>
      <w:r>
        <w:rPr>
          <w:rFonts w:asciiTheme="majorBidi" w:hAnsiTheme="majorBidi" w:cstheme="majorBidi"/>
          <w:sz w:val="24"/>
          <w:szCs w:val="24"/>
        </w:rPr>
        <w:fldChar w:fldCharType="end"/>
      </w:r>
      <w:r>
        <w:rPr>
          <w:rFonts w:asciiTheme="majorBidi" w:hAnsiTheme="majorBidi" w:cstheme="majorBidi"/>
          <w:color w:val="000000"/>
          <w:sz w:val="24"/>
          <w:szCs w:val="24"/>
        </w:rPr>
        <w:t>. IA-LSTM model calculates the importance of input variable on the model according to below equations</w:t>
      </w:r>
    </w:p>
    <w:p w14:paraId="1DFE719F" w14:textId="77777777" w:rsidR="009A0FC4" w:rsidRPr="00E92DF0" w:rsidRDefault="000F0236" w:rsidP="009A0FC4">
      <w:pPr>
        <w:spacing w:line="480" w:lineRule="auto"/>
        <w:jc w:val="center"/>
        <w:rPr>
          <w:rFonts w:ascii="Times New Roman" w:hAnsi="Times New Roman" w:cs="Times New Roman"/>
          <w:b/>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e</m:t>
            </m:r>
          </m:e>
          <m:sub>
            <m:r>
              <w:rPr>
                <w:rFonts w:ascii="Cambria Math" w:hAnsi="Cambria Math" w:cs="Times New Roman"/>
                <w:sz w:val="24"/>
                <w:szCs w:val="24"/>
              </w:rPr>
              <m:t>t</m:t>
            </m:r>
          </m:sub>
          <m:sup>
            <m:r>
              <w:rPr>
                <w:rFonts w:ascii="Cambria Math" w:hAnsi="Cambria Math" w:cs="Times New Roman"/>
                <w:sz w:val="24"/>
                <w:szCs w:val="24"/>
              </w:rPr>
              <m:t>k</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e</m:t>
            </m:r>
          </m:sub>
          <m:sup>
            <m:r>
              <w:rPr>
                <w:rFonts w:ascii="Cambria Math" w:hAnsi="Cambria Math" w:cs="Times New Roman"/>
                <w:sz w:val="24"/>
                <w:szCs w:val="24"/>
              </w:rPr>
              <m:t>T</m:t>
            </m:r>
          </m:sup>
        </m:sSubSup>
        <m:r>
          <w:rPr>
            <w:rFonts w:ascii="Cambria Math" w:hAnsi="Cambria Math" w:cs="Times New Roman"/>
            <w:sz w:val="24"/>
            <w:szCs w:val="24"/>
          </w:rPr>
          <m:t>tanh</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e</m:t>
                </m:r>
              </m:sub>
            </m:sSub>
          </m:e>
        </m:d>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e</m:t>
                </m:r>
              </m:sub>
            </m:sSub>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e>
        </m:d>
      </m:oMath>
      <w:r w:rsidR="009A0FC4" w:rsidRPr="00E92DF0">
        <w:rPr>
          <w:rFonts w:ascii="Times New Roman" w:hAnsi="Times New Roman" w:cs="Times New Roman"/>
          <w:b/>
          <w:sz w:val="24"/>
          <w:szCs w:val="24"/>
        </w:rPr>
        <w:t xml:space="preserve">   </w:t>
      </w:r>
      <w:r w:rsidR="009A0FC4" w:rsidRPr="00E92DF0">
        <w:rPr>
          <w:rFonts w:ascii="Times New Roman" w:hAnsi="Times New Roman" w:cs="Times New Roman"/>
          <w:sz w:val="24"/>
          <w:szCs w:val="24"/>
        </w:rPr>
        <w:t>(</w:t>
      </w:r>
      <w:r w:rsidR="009A0FC4">
        <w:rPr>
          <w:rFonts w:ascii="Times New Roman" w:hAnsi="Times New Roman" w:cs="Times New Roman"/>
          <w:sz w:val="24"/>
          <w:szCs w:val="24"/>
        </w:rPr>
        <w:t>7</w:t>
      </w:r>
      <w:r w:rsidR="009A0FC4" w:rsidRPr="00E92DF0">
        <w:rPr>
          <w:rFonts w:ascii="Times New Roman" w:hAnsi="Times New Roman" w:cs="Times New Roman"/>
          <w:sz w:val="24"/>
          <w:szCs w:val="24"/>
        </w:rPr>
        <w:t>)</w:t>
      </w:r>
    </w:p>
    <w:p w14:paraId="4559A1E0" w14:textId="77777777" w:rsidR="009A0FC4" w:rsidRPr="00E92DF0" w:rsidRDefault="000F0236" w:rsidP="009A0FC4">
      <w:pPr>
        <w:spacing w:line="480" w:lineRule="auto"/>
        <w:jc w:val="center"/>
        <w:rPr>
          <w:rFonts w:ascii="Times New Roman"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α</m:t>
            </m:r>
          </m:e>
          <m:sub>
            <m:r>
              <w:rPr>
                <w:rFonts w:ascii="Cambria Math" w:hAnsi="Cambria Math" w:cs="Times New Roman"/>
                <w:sz w:val="24"/>
                <w:szCs w:val="24"/>
              </w:rPr>
              <m:t>t</m:t>
            </m:r>
          </m:sub>
          <m:sup>
            <m:r>
              <w:rPr>
                <w:rFonts w:ascii="Cambria Math" w:hAnsi="Cambria Math" w:cs="Times New Roman"/>
                <w:sz w:val="24"/>
                <w:szCs w:val="24"/>
              </w:rPr>
              <m:t>k</m:t>
            </m:r>
          </m:sup>
        </m:sSub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exp</m:t>
            </m:r>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e</m:t>
                    </m:r>
                  </m:e>
                  <m:sub>
                    <m:r>
                      <w:rPr>
                        <w:rFonts w:ascii="Cambria Math" w:hAnsi="Cambria Math" w:cs="Times New Roman"/>
                        <w:sz w:val="24"/>
                        <w:szCs w:val="24"/>
                      </w:rPr>
                      <m:t>t</m:t>
                    </m:r>
                  </m:sub>
                  <m:sup>
                    <m:r>
                      <w:rPr>
                        <w:rFonts w:ascii="Cambria Math" w:hAnsi="Cambria Math" w:cs="Times New Roman"/>
                        <w:sz w:val="24"/>
                        <w:szCs w:val="24"/>
                      </w:rPr>
                      <m:t>k</m:t>
                    </m:r>
                  </m:sup>
                </m:sSubSup>
              </m:e>
            </m:d>
          </m:num>
          <m:den>
            <m:nary>
              <m:naryPr>
                <m:chr m:val="∑"/>
                <m:limLoc m:val="subSup"/>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r>
                  <w:rPr>
                    <w:rFonts w:ascii="Cambria Math" w:hAnsi="Cambria Math" w:cs="Times New Roman"/>
                    <w:sz w:val="24"/>
                    <w:szCs w:val="24"/>
                  </w:rPr>
                  <m:t>exp</m:t>
                </m:r>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e</m:t>
                        </m:r>
                      </m:e>
                      <m:sub>
                        <m:r>
                          <w:rPr>
                            <w:rFonts w:ascii="Cambria Math" w:hAnsi="Cambria Math" w:cs="Times New Roman"/>
                            <w:sz w:val="24"/>
                            <w:szCs w:val="24"/>
                          </w:rPr>
                          <m:t>t</m:t>
                        </m:r>
                      </m:sub>
                      <m:sup>
                        <m:r>
                          <w:rPr>
                            <w:rFonts w:ascii="Cambria Math" w:hAnsi="Cambria Math" w:cs="Times New Roman"/>
                            <w:sz w:val="24"/>
                            <w:szCs w:val="24"/>
                          </w:rPr>
                          <m:t>i</m:t>
                        </m:r>
                      </m:sup>
                    </m:sSubSup>
                  </m:e>
                </m:d>
              </m:e>
            </m:nary>
          </m:den>
        </m:f>
      </m:oMath>
      <w:r w:rsidR="009A0FC4" w:rsidRPr="00E92DF0">
        <w:rPr>
          <w:rFonts w:ascii="Times New Roman" w:hAnsi="Times New Roman" w:cs="Times New Roman"/>
          <w:sz w:val="24"/>
          <w:szCs w:val="24"/>
        </w:rPr>
        <w:t xml:space="preserve">   </w:t>
      </w:r>
      <w:r w:rsidR="009A0FC4">
        <w:rPr>
          <w:rFonts w:ascii="Times New Roman" w:hAnsi="Times New Roman" w:cs="Times New Roman"/>
          <w:sz w:val="24"/>
          <w:szCs w:val="24"/>
        </w:rPr>
        <w:t xml:space="preserve">                         </w:t>
      </w:r>
      <w:r w:rsidR="009A0FC4" w:rsidRPr="00E92DF0">
        <w:rPr>
          <w:rFonts w:ascii="Times New Roman" w:hAnsi="Times New Roman" w:cs="Times New Roman"/>
          <w:sz w:val="24"/>
          <w:szCs w:val="24"/>
        </w:rPr>
        <w:t>(</w:t>
      </w:r>
      <w:r w:rsidR="009A0FC4">
        <w:rPr>
          <w:rFonts w:ascii="Times New Roman" w:hAnsi="Times New Roman" w:cs="Times New Roman"/>
          <w:sz w:val="24"/>
          <w:szCs w:val="24"/>
        </w:rPr>
        <w:t>8</w:t>
      </w:r>
      <w:r w:rsidR="009A0FC4" w:rsidRPr="00E92DF0">
        <w:rPr>
          <w:rFonts w:ascii="Times New Roman" w:hAnsi="Times New Roman" w:cs="Times New Roman"/>
          <w:sz w:val="24"/>
          <w:szCs w:val="24"/>
        </w:rPr>
        <w:t>)</w:t>
      </w:r>
    </w:p>
    <w:p w14:paraId="1AA3E24C" w14:textId="77777777" w:rsidR="009A0FC4" w:rsidRPr="00425FF2" w:rsidRDefault="000F0236" w:rsidP="009A0FC4">
      <w:pPr>
        <w:spacing w:line="480" w:lineRule="auto"/>
        <w:jc w:val="center"/>
        <w:rPr>
          <w:rFonts w:ascii="Times New Roman" w:hAnsi="Times New Roman" w:cs="Times New Roman"/>
          <w:sz w:val="24"/>
          <w:szCs w:val="24"/>
        </w:rPr>
      </w:pPr>
      <m:oMath>
        <m:sSup>
          <m:sSupPr>
            <m:ctrlPr>
              <w:rPr>
                <w:rFonts w:ascii="Cambria Math" w:hAnsi="Cambria Math" w:cstheme="majorBidi"/>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x</m:t>
                </m:r>
              </m:e>
            </m:acc>
          </m:e>
          <m:sup>
            <m:r>
              <w:rPr>
                <w:rFonts w:ascii="Cambria Math" w:hAnsi="Cambria Math" w:cstheme="majorBidi"/>
                <w:sz w:val="24"/>
                <w:szCs w:val="24"/>
              </w:rPr>
              <m:t>&lt;t&gt;</m:t>
            </m:r>
          </m:sup>
        </m:s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a</m:t>
            </m:r>
          </m:e>
          <m:sub>
            <m:r>
              <w:rPr>
                <w:rFonts w:ascii="Cambria Math" w:hAnsi="Cambria Math" w:cs="Times New Roman"/>
                <w:sz w:val="24"/>
                <w:szCs w:val="24"/>
              </w:rPr>
              <m:t>t</m:t>
            </m:r>
          </m:sub>
          <m:sup>
            <m:r>
              <w:rPr>
                <w:rFonts w:ascii="Cambria Math" w:hAnsi="Cambria Math" w:cs="Times New Roman"/>
                <w:sz w:val="24"/>
                <w:szCs w:val="24"/>
              </w:rPr>
              <m:t>1</m:t>
            </m:r>
          </m:sup>
        </m:sSubSup>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t</m:t>
            </m:r>
          </m:sub>
          <m:sup>
            <m:r>
              <w:rPr>
                <w:rFonts w:ascii="Cambria Math" w:hAnsi="Cambria Math" w:cs="Times New Roman"/>
                <w:sz w:val="24"/>
                <w:szCs w:val="24"/>
              </w:rPr>
              <m:t>1</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a</m:t>
            </m:r>
          </m:e>
          <m:sub>
            <m:r>
              <w:rPr>
                <w:rFonts w:ascii="Cambria Math" w:hAnsi="Cambria Math" w:cs="Times New Roman"/>
                <w:sz w:val="24"/>
                <w:szCs w:val="24"/>
              </w:rPr>
              <m:t>t</m:t>
            </m:r>
          </m:sub>
          <m:sup>
            <m:r>
              <w:rPr>
                <w:rFonts w:ascii="Cambria Math" w:hAnsi="Cambria Math" w:cs="Times New Roman"/>
                <w:sz w:val="24"/>
                <w:szCs w:val="24"/>
              </w:rPr>
              <m:t>2</m:t>
            </m:r>
          </m:sup>
        </m:sSubSup>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t</m:t>
            </m:r>
          </m:sub>
          <m:sup>
            <m:r>
              <w:rPr>
                <w:rFonts w:ascii="Cambria Math" w:hAnsi="Cambria Math" w:cs="Times New Roman"/>
                <w:sz w:val="24"/>
                <w:szCs w:val="24"/>
              </w:rPr>
              <m:t>2</m:t>
            </m:r>
          </m:sup>
        </m:sSubSup>
        <m:r>
          <w:rPr>
            <w:rFonts w:ascii="Cambria Math" w:hAnsi="Cambria Math" w:cs="Times New Roman"/>
            <w:sz w:val="24"/>
            <w:szCs w:val="24"/>
          </w:rPr>
          <m:t xml:space="preserve">, … </m:t>
        </m:r>
        <m:sSubSup>
          <m:sSubSupPr>
            <m:ctrlPr>
              <w:rPr>
                <w:rFonts w:ascii="Cambria Math" w:hAnsi="Cambria Math" w:cs="Times New Roman"/>
                <w:i/>
                <w:sz w:val="24"/>
                <w:szCs w:val="24"/>
              </w:rPr>
            </m:ctrlPr>
          </m:sSubSupPr>
          <m:e>
            <m:r>
              <w:rPr>
                <w:rFonts w:ascii="Cambria Math" w:hAnsi="Cambria Math" w:cs="Times New Roman"/>
                <w:sz w:val="24"/>
                <w:szCs w:val="24"/>
              </w:rPr>
              <m:t>a</m:t>
            </m:r>
          </m:e>
          <m:sub>
            <m:r>
              <w:rPr>
                <w:rFonts w:ascii="Cambria Math" w:hAnsi="Cambria Math" w:cs="Times New Roman"/>
                <w:sz w:val="24"/>
                <w:szCs w:val="24"/>
              </w:rPr>
              <m:t>t</m:t>
            </m:r>
          </m:sub>
          <m:sup>
            <m:r>
              <w:rPr>
                <w:rFonts w:ascii="Cambria Math" w:hAnsi="Cambria Math" w:cs="Times New Roman"/>
                <w:sz w:val="24"/>
                <w:szCs w:val="24"/>
              </w:rPr>
              <m:t>n</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t</m:t>
            </m:r>
          </m:sub>
          <m:sup>
            <m:r>
              <w:rPr>
                <w:rFonts w:ascii="Cambria Math" w:hAnsi="Cambria Math" w:cs="Times New Roman"/>
                <w:sz w:val="24"/>
                <w:szCs w:val="24"/>
              </w:rPr>
              <m:t>n</m:t>
            </m:r>
          </m:sup>
        </m:sSubSup>
        <m:r>
          <w:rPr>
            <w:rFonts w:ascii="Cambria Math" w:hAnsi="Cambria Math" w:cs="Times New Roman"/>
            <w:sz w:val="24"/>
            <w:szCs w:val="24"/>
          </w:rPr>
          <m:t>)</m:t>
        </m:r>
      </m:oMath>
      <w:r w:rsidR="009A0FC4" w:rsidRPr="00E92DF0">
        <w:rPr>
          <w:rFonts w:ascii="Times New Roman" w:hAnsi="Times New Roman" w:cs="Times New Roman"/>
          <w:sz w:val="24"/>
          <w:szCs w:val="24"/>
        </w:rPr>
        <w:t xml:space="preserve">   (</w:t>
      </w:r>
      <w:r w:rsidR="009A0FC4">
        <w:rPr>
          <w:rFonts w:ascii="Times New Roman" w:hAnsi="Times New Roman" w:cs="Times New Roman"/>
          <w:sz w:val="24"/>
          <w:szCs w:val="24"/>
        </w:rPr>
        <w:t>9</w:t>
      </w:r>
      <w:r w:rsidR="009A0FC4" w:rsidRPr="00E92DF0">
        <w:rPr>
          <w:rFonts w:ascii="Times New Roman" w:hAnsi="Times New Roman" w:cs="Times New Roman"/>
          <w:sz w:val="24"/>
          <w:szCs w:val="24"/>
        </w:rPr>
        <w:t>)</w:t>
      </w:r>
    </w:p>
    <w:p w14:paraId="1C2D41DF" w14:textId="77777777" w:rsidR="009A0FC4" w:rsidRPr="00451311" w:rsidRDefault="009A0FC4" w:rsidP="009A0FC4">
      <w:pPr>
        <w:spacing w:line="480" w:lineRule="auto"/>
        <w:ind w:firstLine="720"/>
        <w:jc w:val="both"/>
        <w:rPr>
          <w:rFonts w:asciiTheme="majorBidi" w:hAnsiTheme="majorBidi" w:cstheme="majorBidi"/>
          <w:sz w:val="24"/>
          <w:szCs w:val="24"/>
        </w:rPr>
      </w:pPr>
      <w:r>
        <w:rPr>
          <w:rFonts w:asciiTheme="majorBidi" w:hAnsiTheme="majorBidi" w:cstheme="majorBidi"/>
          <w:color w:val="000000"/>
          <w:sz w:val="24"/>
          <w:szCs w:val="24"/>
        </w:rPr>
        <w:t xml:space="preserve"> </w:t>
      </w:r>
      <w:r w:rsidRPr="00E92DF0">
        <w:rPr>
          <w:rFonts w:ascii="Times New Roman" w:hAnsi="Times New Roman" w:cs="Times New Roman"/>
          <w:sz w:val="24"/>
          <w:szCs w:val="24"/>
        </w:rPr>
        <w:t xml:space="preserve">Given </w:t>
      </w:r>
      <m:oMath>
        <m:r>
          <w:rPr>
            <w:rFonts w:ascii="Cambria Math" w:hAnsi="Cambria Math" w:cs="Times New Roman"/>
            <w:sz w:val="24"/>
            <w:szCs w:val="24"/>
          </w:rPr>
          <m:t>n</m:t>
        </m:r>
      </m:oMath>
      <w:r w:rsidRPr="00E92DF0">
        <w:rPr>
          <w:rFonts w:ascii="Times New Roman" w:hAnsi="Times New Roman" w:cs="Times New Roman" w:hint="eastAsia"/>
          <w:sz w:val="24"/>
          <w:szCs w:val="24"/>
        </w:rPr>
        <w:t xml:space="preserve"> </w:t>
      </w:r>
      <w:r w:rsidRPr="00E92DF0">
        <w:rPr>
          <w:rFonts w:ascii="Times New Roman" w:hAnsi="Times New Roman" w:cs="Times New Roman"/>
          <w:sz w:val="24"/>
          <w:szCs w:val="24"/>
        </w:rPr>
        <w:t xml:space="preserve">number of input features, the attention weight for the </w:t>
      </w:r>
      <m:oMath>
        <m:r>
          <w:rPr>
            <w:rFonts w:ascii="Cambria Math" w:hAnsi="Cambria Math" w:cs="Times New Roman"/>
            <w:sz w:val="24"/>
            <w:szCs w:val="24"/>
          </w:rPr>
          <m:t>k</m:t>
        </m:r>
      </m:oMath>
      <w:r w:rsidRPr="00E92DF0">
        <w:rPr>
          <w:rFonts w:ascii="Times New Roman" w:hAnsi="Times New Roman" w:cs="Times New Roman"/>
          <w:sz w:val="24"/>
          <w:szCs w:val="24"/>
        </w:rPr>
        <w:t xml:space="preserve">-th input </w:t>
      </w:r>
      <m:oMath>
        <m:sSubSup>
          <m:sSubSupPr>
            <m:ctrlPr>
              <w:rPr>
                <w:rFonts w:ascii="Cambria Math" w:hAnsi="Cambria Math" w:cs="Times New Roman"/>
                <w:i/>
                <w:sz w:val="24"/>
                <w:szCs w:val="24"/>
              </w:rPr>
            </m:ctrlPr>
          </m:sSubSupPr>
          <m:e>
            <m:r>
              <w:rPr>
                <w:rFonts w:ascii="Cambria Math" w:hAnsi="Cambria Math" w:cs="Times New Roman"/>
                <w:sz w:val="24"/>
                <w:szCs w:val="24"/>
              </w:rPr>
              <m:t>a</m:t>
            </m:r>
          </m:e>
          <m:sub>
            <m:r>
              <w:rPr>
                <w:rFonts w:ascii="Cambria Math" w:hAnsi="Cambria Math" w:cs="Times New Roman"/>
                <w:sz w:val="24"/>
                <w:szCs w:val="24"/>
              </w:rPr>
              <m:t>t</m:t>
            </m:r>
          </m:sub>
          <m:sup>
            <m:r>
              <w:rPr>
                <w:rFonts w:ascii="Cambria Math" w:hAnsi="Cambria Math" w:cs="Times New Roman"/>
                <w:sz w:val="24"/>
                <w:szCs w:val="24"/>
              </w:rPr>
              <m:t>k</m:t>
            </m:r>
          </m:sup>
        </m:sSubSup>
      </m:oMath>
      <w:r w:rsidRPr="00E92DF0">
        <w:rPr>
          <w:rFonts w:ascii="Times New Roman" w:hAnsi="Times New Roman" w:cs="Times New Roman"/>
          <w:sz w:val="24"/>
          <w:szCs w:val="24"/>
        </w:rPr>
        <w:t xml:space="preserve"> is calculated using the hidden and cell states of LSTM according to </w:t>
      </w:r>
      <w:r w:rsidRPr="00E92DF0">
        <w:rPr>
          <w:rFonts w:ascii="Times New Roman" w:hAnsi="Times New Roman" w:cs="Times New Roman"/>
          <w:color w:val="5B9BD5" w:themeColor="accent5"/>
          <w:sz w:val="24"/>
          <w:szCs w:val="24"/>
        </w:rPr>
        <w:t xml:space="preserve">Eq. </w:t>
      </w:r>
      <w:r>
        <w:rPr>
          <w:rFonts w:ascii="Times New Roman" w:hAnsi="Times New Roman" w:cs="Times New Roman"/>
          <w:color w:val="5B9BD5" w:themeColor="accent5"/>
          <w:sz w:val="24"/>
          <w:szCs w:val="24"/>
        </w:rPr>
        <w:t>7</w:t>
      </w:r>
      <w:r w:rsidRPr="00E92DF0">
        <w:rPr>
          <w:rFonts w:ascii="Times New Roman" w:hAnsi="Times New Roman" w:cs="Times New Roman"/>
          <w:sz w:val="24"/>
          <w:szCs w:val="24"/>
        </w:rPr>
        <w:t xml:space="preserve">. The parameters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e</m:t>
            </m:r>
          </m:sub>
        </m:sSub>
      </m:oMath>
      <w:r w:rsidRPr="00E92DF0">
        <w:rPr>
          <w:rFonts w:ascii="Times New Roman"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e</m:t>
            </m:r>
          </m:sub>
          <m:sup>
            <m:r>
              <w:rPr>
                <w:rFonts w:ascii="Cambria Math" w:hAnsi="Cambria Math" w:cs="Times New Roman"/>
                <w:sz w:val="24"/>
                <w:szCs w:val="24"/>
              </w:rPr>
              <m:t>T</m:t>
            </m:r>
          </m:sup>
        </m:sSubSup>
      </m:oMath>
      <w:r w:rsidRPr="00E92DF0">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e</m:t>
            </m:r>
          </m:sub>
        </m:sSub>
      </m:oMath>
      <w:r w:rsidRPr="00E92DF0">
        <w:rPr>
          <w:rFonts w:ascii="Times New Roman" w:hAnsi="Times New Roman" w:cs="Times New Roman"/>
          <w:sz w:val="24"/>
          <w:szCs w:val="24"/>
        </w:rPr>
        <w:t xml:space="preserve"> are calibrated during the training process. </w:t>
      </w:r>
      <w:r w:rsidRPr="00E92DF0">
        <w:rPr>
          <w:rFonts w:ascii="Times New Roman" w:hAnsi="Times New Roman" w:cs="Times New Roman"/>
          <w:color w:val="5B9BD5" w:themeColor="accent5"/>
          <w:sz w:val="24"/>
          <w:szCs w:val="24"/>
        </w:rPr>
        <w:t xml:space="preserve">Eq. </w:t>
      </w:r>
      <w:r>
        <w:rPr>
          <w:rFonts w:ascii="Times New Roman" w:hAnsi="Times New Roman" w:cs="Times New Roman"/>
          <w:color w:val="5B9BD5" w:themeColor="accent5"/>
          <w:sz w:val="24"/>
          <w:szCs w:val="24"/>
        </w:rPr>
        <w:t>8</w:t>
      </w:r>
      <w:r w:rsidRPr="00E92DF0">
        <w:rPr>
          <w:rFonts w:ascii="Times New Roman" w:hAnsi="Times New Roman" w:cs="Times New Roman"/>
          <w:color w:val="5B9BD5" w:themeColor="accent5"/>
          <w:sz w:val="24"/>
          <w:szCs w:val="24"/>
        </w:rPr>
        <w:t xml:space="preserve"> </w:t>
      </w:r>
      <w:r w:rsidRPr="00E92DF0">
        <w:rPr>
          <w:rFonts w:ascii="Times New Roman" w:hAnsi="Times New Roman" w:cs="Times New Roman"/>
          <w:sz w:val="24"/>
          <w:szCs w:val="24"/>
        </w:rPr>
        <w:t xml:space="preserve">is a </w:t>
      </w:r>
      <w:proofErr w:type="spellStart"/>
      <w:r w:rsidRPr="00E92DF0">
        <w:rPr>
          <w:rFonts w:ascii="Times New Roman" w:hAnsi="Times New Roman" w:cs="Times New Roman"/>
          <w:sz w:val="24"/>
          <w:szCs w:val="24"/>
        </w:rPr>
        <w:t>softmax</w:t>
      </w:r>
      <w:proofErr w:type="spellEnd"/>
      <w:r w:rsidRPr="00E92DF0">
        <w:rPr>
          <w:rFonts w:ascii="Times New Roman" w:hAnsi="Times New Roman" w:cs="Times New Roman"/>
          <w:sz w:val="24"/>
          <w:szCs w:val="24"/>
        </w:rPr>
        <w:t xml:space="preserve"> function that returns an array of attention weights that sum to one </w:t>
      </w:r>
      <w:r>
        <w:rPr>
          <w:rFonts w:ascii="Times New Roman" w:hAnsi="Times New Roman" w:cs="Times New Roman"/>
          <w:noProof/>
          <w:sz w:val="24"/>
          <w:szCs w:val="24"/>
        </w:rPr>
        <w:t>(Chollet, 2018)</w:t>
      </w:r>
      <w:r w:rsidRPr="00E92DF0">
        <w:rPr>
          <w:rFonts w:ascii="Times New Roman" w:hAnsi="Times New Roman" w:cs="Times New Roman"/>
          <w:sz w:val="24"/>
          <w:szCs w:val="24"/>
        </w:rPr>
        <w:t xml:space="preserve">. The attention weights for each input are then used to extract the driving inputs </w:t>
      </w:r>
      <m:oMath>
        <m:sSup>
          <m:sSupPr>
            <m:ctrlPr>
              <w:rPr>
                <w:rFonts w:ascii="Cambria Math" w:hAnsi="Cambria Math" w:cstheme="majorBidi"/>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x</m:t>
                </m:r>
              </m:e>
            </m:acc>
          </m:e>
          <m:sup>
            <m:r>
              <w:rPr>
                <w:rFonts w:ascii="Cambria Math" w:hAnsi="Cambria Math" w:cstheme="majorBidi"/>
                <w:sz w:val="24"/>
                <w:szCs w:val="24"/>
              </w:rPr>
              <m:t>&lt;t&gt;</m:t>
            </m:r>
          </m:sup>
        </m:sSup>
      </m:oMath>
      <w:r w:rsidRPr="00E92DF0">
        <w:rPr>
          <w:rFonts w:ascii="Times New Roman" w:hAnsi="Times New Roman" w:cs="Times New Roman" w:hint="eastAsia"/>
          <w:sz w:val="24"/>
          <w:szCs w:val="24"/>
        </w:rPr>
        <w:t xml:space="preserve"> </w:t>
      </w:r>
      <w:r w:rsidRPr="00E92DF0">
        <w:rPr>
          <w:rFonts w:ascii="Times New Roman" w:hAnsi="Times New Roman" w:cs="Times New Roman"/>
          <w:sz w:val="24"/>
          <w:szCs w:val="24"/>
        </w:rPr>
        <w:t xml:space="preserve">according to </w:t>
      </w:r>
      <w:r w:rsidRPr="00E92DF0">
        <w:rPr>
          <w:rFonts w:ascii="Times New Roman" w:hAnsi="Times New Roman" w:cs="Times New Roman"/>
          <w:color w:val="5B9BD5" w:themeColor="accent5"/>
          <w:sz w:val="24"/>
          <w:szCs w:val="24"/>
        </w:rPr>
        <w:t xml:space="preserve">Eq. </w:t>
      </w:r>
      <w:r>
        <w:rPr>
          <w:rFonts w:ascii="Times New Roman" w:hAnsi="Times New Roman" w:cs="Times New Roman"/>
          <w:color w:val="5B9BD5" w:themeColor="accent5"/>
          <w:sz w:val="24"/>
          <w:szCs w:val="24"/>
        </w:rPr>
        <w:t>9</w:t>
      </w:r>
      <w:r w:rsidRPr="00E92DF0">
        <w:rPr>
          <w:rFonts w:ascii="Times New Roman" w:hAnsi="Times New Roman" w:cs="Times New Roman"/>
          <w:sz w:val="24"/>
          <w:szCs w:val="24"/>
        </w:rPr>
        <w:t xml:space="preserve">. The more relevant driving inputs are amplified by their higher weights while the less important ones are reduced to smaller corresponding weights. These inputs are then used as inputs into LSTM to extract the temporal features. Thus, instead of using the original inputs </w:t>
      </w: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&lt;t&gt;</m:t>
            </m:r>
          </m:sup>
        </m:sSup>
      </m:oMath>
      <w:r w:rsidRPr="00E92DF0">
        <w:rPr>
          <w:rFonts w:ascii="Times New Roman" w:hAnsi="Times New Roman" w:cs="Times New Roman"/>
          <w:sz w:val="24"/>
          <w:szCs w:val="24"/>
        </w:rPr>
        <w:t xml:space="preserve"> (</w:t>
      </w:r>
      <w:proofErr w:type="spellStart"/>
      <w:r w:rsidRPr="00E92DF0">
        <w:rPr>
          <w:rFonts w:ascii="Times New Roman" w:hAnsi="Times New Roman" w:cs="Times New Roman"/>
          <w:color w:val="5B9BD5" w:themeColor="accent5"/>
          <w:sz w:val="24"/>
          <w:szCs w:val="24"/>
        </w:rPr>
        <w:t>Eqs</w:t>
      </w:r>
      <w:proofErr w:type="spellEnd"/>
      <w:r w:rsidRPr="00E92DF0">
        <w:rPr>
          <w:rFonts w:ascii="Times New Roman" w:hAnsi="Times New Roman" w:cs="Times New Roman"/>
          <w:color w:val="5B9BD5" w:themeColor="accent5"/>
          <w:sz w:val="24"/>
          <w:szCs w:val="24"/>
        </w:rPr>
        <w:t>. 1–4</w:t>
      </w:r>
      <w:r w:rsidRPr="00E92DF0">
        <w:rPr>
          <w:rFonts w:ascii="Times New Roman" w:hAnsi="Times New Roman" w:cs="Times New Roman"/>
          <w:sz w:val="24"/>
          <w:szCs w:val="24"/>
        </w:rPr>
        <w:t xml:space="preserve">), the IA mechanism uses </w:t>
      </w:r>
      <m:oMath>
        <m:sSup>
          <m:sSupPr>
            <m:ctrlPr>
              <w:rPr>
                <w:rFonts w:ascii="Cambria Math" w:hAnsi="Cambria Math" w:cstheme="majorBidi"/>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x</m:t>
                </m:r>
              </m:e>
            </m:acc>
          </m:e>
          <m:sup>
            <m:r>
              <w:rPr>
                <w:rFonts w:ascii="Cambria Math" w:hAnsi="Cambria Math" w:cstheme="majorBidi"/>
                <w:sz w:val="24"/>
                <w:szCs w:val="24"/>
              </w:rPr>
              <m:t>&lt;t&gt;</m:t>
            </m:r>
          </m:sup>
        </m:sSup>
      </m:oMath>
      <w:r w:rsidRPr="00E92DF0">
        <w:rPr>
          <w:rFonts w:ascii="Times New Roman" w:hAnsi="Times New Roman" w:cs="Times New Roman"/>
          <w:sz w:val="24"/>
          <w:szCs w:val="24"/>
        </w:rPr>
        <w:t xml:space="preserve"> within LSTM.</w:t>
      </w:r>
      <w:r>
        <w:rPr>
          <w:rFonts w:asciiTheme="majorBidi" w:hAnsiTheme="majorBidi" w:cstheme="majorBidi"/>
          <w:sz w:val="24"/>
          <w:szCs w:val="24"/>
        </w:rPr>
        <w:t xml:space="preserve"> </w:t>
      </w:r>
    </w:p>
    <w:p w14:paraId="6CED1D50" w14:textId="0ECC62F0" w:rsidR="0088042D" w:rsidRDefault="0088042D" w:rsidP="0088042D">
      <w:pPr>
        <w:keepNext/>
        <w:keepLines/>
        <w:spacing w:before="40" w:after="0" w:line="480" w:lineRule="auto"/>
        <w:outlineLvl w:val="1"/>
        <w:rPr>
          <w:rFonts w:ascii="Times New Roman" w:eastAsiaTheme="majorEastAsia" w:hAnsi="Times New Roman" w:cstheme="majorBidi"/>
          <w:b/>
          <w:sz w:val="28"/>
          <w:szCs w:val="26"/>
        </w:rPr>
      </w:pPr>
      <w:r>
        <w:rPr>
          <w:rFonts w:ascii="Times New Roman" w:eastAsiaTheme="majorEastAsia" w:hAnsi="Times New Roman" w:cstheme="majorBidi"/>
          <w:b/>
          <w:sz w:val="28"/>
          <w:szCs w:val="26"/>
        </w:rPr>
        <w:lastRenderedPageBreak/>
        <w:t>Text S2</w:t>
      </w:r>
      <w:r w:rsidRPr="00184EDA">
        <w:rPr>
          <w:rFonts w:ascii="Times New Roman" w:eastAsiaTheme="majorEastAsia" w:hAnsi="Times New Roman" w:cstheme="majorBidi"/>
          <w:b/>
          <w:sz w:val="28"/>
          <w:szCs w:val="26"/>
        </w:rPr>
        <w:t xml:space="preserve"> </w:t>
      </w:r>
      <w:r>
        <w:rPr>
          <w:rFonts w:ascii="Times New Roman" w:eastAsiaTheme="majorEastAsia" w:hAnsi="Times New Roman" w:cstheme="majorBidi"/>
          <w:b/>
          <w:sz w:val="28"/>
          <w:szCs w:val="26"/>
        </w:rPr>
        <w:t>Loss calculation</w:t>
      </w:r>
    </w:p>
    <w:p w14:paraId="5616BD1A" w14:textId="21478B2C" w:rsidR="0088042D" w:rsidRPr="00184EDA" w:rsidRDefault="008341C5" w:rsidP="0088042D">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The neural networks were trained using mean square error (MSE) as loss function. </w:t>
      </w:r>
      <w:r w:rsidR="0088042D" w:rsidRPr="00184EDA">
        <w:rPr>
          <w:rFonts w:asciiTheme="majorBidi" w:hAnsiTheme="majorBidi" w:cstheme="majorBidi"/>
          <w:sz w:val="24"/>
          <w:szCs w:val="24"/>
        </w:rPr>
        <w:t xml:space="preserve">We compared the predictions of all models with the observed </w:t>
      </w:r>
      <w:proofErr w:type="spellStart"/>
      <w:r w:rsidR="0088042D" w:rsidRPr="00184EDA">
        <w:rPr>
          <w:rFonts w:asciiTheme="majorBidi" w:hAnsiTheme="majorBidi" w:cstheme="majorBidi"/>
          <w:i/>
          <w:iCs/>
          <w:sz w:val="24"/>
          <w:szCs w:val="24"/>
        </w:rPr>
        <w:t>Chl</w:t>
      </w:r>
      <w:proofErr w:type="spellEnd"/>
      <w:r w:rsidR="0088042D" w:rsidRPr="00184EDA">
        <w:rPr>
          <w:rFonts w:asciiTheme="majorBidi" w:hAnsiTheme="majorBidi" w:cstheme="majorBidi"/>
          <w:i/>
          <w:iCs/>
          <w:sz w:val="24"/>
          <w:szCs w:val="24"/>
        </w:rPr>
        <w:t>-a</w:t>
      </w:r>
      <w:r w:rsidR="0088042D" w:rsidRPr="00184EDA">
        <w:rPr>
          <w:rFonts w:asciiTheme="majorBidi" w:hAnsiTheme="majorBidi" w:cstheme="majorBidi"/>
          <w:sz w:val="24"/>
          <w:szCs w:val="24"/>
        </w:rPr>
        <w:t xml:space="preserve"> concentration and calculated </w:t>
      </w:r>
      <w:r w:rsidR="0088042D">
        <w:rPr>
          <w:rFonts w:ascii="Times New Roman" w:eastAsia="맑은 고딕" w:hAnsi="Times New Roman" w:cs="Times New Roman"/>
          <w:sz w:val="24"/>
          <w:szCs w:val="24"/>
        </w:rPr>
        <w:t>the mean square error (MSE) using the following equation</w:t>
      </w:r>
      <w:r w:rsidR="0088042D" w:rsidRPr="00184EDA">
        <w:rPr>
          <w:rFonts w:asciiTheme="majorBidi" w:hAnsiTheme="majorBidi" w:cstheme="majorBidi"/>
          <w:sz w:val="24"/>
          <w:szCs w:val="24"/>
        </w:rPr>
        <w:t>:</w:t>
      </w:r>
    </w:p>
    <w:p w14:paraId="41616A62" w14:textId="64900CFB" w:rsidR="0088042D" w:rsidRPr="00184EDA" w:rsidRDefault="0088042D" w:rsidP="0088042D">
      <w:pPr>
        <w:spacing w:line="480" w:lineRule="auto"/>
        <w:jc w:val="center"/>
        <w:rPr>
          <w:rFonts w:ascii="Times New Roman" w:hAnsi="Times New Roman" w:cs="Times New Roman"/>
          <w:sz w:val="24"/>
          <w:szCs w:val="24"/>
        </w:rPr>
      </w:pPr>
      <m:oMath>
        <m:r>
          <w:rPr>
            <w:rFonts w:ascii="Cambria Math" w:hAnsi="Cambria Math" w:cs="Times New Roman"/>
            <w:sz w:val="24"/>
            <w:szCs w:val="24"/>
          </w:rPr>
          <m:t xml:space="preserve">MSE= </m:t>
        </m:r>
        <m:f>
          <m:fPr>
            <m:ctrlPr>
              <w:rPr>
                <w:rFonts w:ascii="Cambria Math" w:hAnsi="Cambria Math" w:cs="Times New Roman"/>
                <w:i/>
                <w:sz w:val="24"/>
                <w:szCs w:val="24"/>
              </w:rPr>
            </m:ctrlPr>
          </m:fPr>
          <m:num>
            <m:nary>
              <m:naryPr>
                <m:chr m:val="∑"/>
                <m:limLoc m:val="subSup"/>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e>
                    </m:d>
                  </m:e>
                  <m:sup>
                    <m:r>
                      <w:rPr>
                        <w:rFonts w:ascii="Cambria Math" w:hAnsi="Cambria Math" w:cs="Times New Roman"/>
                        <w:sz w:val="24"/>
                        <w:szCs w:val="24"/>
                      </w:rPr>
                      <m:t>2</m:t>
                    </m:r>
                  </m:sup>
                </m:sSup>
              </m:e>
            </m:nary>
          </m:num>
          <m:den>
            <m:r>
              <w:rPr>
                <w:rFonts w:ascii="Cambria Math" w:hAnsi="Cambria Math" w:cs="Times New Roman"/>
                <w:sz w:val="24"/>
                <w:szCs w:val="24"/>
              </w:rPr>
              <m:t>n</m:t>
            </m:r>
          </m:den>
        </m:f>
        <m:r>
          <w:rPr>
            <w:rFonts w:ascii="Cambria Math" w:hAnsi="Cambria Math" w:cs="Times New Roman"/>
            <w:sz w:val="24"/>
            <w:szCs w:val="24"/>
          </w:rPr>
          <m:t xml:space="preserve"> </m:t>
        </m:r>
      </m:oMath>
      <w:r w:rsidRPr="00184EDA">
        <w:rPr>
          <w:rFonts w:ascii="Times New Roman" w:hAnsi="Times New Roman" w:cs="Times New Roman"/>
          <w:sz w:val="24"/>
          <w:szCs w:val="24"/>
        </w:rPr>
        <w:tab/>
        <w:t xml:space="preserve"> </w:t>
      </w:r>
      <w:r w:rsidRPr="00184EDA">
        <w:rPr>
          <w:rFonts w:ascii="Times New Roman" w:hAnsi="Times New Roman" w:cs="Times New Roman"/>
          <w:sz w:val="24"/>
          <w:szCs w:val="24"/>
        </w:rPr>
        <w:tab/>
      </w:r>
      <w:r w:rsidRPr="00184EDA">
        <w:rPr>
          <w:rFonts w:ascii="Times New Roman" w:hAnsi="Times New Roman" w:cs="Times New Roman"/>
          <w:sz w:val="24"/>
          <w:szCs w:val="24"/>
        </w:rPr>
        <w:tab/>
      </w:r>
      <w:r w:rsidRPr="00184EDA">
        <w:rPr>
          <w:rFonts w:ascii="Times New Roman" w:hAnsi="Times New Roman" w:cs="Times New Roman"/>
          <w:sz w:val="24"/>
          <w:szCs w:val="24"/>
        </w:rPr>
        <w:tab/>
        <w:t>(1</w:t>
      </w:r>
      <w:r w:rsidR="008341C5">
        <w:rPr>
          <w:rFonts w:ascii="Times New Roman" w:hAnsi="Times New Roman" w:cs="Times New Roman"/>
          <w:sz w:val="24"/>
          <w:szCs w:val="24"/>
        </w:rPr>
        <w:t>0</w:t>
      </w:r>
      <w:r w:rsidRPr="00184EDA">
        <w:rPr>
          <w:rFonts w:ascii="Times New Roman" w:hAnsi="Times New Roman" w:cs="Times New Roman"/>
          <w:sz w:val="24"/>
          <w:szCs w:val="24"/>
        </w:rPr>
        <w:t>)</w:t>
      </w:r>
    </w:p>
    <w:p w14:paraId="51FC4603" w14:textId="513B0692" w:rsidR="0088042D" w:rsidRPr="000B12DA" w:rsidRDefault="0088042D" w:rsidP="000B12DA">
      <w:pPr>
        <w:spacing w:line="480" w:lineRule="auto"/>
        <w:rPr>
          <w:rFonts w:asciiTheme="majorBidi" w:eastAsiaTheme="majorEastAsia" w:hAnsiTheme="majorBidi" w:cstheme="majorBidi"/>
          <w:b/>
          <w:sz w:val="32"/>
          <w:szCs w:val="28"/>
        </w:rPr>
      </w:pPr>
      <w:r w:rsidRPr="000B12DA">
        <w:rPr>
          <w:rFonts w:asciiTheme="majorBidi" w:hAnsiTheme="majorBidi" w:cstheme="majorBidi"/>
          <w:sz w:val="24"/>
          <w:szCs w:val="24"/>
        </w:rPr>
        <w:t xml:space="preserve">where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i</m:t>
            </m:r>
          </m:sub>
        </m:sSub>
      </m:oMath>
      <w:r w:rsidRPr="000B12DA">
        <w:rPr>
          <w:rFonts w:asciiTheme="majorBidi" w:hAnsiTheme="majorBidi" w:cstheme="majorBidi"/>
          <w:sz w:val="24"/>
          <w:szCs w:val="24"/>
        </w:rPr>
        <w:t xml:space="preserve"> and </w:t>
      </w:r>
      <m:oMath>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i</m:t>
            </m:r>
          </m:sub>
        </m:sSub>
      </m:oMath>
      <w:r w:rsidRPr="000B12DA">
        <w:rPr>
          <w:rFonts w:asciiTheme="majorBidi" w:hAnsiTheme="majorBidi" w:cstheme="majorBidi"/>
          <w:sz w:val="24"/>
          <w:szCs w:val="24"/>
        </w:rPr>
        <w:t xml:space="preserve"> are the observed and predicted </w:t>
      </w:r>
      <w:proofErr w:type="spellStart"/>
      <w:r w:rsidRPr="000B12DA">
        <w:rPr>
          <w:rFonts w:asciiTheme="majorBidi" w:hAnsiTheme="majorBidi" w:cstheme="majorBidi"/>
          <w:i/>
          <w:iCs/>
          <w:sz w:val="24"/>
          <w:szCs w:val="24"/>
        </w:rPr>
        <w:t>Chl</w:t>
      </w:r>
      <w:proofErr w:type="spellEnd"/>
      <w:r w:rsidRPr="000B12DA">
        <w:rPr>
          <w:rFonts w:asciiTheme="majorBidi" w:hAnsiTheme="majorBidi" w:cstheme="majorBidi"/>
          <w:i/>
          <w:iCs/>
          <w:sz w:val="24"/>
          <w:szCs w:val="24"/>
        </w:rPr>
        <w:t>-a</w:t>
      </w:r>
      <w:r w:rsidRPr="000B12DA">
        <w:rPr>
          <w:rFonts w:asciiTheme="majorBidi" w:eastAsia="맑은 고딕" w:hAnsiTheme="majorBidi" w:cstheme="majorBidi"/>
          <w:sz w:val="24"/>
          <w:szCs w:val="24"/>
        </w:rPr>
        <w:t xml:space="preserve"> concentrations</w:t>
      </w:r>
      <w:r w:rsidRPr="000B12DA">
        <w:rPr>
          <w:rFonts w:asciiTheme="majorBidi" w:hAnsiTheme="majorBidi" w:cstheme="majorBidi"/>
          <w:sz w:val="24"/>
          <w:szCs w:val="24"/>
        </w:rPr>
        <w:t xml:space="preserve">, respectively, and </w:t>
      </w:r>
      <m:oMath>
        <m:r>
          <w:rPr>
            <w:rFonts w:ascii="Cambria Math" w:hAnsi="Cambria Math" w:cstheme="majorBidi"/>
            <w:sz w:val="24"/>
            <w:szCs w:val="24"/>
          </w:rPr>
          <m:t>n</m:t>
        </m:r>
      </m:oMath>
      <w:r w:rsidRPr="000B12DA">
        <w:rPr>
          <w:rFonts w:asciiTheme="majorBidi" w:hAnsiTheme="majorBidi" w:cstheme="majorBidi"/>
          <w:sz w:val="24"/>
          <w:szCs w:val="24"/>
        </w:rPr>
        <w:t xml:space="preserve"> indicates the number of datasets.</w:t>
      </w:r>
    </w:p>
    <w:p w14:paraId="77FB6E17" w14:textId="1C1E20F5" w:rsidR="008C4095" w:rsidRPr="00184EDA" w:rsidRDefault="008C4095" w:rsidP="008C4095">
      <w:pPr>
        <w:keepNext/>
        <w:keepLines/>
        <w:spacing w:before="40" w:after="0" w:line="480" w:lineRule="auto"/>
        <w:outlineLvl w:val="1"/>
        <w:rPr>
          <w:rFonts w:ascii="Times New Roman" w:eastAsiaTheme="majorEastAsia" w:hAnsi="Times New Roman" w:cstheme="majorBidi"/>
          <w:b/>
          <w:sz w:val="28"/>
          <w:szCs w:val="26"/>
        </w:rPr>
      </w:pPr>
      <w:r>
        <w:rPr>
          <w:rFonts w:ascii="Times New Roman" w:eastAsiaTheme="majorEastAsia" w:hAnsi="Times New Roman" w:cstheme="majorBidi"/>
          <w:b/>
          <w:sz w:val="28"/>
          <w:szCs w:val="26"/>
        </w:rPr>
        <w:t>Text S</w:t>
      </w:r>
      <w:r w:rsidR="0088042D">
        <w:rPr>
          <w:rFonts w:ascii="Times New Roman" w:eastAsiaTheme="majorEastAsia" w:hAnsi="Times New Roman" w:cstheme="majorBidi"/>
          <w:b/>
          <w:sz w:val="28"/>
          <w:szCs w:val="26"/>
        </w:rPr>
        <w:t>3</w:t>
      </w:r>
      <w:r w:rsidRPr="00184EDA">
        <w:rPr>
          <w:rFonts w:ascii="Times New Roman" w:eastAsiaTheme="majorEastAsia" w:hAnsi="Times New Roman" w:cstheme="majorBidi"/>
          <w:b/>
          <w:sz w:val="28"/>
          <w:szCs w:val="26"/>
        </w:rPr>
        <w:t xml:space="preserve"> Hyperparameter optimization</w:t>
      </w:r>
    </w:p>
    <w:p w14:paraId="03BB5887" w14:textId="3384862A" w:rsidR="008C4095" w:rsidRPr="00184EDA" w:rsidRDefault="008C4095" w:rsidP="008C4095">
      <w:pPr>
        <w:spacing w:line="480" w:lineRule="auto"/>
        <w:ind w:firstLine="720"/>
        <w:jc w:val="both"/>
        <w:rPr>
          <w:rFonts w:asciiTheme="majorBidi" w:hAnsiTheme="majorBidi" w:cstheme="majorBidi"/>
          <w:sz w:val="24"/>
          <w:szCs w:val="24"/>
        </w:rPr>
      </w:pPr>
      <w:r w:rsidRPr="00184EDA">
        <w:rPr>
          <w:rFonts w:asciiTheme="majorBidi" w:hAnsiTheme="majorBidi" w:cstheme="majorBidi"/>
          <w:sz w:val="24"/>
          <w:szCs w:val="24"/>
        </w:rPr>
        <w:t xml:space="preserve">The performance of NN is strongly influenced by the choice of hyperparameters used to build it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&lt;EndNote&gt;&lt;Cite&gt;&lt;Author&gt;Hutter&lt;/Author&gt;&lt;Year&gt;2015&lt;/Year&gt;&lt;RecNum&gt;222&lt;/RecNum&gt;&lt;DisplayText&gt;(Hutter et al., 2015)&lt;/DisplayText&gt;&lt;record&gt;&lt;rec-number&gt;222&lt;/rec-number&gt;&lt;foreign-keys&gt;&lt;key app="EN" db-id="2dv50rer5vafe5eeva8pzx06vtzrw92v502v" timestamp="1629728053" guid="3f12abd1-1174-4c8d-b5cc-2220811dc4b2"&gt;222&lt;/key&gt;&lt;/foreign-keys&gt;&lt;ref-type name="Journal Article"&gt;17&lt;/ref-type&gt;&lt;contributors&gt;&lt;authors&gt;&lt;author&gt;Hutter, Frank&lt;/author&gt;&lt;author&gt;Lücke, Jörg&lt;/author&gt;&lt;author&gt;Schmidt-Thieme, Lars&lt;/author&gt;&lt;/authors&gt;&lt;/contributors&gt;&lt;titles&gt;&lt;title&gt;Beyond manual tuning of hyperparameters&lt;/title&gt;&lt;secondary-title&gt;KI-Künstliche Intelligenz&lt;/secondary-title&gt;&lt;/titles&gt;&lt;periodical&gt;&lt;full-title&gt;KI-Künstliche Intelligenz&lt;/full-title&gt;&lt;/periodical&gt;&lt;pages&gt;329-337&lt;/pages&gt;&lt;volume&gt;29&lt;/volume&gt;&lt;number&gt;4&lt;/number&gt;&lt;dates&gt;&lt;year&gt;2015&lt;/year&gt;&lt;/dates&gt;&lt;isbn&gt;1610-1987&lt;/isbn&gt;&lt;urls&gt;&lt;/urls&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noProof/>
          <w:sz w:val="24"/>
          <w:szCs w:val="24"/>
        </w:rPr>
        <w:t>(Hutter et al., 2015)</w:t>
      </w:r>
      <w:r w:rsidRPr="00184EDA">
        <w:rPr>
          <w:rFonts w:asciiTheme="majorBidi" w:hAnsiTheme="majorBidi" w:cstheme="majorBidi"/>
          <w:sz w:val="24"/>
          <w:szCs w:val="24"/>
        </w:rPr>
        <w:fldChar w:fldCharType="end"/>
      </w:r>
      <w:r w:rsidRPr="00184EDA">
        <w:rPr>
          <w:rFonts w:asciiTheme="majorBidi" w:hAnsiTheme="majorBidi" w:cstheme="majorBidi"/>
          <w:color w:val="000000"/>
          <w:sz w:val="24"/>
          <w:szCs w:val="24"/>
        </w:rPr>
        <w:t xml:space="preserve">. </w:t>
      </w:r>
      <w:r w:rsidRPr="00184EDA">
        <w:rPr>
          <w:rFonts w:asciiTheme="majorBidi" w:hAnsiTheme="majorBidi" w:cstheme="majorBidi"/>
          <w:sz w:val="24"/>
          <w:szCs w:val="24"/>
        </w:rPr>
        <w:t>These parameters are specific to the architecture of NN. The hyperparameters of all the models, built in this study were optimized using Bayesian based optimization approach. Bayesian optimization is an efficient algorithm which intelligently selects new set of hyperparameters at each step, by considering the previous results</w:t>
      </w:r>
      <w:r w:rsidRPr="00184EDA">
        <w:rPr>
          <w:rFonts w:asciiTheme="majorBidi" w:hAnsiTheme="majorBidi" w:cstheme="majorBidi"/>
          <w:color w:val="000000"/>
          <w:sz w:val="24"/>
          <w:szCs w:val="24"/>
        </w:rPr>
        <w:t xml:space="preserve"> </w:t>
      </w:r>
      <w:r w:rsidRPr="00184EDA">
        <w:rPr>
          <w:rFonts w:asciiTheme="majorBidi" w:hAnsiTheme="majorBidi" w:cstheme="majorBidi"/>
          <w:color w:val="000000"/>
          <w:sz w:val="24"/>
          <w:szCs w:val="24"/>
        </w:rPr>
        <w:fldChar w:fldCharType="begin"/>
      </w:r>
      <w:r w:rsidRPr="00184EDA">
        <w:rPr>
          <w:rFonts w:asciiTheme="majorBidi" w:hAnsiTheme="majorBidi" w:cstheme="majorBidi"/>
          <w:color w:val="000000"/>
          <w:sz w:val="24"/>
          <w:szCs w:val="24"/>
        </w:rPr>
        <w:instrText xml:space="preserve"> ADDIN EN.CITE &lt;EndNote&gt;&lt;Cite&gt;&lt;Author&gt;Snoek&lt;/Author&gt;&lt;Year&gt;2012&lt;/Year&gt;&lt;RecNum&gt;133&lt;/RecNum&gt;&lt;DisplayText&gt;(Snoek et al., 2012)&lt;/DisplayText&gt;&lt;record&gt;&lt;rec-number&gt;133&lt;/rec-number&gt;&lt;foreign-keys&gt;&lt;key app="EN" db-id="2dv50rer5vafe5eeva8pzx06vtzrw92v502v" timestamp="1629717797" guid="c3968ce1-09ac-452b-80b4-fdc834fe42c8"&gt;133&lt;/key&gt;&lt;/foreign-keys&gt;&lt;ref-type name="Journal Article"&gt;17&lt;/ref-type&gt;&lt;contributors&gt;&lt;authors&gt;&lt;author&gt;Snoek, Jasper&lt;/author&gt;&lt;author&gt;Larochelle, Hugo&lt;/author&gt;&lt;author&gt;Adams, Ryan P&lt;/author&gt;&lt;/authors&gt;&lt;/contributors&gt;&lt;titles&gt;&lt;title&gt;Practical bayesian optimization of machine learning algorithms&lt;/title&gt;&lt;secondary-title&gt;Advances in neural information processing systems&lt;/secondary-title&gt;&lt;/titles&gt;&lt;periodical&gt;&lt;full-title&gt;Advances in neural information processing systems&lt;/full-title&gt;&lt;/periodical&gt;&lt;volume&gt;25&lt;/volume&gt;&lt;dates&gt;&lt;year&gt;2012&lt;/year&gt;&lt;/dates&gt;&lt;urls&gt;&lt;/urls&gt;&lt;/record&gt;&lt;/Cite&gt;&lt;/EndNote&gt;</w:instrText>
      </w:r>
      <w:r w:rsidRPr="00184EDA">
        <w:rPr>
          <w:rFonts w:asciiTheme="majorBidi" w:hAnsiTheme="majorBidi" w:cstheme="majorBidi"/>
          <w:color w:val="000000"/>
          <w:sz w:val="24"/>
          <w:szCs w:val="24"/>
        </w:rPr>
        <w:fldChar w:fldCharType="separate"/>
      </w:r>
      <w:r w:rsidRPr="00184EDA">
        <w:rPr>
          <w:rFonts w:asciiTheme="majorBidi" w:hAnsiTheme="majorBidi" w:cstheme="majorBidi"/>
          <w:noProof/>
          <w:color w:val="000000"/>
          <w:sz w:val="24"/>
          <w:szCs w:val="24"/>
        </w:rPr>
        <w:t>(Snoek et al., 2012)</w:t>
      </w:r>
      <w:r w:rsidRPr="00184EDA">
        <w:rPr>
          <w:rFonts w:asciiTheme="majorBidi" w:hAnsiTheme="majorBidi" w:cstheme="majorBidi"/>
          <w:color w:val="000000"/>
          <w:sz w:val="24"/>
          <w:szCs w:val="24"/>
        </w:rPr>
        <w:fldChar w:fldCharType="end"/>
      </w:r>
      <w:r w:rsidRPr="00184EDA">
        <w:rPr>
          <w:rFonts w:asciiTheme="majorBidi" w:hAnsiTheme="majorBidi" w:cstheme="majorBidi"/>
          <w:sz w:val="24"/>
          <w:szCs w:val="24"/>
        </w:rPr>
        <w:t xml:space="preserve">. This methodology has often been used to optimize hyperparameters of NNs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&lt;EndNote&gt;&lt;Cite&gt;&lt;Author&gt;Adams&lt;/Author&gt;&lt;Year&gt;2014&lt;/Year&gt;&lt;RecNum&gt;490&lt;/RecNum&gt;&lt;DisplayText&gt;(Adams, 2014; Shahriari et al., 2015)&lt;/DisplayText&gt;&lt;record&gt;&lt;rec-number&gt;490&lt;/rec-number&gt;&lt;foreign-keys&gt;&lt;key app="EN" db-id="2dv50rer5vafe5eeva8pzx06vtzrw92v502v" timestamp="1632442502" guid="01fbaddb-ec94-4cc5-b6f8-7e49ead01e4e"&gt;490&lt;/key&gt;&lt;/foreign-keys&gt;&lt;ref-type name="Journal Article"&gt;17&lt;/ref-type&gt;&lt;contributors&gt;&lt;authors&gt;&lt;author&gt;Adams, Ryan P&lt;/author&gt;&lt;/authors&gt;&lt;/contributors&gt;&lt;titles&gt;&lt;title&gt;A tutorial on Bayesian optimization for machine learning&lt;/title&gt;&lt;secondary-title&gt;Harvard University&lt;/secondary-title&gt;&lt;/titles&gt;&lt;periodical&gt;&lt;full-title&gt;Harvard University&lt;/full-title&gt;&lt;/periodical&gt;&lt;dates&gt;&lt;year&gt;2014&lt;/year&gt;&lt;/dates&gt;&lt;urls&gt;&lt;/urls&gt;&lt;/record&gt;&lt;/Cite&gt;&lt;Cite&gt;&lt;Author&gt;Shahriari&lt;/Author&gt;&lt;Year&gt;2015&lt;/Year&gt;&lt;RecNum&gt;228&lt;/RecNum&gt;&lt;record&gt;&lt;rec-number&gt;228&lt;/rec-number&gt;&lt;foreign-keys&gt;&lt;key app="EN" db-id="2dv50rer5vafe5eeva8pzx06vtzrw92v502v" timestamp="1629728458" guid="2b22f4aa-3744-4818-89f1-a92744616175"&gt;228&lt;/key&gt;&lt;/foreign-keys&gt;&lt;ref-type name="Journal Article"&gt;17&lt;/ref-type&gt;&lt;contributors&gt;&lt;authors&gt;&lt;author&gt;Shahriari, Bobak&lt;/author&gt;&lt;author&gt;Swersky, Kevin&lt;/author&gt;&lt;author&gt;Wang, Ziyu&lt;/author&gt;&lt;author&gt;Adams, Ryan P&lt;/author&gt;&lt;author&gt;De Freitas, Nando&lt;/author&gt;&lt;/authors&gt;&lt;/contributors&gt;&lt;titles&gt;&lt;title&gt;Taking the human out of the loop: A review of Bayesian optimization&lt;/title&gt;&lt;secondary-title&gt;Proceedings of the IEEE&lt;/secondary-title&gt;&lt;/titles&gt;&lt;periodical&gt;&lt;full-title&gt;Proceedings of the IEEE&lt;/full-title&gt;&lt;/periodical&gt;&lt;pages&gt;148-175&lt;/pages&gt;&lt;volume&gt;104&lt;/volume&gt;&lt;number&gt;1&lt;/number&gt;&lt;dates&gt;&lt;year&gt;2015&lt;/year&gt;&lt;/dates&gt;&lt;isbn&gt;0018-9219&lt;/isbn&gt;&lt;urls&gt;&lt;/urls&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noProof/>
          <w:sz w:val="24"/>
          <w:szCs w:val="24"/>
        </w:rPr>
        <w:t>(Adams, 2014; Shahriari et al., 2015)</w:t>
      </w:r>
      <w:r w:rsidRPr="00184EDA">
        <w:rPr>
          <w:rFonts w:asciiTheme="majorBidi" w:hAnsiTheme="majorBidi" w:cstheme="majorBidi"/>
          <w:sz w:val="24"/>
          <w:szCs w:val="24"/>
        </w:rPr>
        <w:fldChar w:fldCharType="end"/>
      </w:r>
      <w:r w:rsidRPr="00184EDA">
        <w:rPr>
          <w:rFonts w:asciiTheme="majorBidi" w:hAnsiTheme="majorBidi" w:cstheme="majorBidi"/>
          <w:color w:val="000000"/>
          <w:sz w:val="24"/>
          <w:szCs w:val="24"/>
        </w:rPr>
        <w:t xml:space="preserve">. </w:t>
      </w:r>
      <w:r w:rsidRPr="00184EDA">
        <w:rPr>
          <w:rFonts w:asciiTheme="majorBidi" w:hAnsiTheme="majorBidi" w:cstheme="majorBidi"/>
          <w:sz w:val="24"/>
          <w:szCs w:val="24"/>
        </w:rPr>
        <w:t xml:space="preserve">The optimization of hyperparameters require definition of parameter space from which the hyperparameters are sampled during optimization. The parameter space determines the possible values of hyperparameters. The parameter space of hyperparameters for each of the 6 models built in this study, and their optimized values are enlisted in </w:t>
      </w:r>
      <w:r w:rsidRPr="00184EDA">
        <w:rPr>
          <w:rFonts w:asciiTheme="majorBidi" w:hAnsiTheme="majorBidi" w:cstheme="majorBidi"/>
          <w:color w:val="00B0F0"/>
          <w:sz w:val="24"/>
          <w:szCs w:val="24"/>
        </w:rPr>
        <w:t>Table 1</w:t>
      </w:r>
      <w:r w:rsidRPr="00184EDA">
        <w:rPr>
          <w:rFonts w:asciiTheme="majorBidi" w:hAnsiTheme="majorBidi" w:cstheme="majorBidi"/>
          <w:sz w:val="24"/>
          <w:szCs w:val="24"/>
        </w:rPr>
        <w:t xml:space="preserve">. </w:t>
      </w:r>
      <w:r w:rsidR="00E12348">
        <w:rPr>
          <w:rFonts w:ascii="Times New Roman" w:eastAsia="맑은 고딕" w:hAnsi="Times New Roman" w:cs="Times New Roman"/>
          <w:sz w:val="24"/>
          <w:szCs w:val="24"/>
        </w:rPr>
        <w:t xml:space="preserve">The optimization for all models was </w:t>
      </w:r>
      <w:r w:rsidR="00E12348" w:rsidRPr="00184EDA">
        <w:rPr>
          <w:rFonts w:asciiTheme="majorBidi" w:hAnsiTheme="majorBidi" w:cstheme="majorBidi"/>
          <w:sz w:val="24"/>
          <w:szCs w:val="24"/>
        </w:rPr>
        <w:t>performed for 100 iterations.</w:t>
      </w:r>
    </w:p>
    <w:p w14:paraId="453FE35F" w14:textId="77777777" w:rsidR="008C4095" w:rsidRDefault="008C4095" w:rsidP="008C4095">
      <w:pPr>
        <w:spacing w:line="480" w:lineRule="auto"/>
        <w:ind w:firstLine="720"/>
        <w:jc w:val="both"/>
        <w:rPr>
          <w:rFonts w:asciiTheme="majorBidi" w:hAnsiTheme="majorBidi" w:cstheme="majorBidi"/>
          <w:sz w:val="24"/>
          <w:szCs w:val="24"/>
        </w:rPr>
      </w:pPr>
      <w:r w:rsidRPr="00184EDA">
        <w:rPr>
          <w:rFonts w:asciiTheme="majorBidi" w:hAnsiTheme="majorBidi" w:cstheme="majorBidi"/>
          <w:sz w:val="24"/>
          <w:szCs w:val="24"/>
        </w:rPr>
        <w:t>We also quantified the importance of hyperparameters using the functional analysis of variance (</w:t>
      </w:r>
      <w:proofErr w:type="spellStart"/>
      <w:r w:rsidRPr="00184EDA">
        <w:rPr>
          <w:rFonts w:asciiTheme="majorBidi" w:hAnsiTheme="majorBidi" w:cstheme="majorBidi"/>
          <w:sz w:val="24"/>
          <w:szCs w:val="24"/>
        </w:rPr>
        <w:t>fANOVA</w:t>
      </w:r>
      <w:proofErr w:type="spellEnd"/>
      <w:r w:rsidRPr="00184EDA">
        <w:rPr>
          <w:rFonts w:asciiTheme="majorBidi" w:hAnsiTheme="majorBidi" w:cstheme="majorBidi"/>
          <w:sz w:val="24"/>
          <w:szCs w:val="24"/>
        </w:rPr>
        <w:t xml:space="preserve">)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&lt;EndNote&gt;&lt;Cite&gt;&lt;Author&gt;Hutter&lt;/Author&gt;&lt;Year&gt;2014&lt;/Year&gt;&lt;RecNum&gt;138&lt;/RecNum&gt;&lt;DisplayText&gt;(Hutter et al., 2014)&lt;/DisplayText&gt;&lt;record&gt;&lt;rec-number&gt;138&lt;/rec-number&gt;&lt;foreign-keys&gt;&lt;key app="EN" db-id="2dv50rer5vafe5eeva8pzx06vtzrw92v502v" timestamp="1629718220" guid="ba1c9366-2171-4de4-b04e-6ebd768c5266"&gt;138&lt;/key&gt;&lt;/foreign-keys&gt;&lt;ref-type name="Conference Proceedings"&gt;10&lt;/ref-type&gt;&lt;contributors&gt;&lt;authors&gt;&lt;author&gt;Hutter, Frank&lt;/author&gt;&lt;author&gt;Hoos, Holger&lt;/author&gt;&lt;author&gt;Leyton-Brown, Kevin&lt;/author&gt;&lt;/authors&gt;&lt;/contributors&gt;&lt;titles&gt;&lt;title&gt;An efficient approach for assessing hyperparameter importance&lt;/title&gt;&lt;secondary-title&gt;International conference on machine learning&lt;/secondary-title&gt;&lt;/titles&gt;&lt;pages&gt;754-762&lt;/pages&gt;&lt;dates&gt;&lt;year&gt;2014&lt;/year&gt;&lt;/dates&gt;&lt;publisher&gt;PMLR&lt;/publisher&gt;&lt;urls&gt;&lt;related-urls&gt;&lt;url&gt;http://proceedings.mlr.press/v32/hutter14.html&lt;/url&gt;&lt;/related-urls&gt;&lt;/urls&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sz w:val="24"/>
          <w:szCs w:val="24"/>
        </w:rPr>
        <w:t>(</w:t>
      </w:r>
      <w:proofErr w:type="spellStart"/>
      <w:r w:rsidRPr="00184EDA">
        <w:rPr>
          <w:rFonts w:asciiTheme="majorBidi" w:hAnsiTheme="majorBidi" w:cstheme="majorBidi"/>
          <w:sz w:val="24"/>
          <w:szCs w:val="24"/>
        </w:rPr>
        <w:t>Hutter</w:t>
      </w:r>
      <w:proofErr w:type="spellEnd"/>
      <w:r w:rsidRPr="00184EDA">
        <w:rPr>
          <w:rFonts w:asciiTheme="majorBidi" w:hAnsiTheme="majorBidi" w:cstheme="majorBidi"/>
          <w:sz w:val="24"/>
          <w:szCs w:val="24"/>
        </w:rPr>
        <w:t xml:space="preserve"> et al., 2014)</w:t>
      </w:r>
      <w:r w:rsidRPr="00184EDA">
        <w:rPr>
          <w:rFonts w:asciiTheme="majorBidi" w:hAnsiTheme="majorBidi" w:cstheme="majorBidi"/>
          <w:sz w:val="24"/>
          <w:szCs w:val="24"/>
        </w:rPr>
        <w:fldChar w:fldCharType="end"/>
      </w:r>
      <w:r w:rsidRPr="00184EDA">
        <w:rPr>
          <w:rFonts w:asciiTheme="majorBidi" w:hAnsiTheme="majorBidi" w:cstheme="majorBidi"/>
          <w:sz w:val="24"/>
          <w:szCs w:val="24"/>
        </w:rPr>
        <w:t xml:space="preserve"> and by plotting partial dependence (PD) plots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&lt;EndNote&gt;&lt;Cite&gt;&lt;Author&gt;Friedman&lt;/Author&gt;&lt;Year&gt;1991&lt;/Year&gt;&lt;RecNum&gt;499&lt;/RecNum&gt;&lt;DisplayText&gt;(Friedman, 1991)&lt;/DisplayText&gt;&lt;record&gt;&lt;rec-number&gt;499&lt;/rec-number&gt;&lt;foreign-keys&gt;&lt;key app="EN" db-id="2dv50rer5vafe5eeva8pzx06vtzrw92v502v" timestamp="1632447702" guid="4c4c1522-a835-4db9-a136-918af3179207"&gt;499&lt;/key&gt;&lt;/foreign-keys&gt;&lt;ref-type name="Journal Article"&gt;17&lt;/ref-type&gt;&lt;contributors&gt;&lt;authors&gt;&lt;author&gt;Friedman, Jerome H&lt;/author&gt;&lt;/authors&gt;&lt;/contributors&gt;&lt;titles&gt;&lt;title&gt;Multivariate adaptive regression splines&lt;/title&gt;&lt;secondary-title&gt;The annals of statistics&lt;/secondary-title&gt;&lt;/titles&gt;&lt;periodical&gt;&lt;full-title&gt;The Annals of Statistics&lt;/full-title&gt;&lt;/periodical&gt;&lt;pages&gt;1-67&lt;/pages&gt;&lt;dates&gt;&lt;year&gt;1991&lt;/year&gt;&lt;/dates&gt;&lt;isbn&gt;0090-5364&lt;/isbn&gt;&lt;urls&gt;&lt;/urls&gt;&lt;/record&gt;&lt;/Cite&gt;&lt;/EndNote&gt;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sz w:val="24"/>
          <w:szCs w:val="24"/>
        </w:rPr>
        <w:t xml:space="preserve">(Friedman, </w:t>
      </w:r>
      <w:r w:rsidRPr="00184EDA">
        <w:rPr>
          <w:rFonts w:asciiTheme="majorBidi" w:hAnsiTheme="majorBidi" w:cstheme="majorBidi"/>
          <w:sz w:val="24"/>
          <w:szCs w:val="24"/>
        </w:rPr>
        <w:lastRenderedPageBreak/>
        <w:t>1991)</w:t>
      </w:r>
      <w:r w:rsidRPr="00184EDA">
        <w:rPr>
          <w:rFonts w:asciiTheme="majorBidi" w:hAnsiTheme="majorBidi" w:cstheme="majorBidi"/>
          <w:sz w:val="24"/>
          <w:szCs w:val="24"/>
        </w:rPr>
        <w:fldChar w:fldCharType="end"/>
      </w:r>
      <w:r w:rsidRPr="00184EDA">
        <w:rPr>
          <w:rFonts w:asciiTheme="majorBidi" w:hAnsiTheme="majorBidi" w:cstheme="majorBidi"/>
          <w:sz w:val="24"/>
          <w:szCs w:val="24"/>
        </w:rPr>
        <w:t xml:space="preserve">. PD plots are graphical tools to visually explain importance of each hyperparameter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&lt;EndNote&gt;&lt;Cite&gt;&lt;Author&gt;Apley&lt;/Author&gt;&lt;Year&gt;2020&lt;/Year&gt;&lt;RecNum&gt;608&lt;/RecNum&gt;&lt;DisplayText&gt;(Apley and Zhu, 2020)&lt;/DisplayText&gt;&lt;record&gt;&lt;rec-number&gt;608&lt;/rec-number&gt;&lt;foreign-keys&gt;&lt;key app="EN" db-id="2dv50rer5vafe5eeva8pzx06vtzrw92v502v" timestamp="1637651256" guid="b4257906-a45f-4d7d-81ba-ef82732a3a91"&gt;608&lt;/key&gt;&lt;/foreign-keys&gt;&lt;ref-type name="Journal Article"&gt;17&lt;/ref-type&gt;&lt;contributors&gt;&lt;authors&gt;&lt;author&gt;Apley, Daniel W&lt;/author&gt;&lt;author&gt;Zhu, Jingyu&lt;/author&gt;&lt;/authors&gt;&lt;/contributors&gt;&lt;titles&gt;&lt;title&gt;Visualizing the effects of predictor variables in black box supervised learning models&lt;/title&gt;&lt;secondary-title&gt;Journal of the Royal Statistical Society: Series B (Statistical Methodology)&lt;/secondary-title&gt;&lt;/titles&gt;&lt;periodical&gt;&lt;full-title&gt;Journal of the Royal Statistical Society: Series B (Statistical Methodology)&lt;/full-title&gt;&lt;/periodical&gt;&lt;pages&gt;1059-1086&lt;/pages&gt;&lt;volume&gt;82&lt;/volume&gt;&lt;number&gt;4&lt;/number&gt;&lt;dates&gt;&lt;year&gt;2020&lt;/year&gt;&lt;/dates&gt;&lt;isbn&gt;1369-7412&lt;/isbn&gt;&lt;urls&gt;&lt;/urls&gt;&lt;electronic-resource-num&gt;https://doi.org/10.1111/rssb.12377&lt;/electronic-resource-num&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sz w:val="24"/>
          <w:szCs w:val="24"/>
        </w:rPr>
        <w:t>(Apley and Zhu, 2020)</w:t>
      </w:r>
      <w:r w:rsidRPr="00184EDA">
        <w:rPr>
          <w:rFonts w:asciiTheme="majorBidi" w:hAnsiTheme="majorBidi" w:cstheme="majorBidi"/>
          <w:sz w:val="24"/>
          <w:szCs w:val="24"/>
        </w:rPr>
        <w:fldChar w:fldCharType="end"/>
      </w:r>
      <w:r w:rsidRPr="00184EDA">
        <w:rPr>
          <w:rFonts w:asciiTheme="majorBidi" w:hAnsiTheme="majorBidi" w:cstheme="majorBidi"/>
          <w:sz w:val="24"/>
          <w:szCs w:val="24"/>
        </w:rPr>
        <w:t xml:space="preserve">. On the other hand, </w:t>
      </w:r>
      <w:proofErr w:type="spellStart"/>
      <w:r w:rsidRPr="00184EDA">
        <w:rPr>
          <w:rFonts w:asciiTheme="majorBidi" w:hAnsiTheme="majorBidi" w:cstheme="majorBidi"/>
          <w:sz w:val="24"/>
          <w:szCs w:val="24"/>
        </w:rPr>
        <w:t>fANOVA</w:t>
      </w:r>
      <w:proofErr w:type="spellEnd"/>
      <w:r w:rsidRPr="00184EDA">
        <w:rPr>
          <w:rFonts w:asciiTheme="majorBidi" w:hAnsiTheme="majorBidi" w:cstheme="majorBidi"/>
          <w:sz w:val="24"/>
          <w:szCs w:val="24"/>
        </w:rPr>
        <w:t xml:space="preserve"> quantifies the variance in the objective function explained by each hyperparameter in the form of a numerical value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&lt;EndNote&gt;&lt;Cite&gt;&lt;Author&gt;Molnar&lt;/Author&gt;&lt;Year&gt;2020&lt;/Year&gt;&lt;RecNum&gt;11&lt;/RecNum&gt;&lt;DisplayText&gt;(Molnar, 2020)&lt;/DisplayText&gt;&lt;record&gt;&lt;rec-number&gt;11&lt;/rec-number&gt;&lt;foreign-keys&gt;&lt;key app="EN" db-id="2dv50rer5vafe5eeva8pzx06vtzrw92v502v" timestamp="1629267245" guid="9d7d446a-9456-4917-9c98-25f2243c3147"&gt;11&lt;/key&gt;&lt;/foreign-keys&gt;&lt;ref-type name="Book"&gt;6&lt;/ref-type&gt;&lt;contributors&gt;&lt;authors&gt;&lt;author&gt;Molnar, Christoph&lt;/author&gt;&lt;/authors&gt;&lt;/contributors&gt;&lt;titles&gt;&lt;title&gt;Interpretable machine learning&lt;/title&gt;&lt;/titles&gt;&lt;dates&gt;&lt;year&gt;2020&lt;/year&gt;&lt;/dates&gt;&lt;publisher&gt;Lulu. com&lt;/publisher&gt;&lt;isbn&gt;0244768528&lt;/isbn&gt;&lt;urls&gt;&lt;related-urls&gt;&lt;url&gt;https://christophm.github.io/interpretable-ml-book/&lt;/url&gt;&lt;/related-urls&gt;&lt;/urls&gt;&lt;/record&gt;&lt;/Cite&gt;&lt;/EndNote&gt;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sz w:val="24"/>
          <w:szCs w:val="24"/>
        </w:rPr>
        <w:t>(Molnar, 2020)</w:t>
      </w:r>
      <w:r w:rsidRPr="00184EDA">
        <w:rPr>
          <w:rFonts w:asciiTheme="majorBidi" w:hAnsiTheme="majorBidi" w:cstheme="majorBidi"/>
          <w:sz w:val="24"/>
          <w:szCs w:val="24"/>
        </w:rPr>
        <w:fldChar w:fldCharType="end"/>
      </w:r>
      <w:r w:rsidRPr="00184EDA">
        <w:rPr>
          <w:rFonts w:asciiTheme="majorBidi" w:hAnsiTheme="majorBidi" w:cstheme="majorBidi"/>
          <w:sz w:val="24"/>
          <w:szCs w:val="24"/>
        </w:rPr>
        <w:t xml:space="preserve">. The </w:t>
      </w:r>
      <w:proofErr w:type="spellStart"/>
      <w:r w:rsidRPr="00184EDA">
        <w:rPr>
          <w:rFonts w:asciiTheme="majorBidi" w:hAnsiTheme="majorBidi" w:cstheme="majorBidi"/>
          <w:sz w:val="24"/>
          <w:szCs w:val="24"/>
        </w:rPr>
        <w:t>fANOVA</w:t>
      </w:r>
      <w:proofErr w:type="spellEnd"/>
      <w:r w:rsidRPr="00184EDA">
        <w:rPr>
          <w:rFonts w:asciiTheme="majorBidi" w:hAnsiTheme="majorBidi" w:cstheme="majorBidi"/>
          <w:sz w:val="24"/>
          <w:szCs w:val="24"/>
        </w:rPr>
        <w:t xml:space="preserve"> algorithm enabled us to analyze the variation in the model output with respect to the changed input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&lt;EndNote&gt;&lt;Cite&gt;&lt;Author&gt;Klein&lt;/Author&gt;&lt;Year&gt;2019&lt;/Year&gt;&lt;RecNum&gt;623&lt;/RecNum&gt;&lt;DisplayText&gt;(Klein and Hutter, 2019)&lt;/DisplayText&gt;&lt;record&gt;&lt;rec-number&gt;623&lt;/rec-number&gt;&lt;foreign-keys&gt;&lt;key app="EN" db-id="2dv50rer5vafe5eeva8pzx06vtzrw92v502v" timestamp="1638334344" guid="af6e6904-e973-428d-b88b-7898888e871d"&gt;623&lt;/key&gt;&lt;/foreign-keys&gt;&lt;ref-type name="Journal Article"&gt;17&lt;/ref-type&gt;&lt;contributors&gt;&lt;authors&gt;&lt;author&gt;Klein, Aaron&lt;/author&gt;&lt;author&gt;Hutter, Frank&lt;/author&gt;&lt;/authors&gt;&lt;/contributors&gt;&lt;titles&gt;&lt;title&gt;Tabular benchmarks for joint architecture and hyperparameter optimization&lt;/title&gt;&lt;secondary-title&gt;arXiv preprint arXiv:1905.04970&lt;/secondary-title&gt;&lt;/titles&gt;&lt;periodical&gt;&lt;full-title&gt;arXiv preprint arXiv:1905.04970&lt;/full-title&gt;&lt;/periodical&gt;&lt;dates&gt;&lt;year&gt;2019&lt;/year&gt;&lt;/dates&gt;&lt;urls&gt;&lt;/urls&gt;&lt;/record&gt;&lt;/Cite&gt;&lt;/EndNote&gt;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sz w:val="24"/>
          <w:szCs w:val="24"/>
        </w:rPr>
        <w:t>(Klein and Hutter, 2019)</w:t>
      </w:r>
      <w:r w:rsidRPr="00184EDA">
        <w:rPr>
          <w:rFonts w:asciiTheme="majorBidi" w:hAnsiTheme="majorBidi" w:cstheme="majorBidi"/>
          <w:sz w:val="24"/>
          <w:szCs w:val="24"/>
        </w:rPr>
        <w:fldChar w:fldCharType="end"/>
      </w:r>
      <w:r w:rsidRPr="00184EDA">
        <w:rPr>
          <w:rFonts w:asciiTheme="majorBidi" w:hAnsiTheme="majorBidi" w:cstheme="majorBidi"/>
          <w:sz w:val="24"/>
          <w:szCs w:val="24"/>
        </w:rPr>
        <w:t xml:space="preserve">.  The PD plot shows the marginal effect of a feature on the predicted outcome of the model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&lt;EndNote&gt;&lt;Cite&gt;&lt;Author&gt;Friedman&lt;/Author&gt;&lt;Year&gt;2001&lt;/Year&gt;&lt;RecNum&gt;126&lt;/RecNum&gt;&lt;DisplayText&gt;(Friedman, 2001)&lt;/DisplayText&gt;&lt;record&gt;&lt;rec-number&gt;126&lt;/rec-number&gt;&lt;foreign-keys&gt;&lt;key app="EN" db-id="2dv50rer5vafe5eeva8pzx06vtzrw92v502v" timestamp="1629717234" guid="ebdd7242-e720-4efd-ab1d-a403bab41bbc"&gt;126&lt;/key&gt;&lt;/foreign-keys&gt;&lt;ref-type name="Journal Article"&gt;17&lt;/ref-type&gt;&lt;contributors&gt;&lt;authors&gt;&lt;author&gt;Friedman, Jerome H&lt;/author&gt;&lt;/authors&gt;&lt;/contributors&gt;&lt;titles&gt;&lt;title&gt;Greedy function approximation: a gradient boosting machine&lt;/title&gt;&lt;secondary-title&gt;Annals of statistics&lt;/secondary-title&gt;&lt;/titles&gt;&lt;periodical&gt;&lt;full-title&gt;Annals of statistics&lt;/full-title&gt;&lt;/periodical&gt;&lt;pages&gt;1189-1232&lt;/pages&gt;&lt;dates&gt;&lt;year&gt;2001&lt;/year&gt;&lt;/dates&gt;&lt;isbn&gt;0090-5364&lt;/isbn&gt;&lt;urls&gt;&lt;/urls&gt;&lt;electronic-resource-num&gt;https://doi.org/10.1214/aos/1013203451&lt;/electronic-resource-num&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sz w:val="24"/>
          <w:szCs w:val="24"/>
        </w:rPr>
        <w:t>(Friedman, 2001)</w:t>
      </w:r>
      <w:r w:rsidRPr="00184EDA">
        <w:rPr>
          <w:rFonts w:asciiTheme="majorBidi" w:hAnsiTheme="majorBidi" w:cstheme="majorBidi"/>
          <w:sz w:val="24"/>
          <w:szCs w:val="24"/>
        </w:rPr>
        <w:fldChar w:fldCharType="end"/>
      </w:r>
      <w:r w:rsidRPr="00184EDA">
        <w:rPr>
          <w:rFonts w:asciiTheme="majorBidi" w:hAnsiTheme="majorBidi" w:cstheme="majorBidi"/>
          <w:sz w:val="24"/>
          <w:szCs w:val="24"/>
        </w:rPr>
        <w:t xml:space="preserve">. It also shows whether the relation between the output and an input feature is linear, monotonic or more complex </w:t>
      </w:r>
      <w:r w:rsidRPr="00184EDA">
        <w:rPr>
          <w:rFonts w:asciiTheme="majorBidi" w:hAnsiTheme="majorBidi" w:cstheme="majorBidi"/>
          <w:sz w:val="24"/>
          <w:szCs w:val="24"/>
        </w:rPr>
        <w:fldChar w:fldCharType="begin"/>
      </w:r>
      <w:r w:rsidRPr="00184EDA">
        <w:rPr>
          <w:rFonts w:asciiTheme="majorBidi" w:hAnsiTheme="majorBidi" w:cstheme="majorBidi"/>
          <w:sz w:val="24"/>
          <w:szCs w:val="24"/>
        </w:rPr>
        <w:instrText xml:space="preserve"> ADDIN EN.CITE &lt;EndNote&gt;&lt;Cite&gt;&lt;Author&gt;Moosbauer&lt;/Author&gt;&lt;Year&gt;2021&lt;/Year&gt;&lt;RecNum&gt;644&lt;/RecNum&gt;&lt;DisplayText&gt;(Moosbauer et al., 2021)&lt;/DisplayText&gt;&lt;record&gt;&lt;rec-number&gt;644&lt;/rec-number&gt;&lt;foreign-keys&gt;&lt;key app="EN" db-id="2dv50rer5vafe5eeva8pzx06vtzrw92v502v" timestamp="1638500064" guid="0bcf5798-dc8a-44b0-9086-aa4e00e56ba4"&gt;644&lt;/key&gt;&lt;/foreign-keys&gt;&lt;ref-type name="Journal Article"&gt;17&lt;/ref-type&gt;&lt;contributors&gt;&lt;authors&gt;&lt;author&gt;Moosbauer, Julia&lt;/author&gt;&lt;author&gt;Herbinger, Julia&lt;/author&gt;&lt;author&gt;Casalicchio, Giuseppe&lt;/author&gt;&lt;author&gt;Lindauer, Marius&lt;/author&gt;&lt;author&gt;Bischl, Bernd&lt;/author&gt;&lt;/authors&gt;&lt;/contributors&gt;&lt;titles&gt;&lt;title&gt;Explaining Hyperparameter Optimization via Partial Dependence Plots&lt;/title&gt;&lt;secondary-title&gt;Advances in Neural Information Processing Systems&lt;/secondary-title&gt;&lt;/titles&gt;&lt;periodical&gt;&lt;full-title&gt;Advances in neural information processing systems&lt;/full-title&gt;&lt;/periodical&gt;&lt;volume&gt;34&lt;/volume&gt;&lt;dates&gt;&lt;year&gt;2021&lt;/year&gt;&lt;/dates&gt;&lt;urls&gt;&lt;/urls&gt;&lt;research-notes&gt;code: https://github.com/slds-lmu/paper_2021_xautoml&amp;#xD;&amp;#xD;review discussions: https://openreview.net/forum?id=k8KDqVbIS2l&lt;/research-notes&gt;&lt;/record&gt;&lt;/Cite&gt;&lt;/EndNote&gt;</w:instrText>
      </w:r>
      <w:r w:rsidRPr="00184EDA">
        <w:rPr>
          <w:rFonts w:asciiTheme="majorBidi" w:hAnsiTheme="majorBidi" w:cstheme="majorBidi"/>
          <w:sz w:val="24"/>
          <w:szCs w:val="24"/>
        </w:rPr>
        <w:fldChar w:fldCharType="separate"/>
      </w:r>
      <w:r w:rsidRPr="00184EDA">
        <w:rPr>
          <w:rFonts w:asciiTheme="majorBidi" w:hAnsiTheme="majorBidi" w:cstheme="majorBidi"/>
          <w:sz w:val="24"/>
          <w:szCs w:val="24"/>
        </w:rPr>
        <w:t>(Moosbauer et al., 2021)</w:t>
      </w:r>
      <w:r w:rsidRPr="00184EDA">
        <w:rPr>
          <w:rFonts w:asciiTheme="majorBidi" w:hAnsiTheme="majorBidi" w:cstheme="majorBidi"/>
          <w:sz w:val="24"/>
          <w:szCs w:val="24"/>
        </w:rPr>
        <w:fldChar w:fldCharType="end"/>
      </w:r>
      <w:r w:rsidRPr="00184EDA">
        <w:rPr>
          <w:rFonts w:asciiTheme="majorBidi" w:hAnsiTheme="majorBidi" w:cstheme="majorBidi"/>
          <w:sz w:val="24"/>
          <w:szCs w:val="24"/>
        </w:rPr>
        <w:t>.</w:t>
      </w:r>
    </w:p>
    <w:p w14:paraId="521D2A1E" w14:textId="77777777" w:rsidR="009A0FC4" w:rsidRDefault="009A0FC4">
      <w:pPr>
        <w:rPr>
          <w:rFonts w:asciiTheme="majorBidi" w:hAnsiTheme="majorBidi" w:cstheme="majorBidi"/>
          <w:sz w:val="24"/>
          <w:szCs w:val="24"/>
        </w:rPr>
      </w:pPr>
    </w:p>
    <w:p w14:paraId="76AA8A06" w14:textId="04BD7FC3" w:rsidR="009A0FC4" w:rsidRDefault="009A0FC4">
      <w:pPr>
        <w:rPr>
          <w:rFonts w:asciiTheme="majorBidi" w:hAnsiTheme="majorBidi" w:cstheme="majorBidi"/>
          <w:sz w:val="24"/>
          <w:szCs w:val="24"/>
        </w:rPr>
      </w:pPr>
    </w:p>
    <w:p w14:paraId="74DB1EE6" w14:textId="153D4D33" w:rsidR="0015489C" w:rsidRDefault="0015489C">
      <w:pPr>
        <w:rPr>
          <w:rFonts w:asciiTheme="majorBidi" w:hAnsiTheme="majorBidi" w:cstheme="majorBidi"/>
          <w:sz w:val="24"/>
          <w:szCs w:val="24"/>
        </w:rPr>
      </w:pPr>
    </w:p>
    <w:p w14:paraId="6BC769E0" w14:textId="45E9E9C5" w:rsidR="0015489C" w:rsidRDefault="0015489C">
      <w:pPr>
        <w:rPr>
          <w:rFonts w:asciiTheme="majorBidi" w:hAnsiTheme="majorBidi" w:cstheme="majorBidi"/>
          <w:sz w:val="24"/>
          <w:szCs w:val="24"/>
        </w:rPr>
      </w:pPr>
    </w:p>
    <w:p w14:paraId="39BA133E" w14:textId="328101D9" w:rsidR="0015489C" w:rsidRDefault="0015489C">
      <w:pPr>
        <w:rPr>
          <w:rFonts w:asciiTheme="majorBidi" w:hAnsiTheme="majorBidi" w:cstheme="majorBidi"/>
          <w:sz w:val="24"/>
          <w:szCs w:val="24"/>
        </w:rPr>
      </w:pPr>
    </w:p>
    <w:p w14:paraId="1A30B0E2" w14:textId="58FE99C7" w:rsidR="0015489C" w:rsidRDefault="0015489C">
      <w:pPr>
        <w:rPr>
          <w:rFonts w:asciiTheme="majorBidi" w:hAnsiTheme="majorBidi" w:cstheme="majorBidi"/>
          <w:sz w:val="24"/>
          <w:szCs w:val="24"/>
        </w:rPr>
      </w:pPr>
    </w:p>
    <w:p w14:paraId="3A5E52AA" w14:textId="4F9628C3" w:rsidR="0015489C" w:rsidRDefault="0015489C">
      <w:pPr>
        <w:rPr>
          <w:rFonts w:asciiTheme="majorBidi" w:hAnsiTheme="majorBidi" w:cstheme="majorBidi"/>
          <w:sz w:val="24"/>
          <w:szCs w:val="24"/>
        </w:rPr>
      </w:pPr>
    </w:p>
    <w:p w14:paraId="4EA694FC" w14:textId="67AE60B6" w:rsidR="0015489C" w:rsidRDefault="0015489C">
      <w:pPr>
        <w:rPr>
          <w:rFonts w:asciiTheme="majorBidi" w:hAnsiTheme="majorBidi" w:cstheme="majorBidi"/>
          <w:sz w:val="24"/>
          <w:szCs w:val="24"/>
        </w:rPr>
      </w:pPr>
    </w:p>
    <w:p w14:paraId="27C105CD" w14:textId="33086197" w:rsidR="0015489C" w:rsidRDefault="0015489C">
      <w:pPr>
        <w:rPr>
          <w:rFonts w:asciiTheme="majorBidi" w:hAnsiTheme="majorBidi" w:cstheme="majorBidi"/>
          <w:sz w:val="24"/>
          <w:szCs w:val="24"/>
        </w:rPr>
      </w:pPr>
    </w:p>
    <w:p w14:paraId="6394A8B5" w14:textId="59191333" w:rsidR="0015489C" w:rsidRDefault="0015489C">
      <w:pPr>
        <w:rPr>
          <w:rFonts w:asciiTheme="majorBidi" w:hAnsiTheme="majorBidi" w:cstheme="majorBidi"/>
          <w:sz w:val="24"/>
          <w:szCs w:val="24"/>
        </w:rPr>
      </w:pPr>
    </w:p>
    <w:p w14:paraId="32027780" w14:textId="23AF3987" w:rsidR="0015489C" w:rsidRDefault="0015489C">
      <w:pPr>
        <w:rPr>
          <w:rFonts w:asciiTheme="majorBidi" w:hAnsiTheme="majorBidi" w:cstheme="majorBidi"/>
          <w:sz w:val="24"/>
          <w:szCs w:val="24"/>
        </w:rPr>
      </w:pPr>
    </w:p>
    <w:p w14:paraId="143EA339" w14:textId="42087781" w:rsidR="0015489C" w:rsidRDefault="0015489C">
      <w:pPr>
        <w:rPr>
          <w:rFonts w:asciiTheme="majorBidi" w:hAnsiTheme="majorBidi" w:cstheme="majorBidi"/>
          <w:sz w:val="24"/>
          <w:szCs w:val="24"/>
        </w:rPr>
      </w:pPr>
    </w:p>
    <w:p w14:paraId="59DD79BC" w14:textId="20941464" w:rsidR="0015489C" w:rsidRDefault="0015489C">
      <w:pPr>
        <w:rPr>
          <w:rFonts w:asciiTheme="majorBidi" w:hAnsiTheme="majorBidi" w:cstheme="majorBidi"/>
          <w:sz w:val="24"/>
          <w:szCs w:val="24"/>
        </w:rPr>
      </w:pPr>
    </w:p>
    <w:p w14:paraId="6BDEF3CD" w14:textId="633BF782" w:rsidR="0015489C" w:rsidRDefault="0015489C">
      <w:pPr>
        <w:rPr>
          <w:rFonts w:asciiTheme="majorBidi" w:hAnsiTheme="majorBidi" w:cstheme="majorBidi"/>
          <w:sz w:val="24"/>
          <w:szCs w:val="24"/>
        </w:rPr>
      </w:pPr>
    </w:p>
    <w:p w14:paraId="0E930FC5" w14:textId="3AD0AE5E" w:rsidR="0015489C" w:rsidRDefault="0015489C">
      <w:pPr>
        <w:rPr>
          <w:rFonts w:asciiTheme="majorBidi" w:hAnsiTheme="majorBidi" w:cstheme="majorBidi"/>
          <w:sz w:val="24"/>
          <w:szCs w:val="24"/>
        </w:rPr>
      </w:pPr>
    </w:p>
    <w:p w14:paraId="72BE0FA8" w14:textId="006B9320" w:rsidR="0015489C" w:rsidRDefault="0015489C">
      <w:pPr>
        <w:rPr>
          <w:rFonts w:asciiTheme="majorBidi" w:hAnsiTheme="majorBidi" w:cstheme="majorBidi"/>
          <w:sz w:val="24"/>
          <w:szCs w:val="24"/>
        </w:rPr>
      </w:pPr>
    </w:p>
    <w:p w14:paraId="39F7E61A" w14:textId="7643451E" w:rsidR="0015489C" w:rsidRDefault="0015489C">
      <w:pPr>
        <w:rPr>
          <w:rFonts w:asciiTheme="majorBidi" w:hAnsiTheme="majorBidi" w:cstheme="majorBidi"/>
          <w:sz w:val="24"/>
          <w:szCs w:val="24"/>
        </w:rPr>
      </w:pPr>
    </w:p>
    <w:p w14:paraId="0DBF74C1" w14:textId="04EED67A" w:rsidR="0015489C" w:rsidRDefault="0015489C">
      <w:pPr>
        <w:rPr>
          <w:rFonts w:asciiTheme="majorBidi" w:hAnsiTheme="majorBidi" w:cstheme="majorBidi"/>
          <w:sz w:val="24"/>
          <w:szCs w:val="24"/>
        </w:rPr>
      </w:pPr>
    </w:p>
    <w:p w14:paraId="59A6A8F0" w14:textId="69ABD5E1" w:rsidR="0015489C" w:rsidRDefault="0015489C">
      <w:pPr>
        <w:rPr>
          <w:rFonts w:asciiTheme="majorBidi" w:hAnsiTheme="majorBidi" w:cstheme="majorBidi"/>
          <w:sz w:val="24"/>
          <w:szCs w:val="24"/>
        </w:rPr>
      </w:pPr>
    </w:p>
    <w:p w14:paraId="0038F8A7" w14:textId="77777777" w:rsidR="0015489C" w:rsidRDefault="0015489C">
      <w:pPr>
        <w:rPr>
          <w:rFonts w:asciiTheme="majorBidi" w:hAnsiTheme="majorBidi" w:cstheme="majorBidi"/>
          <w:sz w:val="24"/>
          <w:szCs w:val="24"/>
        </w:rPr>
      </w:pPr>
    </w:p>
    <w:p w14:paraId="3F2B5BAE" w14:textId="77777777" w:rsidR="0015489C" w:rsidRDefault="0015489C" w:rsidP="0015489C">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3F441446" wp14:editId="31CAA35D">
            <wp:extent cx="6654247" cy="5635625"/>
            <wp:effectExtent l="0" t="0" r="0" b="3175"/>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61406" cy="5641688"/>
                    </a:xfrm>
                    <a:prstGeom prst="rect">
                      <a:avLst/>
                    </a:prstGeom>
                    <a:noFill/>
                  </pic:spPr>
                </pic:pic>
              </a:graphicData>
            </a:graphic>
          </wp:inline>
        </w:drawing>
      </w:r>
    </w:p>
    <w:p w14:paraId="7D68F9CC" w14:textId="5255C839" w:rsidR="0015489C" w:rsidRDefault="0015489C" w:rsidP="0015489C">
      <w:pPr>
        <w:rPr>
          <w:rFonts w:asciiTheme="majorBidi" w:hAnsiTheme="majorBidi" w:cstheme="majorBidi"/>
          <w:sz w:val="24"/>
          <w:szCs w:val="24"/>
        </w:rPr>
      </w:pPr>
      <w:r w:rsidRPr="004027EC">
        <w:rPr>
          <w:rFonts w:asciiTheme="majorBidi" w:hAnsiTheme="majorBidi" w:cstheme="majorBidi"/>
          <w:b/>
          <w:bCs/>
          <w:sz w:val="24"/>
          <w:szCs w:val="24"/>
        </w:rPr>
        <w:t xml:space="preserve">Fig. </w:t>
      </w:r>
      <w:r>
        <w:rPr>
          <w:rFonts w:asciiTheme="majorBidi" w:hAnsiTheme="majorBidi" w:cstheme="majorBidi"/>
          <w:b/>
          <w:bCs/>
          <w:sz w:val="24"/>
          <w:szCs w:val="24"/>
        </w:rPr>
        <w:t>S1</w:t>
      </w:r>
      <w:r>
        <w:rPr>
          <w:rFonts w:asciiTheme="majorBidi" w:hAnsiTheme="majorBidi" w:cstheme="majorBidi"/>
          <w:sz w:val="24"/>
          <w:szCs w:val="24"/>
        </w:rPr>
        <w:t xml:space="preserve">. Map of study sites showing monitoring stations in the upper </w:t>
      </w:r>
      <w:proofErr w:type="spellStart"/>
      <w:r>
        <w:rPr>
          <w:rFonts w:asciiTheme="majorBidi" w:hAnsiTheme="majorBidi" w:cstheme="majorBidi"/>
          <w:sz w:val="24"/>
          <w:szCs w:val="24"/>
        </w:rPr>
        <w:t>Nakdong</w:t>
      </w:r>
      <w:proofErr w:type="spellEnd"/>
      <w:r>
        <w:rPr>
          <w:rFonts w:asciiTheme="majorBidi" w:hAnsiTheme="majorBidi" w:cstheme="majorBidi"/>
          <w:sz w:val="24"/>
          <w:szCs w:val="24"/>
        </w:rPr>
        <w:t xml:space="preserve"> river. </w:t>
      </w:r>
      <w:proofErr w:type="spellStart"/>
      <w:r>
        <w:rPr>
          <w:rFonts w:asciiTheme="majorBidi" w:hAnsiTheme="majorBidi" w:cstheme="majorBidi"/>
          <w:sz w:val="24"/>
          <w:szCs w:val="24"/>
        </w:rPr>
        <w:t>Nakdong</w:t>
      </w:r>
      <w:proofErr w:type="spellEnd"/>
      <w:r>
        <w:rPr>
          <w:rFonts w:asciiTheme="majorBidi" w:hAnsiTheme="majorBidi" w:cstheme="majorBidi"/>
          <w:sz w:val="24"/>
          <w:szCs w:val="24"/>
        </w:rPr>
        <w:t xml:space="preserve"> river is located in </w:t>
      </w:r>
      <w:proofErr w:type="gramStart"/>
      <w:r>
        <w:rPr>
          <w:rFonts w:asciiTheme="majorBidi" w:hAnsiTheme="majorBidi" w:cstheme="majorBidi"/>
          <w:sz w:val="24"/>
          <w:szCs w:val="24"/>
        </w:rPr>
        <w:t>south east</w:t>
      </w:r>
      <w:proofErr w:type="gramEnd"/>
      <w:r>
        <w:rPr>
          <w:rFonts w:asciiTheme="majorBidi" w:hAnsiTheme="majorBidi" w:cstheme="majorBidi"/>
          <w:sz w:val="24"/>
          <w:szCs w:val="24"/>
        </w:rPr>
        <w:t xml:space="preserve"> of Korean peninsula. The drainage basin of </w:t>
      </w:r>
      <w:proofErr w:type="spellStart"/>
      <w:r>
        <w:rPr>
          <w:rFonts w:asciiTheme="majorBidi" w:hAnsiTheme="majorBidi" w:cstheme="majorBidi"/>
          <w:sz w:val="24"/>
          <w:szCs w:val="24"/>
        </w:rPr>
        <w:t>Nakdong</w:t>
      </w:r>
      <w:proofErr w:type="spellEnd"/>
      <w:r>
        <w:rPr>
          <w:rFonts w:asciiTheme="majorBidi" w:hAnsiTheme="majorBidi" w:cstheme="majorBidi"/>
          <w:sz w:val="24"/>
          <w:szCs w:val="24"/>
        </w:rPr>
        <w:t xml:space="preserve"> river is heighted.</w:t>
      </w:r>
    </w:p>
    <w:p w14:paraId="14313783" w14:textId="77777777" w:rsidR="0015489C" w:rsidRDefault="0015489C">
      <w:pPr>
        <w:rPr>
          <w:rFonts w:asciiTheme="majorBidi" w:hAnsiTheme="majorBidi" w:cstheme="majorBidi"/>
          <w:sz w:val="24"/>
          <w:szCs w:val="24"/>
        </w:rPr>
      </w:pPr>
    </w:p>
    <w:p w14:paraId="459D1892" w14:textId="299D5524" w:rsidR="00033361" w:rsidRDefault="00960443">
      <w:pPr>
        <w:rPr>
          <w:rFonts w:asciiTheme="majorBidi" w:hAnsiTheme="majorBidi" w:cstheme="majorBidi"/>
          <w:sz w:val="24"/>
          <w:szCs w:val="24"/>
        </w:rPr>
      </w:pPr>
      <w:r>
        <w:rPr>
          <w:noProof/>
        </w:rPr>
        <w:lastRenderedPageBreak/>
        <w:drawing>
          <wp:inline distT="0" distB="0" distL="0" distR="0" wp14:anchorId="384107B1" wp14:editId="125DDF85">
            <wp:extent cx="6528391" cy="5194080"/>
            <wp:effectExtent l="0" t="0" r="635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38802" cy="5202363"/>
                    </a:xfrm>
                    <a:prstGeom prst="rect">
                      <a:avLst/>
                    </a:prstGeom>
                    <a:noFill/>
                    <a:ln>
                      <a:noFill/>
                    </a:ln>
                  </pic:spPr>
                </pic:pic>
              </a:graphicData>
            </a:graphic>
          </wp:inline>
        </w:drawing>
      </w:r>
    </w:p>
    <w:p w14:paraId="738CCAC1" w14:textId="51C0E58C" w:rsidR="00033361" w:rsidRDefault="00033361">
      <w:pPr>
        <w:rPr>
          <w:rFonts w:asciiTheme="majorBidi" w:hAnsiTheme="majorBidi" w:cstheme="majorBidi"/>
          <w:sz w:val="24"/>
          <w:szCs w:val="24"/>
        </w:rPr>
      </w:pPr>
      <w:r w:rsidRPr="0006396B">
        <w:rPr>
          <w:rFonts w:asciiTheme="majorBidi" w:hAnsiTheme="majorBidi" w:cstheme="majorBidi"/>
          <w:b/>
          <w:bCs/>
          <w:sz w:val="24"/>
          <w:szCs w:val="24"/>
        </w:rPr>
        <w:t>Fig</w:t>
      </w:r>
      <w:r w:rsidR="00E1508A">
        <w:rPr>
          <w:rFonts w:asciiTheme="majorBidi" w:hAnsiTheme="majorBidi" w:cstheme="majorBidi"/>
          <w:b/>
          <w:bCs/>
          <w:sz w:val="24"/>
          <w:szCs w:val="24"/>
        </w:rPr>
        <w:t>.</w:t>
      </w:r>
      <w:r w:rsidRPr="0006396B">
        <w:rPr>
          <w:rFonts w:asciiTheme="majorBidi" w:hAnsiTheme="majorBidi" w:cstheme="majorBidi"/>
          <w:b/>
          <w:bCs/>
          <w:sz w:val="24"/>
          <w:szCs w:val="24"/>
        </w:rPr>
        <w:t xml:space="preserve"> S</w:t>
      </w:r>
      <w:r w:rsidR="00080B5A">
        <w:rPr>
          <w:rFonts w:asciiTheme="majorBidi" w:hAnsiTheme="majorBidi" w:cstheme="majorBidi"/>
          <w:b/>
          <w:bCs/>
          <w:sz w:val="24"/>
          <w:szCs w:val="24"/>
        </w:rPr>
        <w:t>2</w:t>
      </w:r>
      <w:r>
        <w:rPr>
          <w:rFonts w:asciiTheme="majorBidi" w:hAnsiTheme="majorBidi" w:cstheme="majorBidi"/>
          <w:sz w:val="24"/>
          <w:szCs w:val="24"/>
        </w:rPr>
        <w:t>.</w:t>
      </w:r>
      <w:r w:rsidR="0006396B">
        <w:rPr>
          <w:rFonts w:asciiTheme="majorBidi" w:hAnsiTheme="majorBidi" w:cstheme="majorBidi"/>
          <w:sz w:val="24"/>
          <w:szCs w:val="24"/>
        </w:rPr>
        <w:t xml:space="preserve"> Time series plots of precipitation, potential </w:t>
      </w:r>
      <w:proofErr w:type="gramStart"/>
      <w:r w:rsidR="0006396B">
        <w:rPr>
          <w:rFonts w:asciiTheme="majorBidi" w:hAnsiTheme="majorBidi" w:cstheme="majorBidi"/>
          <w:sz w:val="24"/>
          <w:szCs w:val="24"/>
        </w:rPr>
        <w:t>evapotranspiration</w:t>
      </w:r>
      <w:proofErr w:type="gramEnd"/>
      <w:r w:rsidR="0006396B">
        <w:rPr>
          <w:rFonts w:asciiTheme="majorBidi" w:hAnsiTheme="majorBidi" w:cstheme="majorBidi"/>
          <w:sz w:val="24"/>
          <w:szCs w:val="24"/>
        </w:rPr>
        <w:t xml:space="preserve"> and streamflow</w:t>
      </w:r>
      <w:r w:rsidR="007B4933">
        <w:rPr>
          <w:rFonts w:asciiTheme="majorBidi" w:hAnsiTheme="majorBidi" w:cstheme="majorBidi"/>
          <w:sz w:val="24"/>
          <w:szCs w:val="24"/>
        </w:rPr>
        <w:t xml:space="preserve"> (cubic centimeters per second)</w:t>
      </w:r>
      <w:r w:rsidR="0006396B">
        <w:rPr>
          <w:rFonts w:asciiTheme="majorBidi" w:hAnsiTheme="majorBidi" w:cstheme="majorBidi"/>
          <w:sz w:val="24"/>
          <w:szCs w:val="24"/>
        </w:rPr>
        <w:t xml:space="preserve"> at study site.</w:t>
      </w:r>
      <w:r>
        <w:rPr>
          <w:rFonts w:asciiTheme="majorBidi" w:hAnsiTheme="majorBidi" w:cstheme="majorBidi"/>
          <w:sz w:val="24"/>
          <w:szCs w:val="24"/>
        </w:rPr>
        <w:t xml:space="preserve"> </w:t>
      </w:r>
    </w:p>
    <w:p w14:paraId="7C95ACE7" w14:textId="151704B2" w:rsidR="00033361" w:rsidRDefault="00033361">
      <w:pPr>
        <w:rPr>
          <w:rFonts w:asciiTheme="majorBidi" w:hAnsiTheme="majorBidi" w:cstheme="majorBidi"/>
          <w:sz w:val="24"/>
          <w:szCs w:val="24"/>
        </w:rPr>
      </w:pPr>
    </w:p>
    <w:p w14:paraId="1F61FFD5" w14:textId="456378AE" w:rsidR="00033361" w:rsidRDefault="007417CA">
      <w:pPr>
        <w:rPr>
          <w:rFonts w:asciiTheme="majorBidi" w:hAnsiTheme="majorBidi" w:cstheme="majorBidi"/>
          <w:sz w:val="24"/>
          <w:szCs w:val="24"/>
        </w:rPr>
      </w:pPr>
      <w:r>
        <w:rPr>
          <w:noProof/>
        </w:rPr>
        <w:lastRenderedPageBreak/>
        <w:drawing>
          <wp:inline distT="0" distB="0" distL="0" distR="0" wp14:anchorId="424919A7" wp14:editId="55450A00">
            <wp:extent cx="5787458" cy="7581014"/>
            <wp:effectExtent l="0" t="0" r="381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9851" cy="7584148"/>
                    </a:xfrm>
                    <a:prstGeom prst="rect">
                      <a:avLst/>
                    </a:prstGeom>
                    <a:noFill/>
                    <a:ln>
                      <a:noFill/>
                    </a:ln>
                  </pic:spPr>
                </pic:pic>
              </a:graphicData>
            </a:graphic>
          </wp:inline>
        </w:drawing>
      </w:r>
    </w:p>
    <w:p w14:paraId="322633AA" w14:textId="71A4E7BB" w:rsidR="00033361" w:rsidRDefault="00033361">
      <w:pPr>
        <w:rPr>
          <w:rFonts w:asciiTheme="majorBidi" w:hAnsiTheme="majorBidi" w:cstheme="majorBidi"/>
          <w:sz w:val="24"/>
          <w:szCs w:val="24"/>
        </w:rPr>
      </w:pPr>
      <w:r w:rsidRPr="002362B5">
        <w:rPr>
          <w:rFonts w:asciiTheme="majorBidi" w:hAnsiTheme="majorBidi" w:cstheme="majorBidi"/>
          <w:b/>
          <w:bCs/>
          <w:sz w:val="24"/>
          <w:szCs w:val="24"/>
        </w:rPr>
        <w:t>Fig</w:t>
      </w:r>
      <w:r w:rsidR="00AE3C13">
        <w:rPr>
          <w:rFonts w:asciiTheme="majorBidi" w:hAnsiTheme="majorBidi" w:cstheme="majorBidi"/>
          <w:b/>
          <w:bCs/>
          <w:sz w:val="24"/>
          <w:szCs w:val="24"/>
        </w:rPr>
        <w:t>.</w:t>
      </w:r>
      <w:r w:rsidRPr="002362B5">
        <w:rPr>
          <w:rFonts w:asciiTheme="majorBidi" w:hAnsiTheme="majorBidi" w:cstheme="majorBidi"/>
          <w:b/>
          <w:bCs/>
          <w:sz w:val="24"/>
          <w:szCs w:val="24"/>
        </w:rPr>
        <w:t xml:space="preserve"> S</w:t>
      </w:r>
      <w:r w:rsidR="00080B5A">
        <w:rPr>
          <w:rFonts w:asciiTheme="majorBidi" w:hAnsiTheme="majorBidi" w:cstheme="majorBidi"/>
          <w:b/>
          <w:bCs/>
          <w:sz w:val="24"/>
          <w:szCs w:val="24"/>
        </w:rPr>
        <w:t>3</w:t>
      </w:r>
      <w:r>
        <w:rPr>
          <w:rFonts w:asciiTheme="majorBidi" w:hAnsiTheme="majorBidi" w:cstheme="majorBidi"/>
          <w:sz w:val="24"/>
          <w:szCs w:val="24"/>
        </w:rPr>
        <w:t xml:space="preserve">. </w:t>
      </w:r>
      <w:r w:rsidR="00AE0BC0">
        <w:rPr>
          <w:rFonts w:asciiTheme="majorBidi" w:hAnsiTheme="majorBidi" w:cstheme="majorBidi"/>
          <w:sz w:val="24"/>
          <w:szCs w:val="24"/>
        </w:rPr>
        <w:t xml:space="preserve">Water quality parameters observed at </w:t>
      </w:r>
      <w:proofErr w:type="spellStart"/>
      <w:r w:rsidR="00AE0BC0">
        <w:rPr>
          <w:rFonts w:asciiTheme="majorBidi" w:hAnsiTheme="majorBidi" w:cstheme="majorBidi"/>
          <w:sz w:val="24"/>
          <w:szCs w:val="24"/>
        </w:rPr>
        <w:t>Hwangji</w:t>
      </w:r>
      <w:proofErr w:type="spellEnd"/>
      <w:r w:rsidR="00AE0BC0">
        <w:rPr>
          <w:rFonts w:asciiTheme="majorBidi" w:hAnsiTheme="majorBidi" w:cstheme="majorBidi"/>
          <w:sz w:val="24"/>
          <w:szCs w:val="24"/>
        </w:rPr>
        <w:t xml:space="preserve">, </w:t>
      </w:r>
      <w:proofErr w:type="spellStart"/>
      <w:r w:rsidR="00AE0BC0">
        <w:rPr>
          <w:rFonts w:asciiTheme="majorBidi" w:hAnsiTheme="majorBidi" w:cstheme="majorBidi"/>
          <w:sz w:val="24"/>
          <w:szCs w:val="24"/>
        </w:rPr>
        <w:t>Bonghwa</w:t>
      </w:r>
      <w:proofErr w:type="spellEnd"/>
      <w:r w:rsidR="00AE0BC0">
        <w:rPr>
          <w:rFonts w:asciiTheme="majorBidi" w:hAnsiTheme="majorBidi" w:cstheme="majorBidi"/>
          <w:sz w:val="24"/>
          <w:szCs w:val="24"/>
        </w:rPr>
        <w:t xml:space="preserve">, </w:t>
      </w:r>
      <w:proofErr w:type="spellStart"/>
      <w:proofErr w:type="gramStart"/>
      <w:r w:rsidR="00AE0BC0">
        <w:rPr>
          <w:rFonts w:asciiTheme="majorBidi" w:hAnsiTheme="majorBidi" w:cstheme="majorBidi"/>
          <w:sz w:val="24"/>
          <w:szCs w:val="24"/>
        </w:rPr>
        <w:t>Dosan</w:t>
      </w:r>
      <w:proofErr w:type="spellEnd"/>
      <w:proofErr w:type="gramEnd"/>
      <w:r w:rsidR="00AE0BC0">
        <w:rPr>
          <w:rFonts w:asciiTheme="majorBidi" w:hAnsiTheme="majorBidi" w:cstheme="majorBidi"/>
          <w:sz w:val="24"/>
          <w:szCs w:val="24"/>
        </w:rPr>
        <w:t xml:space="preserve"> and </w:t>
      </w:r>
      <w:proofErr w:type="spellStart"/>
      <w:r w:rsidR="00AE0BC0">
        <w:rPr>
          <w:rFonts w:asciiTheme="majorBidi" w:hAnsiTheme="majorBidi" w:cstheme="majorBidi"/>
          <w:sz w:val="24"/>
          <w:szCs w:val="24"/>
        </w:rPr>
        <w:t>Andong</w:t>
      </w:r>
      <w:proofErr w:type="spellEnd"/>
      <w:r w:rsidR="00AE0BC0">
        <w:rPr>
          <w:rFonts w:asciiTheme="majorBidi" w:hAnsiTheme="majorBidi" w:cstheme="majorBidi"/>
          <w:sz w:val="24"/>
          <w:szCs w:val="24"/>
        </w:rPr>
        <w:t xml:space="preserve"> site of study area.</w:t>
      </w:r>
      <w:r w:rsidR="007105AB">
        <w:rPr>
          <w:rFonts w:asciiTheme="majorBidi" w:hAnsiTheme="majorBidi" w:cstheme="majorBidi"/>
          <w:sz w:val="24"/>
          <w:szCs w:val="24"/>
        </w:rPr>
        <w:t xml:space="preserve"> These parameters were observed at irregular intervals from 2005 to 20</w:t>
      </w:r>
      <w:r w:rsidR="009214B2">
        <w:rPr>
          <w:rFonts w:asciiTheme="majorBidi" w:hAnsiTheme="majorBidi" w:cstheme="majorBidi"/>
          <w:sz w:val="24"/>
          <w:szCs w:val="24"/>
        </w:rPr>
        <w:t>19.</w:t>
      </w:r>
    </w:p>
    <w:p w14:paraId="68A650AD" w14:textId="09B1E36E" w:rsidR="00033361" w:rsidRDefault="00246262">
      <w:pPr>
        <w:rPr>
          <w:rFonts w:asciiTheme="majorBidi" w:hAnsiTheme="majorBidi" w:cstheme="majorBidi"/>
          <w:sz w:val="24"/>
          <w:szCs w:val="24"/>
        </w:rPr>
      </w:pPr>
      <w:r>
        <w:rPr>
          <w:noProof/>
        </w:rPr>
        <w:lastRenderedPageBreak/>
        <w:drawing>
          <wp:anchor distT="0" distB="0" distL="114300" distR="114300" simplePos="0" relativeHeight="251658240" behindDoc="0" locked="0" layoutInCell="1" allowOverlap="1" wp14:anchorId="2F2BCE1F" wp14:editId="7614C235">
            <wp:simplePos x="0" y="0"/>
            <wp:positionH relativeFrom="column">
              <wp:posOffset>-893135</wp:posOffset>
            </wp:positionH>
            <wp:positionV relativeFrom="paragraph">
              <wp:posOffset>67</wp:posOffset>
            </wp:positionV>
            <wp:extent cx="7706685" cy="5675965"/>
            <wp:effectExtent l="0" t="0" r="8890"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19138" cy="56851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D1E436" w14:textId="3C3CF5E3" w:rsidR="00033361" w:rsidRDefault="00033361">
      <w:pPr>
        <w:rPr>
          <w:rFonts w:asciiTheme="majorBidi" w:hAnsiTheme="majorBidi" w:cstheme="majorBidi"/>
          <w:sz w:val="24"/>
          <w:szCs w:val="24"/>
        </w:rPr>
      </w:pPr>
    </w:p>
    <w:p w14:paraId="71AC3B2E" w14:textId="5E60C5CF" w:rsidR="00033361" w:rsidRDefault="00033361">
      <w:pPr>
        <w:rPr>
          <w:rFonts w:asciiTheme="majorBidi" w:hAnsiTheme="majorBidi" w:cstheme="majorBidi"/>
          <w:sz w:val="24"/>
          <w:szCs w:val="24"/>
        </w:rPr>
      </w:pPr>
      <w:r w:rsidRPr="0074290C">
        <w:rPr>
          <w:rFonts w:asciiTheme="majorBidi" w:hAnsiTheme="majorBidi" w:cstheme="majorBidi"/>
          <w:b/>
          <w:bCs/>
          <w:sz w:val="24"/>
          <w:szCs w:val="24"/>
        </w:rPr>
        <w:t>Fig</w:t>
      </w:r>
      <w:r w:rsidR="00637E17">
        <w:rPr>
          <w:rFonts w:asciiTheme="majorBidi" w:hAnsiTheme="majorBidi" w:cstheme="majorBidi"/>
          <w:b/>
          <w:bCs/>
          <w:sz w:val="24"/>
          <w:szCs w:val="24"/>
        </w:rPr>
        <w:t>.</w:t>
      </w:r>
      <w:r w:rsidRPr="0074290C">
        <w:rPr>
          <w:rFonts w:asciiTheme="majorBidi" w:hAnsiTheme="majorBidi" w:cstheme="majorBidi"/>
          <w:b/>
          <w:bCs/>
          <w:sz w:val="24"/>
          <w:szCs w:val="24"/>
        </w:rPr>
        <w:t xml:space="preserve"> S</w:t>
      </w:r>
      <w:r w:rsidR="00080B5A">
        <w:rPr>
          <w:rFonts w:asciiTheme="majorBidi" w:hAnsiTheme="majorBidi" w:cstheme="majorBidi"/>
          <w:b/>
          <w:bCs/>
          <w:sz w:val="24"/>
          <w:szCs w:val="24"/>
        </w:rPr>
        <w:t>4</w:t>
      </w:r>
      <w:r>
        <w:rPr>
          <w:rFonts w:asciiTheme="majorBidi" w:hAnsiTheme="majorBidi" w:cstheme="majorBidi"/>
          <w:sz w:val="24"/>
          <w:szCs w:val="24"/>
        </w:rPr>
        <w:t xml:space="preserve">. </w:t>
      </w:r>
      <w:r w:rsidR="0074290C">
        <w:rPr>
          <w:rFonts w:asciiTheme="majorBidi" w:hAnsiTheme="majorBidi" w:cstheme="majorBidi"/>
          <w:sz w:val="24"/>
          <w:szCs w:val="24"/>
        </w:rPr>
        <w:t xml:space="preserve">Static, physical parameters of four sites. These time-invariant parameters were used to initiate the hidden state and cell state of LSTM model to condition the simulations of LSTM. </w:t>
      </w:r>
      <w:proofErr w:type="spellStart"/>
      <w:r w:rsidR="00CC533E">
        <w:rPr>
          <w:rFonts w:asciiTheme="majorBidi" w:hAnsiTheme="majorBidi" w:cstheme="majorBidi"/>
          <w:sz w:val="24"/>
          <w:szCs w:val="24"/>
        </w:rPr>
        <w:t>Hwangji</w:t>
      </w:r>
      <w:proofErr w:type="spellEnd"/>
      <w:r w:rsidR="00CC533E">
        <w:rPr>
          <w:rFonts w:asciiTheme="majorBidi" w:hAnsiTheme="majorBidi" w:cstheme="majorBidi"/>
          <w:sz w:val="24"/>
          <w:szCs w:val="24"/>
        </w:rPr>
        <w:t xml:space="preserve">, </w:t>
      </w:r>
      <w:proofErr w:type="spellStart"/>
      <w:r w:rsidR="00CC533E">
        <w:rPr>
          <w:rFonts w:asciiTheme="majorBidi" w:hAnsiTheme="majorBidi" w:cstheme="majorBidi"/>
          <w:sz w:val="24"/>
          <w:szCs w:val="24"/>
        </w:rPr>
        <w:t>Bonghwa</w:t>
      </w:r>
      <w:proofErr w:type="spellEnd"/>
      <w:r w:rsidR="00CC533E">
        <w:rPr>
          <w:rFonts w:asciiTheme="majorBidi" w:hAnsiTheme="majorBidi" w:cstheme="majorBidi"/>
          <w:sz w:val="24"/>
          <w:szCs w:val="24"/>
        </w:rPr>
        <w:t xml:space="preserve"> and </w:t>
      </w:r>
      <w:proofErr w:type="spellStart"/>
      <w:r w:rsidR="00CC533E">
        <w:rPr>
          <w:rFonts w:asciiTheme="majorBidi" w:hAnsiTheme="majorBidi" w:cstheme="majorBidi"/>
          <w:sz w:val="24"/>
          <w:szCs w:val="24"/>
        </w:rPr>
        <w:t>Dosan</w:t>
      </w:r>
      <w:proofErr w:type="spellEnd"/>
      <w:r w:rsidR="00CC533E">
        <w:rPr>
          <w:rFonts w:asciiTheme="majorBidi" w:hAnsiTheme="majorBidi" w:cstheme="majorBidi"/>
          <w:sz w:val="24"/>
          <w:szCs w:val="24"/>
        </w:rPr>
        <w:t xml:space="preserve"> were used for training while </w:t>
      </w:r>
      <w:proofErr w:type="spellStart"/>
      <w:r w:rsidR="00CC533E">
        <w:rPr>
          <w:rFonts w:asciiTheme="majorBidi" w:hAnsiTheme="majorBidi" w:cstheme="majorBidi"/>
          <w:sz w:val="24"/>
          <w:szCs w:val="24"/>
        </w:rPr>
        <w:t>Andong</w:t>
      </w:r>
      <w:proofErr w:type="spellEnd"/>
      <w:r w:rsidR="00CC533E">
        <w:rPr>
          <w:rFonts w:asciiTheme="majorBidi" w:hAnsiTheme="majorBidi" w:cstheme="majorBidi"/>
          <w:sz w:val="24"/>
          <w:szCs w:val="24"/>
        </w:rPr>
        <w:t xml:space="preserve"> was used for </w:t>
      </w:r>
      <w:r w:rsidR="003844E6">
        <w:rPr>
          <w:rFonts w:asciiTheme="majorBidi" w:hAnsiTheme="majorBidi" w:cstheme="majorBidi"/>
          <w:sz w:val="24"/>
          <w:szCs w:val="24"/>
        </w:rPr>
        <w:t>model validation.</w:t>
      </w:r>
    </w:p>
    <w:p w14:paraId="3AE19E54" w14:textId="7C83C26C" w:rsidR="00033361" w:rsidRDefault="00033361">
      <w:pPr>
        <w:rPr>
          <w:rFonts w:asciiTheme="majorBidi" w:hAnsiTheme="majorBidi" w:cstheme="majorBidi"/>
          <w:sz w:val="24"/>
          <w:szCs w:val="24"/>
        </w:rPr>
      </w:pPr>
    </w:p>
    <w:p w14:paraId="47ED2D71" w14:textId="77777777" w:rsidR="00033361" w:rsidRDefault="00033361">
      <w:pPr>
        <w:rPr>
          <w:rFonts w:asciiTheme="majorBidi" w:hAnsiTheme="majorBidi" w:cstheme="majorBidi"/>
          <w:sz w:val="24"/>
          <w:szCs w:val="24"/>
        </w:rPr>
        <w:sectPr w:rsidR="00033361">
          <w:pgSz w:w="12240" w:h="15840"/>
          <w:pgMar w:top="1701" w:right="1440" w:bottom="1440" w:left="1440" w:header="720" w:footer="720" w:gutter="0"/>
          <w:cols w:space="720"/>
          <w:docGrid w:linePitch="360"/>
        </w:sectPr>
      </w:pPr>
    </w:p>
    <w:p w14:paraId="65C69521" w14:textId="70F523D6" w:rsidR="00033361" w:rsidRDefault="00033361">
      <w:pPr>
        <w:rPr>
          <w:rFonts w:asciiTheme="majorBidi" w:hAnsiTheme="majorBidi" w:cstheme="majorBidi"/>
          <w:sz w:val="24"/>
          <w:szCs w:val="24"/>
        </w:rPr>
      </w:pPr>
    </w:p>
    <w:p w14:paraId="076CB624" w14:textId="3421AC7F" w:rsidR="00033361" w:rsidRDefault="00033361">
      <w:pPr>
        <w:rPr>
          <w:rFonts w:asciiTheme="majorBidi" w:hAnsiTheme="majorBidi" w:cstheme="majorBidi"/>
          <w:sz w:val="24"/>
          <w:szCs w:val="24"/>
        </w:rPr>
      </w:pPr>
      <w:r>
        <w:rPr>
          <w:noProof/>
        </w:rPr>
        <w:drawing>
          <wp:inline distT="0" distB="0" distL="0" distR="0" wp14:anchorId="3C905065" wp14:editId="7A1B946B">
            <wp:extent cx="5943600" cy="49381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938116"/>
                    </a:xfrm>
                    <a:prstGeom prst="rect">
                      <a:avLst/>
                    </a:prstGeom>
                    <a:noFill/>
                    <a:ln>
                      <a:noFill/>
                    </a:ln>
                  </pic:spPr>
                </pic:pic>
              </a:graphicData>
            </a:graphic>
          </wp:inline>
        </w:drawing>
      </w:r>
    </w:p>
    <w:p w14:paraId="0AE35896" w14:textId="0774F3EA" w:rsidR="00062D80" w:rsidRDefault="00062D80">
      <w:pPr>
        <w:rPr>
          <w:rFonts w:asciiTheme="majorBidi" w:hAnsiTheme="majorBidi" w:cstheme="majorBidi"/>
          <w:sz w:val="24"/>
          <w:szCs w:val="24"/>
        </w:rPr>
      </w:pPr>
      <w:r w:rsidRPr="0006396B">
        <w:rPr>
          <w:rFonts w:asciiTheme="majorBidi" w:hAnsiTheme="majorBidi" w:cstheme="majorBidi"/>
          <w:b/>
          <w:bCs/>
          <w:sz w:val="24"/>
          <w:szCs w:val="24"/>
        </w:rPr>
        <w:t>Fig</w:t>
      </w:r>
      <w:r w:rsidR="00E5081F">
        <w:rPr>
          <w:rFonts w:asciiTheme="majorBidi" w:hAnsiTheme="majorBidi" w:cstheme="majorBidi"/>
          <w:b/>
          <w:bCs/>
          <w:sz w:val="24"/>
          <w:szCs w:val="24"/>
        </w:rPr>
        <w:t>.</w:t>
      </w:r>
      <w:r w:rsidRPr="0006396B">
        <w:rPr>
          <w:rFonts w:asciiTheme="majorBidi" w:hAnsiTheme="majorBidi" w:cstheme="majorBidi"/>
          <w:b/>
          <w:bCs/>
          <w:sz w:val="24"/>
          <w:szCs w:val="24"/>
        </w:rPr>
        <w:t xml:space="preserve"> S</w:t>
      </w:r>
      <w:r w:rsidR="00080B5A">
        <w:rPr>
          <w:rFonts w:asciiTheme="majorBidi" w:hAnsiTheme="majorBidi" w:cstheme="majorBidi"/>
          <w:b/>
          <w:bCs/>
          <w:sz w:val="24"/>
          <w:szCs w:val="24"/>
        </w:rPr>
        <w:t>5</w:t>
      </w:r>
      <w:r>
        <w:rPr>
          <w:rFonts w:asciiTheme="majorBidi" w:hAnsiTheme="majorBidi" w:cstheme="majorBidi"/>
          <w:sz w:val="24"/>
          <w:szCs w:val="24"/>
        </w:rPr>
        <w:t xml:space="preserve">. </w:t>
      </w:r>
      <w:r w:rsidR="00B11A01">
        <w:rPr>
          <w:rFonts w:asciiTheme="majorBidi" w:hAnsiTheme="majorBidi" w:cstheme="majorBidi"/>
          <w:sz w:val="24"/>
          <w:szCs w:val="24"/>
        </w:rPr>
        <w:t>Correlation coefficient of observed parameters at study site “</w:t>
      </w:r>
      <w:proofErr w:type="spellStart"/>
      <w:r w:rsidR="00B11A01">
        <w:rPr>
          <w:rFonts w:asciiTheme="majorBidi" w:hAnsiTheme="majorBidi" w:cstheme="majorBidi"/>
          <w:sz w:val="24"/>
          <w:szCs w:val="24"/>
        </w:rPr>
        <w:t>Hwangji</w:t>
      </w:r>
      <w:proofErr w:type="spellEnd"/>
      <w:r w:rsidR="00B11A01">
        <w:rPr>
          <w:rFonts w:asciiTheme="majorBidi" w:hAnsiTheme="majorBidi" w:cstheme="majorBidi"/>
          <w:sz w:val="24"/>
          <w:szCs w:val="24"/>
        </w:rPr>
        <w:t xml:space="preserve">”. </w:t>
      </w:r>
    </w:p>
    <w:p w14:paraId="38EDC2EC" w14:textId="145BAAAF" w:rsidR="00062D80" w:rsidRDefault="00062D80">
      <w:pPr>
        <w:rPr>
          <w:rFonts w:asciiTheme="majorBidi" w:hAnsiTheme="majorBidi" w:cstheme="majorBidi"/>
          <w:sz w:val="24"/>
          <w:szCs w:val="24"/>
        </w:rPr>
      </w:pPr>
    </w:p>
    <w:p w14:paraId="6F6EB8D0" w14:textId="77777777" w:rsidR="00062D80" w:rsidRDefault="00062D80">
      <w:pPr>
        <w:rPr>
          <w:rFonts w:asciiTheme="majorBidi" w:hAnsiTheme="majorBidi" w:cstheme="majorBidi"/>
          <w:sz w:val="24"/>
          <w:szCs w:val="24"/>
        </w:rPr>
        <w:sectPr w:rsidR="00062D80">
          <w:pgSz w:w="12240" w:h="15840"/>
          <w:pgMar w:top="1701" w:right="1440" w:bottom="1440" w:left="1440" w:header="720" w:footer="720" w:gutter="0"/>
          <w:cols w:space="720"/>
          <w:docGrid w:linePitch="360"/>
        </w:sectPr>
      </w:pPr>
    </w:p>
    <w:p w14:paraId="1BAFB1FA" w14:textId="05B506C4" w:rsidR="00062D80" w:rsidRDefault="00062D80">
      <w:pPr>
        <w:rPr>
          <w:rFonts w:asciiTheme="majorBidi" w:hAnsiTheme="majorBidi" w:cstheme="majorBidi"/>
          <w:sz w:val="24"/>
          <w:szCs w:val="24"/>
        </w:rPr>
      </w:pPr>
    </w:p>
    <w:p w14:paraId="0CD142C8" w14:textId="22859EBE" w:rsidR="00062D80" w:rsidRDefault="00062D80">
      <w:pPr>
        <w:rPr>
          <w:rFonts w:asciiTheme="majorBidi" w:hAnsiTheme="majorBidi" w:cstheme="majorBidi"/>
          <w:sz w:val="24"/>
          <w:szCs w:val="24"/>
        </w:rPr>
      </w:pPr>
      <w:r>
        <w:rPr>
          <w:noProof/>
        </w:rPr>
        <w:drawing>
          <wp:inline distT="0" distB="0" distL="0" distR="0" wp14:anchorId="3E87AD16" wp14:editId="23482A25">
            <wp:extent cx="5943600" cy="49381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938116"/>
                    </a:xfrm>
                    <a:prstGeom prst="rect">
                      <a:avLst/>
                    </a:prstGeom>
                    <a:noFill/>
                    <a:ln>
                      <a:noFill/>
                    </a:ln>
                  </pic:spPr>
                </pic:pic>
              </a:graphicData>
            </a:graphic>
          </wp:inline>
        </w:drawing>
      </w:r>
    </w:p>
    <w:p w14:paraId="7B279591" w14:textId="136C32F8" w:rsidR="00062D80" w:rsidRDefault="00062D80">
      <w:pPr>
        <w:rPr>
          <w:rFonts w:asciiTheme="majorBidi" w:hAnsiTheme="majorBidi" w:cstheme="majorBidi"/>
          <w:sz w:val="24"/>
          <w:szCs w:val="24"/>
        </w:rPr>
      </w:pPr>
      <w:r w:rsidRPr="000D6843">
        <w:rPr>
          <w:rFonts w:asciiTheme="majorBidi" w:hAnsiTheme="majorBidi" w:cstheme="majorBidi"/>
          <w:b/>
          <w:bCs/>
          <w:sz w:val="24"/>
          <w:szCs w:val="24"/>
        </w:rPr>
        <w:t>Fig</w:t>
      </w:r>
      <w:r w:rsidR="006F71FC">
        <w:rPr>
          <w:rFonts w:asciiTheme="majorBidi" w:hAnsiTheme="majorBidi" w:cstheme="majorBidi"/>
          <w:b/>
          <w:bCs/>
          <w:sz w:val="24"/>
          <w:szCs w:val="24"/>
        </w:rPr>
        <w:t>.</w:t>
      </w:r>
      <w:r w:rsidRPr="000D6843">
        <w:rPr>
          <w:rFonts w:asciiTheme="majorBidi" w:hAnsiTheme="majorBidi" w:cstheme="majorBidi"/>
          <w:b/>
          <w:bCs/>
          <w:sz w:val="24"/>
          <w:szCs w:val="24"/>
        </w:rPr>
        <w:t xml:space="preserve"> S</w:t>
      </w:r>
      <w:r w:rsidR="00080B5A">
        <w:rPr>
          <w:rFonts w:asciiTheme="majorBidi" w:hAnsiTheme="majorBidi" w:cstheme="majorBidi"/>
          <w:b/>
          <w:bCs/>
          <w:sz w:val="24"/>
          <w:szCs w:val="24"/>
        </w:rPr>
        <w:t>6</w:t>
      </w:r>
      <w:r>
        <w:rPr>
          <w:rFonts w:asciiTheme="majorBidi" w:hAnsiTheme="majorBidi" w:cstheme="majorBidi"/>
          <w:sz w:val="24"/>
          <w:szCs w:val="24"/>
        </w:rPr>
        <w:t>.</w:t>
      </w:r>
      <w:r w:rsidR="000D6843">
        <w:rPr>
          <w:rFonts w:asciiTheme="majorBidi" w:hAnsiTheme="majorBidi" w:cstheme="majorBidi"/>
          <w:sz w:val="24"/>
          <w:szCs w:val="24"/>
        </w:rPr>
        <w:t xml:space="preserve"> Correlation coefficient of observed parameters at study site “</w:t>
      </w:r>
      <w:proofErr w:type="spellStart"/>
      <w:r w:rsidR="00811B61">
        <w:rPr>
          <w:rFonts w:asciiTheme="majorBidi" w:hAnsiTheme="majorBidi" w:cstheme="majorBidi"/>
          <w:sz w:val="24"/>
          <w:szCs w:val="24"/>
        </w:rPr>
        <w:t>Bonghwa</w:t>
      </w:r>
      <w:proofErr w:type="spellEnd"/>
      <w:r w:rsidR="000D6843">
        <w:rPr>
          <w:rFonts w:asciiTheme="majorBidi" w:hAnsiTheme="majorBidi" w:cstheme="majorBidi"/>
          <w:sz w:val="24"/>
          <w:szCs w:val="24"/>
        </w:rPr>
        <w:t>”.</w:t>
      </w:r>
    </w:p>
    <w:p w14:paraId="48BA9AE7" w14:textId="39D561F7" w:rsidR="00062D80" w:rsidRDefault="00062D80">
      <w:pPr>
        <w:rPr>
          <w:rFonts w:asciiTheme="majorBidi" w:hAnsiTheme="majorBidi" w:cstheme="majorBidi"/>
          <w:sz w:val="24"/>
          <w:szCs w:val="24"/>
        </w:rPr>
      </w:pPr>
    </w:p>
    <w:p w14:paraId="1DDD474E" w14:textId="77777777" w:rsidR="00062D80" w:rsidRDefault="00062D80">
      <w:pPr>
        <w:rPr>
          <w:rFonts w:asciiTheme="majorBidi" w:hAnsiTheme="majorBidi" w:cstheme="majorBidi"/>
          <w:sz w:val="24"/>
          <w:szCs w:val="24"/>
        </w:rPr>
        <w:sectPr w:rsidR="00062D80">
          <w:pgSz w:w="12240" w:h="15840"/>
          <w:pgMar w:top="1701" w:right="1440" w:bottom="1440" w:left="1440" w:header="720" w:footer="720" w:gutter="0"/>
          <w:cols w:space="720"/>
          <w:docGrid w:linePitch="360"/>
        </w:sectPr>
      </w:pPr>
    </w:p>
    <w:p w14:paraId="5BEA2756" w14:textId="0C9EACF1" w:rsidR="00062D80" w:rsidRDefault="00062D80">
      <w:pPr>
        <w:rPr>
          <w:rFonts w:asciiTheme="majorBidi" w:hAnsiTheme="majorBidi" w:cstheme="majorBidi"/>
          <w:sz w:val="24"/>
          <w:szCs w:val="24"/>
        </w:rPr>
      </w:pPr>
      <w:r>
        <w:rPr>
          <w:noProof/>
        </w:rPr>
        <w:lastRenderedPageBreak/>
        <w:drawing>
          <wp:inline distT="0" distB="0" distL="0" distR="0" wp14:anchorId="1FA916F6" wp14:editId="1242BDFF">
            <wp:extent cx="5943600" cy="49381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938116"/>
                    </a:xfrm>
                    <a:prstGeom prst="rect">
                      <a:avLst/>
                    </a:prstGeom>
                    <a:noFill/>
                    <a:ln>
                      <a:noFill/>
                    </a:ln>
                  </pic:spPr>
                </pic:pic>
              </a:graphicData>
            </a:graphic>
          </wp:inline>
        </w:drawing>
      </w:r>
    </w:p>
    <w:p w14:paraId="2C665840" w14:textId="5449C26C" w:rsidR="00062D80" w:rsidRDefault="00062D80">
      <w:pPr>
        <w:rPr>
          <w:rFonts w:asciiTheme="majorBidi" w:hAnsiTheme="majorBidi" w:cstheme="majorBidi"/>
          <w:sz w:val="24"/>
          <w:szCs w:val="24"/>
        </w:rPr>
      </w:pPr>
      <w:r w:rsidRPr="000D6843">
        <w:rPr>
          <w:rFonts w:asciiTheme="majorBidi" w:hAnsiTheme="majorBidi" w:cstheme="majorBidi"/>
          <w:b/>
          <w:bCs/>
          <w:sz w:val="24"/>
          <w:szCs w:val="24"/>
        </w:rPr>
        <w:t>Fig</w:t>
      </w:r>
      <w:r w:rsidR="00CC01A4">
        <w:rPr>
          <w:rFonts w:asciiTheme="majorBidi" w:hAnsiTheme="majorBidi" w:cstheme="majorBidi"/>
          <w:b/>
          <w:bCs/>
          <w:sz w:val="24"/>
          <w:szCs w:val="24"/>
        </w:rPr>
        <w:t>.</w:t>
      </w:r>
      <w:r w:rsidRPr="000D6843">
        <w:rPr>
          <w:rFonts w:asciiTheme="majorBidi" w:hAnsiTheme="majorBidi" w:cstheme="majorBidi"/>
          <w:b/>
          <w:bCs/>
          <w:sz w:val="24"/>
          <w:szCs w:val="24"/>
        </w:rPr>
        <w:t xml:space="preserve"> S</w:t>
      </w:r>
      <w:r w:rsidR="00080B5A">
        <w:rPr>
          <w:rFonts w:asciiTheme="majorBidi" w:hAnsiTheme="majorBidi" w:cstheme="majorBidi"/>
          <w:b/>
          <w:bCs/>
          <w:sz w:val="24"/>
          <w:szCs w:val="24"/>
        </w:rPr>
        <w:t>7</w:t>
      </w:r>
      <w:r>
        <w:rPr>
          <w:rFonts w:asciiTheme="majorBidi" w:hAnsiTheme="majorBidi" w:cstheme="majorBidi"/>
          <w:sz w:val="24"/>
          <w:szCs w:val="24"/>
        </w:rPr>
        <w:t>.</w:t>
      </w:r>
      <w:r w:rsidR="000D6843" w:rsidRPr="000D6843">
        <w:rPr>
          <w:rFonts w:asciiTheme="majorBidi" w:hAnsiTheme="majorBidi" w:cstheme="majorBidi"/>
          <w:sz w:val="24"/>
          <w:szCs w:val="24"/>
        </w:rPr>
        <w:t xml:space="preserve"> </w:t>
      </w:r>
      <w:r w:rsidR="000D6843">
        <w:rPr>
          <w:rFonts w:asciiTheme="majorBidi" w:hAnsiTheme="majorBidi" w:cstheme="majorBidi"/>
          <w:sz w:val="24"/>
          <w:szCs w:val="24"/>
        </w:rPr>
        <w:t>Correlation coefficient of observed parameters at study site “</w:t>
      </w:r>
      <w:proofErr w:type="spellStart"/>
      <w:r w:rsidR="00811B61">
        <w:rPr>
          <w:rFonts w:asciiTheme="majorBidi" w:hAnsiTheme="majorBidi" w:cstheme="majorBidi"/>
          <w:sz w:val="24"/>
          <w:szCs w:val="24"/>
        </w:rPr>
        <w:t>Dosan</w:t>
      </w:r>
      <w:proofErr w:type="spellEnd"/>
      <w:r w:rsidR="000D6843">
        <w:rPr>
          <w:rFonts w:asciiTheme="majorBidi" w:hAnsiTheme="majorBidi" w:cstheme="majorBidi"/>
          <w:sz w:val="24"/>
          <w:szCs w:val="24"/>
        </w:rPr>
        <w:t>”.</w:t>
      </w:r>
    </w:p>
    <w:p w14:paraId="0E334B75" w14:textId="77777777" w:rsidR="006C7533" w:rsidRDefault="006C7533">
      <w:pPr>
        <w:rPr>
          <w:rFonts w:asciiTheme="majorBidi" w:hAnsiTheme="majorBidi" w:cstheme="majorBidi"/>
          <w:sz w:val="24"/>
          <w:szCs w:val="24"/>
        </w:rPr>
        <w:sectPr w:rsidR="006C7533" w:rsidSect="002463E3">
          <w:pgSz w:w="12240" w:h="15840"/>
          <w:pgMar w:top="1699" w:right="1440" w:bottom="1440" w:left="1440" w:header="720" w:footer="720" w:gutter="0"/>
          <w:cols w:space="720"/>
          <w:docGrid w:linePitch="360"/>
        </w:sectPr>
      </w:pPr>
    </w:p>
    <w:p w14:paraId="6F353D6B" w14:textId="1695DC5B" w:rsidR="00062D80" w:rsidRDefault="00062D80">
      <w:pPr>
        <w:rPr>
          <w:rFonts w:asciiTheme="majorBidi" w:hAnsiTheme="majorBidi" w:cstheme="majorBidi"/>
          <w:sz w:val="24"/>
          <w:szCs w:val="24"/>
        </w:rPr>
      </w:pPr>
      <w:r>
        <w:rPr>
          <w:noProof/>
        </w:rPr>
        <w:lastRenderedPageBreak/>
        <w:drawing>
          <wp:inline distT="0" distB="0" distL="0" distR="0" wp14:anchorId="60A35DB7" wp14:editId="106E897B">
            <wp:extent cx="5943600" cy="493811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938116"/>
                    </a:xfrm>
                    <a:prstGeom prst="rect">
                      <a:avLst/>
                    </a:prstGeom>
                    <a:noFill/>
                    <a:ln>
                      <a:noFill/>
                    </a:ln>
                  </pic:spPr>
                </pic:pic>
              </a:graphicData>
            </a:graphic>
          </wp:inline>
        </w:drawing>
      </w:r>
    </w:p>
    <w:p w14:paraId="4E56F651" w14:textId="25EF8C3D" w:rsidR="00062D80" w:rsidRDefault="00062D80">
      <w:pPr>
        <w:rPr>
          <w:rFonts w:asciiTheme="majorBidi" w:hAnsiTheme="majorBidi" w:cstheme="majorBidi"/>
          <w:sz w:val="24"/>
          <w:szCs w:val="24"/>
        </w:rPr>
      </w:pPr>
      <w:r w:rsidRPr="000D6843">
        <w:rPr>
          <w:rFonts w:asciiTheme="majorBidi" w:hAnsiTheme="majorBidi" w:cstheme="majorBidi"/>
          <w:b/>
          <w:bCs/>
          <w:sz w:val="24"/>
          <w:szCs w:val="24"/>
        </w:rPr>
        <w:t>Fig</w:t>
      </w:r>
      <w:r w:rsidR="00F71379">
        <w:rPr>
          <w:rFonts w:asciiTheme="majorBidi" w:hAnsiTheme="majorBidi" w:cstheme="majorBidi"/>
          <w:b/>
          <w:bCs/>
          <w:sz w:val="24"/>
          <w:szCs w:val="24"/>
        </w:rPr>
        <w:t>.</w:t>
      </w:r>
      <w:r w:rsidRPr="000D6843">
        <w:rPr>
          <w:rFonts w:asciiTheme="majorBidi" w:hAnsiTheme="majorBidi" w:cstheme="majorBidi"/>
          <w:b/>
          <w:bCs/>
          <w:sz w:val="24"/>
          <w:szCs w:val="24"/>
        </w:rPr>
        <w:t xml:space="preserve"> S</w:t>
      </w:r>
      <w:r w:rsidR="00080B5A">
        <w:rPr>
          <w:rFonts w:asciiTheme="majorBidi" w:hAnsiTheme="majorBidi" w:cstheme="majorBidi"/>
          <w:b/>
          <w:bCs/>
          <w:sz w:val="24"/>
          <w:szCs w:val="24"/>
        </w:rPr>
        <w:t>8</w:t>
      </w:r>
      <w:r>
        <w:rPr>
          <w:rFonts w:asciiTheme="majorBidi" w:hAnsiTheme="majorBidi" w:cstheme="majorBidi"/>
          <w:sz w:val="24"/>
          <w:szCs w:val="24"/>
        </w:rPr>
        <w:t>.</w:t>
      </w:r>
      <w:r w:rsidR="000D6843">
        <w:rPr>
          <w:rFonts w:asciiTheme="majorBidi" w:hAnsiTheme="majorBidi" w:cstheme="majorBidi"/>
          <w:sz w:val="24"/>
          <w:szCs w:val="24"/>
        </w:rPr>
        <w:t xml:space="preserve"> Correlation coefficient of observed parameters at study site “</w:t>
      </w:r>
      <w:proofErr w:type="spellStart"/>
      <w:r w:rsidR="00CA2F15">
        <w:rPr>
          <w:rFonts w:asciiTheme="majorBidi" w:hAnsiTheme="majorBidi" w:cstheme="majorBidi"/>
          <w:sz w:val="24"/>
          <w:szCs w:val="24"/>
        </w:rPr>
        <w:t>Andong</w:t>
      </w:r>
      <w:proofErr w:type="spellEnd"/>
      <w:r w:rsidR="000D6843">
        <w:rPr>
          <w:rFonts w:asciiTheme="majorBidi" w:hAnsiTheme="majorBidi" w:cstheme="majorBidi"/>
          <w:sz w:val="24"/>
          <w:szCs w:val="24"/>
        </w:rPr>
        <w:t>”.</w:t>
      </w:r>
    </w:p>
    <w:p w14:paraId="69DE6493" w14:textId="77777777" w:rsidR="006C7533" w:rsidRDefault="006C7533">
      <w:pPr>
        <w:rPr>
          <w:rFonts w:asciiTheme="majorBidi" w:hAnsiTheme="majorBidi" w:cstheme="majorBidi"/>
          <w:sz w:val="24"/>
          <w:szCs w:val="24"/>
        </w:rPr>
        <w:sectPr w:rsidR="006C7533" w:rsidSect="006C7533">
          <w:pgSz w:w="12240" w:h="15840"/>
          <w:pgMar w:top="1699" w:right="1440" w:bottom="1440" w:left="1440" w:header="720" w:footer="720" w:gutter="0"/>
          <w:cols w:space="720"/>
          <w:docGrid w:linePitch="360"/>
        </w:sectPr>
      </w:pPr>
    </w:p>
    <w:p w14:paraId="2D585239" w14:textId="60E26F8D" w:rsidR="00062D80" w:rsidRDefault="00062D80">
      <w:pPr>
        <w:rPr>
          <w:rFonts w:asciiTheme="majorBidi" w:hAnsiTheme="majorBidi" w:cstheme="majorBidi"/>
          <w:sz w:val="24"/>
          <w:szCs w:val="24"/>
        </w:rPr>
      </w:pPr>
    </w:p>
    <w:p w14:paraId="1831EA1C" w14:textId="77777777" w:rsidR="00740AB6" w:rsidRDefault="00740AB6">
      <w:pPr>
        <w:rPr>
          <w:rFonts w:asciiTheme="majorBidi" w:hAnsiTheme="majorBidi" w:cstheme="majorBidi"/>
          <w:sz w:val="24"/>
          <w:szCs w:val="24"/>
        </w:rPr>
      </w:pPr>
    </w:p>
    <w:p w14:paraId="12CEA112" w14:textId="77777777" w:rsidR="006C7533" w:rsidRDefault="006C7533">
      <w:pPr>
        <w:rPr>
          <w:rFonts w:asciiTheme="majorBidi" w:hAnsiTheme="majorBidi" w:cstheme="majorBidi"/>
          <w:sz w:val="24"/>
          <w:szCs w:val="24"/>
        </w:rPr>
      </w:pPr>
    </w:p>
    <w:p w14:paraId="29DCF6E0" w14:textId="77777777" w:rsidR="006C7533" w:rsidRDefault="006C7533">
      <w:pPr>
        <w:rPr>
          <w:rFonts w:asciiTheme="majorBidi" w:hAnsiTheme="majorBidi" w:cstheme="majorBidi"/>
          <w:sz w:val="24"/>
          <w:szCs w:val="24"/>
        </w:rPr>
      </w:pPr>
    </w:p>
    <w:p w14:paraId="66E10C51" w14:textId="77777777" w:rsidR="006C7533" w:rsidRDefault="006C7533">
      <w:pPr>
        <w:rPr>
          <w:rFonts w:asciiTheme="majorBidi" w:hAnsiTheme="majorBidi" w:cstheme="majorBidi"/>
          <w:sz w:val="24"/>
          <w:szCs w:val="24"/>
        </w:rPr>
      </w:pPr>
    </w:p>
    <w:p w14:paraId="62A27210" w14:textId="77777777" w:rsidR="006C7533" w:rsidRDefault="006C7533" w:rsidP="006C7533">
      <w:pPr>
        <w:rPr>
          <w:rFonts w:asciiTheme="majorBidi" w:hAnsiTheme="majorBidi" w:cstheme="majorBidi"/>
          <w:b/>
          <w:bCs/>
          <w:sz w:val="24"/>
          <w:szCs w:val="24"/>
        </w:rPr>
      </w:pPr>
      <w:r>
        <w:rPr>
          <w:rFonts w:asciiTheme="majorBidi" w:hAnsiTheme="majorBidi" w:cstheme="majorBidi"/>
          <w:b/>
          <w:bCs/>
          <w:noProof/>
          <w:sz w:val="24"/>
          <w:szCs w:val="24"/>
        </w:rPr>
        <w:drawing>
          <wp:inline distT="0" distB="0" distL="0" distR="0" wp14:anchorId="1FCDCD0C" wp14:editId="3540025A">
            <wp:extent cx="8794777" cy="3315744"/>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31494" cy="3329587"/>
                    </a:xfrm>
                    <a:prstGeom prst="rect">
                      <a:avLst/>
                    </a:prstGeom>
                    <a:noFill/>
                  </pic:spPr>
                </pic:pic>
              </a:graphicData>
            </a:graphic>
          </wp:inline>
        </w:drawing>
      </w:r>
    </w:p>
    <w:p w14:paraId="0CFECC92" w14:textId="77777777" w:rsidR="006C7533" w:rsidRDefault="006C7533" w:rsidP="006C7533">
      <w:pPr>
        <w:rPr>
          <w:rFonts w:asciiTheme="majorBidi" w:hAnsiTheme="majorBidi" w:cstheme="majorBidi"/>
          <w:b/>
          <w:bCs/>
          <w:sz w:val="24"/>
          <w:szCs w:val="24"/>
        </w:rPr>
      </w:pPr>
    </w:p>
    <w:p w14:paraId="76C1F297" w14:textId="48F3546D" w:rsidR="006C7533" w:rsidRDefault="006C7533" w:rsidP="006C7533">
      <w:pPr>
        <w:rPr>
          <w:rFonts w:asciiTheme="majorBidi" w:hAnsiTheme="majorBidi" w:cstheme="majorBidi"/>
          <w:sz w:val="24"/>
          <w:szCs w:val="24"/>
        </w:rPr>
        <w:sectPr w:rsidR="006C7533" w:rsidSect="006C7533">
          <w:pgSz w:w="15840" w:h="12240" w:orient="landscape"/>
          <w:pgMar w:top="1440" w:right="1440" w:bottom="1440" w:left="1699" w:header="720" w:footer="720" w:gutter="0"/>
          <w:cols w:space="720"/>
          <w:docGrid w:linePitch="360"/>
        </w:sectPr>
      </w:pPr>
      <w:r w:rsidRPr="00717B72">
        <w:rPr>
          <w:rFonts w:asciiTheme="majorBidi" w:hAnsiTheme="majorBidi" w:cstheme="majorBidi"/>
          <w:b/>
          <w:bCs/>
          <w:sz w:val="24"/>
          <w:szCs w:val="24"/>
        </w:rPr>
        <w:t>Fig</w:t>
      </w:r>
      <w:r>
        <w:rPr>
          <w:rFonts w:asciiTheme="majorBidi" w:hAnsiTheme="majorBidi" w:cstheme="majorBidi"/>
          <w:b/>
          <w:bCs/>
          <w:sz w:val="24"/>
          <w:szCs w:val="24"/>
        </w:rPr>
        <w:t>.</w:t>
      </w:r>
      <w:r w:rsidRPr="00717B72">
        <w:rPr>
          <w:rFonts w:asciiTheme="majorBidi" w:hAnsiTheme="majorBidi" w:cstheme="majorBidi"/>
          <w:b/>
          <w:bCs/>
          <w:sz w:val="24"/>
          <w:szCs w:val="24"/>
        </w:rPr>
        <w:t xml:space="preserve"> </w:t>
      </w:r>
      <w:r>
        <w:rPr>
          <w:rFonts w:asciiTheme="majorBidi" w:hAnsiTheme="majorBidi" w:cstheme="majorBidi"/>
          <w:b/>
          <w:bCs/>
          <w:sz w:val="24"/>
          <w:szCs w:val="24"/>
        </w:rPr>
        <w:t>S</w:t>
      </w:r>
      <w:r w:rsidR="00080B5A">
        <w:rPr>
          <w:rFonts w:asciiTheme="majorBidi" w:hAnsiTheme="majorBidi" w:cstheme="majorBidi"/>
          <w:b/>
          <w:bCs/>
          <w:sz w:val="24"/>
          <w:szCs w:val="24"/>
        </w:rPr>
        <w:t>9</w:t>
      </w:r>
      <w:r>
        <w:rPr>
          <w:rFonts w:asciiTheme="majorBidi" w:hAnsiTheme="majorBidi" w:cstheme="majorBidi"/>
          <w:b/>
          <w:bCs/>
          <w:sz w:val="24"/>
          <w:szCs w:val="24"/>
        </w:rPr>
        <w:t>.</w:t>
      </w:r>
      <w:r w:rsidRPr="00410D75">
        <w:rPr>
          <w:rFonts w:asciiTheme="majorBidi" w:hAnsiTheme="majorBidi" w:cstheme="majorBidi"/>
          <w:sz w:val="24"/>
          <w:szCs w:val="24"/>
        </w:rPr>
        <w:t xml:space="preserve"> Convergence plots of hyperparameter optimization. A) shows the convergence plots for the 6 basic models while b) shows convergence plots of LSTM models with different scenarios.</w:t>
      </w:r>
    </w:p>
    <w:p w14:paraId="5F15B61C" w14:textId="77777777" w:rsidR="004A25D6" w:rsidRPr="00410D75" w:rsidRDefault="004A25D6" w:rsidP="004A25D6">
      <w:pP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120CB102" wp14:editId="0BEF5419">
            <wp:extent cx="3528862" cy="744882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40964" cy="7474370"/>
                    </a:xfrm>
                    <a:prstGeom prst="rect">
                      <a:avLst/>
                    </a:prstGeom>
                    <a:noFill/>
                  </pic:spPr>
                </pic:pic>
              </a:graphicData>
            </a:graphic>
          </wp:inline>
        </w:drawing>
      </w:r>
    </w:p>
    <w:p w14:paraId="5EF83CE4" w14:textId="3378887A" w:rsidR="004A25D6" w:rsidRPr="00A61A23" w:rsidRDefault="004A25D6" w:rsidP="004A25D6">
      <w:pPr>
        <w:rPr>
          <w:rFonts w:asciiTheme="majorBidi" w:hAnsiTheme="majorBidi" w:cstheme="majorBidi"/>
          <w:sz w:val="24"/>
          <w:szCs w:val="24"/>
        </w:rPr>
        <w:sectPr w:rsidR="004A25D6" w:rsidRPr="00A61A23">
          <w:pgSz w:w="12240" w:h="15840"/>
          <w:pgMar w:top="1701" w:right="1440" w:bottom="1440" w:left="1440" w:header="720" w:footer="720" w:gutter="0"/>
          <w:cols w:space="720"/>
          <w:docGrid w:linePitch="360"/>
        </w:sectPr>
      </w:pPr>
      <w:r w:rsidRPr="00665319">
        <w:rPr>
          <w:rFonts w:asciiTheme="majorBidi" w:hAnsiTheme="majorBidi" w:cstheme="majorBidi"/>
          <w:b/>
          <w:bCs/>
          <w:sz w:val="24"/>
          <w:szCs w:val="24"/>
        </w:rPr>
        <w:t>Fig</w:t>
      </w:r>
      <w:r>
        <w:rPr>
          <w:rFonts w:asciiTheme="majorBidi" w:hAnsiTheme="majorBidi" w:cstheme="majorBidi"/>
          <w:b/>
          <w:bCs/>
          <w:sz w:val="24"/>
          <w:szCs w:val="24"/>
        </w:rPr>
        <w:t>.</w:t>
      </w:r>
      <w:r w:rsidRPr="00665319">
        <w:rPr>
          <w:rFonts w:asciiTheme="majorBidi" w:hAnsiTheme="majorBidi" w:cstheme="majorBidi"/>
          <w:b/>
          <w:bCs/>
          <w:sz w:val="24"/>
          <w:szCs w:val="24"/>
        </w:rPr>
        <w:t xml:space="preserve"> </w:t>
      </w:r>
      <w:r w:rsidR="00580104">
        <w:rPr>
          <w:rFonts w:asciiTheme="majorBidi" w:hAnsiTheme="majorBidi" w:cstheme="majorBidi"/>
          <w:b/>
          <w:bCs/>
          <w:sz w:val="24"/>
          <w:szCs w:val="24"/>
        </w:rPr>
        <w:t>S</w:t>
      </w:r>
      <w:r w:rsidR="00080B5A">
        <w:rPr>
          <w:rFonts w:asciiTheme="majorBidi" w:hAnsiTheme="majorBidi" w:cstheme="majorBidi"/>
          <w:b/>
          <w:bCs/>
          <w:sz w:val="24"/>
          <w:szCs w:val="24"/>
        </w:rPr>
        <w:t>10</w:t>
      </w:r>
      <w:r w:rsidRPr="00665319">
        <w:rPr>
          <w:rFonts w:asciiTheme="majorBidi" w:hAnsiTheme="majorBidi" w:cstheme="majorBidi"/>
          <w:b/>
          <w:bCs/>
          <w:sz w:val="24"/>
          <w:szCs w:val="24"/>
        </w:rPr>
        <w:t xml:space="preserve">. </w:t>
      </w:r>
      <w:r>
        <w:rPr>
          <w:rFonts w:asciiTheme="majorBidi" w:hAnsiTheme="majorBidi" w:cstheme="majorBidi"/>
          <w:sz w:val="24"/>
          <w:szCs w:val="24"/>
        </w:rPr>
        <w:t xml:space="preserve"> Training patterns of 6 models during hyperparameter optimization during training and validation.</w:t>
      </w:r>
    </w:p>
    <w:p w14:paraId="7444E62B" w14:textId="77777777" w:rsidR="004A25D6" w:rsidRPr="00410D75" w:rsidRDefault="004A25D6" w:rsidP="004A25D6">
      <w:pP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777A09A9" wp14:editId="1FD19CA5">
            <wp:extent cx="3658709" cy="675156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76331" cy="6784087"/>
                    </a:xfrm>
                    <a:prstGeom prst="rect">
                      <a:avLst/>
                    </a:prstGeom>
                    <a:noFill/>
                  </pic:spPr>
                </pic:pic>
              </a:graphicData>
            </a:graphic>
          </wp:inline>
        </w:drawing>
      </w:r>
    </w:p>
    <w:p w14:paraId="123EFCAE" w14:textId="77777777" w:rsidR="004A25D6" w:rsidRDefault="004A25D6" w:rsidP="004A25D6">
      <w:pPr>
        <w:rPr>
          <w:rFonts w:asciiTheme="majorBidi" w:hAnsiTheme="majorBidi" w:cstheme="majorBidi"/>
          <w:b/>
          <w:bCs/>
          <w:sz w:val="24"/>
          <w:szCs w:val="24"/>
        </w:rPr>
      </w:pPr>
    </w:p>
    <w:p w14:paraId="157058D5" w14:textId="73452F62" w:rsidR="004A25D6" w:rsidRDefault="004A25D6" w:rsidP="004A25D6">
      <w:pPr>
        <w:rPr>
          <w:rFonts w:asciiTheme="majorBidi" w:hAnsiTheme="majorBidi" w:cstheme="majorBidi"/>
          <w:sz w:val="24"/>
          <w:szCs w:val="24"/>
        </w:rPr>
      </w:pPr>
      <w:r w:rsidRPr="00665319">
        <w:rPr>
          <w:rFonts w:asciiTheme="majorBidi" w:hAnsiTheme="majorBidi" w:cstheme="majorBidi"/>
          <w:b/>
          <w:bCs/>
          <w:sz w:val="24"/>
          <w:szCs w:val="24"/>
        </w:rPr>
        <w:t>Fig</w:t>
      </w:r>
      <w:r>
        <w:rPr>
          <w:rFonts w:asciiTheme="majorBidi" w:hAnsiTheme="majorBidi" w:cstheme="majorBidi"/>
          <w:b/>
          <w:bCs/>
          <w:sz w:val="24"/>
          <w:szCs w:val="24"/>
        </w:rPr>
        <w:t>.</w:t>
      </w:r>
      <w:r w:rsidRPr="00665319">
        <w:rPr>
          <w:rFonts w:asciiTheme="majorBidi" w:hAnsiTheme="majorBidi" w:cstheme="majorBidi"/>
          <w:b/>
          <w:bCs/>
          <w:sz w:val="24"/>
          <w:szCs w:val="24"/>
        </w:rPr>
        <w:t xml:space="preserve"> </w:t>
      </w:r>
      <w:r w:rsidR="00580104">
        <w:rPr>
          <w:rFonts w:asciiTheme="majorBidi" w:hAnsiTheme="majorBidi" w:cstheme="majorBidi"/>
          <w:b/>
          <w:bCs/>
          <w:sz w:val="24"/>
          <w:szCs w:val="24"/>
        </w:rPr>
        <w:t>S</w:t>
      </w:r>
      <w:r w:rsidR="00E27AE5">
        <w:rPr>
          <w:rFonts w:asciiTheme="majorBidi" w:hAnsiTheme="majorBidi" w:cstheme="majorBidi"/>
          <w:b/>
          <w:bCs/>
          <w:sz w:val="24"/>
          <w:szCs w:val="24"/>
        </w:rPr>
        <w:t>1</w:t>
      </w:r>
      <w:r w:rsidR="00080B5A">
        <w:rPr>
          <w:rFonts w:asciiTheme="majorBidi" w:hAnsiTheme="majorBidi" w:cstheme="majorBidi"/>
          <w:b/>
          <w:bCs/>
          <w:sz w:val="24"/>
          <w:szCs w:val="24"/>
        </w:rPr>
        <w:t>1</w:t>
      </w:r>
      <w:r w:rsidRPr="00665319">
        <w:rPr>
          <w:rFonts w:asciiTheme="majorBidi" w:hAnsiTheme="majorBidi" w:cstheme="majorBidi"/>
          <w:b/>
          <w:bCs/>
          <w:sz w:val="24"/>
          <w:szCs w:val="24"/>
        </w:rPr>
        <w:t xml:space="preserve">. </w:t>
      </w:r>
      <w:r>
        <w:rPr>
          <w:rFonts w:asciiTheme="majorBidi" w:hAnsiTheme="majorBidi" w:cstheme="majorBidi"/>
          <w:sz w:val="24"/>
          <w:szCs w:val="24"/>
        </w:rPr>
        <w:t xml:space="preserve">Training patters of LSTM model with different scenarios. “LSTM </w:t>
      </w:r>
      <w:proofErr w:type="spellStart"/>
      <w:r>
        <w:rPr>
          <w:rFonts w:asciiTheme="majorBidi" w:hAnsiTheme="majorBidi" w:cstheme="majorBidi"/>
          <w:sz w:val="24"/>
          <w:szCs w:val="24"/>
        </w:rPr>
        <w:t>NoCond</w:t>
      </w:r>
      <w:proofErr w:type="spellEnd"/>
      <w:r>
        <w:rPr>
          <w:rFonts w:asciiTheme="majorBidi" w:hAnsiTheme="majorBidi" w:cstheme="majorBidi"/>
          <w:sz w:val="24"/>
          <w:szCs w:val="24"/>
        </w:rPr>
        <w:t xml:space="preserve">” represents simulations without physical features, “LSTM Cond” shows simulations with physical features. “LSTM SA represents simulation with self-attention while “LSTM </w:t>
      </w:r>
      <w:proofErr w:type="spellStart"/>
      <w:r>
        <w:rPr>
          <w:rFonts w:asciiTheme="majorBidi" w:hAnsiTheme="majorBidi" w:cstheme="majorBidi"/>
          <w:sz w:val="24"/>
          <w:szCs w:val="24"/>
        </w:rPr>
        <w:t>NoFlow</w:t>
      </w:r>
      <w:proofErr w:type="spellEnd"/>
      <w:r>
        <w:rPr>
          <w:rFonts w:asciiTheme="majorBidi" w:hAnsiTheme="majorBidi" w:cstheme="majorBidi"/>
          <w:sz w:val="24"/>
          <w:szCs w:val="24"/>
        </w:rPr>
        <w:t xml:space="preserve">” stands for simulation without streamflow. </w:t>
      </w:r>
    </w:p>
    <w:p w14:paraId="60DE86B5" w14:textId="77777777" w:rsidR="00E3383E" w:rsidRDefault="00E3383E" w:rsidP="00E3383E">
      <w:pPr>
        <w:rPr>
          <w:rFonts w:asciiTheme="majorBidi" w:hAnsiTheme="majorBidi" w:cstheme="majorBidi"/>
          <w:sz w:val="24"/>
          <w:szCs w:val="24"/>
        </w:rPr>
        <w:sectPr w:rsidR="00E3383E" w:rsidSect="00E3383E">
          <w:pgSz w:w="12240" w:h="15840"/>
          <w:pgMar w:top="1699" w:right="1440" w:bottom="1440" w:left="1440" w:header="720" w:footer="720" w:gutter="0"/>
          <w:cols w:space="720"/>
          <w:docGrid w:linePitch="360"/>
        </w:sectPr>
      </w:pPr>
    </w:p>
    <w:p w14:paraId="353E3EE8" w14:textId="2E7530D1" w:rsidR="00E3383E" w:rsidRDefault="00E3383E" w:rsidP="00E3383E">
      <w:pP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778A08B6" wp14:editId="057D2EB3">
            <wp:extent cx="8731885" cy="524342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54457" cy="5256982"/>
                    </a:xfrm>
                    <a:prstGeom prst="rect">
                      <a:avLst/>
                    </a:prstGeom>
                    <a:noFill/>
                  </pic:spPr>
                </pic:pic>
              </a:graphicData>
            </a:graphic>
          </wp:inline>
        </w:drawing>
      </w:r>
    </w:p>
    <w:p w14:paraId="30002685" w14:textId="77777777" w:rsidR="00E3383E" w:rsidRDefault="00E3383E" w:rsidP="00E3383E">
      <w:pPr>
        <w:rPr>
          <w:rFonts w:asciiTheme="majorBidi" w:hAnsiTheme="majorBidi" w:cstheme="majorBidi"/>
          <w:sz w:val="24"/>
          <w:szCs w:val="24"/>
        </w:rPr>
      </w:pPr>
    </w:p>
    <w:p w14:paraId="10D286CC" w14:textId="328D34CC" w:rsidR="00E3383E" w:rsidRPr="00D640D5" w:rsidRDefault="00E3383E" w:rsidP="00E3383E">
      <w:pPr>
        <w:rPr>
          <w:rFonts w:asciiTheme="majorBidi" w:hAnsiTheme="majorBidi" w:cstheme="majorBidi"/>
          <w:sz w:val="24"/>
          <w:szCs w:val="24"/>
        </w:rPr>
        <w:sectPr w:rsidR="00E3383E" w:rsidRPr="00D640D5" w:rsidSect="00E50405">
          <w:pgSz w:w="15840" w:h="12240" w:orient="landscape"/>
          <w:pgMar w:top="1440" w:right="1440" w:bottom="1440" w:left="1699" w:header="720" w:footer="720" w:gutter="0"/>
          <w:cols w:space="720"/>
          <w:docGrid w:linePitch="360"/>
        </w:sectPr>
      </w:pPr>
      <w:r w:rsidRPr="00D640D5">
        <w:rPr>
          <w:rFonts w:asciiTheme="majorBidi" w:hAnsiTheme="majorBidi" w:cstheme="majorBidi"/>
          <w:b/>
          <w:bCs/>
          <w:sz w:val="24"/>
          <w:szCs w:val="24"/>
        </w:rPr>
        <w:t>Fig</w:t>
      </w:r>
      <w:r>
        <w:rPr>
          <w:rFonts w:asciiTheme="majorBidi" w:hAnsiTheme="majorBidi" w:cstheme="majorBidi"/>
          <w:b/>
          <w:bCs/>
          <w:sz w:val="24"/>
          <w:szCs w:val="24"/>
        </w:rPr>
        <w:t>.</w:t>
      </w:r>
      <w:r w:rsidRPr="00D640D5">
        <w:rPr>
          <w:rFonts w:asciiTheme="majorBidi" w:hAnsiTheme="majorBidi" w:cstheme="majorBidi"/>
          <w:b/>
          <w:bCs/>
          <w:sz w:val="24"/>
          <w:szCs w:val="24"/>
        </w:rPr>
        <w:t xml:space="preserve"> </w:t>
      </w:r>
      <w:r w:rsidR="00C23390">
        <w:rPr>
          <w:rFonts w:asciiTheme="majorBidi" w:hAnsiTheme="majorBidi" w:cstheme="majorBidi"/>
          <w:b/>
          <w:bCs/>
          <w:sz w:val="24"/>
          <w:szCs w:val="24"/>
        </w:rPr>
        <w:t>S1</w:t>
      </w:r>
      <w:r w:rsidR="00080B5A">
        <w:rPr>
          <w:rFonts w:asciiTheme="majorBidi" w:hAnsiTheme="majorBidi" w:cstheme="majorBidi"/>
          <w:b/>
          <w:bCs/>
          <w:sz w:val="24"/>
          <w:szCs w:val="24"/>
        </w:rPr>
        <w:t>2</w:t>
      </w:r>
      <w:r w:rsidRPr="00D640D5">
        <w:rPr>
          <w:rFonts w:asciiTheme="majorBidi" w:hAnsiTheme="majorBidi" w:cstheme="majorBidi"/>
          <w:b/>
          <w:bCs/>
          <w:sz w:val="24"/>
          <w:szCs w:val="24"/>
        </w:rPr>
        <w:t xml:space="preserve">. </w:t>
      </w:r>
      <w:r>
        <w:rPr>
          <w:rFonts w:asciiTheme="majorBidi" w:hAnsiTheme="majorBidi" w:cstheme="majorBidi"/>
          <w:sz w:val="24"/>
          <w:szCs w:val="24"/>
        </w:rPr>
        <w:t xml:space="preserve"> Relative importance of hyperparameters quantified by </w:t>
      </w:r>
      <w:proofErr w:type="spellStart"/>
      <w:r>
        <w:rPr>
          <w:rFonts w:asciiTheme="majorBidi" w:hAnsiTheme="majorBidi" w:cstheme="majorBidi"/>
          <w:sz w:val="24"/>
          <w:szCs w:val="24"/>
        </w:rPr>
        <w:t>fANOVA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Hutter</w:t>
      </w:r>
      <w:proofErr w:type="spellEnd"/>
      <w:r>
        <w:rPr>
          <w:rFonts w:asciiTheme="majorBidi" w:hAnsiTheme="majorBidi" w:cstheme="majorBidi"/>
          <w:sz w:val="24"/>
          <w:szCs w:val="24"/>
        </w:rPr>
        <w:t xml:space="preserve"> et al 2014) method for 6 models. </w:t>
      </w:r>
    </w:p>
    <w:p w14:paraId="6A9019E4" w14:textId="77777777" w:rsidR="00E3383E" w:rsidRPr="00410D75" w:rsidRDefault="00E3383E" w:rsidP="004A25D6">
      <w:pPr>
        <w:rPr>
          <w:rFonts w:asciiTheme="majorBidi" w:hAnsiTheme="majorBidi" w:cstheme="majorBidi"/>
          <w:sz w:val="24"/>
          <w:szCs w:val="24"/>
        </w:rPr>
      </w:pPr>
    </w:p>
    <w:p w14:paraId="31B7806C" w14:textId="7D62BA5E" w:rsidR="00740AB6" w:rsidRDefault="00740AB6" w:rsidP="001A72F4">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59264" behindDoc="0" locked="0" layoutInCell="1" allowOverlap="1" wp14:anchorId="26D46180" wp14:editId="7A1A01CE">
            <wp:simplePos x="0" y="0"/>
            <wp:positionH relativeFrom="column">
              <wp:posOffset>-795655</wp:posOffset>
            </wp:positionH>
            <wp:positionV relativeFrom="paragraph">
              <wp:posOffset>-6189</wp:posOffset>
            </wp:positionV>
            <wp:extent cx="7654202" cy="683196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54202" cy="6831965"/>
                    </a:xfrm>
                    <a:prstGeom prst="rect">
                      <a:avLst/>
                    </a:prstGeom>
                    <a:noFill/>
                  </pic:spPr>
                </pic:pic>
              </a:graphicData>
            </a:graphic>
          </wp:anchor>
        </w:drawing>
      </w:r>
    </w:p>
    <w:p w14:paraId="492CE33E" w14:textId="7F71FF2D" w:rsidR="00740AB6" w:rsidRDefault="00740AB6" w:rsidP="001A72F4">
      <w:pPr>
        <w:rPr>
          <w:rFonts w:asciiTheme="majorBidi" w:hAnsiTheme="majorBidi" w:cstheme="majorBidi"/>
          <w:sz w:val="24"/>
          <w:szCs w:val="24"/>
        </w:rPr>
      </w:pPr>
      <w:r w:rsidRPr="00D60609">
        <w:rPr>
          <w:rFonts w:asciiTheme="majorBidi" w:hAnsiTheme="majorBidi" w:cstheme="majorBidi"/>
          <w:b/>
          <w:bCs/>
          <w:sz w:val="24"/>
          <w:szCs w:val="24"/>
        </w:rPr>
        <w:t>Fig. S1</w:t>
      </w:r>
      <w:r w:rsidR="00080B5A">
        <w:rPr>
          <w:rFonts w:asciiTheme="majorBidi" w:hAnsiTheme="majorBidi" w:cstheme="majorBidi"/>
          <w:b/>
          <w:bCs/>
          <w:sz w:val="24"/>
          <w:szCs w:val="24"/>
        </w:rPr>
        <w:t>3</w:t>
      </w:r>
      <w:r w:rsidRPr="00D60609">
        <w:rPr>
          <w:rFonts w:asciiTheme="majorBidi" w:hAnsiTheme="majorBidi" w:cstheme="majorBidi"/>
          <w:b/>
          <w:bCs/>
          <w:sz w:val="24"/>
          <w:szCs w:val="24"/>
        </w:rPr>
        <w:t>.</w:t>
      </w:r>
      <w:r>
        <w:rPr>
          <w:rFonts w:asciiTheme="majorBidi" w:hAnsiTheme="majorBidi" w:cstheme="majorBidi"/>
          <w:sz w:val="24"/>
          <w:szCs w:val="24"/>
        </w:rPr>
        <w:t xml:space="preserve"> </w:t>
      </w:r>
      <w:r w:rsidR="000F5B5A">
        <w:rPr>
          <w:rFonts w:asciiTheme="majorBidi" w:hAnsiTheme="majorBidi" w:cstheme="majorBidi"/>
          <w:sz w:val="24"/>
          <w:szCs w:val="24"/>
        </w:rPr>
        <w:t xml:space="preserve">Partial dependence plots of </w:t>
      </w:r>
      <w:r w:rsidR="00655942">
        <w:rPr>
          <w:rFonts w:asciiTheme="majorBidi" w:hAnsiTheme="majorBidi" w:cstheme="majorBidi"/>
          <w:sz w:val="24"/>
          <w:szCs w:val="24"/>
        </w:rPr>
        <w:t>hyperparameters</w:t>
      </w:r>
      <w:r w:rsidR="000F5B5A">
        <w:rPr>
          <w:rFonts w:asciiTheme="majorBidi" w:hAnsiTheme="majorBidi" w:cstheme="majorBidi"/>
          <w:sz w:val="24"/>
          <w:szCs w:val="24"/>
        </w:rPr>
        <w:t xml:space="preserve"> for LSTM model.</w:t>
      </w:r>
      <w:r w:rsidR="00655942">
        <w:rPr>
          <w:rFonts w:asciiTheme="majorBidi" w:hAnsiTheme="majorBidi" w:cstheme="majorBidi"/>
          <w:sz w:val="24"/>
          <w:szCs w:val="24"/>
        </w:rPr>
        <w:t xml:space="preserve"> The diagonal plots represent partial dependence plot with respect to a single hyperparameter. The measure of the slope shows sensitivity of hyperparameter.</w:t>
      </w:r>
    </w:p>
    <w:p w14:paraId="4E934E1E" w14:textId="46B71C52" w:rsidR="000F5B5A" w:rsidRDefault="00D60609" w:rsidP="001A72F4">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0288" behindDoc="0" locked="0" layoutInCell="1" allowOverlap="1" wp14:anchorId="38B8C0BC" wp14:editId="14D742DE">
            <wp:simplePos x="0" y="0"/>
            <wp:positionH relativeFrom="page">
              <wp:align>left</wp:align>
            </wp:positionH>
            <wp:positionV relativeFrom="paragraph">
              <wp:posOffset>66</wp:posOffset>
            </wp:positionV>
            <wp:extent cx="7928976" cy="707063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28976" cy="7070635"/>
                    </a:xfrm>
                    <a:prstGeom prst="rect">
                      <a:avLst/>
                    </a:prstGeom>
                    <a:noFill/>
                  </pic:spPr>
                </pic:pic>
              </a:graphicData>
            </a:graphic>
            <wp14:sizeRelH relativeFrom="margin">
              <wp14:pctWidth>0</wp14:pctWidth>
            </wp14:sizeRelH>
            <wp14:sizeRelV relativeFrom="margin">
              <wp14:pctHeight>0</wp14:pctHeight>
            </wp14:sizeRelV>
          </wp:anchor>
        </w:drawing>
      </w:r>
    </w:p>
    <w:p w14:paraId="4170D1B9" w14:textId="5AE728BA" w:rsidR="00D60609" w:rsidRDefault="00D60609" w:rsidP="00D60609">
      <w:pPr>
        <w:rPr>
          <w:rFonts w:asciiTheme="majorBidi" w:hAnsiTheme="majorBidi" w:cstheme="majorBidi"/>
          <w:sz w:val="24"/>
          <w:szCs w:val="24"/>
        </w:rPr>
      </w:pPr>
      <w:r w:rsidRPr="00D60609">
        <w:rPr>
          <w:rFonts w:asciiTheme="majorBidi" w:hAnsiTheme="majorBidi" w:cstheme="majorBidi"/>
          <w:b/>
          <w:bCs/>
          <w:sz w:val="24"/>
          <w:szCs w:val="24"/>
        </w:rPr>
        <w:t>Fig. S1</w:t>
      </w:r>
      <w:r w:rsidR="00080B5A">
        <w:rPr>
          <w:rFonts w:asciiTheme="majorBidi" w:hAnsiTheme="majorBidi" w:cstheme="majorBidi"/>
          <w:b/>
          <w:bCs/>
          <w:sz w:val="24"/>
          <w:szCs w:val="24"/>
        </w:rPr>
        <w:t>4</w:t>
      </w:r>
      <w:r w:rsidRPr="00D60609">
        <w:rPr>
          <w:rFonts w:asciiTheme="majorBidi" w:hAnsiTheme="majorBidi" w:cstheme="majorBidi"/>
          <w:b/>
          <w:bCs/>
          <w:sz w:val="24"/>
          <w:szCs w:val="24"/>
        </w:rPr>
        <w:t>.</w:t>
      </w:r>
      <w:r>
        <w:rPr>
          <w:rFonts w:asciiTheme="majorBidi" w:hAnsiTheme="majorBidi" w:cstheme="majorBidi"/>
          <w:sz w:val="24"/>
          <w:szCs w:val="24"/>
        </w:rPr>
        <w:t xml:space="preserve"> Partial dependence plots of hyperparameters for </w:t>
      </w:r>
      <w:r w:rsidR="00E63DB2">
        <w:rPr>
          <w:rFonts w:asciiTheme="majorBidi" w:hAnsiTheme="majorBidi" w:cstheme="majorBidi"/>
          <w:sz w:val="24"/>
          <w:szCs w:val="24"/>
        </w:rPr>
        <w:t>CNN</w:t>
      </w:r>
      <w:r>
        <w:rPr>
          <w:rFonts w:asciiTheme="majorBidi" w:hAnsiTheme="majorBidi" w:cstheme="majorBidi"/>
          <w:sz w:val="24"/>
          <w:szCs w:val="24"/>
        </w:rPr>
        <w:t xml:space="preserve"> model. The diagonal plots represent partial dependence plot with respect to a single hyperparameter. The measure of the slope shows sensitivity of hyperparameter.</w:t>
      </w:r>
    </w:p>
    <w:p w14:paraId="0F83346A" w14:textId="65474099" w:rsidR="008032A9" w:rsidRDefault="008032A9" w:rsidP="008032A9">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1312" behindDoc="0" locked="0" layoutInCell="1" allowOverlap="1" wp14:anchorId="1B3765CD" wp14:editId="23A24D0D">
            <wp:simplePos x="0" y="0"/>
            <wp:positionH relativeFrom="page">
              <wp:posOffset>160333</wp:posOffset>
            </wp:positionH>
            <wp:positionV relativeFrom="paragraph">
              <wp:posOffset>0</wp:posOffset>
            </wp:positionV>
            <wp:extent cx="7353300" cy="661479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53300" cy="6614795"/>
                    </a:xfrm>
                    <a:prstGeom prst="rect">
                      <a:avLst/>
                    </a:prstGeom>
                    <a:noFill/>
                  </pic:spPr>
                </pic:pic>
              </a:graphicData>
            </a:graphic>
            <wp14:sizeRelH relativeFrom="margin">
              <wp14:pctWidth>0</wp14:pctWidth>
            </wp14:sizeRelH>
            <wp14:sizeRelV relativeFrom="margin">
              <wp14:pctHeight>0</wp14:pctHeight>
            </wp14:sizeRelV>
          </wp:anchor>
        </w:drawing>
      </w:r>
      <w:r w:rsidRPr="00D60609">
        <w:rPr>
          <w:rFonts w:asciiTheme="majorBidi" w:hAnsiTheme="majorBidi" w:cstheme="majorBidi"/>
          <w:b/>
          <w:bCs/>
          <w:sz w:val="24"/>
          <w:szCs w:val="24"/>
        </w:rPr>
        <w:t>Fig. S</w:t>
      </w:r>
      <w:r w:rsidR="00AA506F">
        <w:rPr>
          <w:rFonts w:asciiTheme="majorBidi" w:hAnsiTheme="majorBidi" w:cstheme="majorBidi"/>
          <w:b/>
          <w:bCs/>
          <w:sz w:val="24"/>
          <w:szCs w:val="24"/>
        </w:rPr>
        <w:t>1</w:t>
      </w:r>
      <w:r w:rsidR="00080B5A">
        <w:rPr>
          <w:rFonts w:asciiTheme="majorBidi" w:hAnsiTheme="majorBidi" w:cstheme="majorBidi"/>
          <w:b/>
          <w:bCs/>
          <w:sz w:val="24"/>
          <w:szCs w:val="24"/>
        </w:rPr>
        <w:t>5</w:t>
      </w:r>
      <w:r w:rsidRPr="00D60609">
        <w:rPr>
          <w:rFonts w:asciiTheme="majorBidi" w:hAnsiTheme="majorBidi" w:cstheme="majorBidi"/>
          <w:b/>
          <w:bCs/>
          <w:sz w:val="24"/>
          <w:szCs w:val="24"/>
        </w:rPr>
        <w:t>.</w:t>
      </w:r>
      <w:r>
        <w:rPr>
          <w:rFonts w:asciiTheme="majorBidi" w:hAnsiTheme="majorBidi" w:cstheme="majorBidi"/>
          <w:sz w:val="24"/>
          <w:szCs w:val="24"/>
        </w:rPr>
        <w:t xml:space="preserve"> Partial dependence plots of hyperparameters for TCN model. The diagonal plots represent partial dependence plot with respect to a single hyperparameter. The measure of the slope shows sensitivity of hyperparameter.</w:t>
      </w:r>
    </w:p>
    <w:p w14:paraId="14BEE620" w14:textId="0C04A6F3" w:rsidR="00D60609" w:rsidRDefault="00D60609" w:rsidP="00D60609">
      <w:pPr>
        <w:rPr>
          <w:rFonts w:asciiTheme="majorBidi" w:hAnsiTheme="majorBidi" w:cstheme="majorBidi"/>
          <w:sz w:val="24"/>
          <w:szCs w:val="24"/>
        </w:rPr>
      </w:pPr>
    </w:p>
    <w:p w14:paraId="298567B5" w14:textId="7DE863C4" w:rsidR="007B79CA" w:rsidRDefault="007B79CA" w:rsidP="00D60609">
      <w:pPr>
        <w:rPr>
          <w:rFonts w:asciiTheme="majorBidi" w:hAnsiTheme="majorBidi" w:cstheme="majorBidi"/>
          <w:sz w:val="24"/>
          <w:szCs w:val="24"/>
        </w:rPr>
      </w:pPr>
    </w:p>
    <w:p w14:paraId="57484E50" w14:textId="0BF13380" w:rsidR="007B79CA" w:rsidRDefault="007B79CA" w:rsidP="00D60609">
      <w:pPr>
        <w:rPr>
          <w:rFonts w:asciiTheme="majorBidi" w:hAnsiTheme="majorBidi" w:cstheme="majorBidi"/>
          <w:sz w:val="24"/>
          <w:szCs w:val="24"/>
        </w:rPr>
      </w:pPr>
    </w:p>
    <w:p w14:paraId="2D0EACDB" w14:textId="702CC642" w:rsidR="00626211" w:rsidRDefault="00626211" w:rsidP="00D60609">
      <w:pPr>
        <w:rPr>
          <w:rFonts w:asciiTheme="majorBidi" w:hAnsiTheme="majorBidi" w:cstheme="majorBidi"/>
          <w:b/>
          <w:bCs/>
          <w:sz w:val="24"/>
          <w:szCs w:val="24"/>
        </w:rPr>
      </w:pPr>
      <w:r>
        <w:rPr>
          <w:rFonts w:asciiTheme="majorBidi" w:hAnsiTheme="majorBidi" w:cstheme="majorBidi"/>
          <w:noProof/>
          <w:sz w:val="24"/>
          <w:szCs w:val="24"/>
        </w:rPr>
        <w:lastRenderedPageBreak/>
        <w:drawing>
          <wp:anchor distT="0" distB="0" distL="114300" distR="114300" simplePos="0" relativeHeight="251662336" behindDoc="0" locked="0" layoutInCell="1" allowOverlap="1" wp14:anchorId="17C52AB4" wp14:editId="00BEB8DB">
            <wp:simplePos x="0" y="0"/>
            <wp:positionH relativeFrom="page">
              <wp:align>right</wp:align>
            </wp:positionH>
            <wp:positionV relativeFrom="paragraph">
              <wp:posOffset>521</wp:posOffset>
            </wp:positionV>
            <wp:extent cx="7540114" cy="6628064"/>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40114" cy="6628064"/>
                    </a:xfrm>
                    <a:prstGeom prst="rect">
                      <a:avLst/>
                    </a:prstGeom>
                    <a:noFill/>
                  </pic:spPr>
                </pic:pic>
              </a:graphicData>
            </a:graphic>
            <wp14:sizeRelH relativeFrom="margin">
              <wp14:pctWidth>0</wp14:pctWidth>
            </wp14:sizeRelH>
            <wp14:sizeRelV relativeFrom="margin">
              <wp14:pctHeight>0</wp14:pctHeight>
            </wp14:sizeRelV>
          </wp:anchor>
        </w:drawing>
      </w:r>
    </w:p>
    <w:p w14:paraId="6A3099D1" w14:textId="77777777" w:rsidR="00626211" w:rsidRDefault="00626211" w:rsidP="00D60609">
      <w:pPr>
        <w:rPr>
          <w:rFonts w:asciiTheme="majorBidi" w:hAnsiTheme="majorBidi" w:cstheme="majorBidi"/>
          <w:b/>
          <w:bCs/>
          <w:sz w:val="24"/>
          <w:szCs w:val="24"/>
        </w:rPr>
      </w:pPr>
    </w:p>
    <w:p w14:paraId="3F516036" w14:textId="28BD2A8B" w:rsidR="007B79CA" w:rsidRDefault="007B79CA" w:rsidP="00626211">
      <w:pPr>
        <w:rPr>
          <w:rFonts w:asciiTheme="majorBidi" w:hAnsiTheme="majorBidi" w:cstheme="majorBidi"/>
          <w:sz w:val="24"/>
          <w:szCs w:val="24"/>
        </w:rPr>
      </w:pPr>
      <w:r w:rsidRPr="00D60609">
        <w:rPr>
          <w:rFonts w:asciiTheme="majorBidi" w:hAnsiTheme="majorBidi" w:cstheme="majorBidi"/>
          <w:b/>
          <w:bCs/>
          <w:sz w:val="24"/>
          <w:szCs w:val="24"/>
        </w:rPr>
        <w:t>Fig. S</w:t>
      </w:r>
      <w:r w:rsidR="00AA506F">
        <w:rPr>
          <w:rFonts w:asciiTheme="majorBidi" w:hAnsiTheme="majorBidi" w:cstheme="majorBidi"/>
          <w:b/>
          <w:bCs/>
          <w:sz w:val="24"/>
          <w:szCs w:val="24"/>
        </w:rPr>
        <w:t>1</w:t>
      </w:r>
      <w:r w:rsidR="00080B5A">
        <w:rPr>
          <w:rFonts w:asciiTheme="majorBidi" w:hAnsiTheme="majorBidi" w:cstheme="majorBidi"/>
          <w:b/>
          <w:bCs/>
          <w:sz w:val="24"/>
          <w:szCs w:val="24"/>
        </w:rPr>
        <w:t>6</w:t>
      </w:r>
      <w:r w:rsidRPr="00D60609">
        <w:rPr>
          <w:rFonts w:asciiTheme="majorBidi" w:hAnsiTheme="majorBidi" w:cstheme="majorBidi"/>
          <w:b/>
          <w:bCs/>
          <w:sz w:val="24"/>
          <w:szCs w:val="24"/>
        </w:rPr>
        <w:t>.</w:t>
      </w:r>
      <w:r>
        <w:rPr>
          <w:rFonts w:asciiTheme="majorBidi" w:hAnsiTheme="majorBidi" w:cstheme="majorBidi"/>
          <w:sz w:val="24"/>
          <w:szCs w:val="24"/>
        </w:rPr>
        <w:t xml:space="preserve"> Partial dependence plots of hyperparameters for CNN-LSTM model. The diagonal plots represent partial dependence plot with respect to a single hyperparameter. The measure of the slope shows sensitivity of hyperparameter</w:t>
      </w:r>
    </w:p>
    <w:p w14:paraId="759825F4" w14:textId="63179833" w:rsidR="007B79CA" w:rsidRDefault="007B79CA" w:rsidP="00D60609">
      <w:pPr>
        <w:rPr>
          <w:rFonts w:asciiTheme="majorBidi" w:hAnsiTheme="majorBidi" w:cstheme="majorBidi"/>
          <w:sz w:val="24"/>
          <w:szCs w:val="24"/>
        </w:rPr>
      </w:pPr>
    </w:p>
    <w:p w14:paraId="1B36CEF2" w14:textId="20ADDB67" w:rsidR="00626211" w:rsidRDefault="00626211" w:rsidP="00D60609">
      <w:pPr>
        <w:rPr>
          <w:rFonts w:asciiTheme="majorBidi" w:hAnsiTheme="majorBidi" w:cstheme="majorBidi"/>
          <w:sz w:val="24"/>
          <w:szCs w:val="24"/>
        </w:rPr>
      </w:pPr>
    </w:p>
    <w:p w14:paraId="48C6CED1" w14:textId="0DF8FDF2" w:rsidR="00626211" w:rsidRDefault="00626211" w:rsidP="00D60609">
      <w:pPr>
        <w:rPr>
          <w:rFonts w:asciiTheme="majorBidi" w:hAnsiTheme="majorBidi" w:cstheme="majorBidi"/>
          <w:sz w:val="24"/>
          <w:szCs w:val="24"/>
        </w:rPr>
      </w:pPr>
    </w:p>
    <w:p w14:paraId="2432F479" w14:textId="716FD1F0" w:rsidR="00626211" w:rsidRDefault="00626211" w:rsidP="00D60609">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63360" behindDoc="0" locked="0" layoutInCell="1" allowOverlap="1" wp14:anchorId="70452C82" wp14:editId="69D5E609">
            <wp:simplePos x="0" y="0"/>
            <wp:positionH relativeFrom="margin">
              <wp:align>center</wp:align>
            </wp:positionH>
            <wp:positionV relativeFrom="paragraph">
              <wp:posOffset>616</wp:posOffset>
            </wp:positionV>
            <wp:extent cx="7373951" cy="6497324"/>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373951" cy="6497324"/>
                    </a:xfrm>
                    <a:prstGeom prst="rect">
                      <a:avLst/>
                    </a:prstGeom>
                    <a:noFill/>
                  </pic:spPr>
                </pic:pic>
              </a:graphicData>
            </a:graphic>
            <wp14:sizeRelH relativeFrom="margin">
              <wp14:pctWidth>0</wp14:pctWidth>
            </wp14:sizeRelH>
            <wp14:sizeRelV relativeFrom="margin">
              <wp14:pctHeight>0</wp14:pctHeight>
            </wp14:sizeRelV>
          </wp:anchor>
        </w:drawing>
      </w:r>
    </w:p>
    <w:p w14:paraId="5CF03870" w14:textId="6C849505" w:rsidR="00626211" w:rsidRDefault="00626211" w:rsidP="00626211">
      <w:pPr>
        <w:rPr>
          <w:rFonts w:asciiTheme="majorBidi" w:hAnsiTheme="majorBidi" w:cstheme="majorBidi"/>
          <w:sz w:val="24"/>
          <w:szCs w:val="24"/>
        </w:rPr>
      </w:pPr>
      <w:r w:rsidRPr="00D60609">
        <w:rPr>
          <w:rFonts w:asciiTheme="majorBidi" w:hAnsiTheme="majorBidi" w:cstheme="majorBidi"/>
          <w:b/>
          <w:bCs/>
          <w:sz w:val="24"/>
          <w:szCs w:val="24"/>
        </w:rPr>
        <w:t>Fig. S</w:t>
      </w:r>
      <w:r w:rsidR="00AA506F">
        <w:rPr>
          <w:rFonts w:asciiTheme="majorBidi" w:hAnsiTheme="majorBidi" w:cstheme="majorBidi"/>
          <w:b/>
          <w:bCs/>
          <w:sz w:val="24"/>
          <w:szCs w:val="24"/>
        </w:rPr>
        <w:t>1</w:t>
      </w:r>
      <w:r w:rsidR="00080B5A">
        <w:rPr>
          <w:rFonts w:asciiTheme="majorBidi" w:hAnsiTheme="majorBidi" w:cstheme="majorBidi"/>
          <w:b/>
          <w:bCs/>
          <w:sz w:val="24"/>
          <w:szCs w:val="24"/>
        </w:rPr>
        <w:t>7</w:t>
      </w:r>
      <w:r w:rsidRPr="00D60609">
        <w:rPr>
          <w:rFonts w:asciiTheme="majorBidi" w:hAnsiTheme="majorBidi" w:cstheme="majorBidi"/>
          <w:b/>
          <w:bCs/>
          <w:sz w:val="24"/>
          <w:szCs w:val="24"/>
        </w:rPr>
        <w:t>.</w:t>
      </w:r>
      <w:r>
        <w:rPr>
          <w:rFonts w:asciiTheme="majorBidi" w:hAnsiTheme="majorBidi" w:cstheme="majorBidi"/>
          <w:sz w:val="24"/>
          <w:szCs w:val="24"/>
        </w:rPr>
        <w:t xml:space="preserve"> Partial dependence plots of hyperparameters for LSTM Autoencoder model. The diagonal plots represent partial dependence plot with respect to a single hyperparameter. The measure of the slope shows sensitivity of hyperparameter</w:t>
      </w:r>
    </w:p>
    <w:p w14:paraId="21C36A17" w14:textId="3CF5247C" w:rsidR="00626211" w:rsidRDefault="007B0339" w:rsidP="00D60609">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4384" behindDoc="0" locked="0" layoutInCell="1" allowOverlap="1" wp14:anchorId="11ACE82C" wp14:editId="6D6D28B8">
            <wp:simplePos x="0" y="0"/>
            <wp:positionH relativeFrom="page">
              <wp:posOffset>106680</wp:posOffset>
            </wp:positionH>
            <wp:positionV relativeFrom="paragraph">
              <wp:posOffset>195471</wp:posOffset>
            </wp:positionV>
            <wp:extent cx="7498255" cy="6669184"/>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498255" cy="6669184"/>
                    </a:xfrm>
                    <a:prstGeom prst="rect">
                      <a:avLst/>
                    </a:prstGeom>
                    <a:noFill/>
                  </pic:spPr>
                </pic:pic>
              </a:graphicData>
            </a:graphic>
          </wp:anchor>
        </w:drawing>
      </w:r>
    </w:p>
    <w:p w14:paraId="6A055171" w14:textId="77777777" w:rsidR="007B0339" w:rsidRDefault="007B0339" w:rsidP="007B0339">
      <w:pPr>
        <w:rPr>
          <w:rFonts w:asciiTheme="majorBidi" w:hAnsiTheme="majorBidi" w:cstheme="majorBidi"/>
          <w:b/>
          <w:bCs/>
          <w:sz w:val="24"/>
          <w:szCs w:val="24"/>
        </w:rPr>
      </w:pPr>
    </w:p>
    <w:p w14:paraId="5550E143" w14:textId="3A6151AB" w:rsidR="007B0339" w:rsidRDefault="007B0339" w:rsidP="007B0339">
      <w:pPr>
        <w:rPr>
          <w:rFonts w:asciiTheme="majorBidi" w:hAnsiTheme="majorBidi" w:cstheme="majorBidi"/>
          <w:sz w:val="24"/>
          <w:szCs w:val="24"/>
        </w:rPr>
      </w:pPr>
      <w:r w:rsidRPr="00D60609">
        <w:rPr>
          <w:rFonts w:asciiTheme="majorBidi" w:hAnsiTheme="majorBidi" w:cstheme="majorBidi"/>
          <w:b/>
          <w:bCs/>
          <w:sz w:val="24"/>
          <w:szCs w:val="24"/>
        </w:rPr>
        <w:t>Fig. S</w:t>
      </w:r>
      <w:r w:rsidR="00AA506F">
        <w:rPr>
          <w:rFonts w:asciiTheme="majorBidi" w:hAnsiTheme="majorBidi" w:cstheme="majorBidi"/>
          <w:b/>
          <w:bCs/>
          <w:sz w:val="24"/>
          <w:szCs w:val="24"/>
        </w:rPr>
        <w:t>1</w:t>
      </w:r>
      <w:r w:rsidR="00080B5A">
        <w:rPr>
          <w:rFonts w:asciiTheme="majorBidi" w:hAnsiTheme="majorBidi" w:cstheme="majorBidi"/>
          <w:b/>
          <w:bCs/>
          <w:sz w:val="24"/>
          <w:szCs w:val="24"/>
        </w:rPr>
        <w:t>8</w:t>
      </w:r>
      <w:r w:rsidRPr="00D60609">
        <w:rPr>
          <w:rFonts w:asciiTheme="majorBidi" w:hAnsiTheme="majorBidi" w:cstheme="majorBidi"/>
          <w:b/>
          <w:bCs/>
          <w:sz w:val="24"/>
          <w:szCs w:val="24"/>
        </w:rPr>
        <w:t>.</w:t>
      </w:r>
      <w:r>
        <w:rPr>
          <w:rFonts w:asciiTheme="majorBidi" w:hAnsiTheme="majorBidi" w:cstheme="majorBidi"/>
          <w:sz w:val="24"/>
          <w:szCs w:val="24"/>
        </w:rPr>
        <w:t xml:space="preserve"> Partial dependence plots of hyperparameters for </w:t>
      </w:r>
      <w:r w:rsidR="00673B14">
        <w:rPr>
          <w:rFonts w:asciiTheme="majorBidi" w:hAnsiTheme="majorBidi" w:cstheme="majorBidi"/>
          <w:sz w:val="24"/>
          <w:szCs w:val="24"/>
        </w:rPr>
        <w:t>IA-</w:t>
      </w:r>
      <w:r>
        <w:rPr>
          <w:rFonts w:asciiTheme="majorBidi" w:hAnsiTheme="majorBidi" w:cstheme="majorBidi"/>
          <w:sz w:val="24"/>
          <w:szCs w:val="24"/>
        </w:rPr>
        <w:t>LSTM Autoencoder model. The diagonal plots represent partial dependence plot with respect to a single hyperparameter. The measure of the slope shows sensitivity of hyperparameter</w:t>
      </w:r>
    </w:p>
    <w:p w14:paraId="01513579" w14:textId="1F9F4A61" w:rsidR="007B0339" w:rsidRDefault="007B0339" w:rsidP="00D60609">
      <w:pPr>
        <w:rPr>
          <w:rFonts w:asciiTheme="majorBidi" w:hAnsiTheme="majorBidi" w:cstheme="majorBidi"/>
          <w:sz w:val="24"/>
          <w:szCs w:val="24"/>
        </w:rPr>
      </w:pPr>
    </w:p>
    <w:p w14:paraId="60BC4031" w14:textId="6D153CFC" w:rsidR="001A43A6" w:rsidRDefault="001A43A6" w:rsidP="001A43A6">
      <w:pPr>
        <w:rPr>
          <w:rFonts w:asciiTheme="majorBidi" w:hAnsiTheme="majorBidi" w:cstheme="majorBidi"/>
          <w:sz w:val="24"/>
          <w:szCs w:val="24"/>
        </w:rPr>
      </w:pPr>
      <w:r w:rsidRPr="001A43A6">
        <w:rPr>
          <w:rFonts w:asciiTheme="majorBidi" w:hAnsiTheme="majorBidi" w:cstheme="majorBidi"/>
          <w:noProof/>
          <w:sz w:val="24"/>
          <w:szCs w:val="24"/>
        </w:rPr>
        <w:lastRenderedPageBreak/>
        <w:drawing>
          <wp:inline distT="0" distB="0" distL="0" distR="0" wp14:anchorId="0477D82B" wp14:editId="73A4249C">
            <wp:extent cx="5943600" cy="5244465"/>
            <wp:effectExtent l="0" t="0" r="0" b="0"/>
            <wp:docPr id="21" name="Picture 2">
              <a:extLst xmlns:a="http://schemas.openxmlformats.org/drawingml/2006/main">
                <a:ext uri="{FF2B5EF4-FFF2-40B4-BE49-F238E27FC236}">
                  <a16:creationId xmlns:a16="http://schemas.microsoft.com/office/drawing/2014/main" id="{79DC5995-4BAA-4BCE-B7B1-6E72CB9ABA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9DC5995-4BAA-4BCE-B7B1-6E72CB9ABA7B}"/>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5244465"/>
                    </a:xfrm>
                    <a:prstGeom prst="rect">
                      <a:avLst/>
                    </a:prstGeom>
                  </pic:spPr>
                </pic:pic>
              </a:graphicData>
            </a:graphic>
          </wp:inline>
        </w:drawing>
      </w:r>
    </w:p>
    <w:p w14:paraId="62D17F1D" w14:textId="4AE46DB9" w:rsidR="001A43A6" w:rsidRDefault="001A43A6" w:rsidP="001A43A6">
      <w:pPr>
        <w:rPr>
          <w:rFonts w:asciiTheme="majorBidi" w:hAnsiTheme="majorBidi" w:cstheme="majorBidi"/>
          <w:sz w:val="24"/>
          <w:szCs w:val="24"/>
        </w:rPr>
      </w:pPr>
      <w:r w:rsidRPr="0083706F">
        <w:rPr>
          <w:rFonts w:asciiTheme="majorBidi" w:hAnsiTheme="majorBidi" w:cstheme="majorBidi"/>
          <w:b/>
          <w:bCs/>
          <w:sz w:val="24"/>
          <w:szCs w:val="24"/>
        </w:rPr>
        <w:t>Fig</w:t>
      </w:r>
      <w:r w:rsidR="0083706F">
        <w:rPr>
          <w:rFonts w:asciiTheme="majorBidi" w:hAnsiTheme="majorBidi" w:cstheme="majorBidi"/>
          <w:b/>
          <w:bCs/>
          <w:sz w:val="24"/>
          <w:szCs w:val="24"/>
        </w:rPr>
        <w:t>.</w:t>
      </w:r>
      <w:r w:rsidRPr="0083706F">
        <w:rPr>
          <w:rFonts w:asciiTheme="majorBidi" w:hAnsiTheme="majorBidi" w:cstheme="majorBidi"/>
          <w:b/>
          <w:bCs/>
          <w:sz w:val="24"/>
          <w:szCs w:val="24"/>
        </w:rPr>
        <w:t xml:space="preserve"> </w:t>
      </w:r>
      <w:r w:rsidR="004A02C9">
        <w:rPr>
          <w:rFonts w:asciiTheme="majorBidi" w:hAnsiTheme="majorBidi" w:cstheme="majorBidi"/>
          <w:b/>
          <w:bCs/>
          <w:sz w:val="24"/>
          <w:szCs w:val="24"/>
        </w:rPr>
        <w:t>S</w:t>
      </w:r>
      <w:r w:rsidR="00AA506F">
        <w:rPr>
          <w:rFonts w:asciiTheme="majorBidi" w:hAnsiTheme="majorBidi" w:cstheme="majorBidi"/>
          <w:b/>
          <w:bCs/>
          <w:sz w:val="24"/>
          <w:szCs w:val="24"/>
        </w:rPr>
        <w:t>1</w:t>
      </w:r>
      <w:r w:rsidR="00080B5A">
        <w:rPr>
          <w:rFonts w:asciiTheme="majorBidi" w:hAnsiTheme="majorBidi" w:cstheme="majorBidi"/>
          <w:b/>
          <w:bCs/>
          <w:sz w:val="24"/>
          <w:szCs w:val="24"/>
        </w:rPr>
        <w:t>9</w:t>
      </w:r>
      <w:r>
        <w:rPr>
          <w:rFonts w:asciiTheme="majorBidi" w:hAnsiTheme="majorBidi" w:cstheme="majorBidi"/>
          <w:sz w:val="24"/>
          <w:szCs w:val="24"/>
        </w:rPr>
        <w:t xml:space="preserve">. </w:t>
      </w:r>
      <w:r w:rsidR="00205363">
        <w:rPr>
          <w:rFonts w:asciiTheme="majorBidi" w:hAnsiTheme="majorBidi" w:cstheme="majorBidi"/>
          <w:sz w:val="24"/>
          <w:szCs w:val="24"/>
        </w:rPr>
        <w:t xml:space="preserve">Observed and simulated </w:t>
      </w:r>
      <w:proofErr w:type="spellStart"/>
      <w:r w:rsidR="00205363" w:rsidRPr="004172F3">
        <w:rPr>
          <w:rFonts w:asciiTheme="majorBidi" w:hAnsiTheme="majorBidi" w:cstheme="majorBidi"/>
          <w:i/>
          <w:iCs/>
          <w:sz w:val="24"/>
          <w:szCs w:val="24"/>
        </w:rPr>
        <w:t>Chl</w:t>
      </w:r>
      <w:proofErr w:type="spellEnd"/>
      <w:r w:rsidR="00205363" w:rsidRPr="004172F3">
        <w:rPr>
          <w:rFonts w:asciiTheme="majorBidi" w:hAnsiTheme="majorBidi" w:cstheme="majorBidi"/>
          <w:i/>
          <w:iCs/>
          <w:sz w:val="24"/>
          <w:szCs w:val="24"/>
        </w:rPr>
        <w:t>-a</w:t>
      </w:r>
      <w:r w:rsidR="00205363">
        <w:rPr>
          <w:rFonts w:asciiTheme="majorBidi" w:hAnsiTheme="majorBidi" w:cstheme="majorBidi"/>
          <w:sz w:val="24"/>
          <w:szCs w:val="24"/>
        </w:rPr>
        <w:t xml:space="preserve"> concentration at </w:t>
      </w:r>
      <w:proofErr w:type="spellStart"/>
      <w:r w:rsidR="00205363">
        <w:rPr>
          <w:rFonts w:asciiTheme="majorBidi" w:hAnsiTheme="majorBidi" w:cstheme="majorBidi"/>
          <w:sz w:val="24"/>
          <w:szCs w:val="24"/>
        </w:rPr>
        <w:t>Hwangji</w:t>
      </w:r>
      <w:proofErr w:type="spellEnd"/>
      <w:r w:rsidR="00205363">
        <w:rPr>
          <w:rFonts w:asciiTheme="majorBidi" w:hAnsiTheme="majorBidi" w:cstheme="majorBidi"/>
          <w:sz w:val="24"/>
          <w:szCs w:val="24"/>
        </w:rPr>
        <w:t xml:space="preserve"> site using LSTM, CNN, TCN, CNN-LSTM, LSTM-Autoencoder and IA-LSTM model. This site was used for training purpose.</w:t>
      </w:r>
    </w:p>
    <w:p w14:paraId="24259C89" w14:textId="782FA3B6" w:rsidR="00CF30F5" w:rsidRDefault="001A72F4" w:rsidP="001A72F4">
      <w:pPr>
        <w:rPr>
          <w:rFonts w:asciiTheme="majorBidi" w:hAnsiTheme="majorBidi" w:cstheme="majorBidi"/>
          <w:sz w:val="24"/>
          <w:szCs w:val="24"/>
        </w:rPr>
      </w:pPr>
      <w:r w:rsidRPr="001A72F4">
        <w:rPr>
          <w:rFonts w:asciiTheme="majorBidi" w:hAnsiTheme="majorBidi" w:cstheme="majorBidi"/>
          <w:noProof/>
          <w:sz w:val="24"/>
          <w:szCs w:val="24"/>
        </w:rPr>
        <w:lastRenderedPageBreak/>
        <w:drawing>
          <wp:inline distT="0" distB="0" distL="0" distR="0" wp14:anchorId="664E2B6F" wp14:editId="2D6CD510">
            <wp:extent cx="5943600" cy="5244465"/>
            <wp:effectExtent l="0" t="0" r="0" b="0"/>
            <wp:docPr id="3" name="Picture 2">
              <a:extLst xmlns:a="http://schemas.openxmlformats.org/drawingml/2006/main">
                <a:ext uri="{FF2B5EF4-FFF2-40B4-BE49-F238E27FC236}">
                  <a16:creationId xmlns:a16="http://schemas.microsoft.com/office/drawing/2014/main" id="{5C5876A2-ADC7-4255-8642-79B29BE8E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C5876A2-ADC7-4255-8642-79B29BE8E825}"/>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5244465"/>
                    </a:xfrm>
                    <a:prstGeom prst="rect">
                      <a:avLst/>
                    </a:prstGeom>
                  </pic:spPr>
                </pic:pic>
              </a:graphicData>
            </a:graphic>
          </wp:inline>
        </w:drawing>
      </w:r>
    </w:p>
    <w:p w14:paraId="3ED9AC8B" w14:textId="7B88B7D0" w:rsidR="0083706F" w:rsidRDefault="0083706F" w:rsidP="0083706F">
      <w:pPr>
        <w:rPr>
          <w:rFonts w:asciiTheme="majorBidi" w:hAnsiTheme="majorBidi" w:cstheme="majorBidi"/>
          <w:sz w:val="24"/>
          <w:szCs w:val="24"/>
        </w:rPr>
      </w:pPr>
      <w:r w:rsidRPr="0083706F">
        <w:rPr>
          <w:rFonts w:asciiTheme="majorBidi" w:hAnsiTheme="majorBidi" w:cstheme="majorBidi"/>
          <w:b/>
          <w:bCs/>
          <w:sz w:val="24"/>
          <w:szCs w:val="24"/>
        </w:rPr>
        <w:t>Fig</w:t>
      </w:r>
      <w:r>
        <w:rPr>
          <w:rFonts w:asciiTheme="majorBidi" w:hAnsiTheme="majorBidi" w:cstheme="majorBidi"/>
          <w:b/>
          <w:bCs/>
          <w:sz w:val="24"/>
          <w:szCs w:val="24"/>
        </w:rPr>
        <w:t>.</w:t>
      </w:r>
      <w:r w:rsidRPr="0083706F">
        <w:rPr>
          <w:rFonts w:asciiTheme="majorBidi" w:hAnsiTheme="majorBidi" w:cstheme="majorBidi"/>
          <w:b/>
          <w:bCs/>
          <w:sz w:val="24"/>
          <w:szCs w:val="24"/>
        </w:rPr>
        <w:t xml:space="preserve"> </w:t>
      </w:r>
      <w:r>
        <w:rPr>
          <w:rFonts w:asciiTheme="majorBidi" w:hAnsiTheme="majorBidi" w:cstheme="majorBidi"/>
          <w:b/>
          <w:bCs/>
          <w:sz w:val="24"/>
          <w:szCs w:val="24"/>
        </w:rPr>
        <w:t>S</w:t>
      </w:r>
      <w:r w:rsidR="00080B5A">
        <w:rPr>
          <w:rFonts w:asciiTheme="majorBidi" w:hAnsiTheme="majorBidi" w:cstheme="majorBidi"/>
          <w:b/>
          <w:bCs/>
          <w:sz w:val="24"/>
          <w:szCs w:val="24"/>
        </w:rPr>
        <w:t>20</w:t>
      </w:r>
      <w:r>
        <w:rPr>
          <w:rFonts w:asciiTheme="majorBidi" w:hAnsiTheme="majorBidi" w:cstheme="majorBidi"/>
          <w:sz w:val="24"/>
          <w:szCs w:val="24"/>
        </w:rPr>
        <w:t xml:space="preserve">. </w:t>
      </w:r>
      <w:r w:rsidR="00205363">
        <w:rPr>
          <w:rFonts w:asciiTheme="majorBidi" w:hAnsiTheme="majorBidi" w:cstheme="majorBidi"/>
          <w:sz w:val="24"/>
          <w:szCs w:val="24"/>
        </w:rPr>
        <w:t xml:space="preserve">Observed and simulated </w:t>
      </w:r>
      <w:proofErr w:type="spellStart"/>
      <w:r w:rsidR="00205363" w:rsidRPr="004172F3">
        <w:rPr>
          <w:rFonts w:asciiTheme="majorBidi" w:hAnsiTheme="majorBidi" w:cstheme="majorBidi"/>
          <w:i/>
          <w:iCs/>
          <w:sz w:val="24"/>
          <w:szCs w:val="24"/>
        </w:rPr>
        <w:t>Chl</w:t>
      </w:r>
      <w:proofErr w:type="spellEnd"/>
      <w:r w:rsidR="00205363" w:rsidRPr="004172F3">
        <w:rPr>
          <w:rFonts w:asciiTheme="majorBidi" w:hAnsiTheme="majorBidi" w:cstheme="majorBidi"/>
          <w:i/>
          <w:iCs/>
          <w:sz w:val="24"/>
          <w:szCs w:val="24"/>
        </w:rPr>
        <w:t>-a</w:t>
      </w:r>
      <w:r w:rsidR="00205363">
        <w:rPr>
          <w:rFonts w:asciiTheme="majorBidi" w:hAnsiTheme="majorBidi" w:cstheme="majorBidi"/>
          <w:sz w:val="24"/>
          <w:szCs w:val="24"/>
        </w:rPr>
        <w:t xml:space="preserve"> concentration at </w:t>
      </w:r>
      <w:proofErr w:type="spellStart"/>
      <w:r w:rsidR="00205363">
        <w:rPr>
          <w:rFonts w:asciiTheme="majorBidi" w:hAnsiTheme="majorBidi" w:cstheme="majorBidi"/>
          <w:sz w:val="24"/>
          <w:szCs w:val="24"/>
        </w:rPr>
        <w:t>Bonghwa</w:t>
      </w:r>
      <w:proofErr w:type="spellEnd"/>
      <w:r w:rsidR="00205363">
        <w:rPr>
          <w:rFonts w:asciiTheme="majorBidi" w:hAnsiTheme="majorBidi" w:cstheme="majorBidi"/>
          <w:sz w:val="24"/>
          <w:szCs w:val="24"/>
        </w:rPr>
        <w:t xml:space="preserve"> site using LSTM, CNN, TCN, CNN-LSTM, LSTM-Autoencoder and IA-LSTM model. This site was used for training purpose.</w:t>
      </w:r>
    </w:p>
    <w:p w14:paraId="24533C0C" w14:textId="29B5CF2D" w:rsidR="001A72F4" w:rsidRDefault="001A72F4" w:rsidP="001A72F4">
      <w:pPr>
        <w:rPr>
          <w:rFonts w:asciiTheme="majorBidi" w:hAnsiTheme="majorBidi" w:cstheme="majorBidi"/>
          <w:sz w:val="24"/>
          <w:szCs w:val="24"/>
        </w:rPr>
      </w:pPr>
      <w:r>
        <w:rPr>
          <w:rFonts w:asciiTheme="majorBidi" w:hAnsiTheme="majorBidi" w:cstheme="majorBidi"/>
          <w:sz w:val="24"/>
          <w:szCs w:val="24"/>
        </w:rPr>
        <w:t xml:space="preserve">. </w:t>
      </w:r>
    </w:p>
    <w:p w14:paraId="6C0F8C42" w14:textId="2B84AEA6" w:rsidR="001A43A6" w:rsidRDefault="001A43A6" w:rsidP="001A72F4">
      <w:pPr>
        <w:rPr>
          <w:rFonts w:asciiTheme="majorBidi" w:hAnsiTheme="majorBidi" w:cstheme="majorBidi"/>
          <w:sz w:val="24"/>
          <w:szCs w:val="24"/>
        </w:rPr>
      </w:pPr>
    </w:p>
    <w:p w14:paraId="5E5806F1" w14:textId="77777777" w:rsidR="001A43A6" w:rsidRDefault="001A43A6" w:rsidP="001A72F4">
      <w:pPr>
        <w:rPr>
          <w:rFonts w:asciiTheme="majorBidi" w:hAnsiTheme="majorBidi" w:cstheme="majorBidi"/>
          <w:sz w:val="24"/>
          <w:szCs w:val="24"/>
        </w:rPr>
        <w:sectPr w:rsidR="001A43A6">
          <w:pgSz w:w="12240" w:h="15840"/>
          <w:pgMar w:top="1701" w:right="1440" w:bottom="1440" w:left="1440" w:header="720" w:footer="720" w:gutter="0"/>
          <w:cols w:space="720"/>
          <w:docGrid w:linePitch="360"/>
        </w:sectPr>
      </w:pPr>
    </w:p>
    <w:p w14:paraId="4AD236B9" w14:textId="24D94D34" w:rsidR="001A43A6" w:rsidRDefault="001A43A6" w:rsidP="001A43A6">
      <w:pPr>
        <w:rPr>
          <w:rFonts w:asciiTheme="majorBidi" w:hAnsiTheme="majorBidi" w:cstheme="majorBidi"/>
          <w:sz w:val="24"/>
          <w:szCs w:val="24"/>
        </w:rPr>
      </w:pPr>
      <w:r w:rsidRPr="001A43A6">
        <w:rPr>
          <w:rFonts w:asciiTheme="majorBidi" w:hAnsiTheme="majorBidi" w:cstheme="majorBidi"/>
          <w:noProof/>
          <w:sz w:val="24"/>
          <w:szCs w:val="24"/>
        </w:rPr>
        <w:lastRenderedPageBreak/>
        <w:drawing>
          <wp:inline distT="0" distB="0" distL="0" distR="0" wp14:anchorId="69546D09" wp14:editId="10E8A117">
            <wp:extent cx="5943600" cy="5244465"/>
            <wp:effectExtent l="0" t="0" r="0" b="0"/>
            <wp:docPr id="20" name="Picture 2">
              <a:extLst xmlns:a="http://schemas.openxmlformats.org/drawingml/2006/main">
                <a:ext uri="{FF2B5EF4-FFF2-40B4-BE49-F238E27FC236}">
                  <a16:creationId xmlns:a16="http://schemas.microsoft.com/office/drawing/2014/main" id="{86C50F20-7798-4D7E-A424-4E26EE71B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6C50F20-7798-4D7E-A424-4E26EE71BA9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5244465"/>
                    </a:xfrm>
                    <a:prstGeom prst="rect">
                      <a:avLst/>
                    </a:prstGeom>
                  </pic:spPr>
                </pic:pic>
              </a:graphicData>
            </a:graphic>
          </wp:inline>
        </w:drawing>
      </w:r>
    </w:p>
    <w:p w14:paraId="3F739B68" w14:textId="6EF514E5" w:rsidR="001A43A6" w:rsidRDefault="001A43A6" w:rsidP="001A43A6">
      <w:pPr>
        <w:rPr>
          <w:rFonts w:asciiTheme="majorBidi" w:hAnsiTheme="majorBidi" w:cstheme="majorBidi"/>
          <w:sz w:val="24"/>
          <w:szCs w:val="24"/>
        </w:rPr>
      </w:pPr>
    </w:p>
    <w:p w14:paraId="6E32B5D2" w14:textId="3BF84214" w:rsidR="004A02C9" w:rsidRDefault="004A02C9" w:rsidP="004A02C9">
      <w:pPr>
        <w:rPr>
          <w:rFonts w:asciiTheme="majorBidi" w:hAnsiTheme="majorBidi" w:cstheme="majorBidi"/>
          <w:sz w:val="24"/>
          <w:szCs w:val="24"/>
        </w:rPr>
      </w:pPr>
      <w:r w:rsidRPr="0083706F">
        <w:rPr>
          <w:rFonts w:asciiTheme="majorBidi" w:hAnsiTheme="majorBidi" w:cstheme="majorBidi"/>
          <w:b/>
          <w:bCs/>
          <w:sz w:val="24"/>
          <w:szCs w:val="24"/>
        </w:rPr>
        <w:t>Fig</w:t>
      </w:r>
      <w:r>
        <w:rPr>
          <w:rFonts w:asciiTheme="majorBidi" w:hAnsiTheme="majorBidi" w:cstheme="majorBidi"/>
          <w:b/>
          <w:bCs/>
          <w:sz w:val="24"/>
          <w:szCs w:val="24"/>
        </w:rPr>
        <w:t>.</w:t>
      </w:r>
      <w:r w:rsidRPr="0083706F">
        <w:rPr>
          <w:rFonts w:asciiTheme="majorBidi" w:hAnsiTheme="majorBidi" w:cstheme="majorBidi"/>
          <w:b/>
          <w:bCs/>
          <w:sz w:val="24"/>
          <w:szCs w:val="24"/>
        </w:rPr>
        <w:t xml:space="preserve"> </w:t>
      </w:r>
      <w:r>
        <w:rPr>
          <w:rFonts w:asciiTheme="majorBidi" w:hAnsiTheme="majorBidi" w:cstheme="majorBidi"/>
          <w:b/>
          <w:bCs/>
          <w:sz w:val="24"/>
          <w:szCs w:val="24"/>
        </w:rPr>
        <w:t>S</w:t>
      </w:r>
      <w:r w:rsidR="001931B4">
        <w:rPr>
          <w:rFonts w:asciiTheme="majorBidi" w:hAnsiTheme="majorBidi" w:cstheme="majorBidi"/>
          <w:b/>
          <w:bCs/>
          <w:sz w:val="24"/>
          <w:szCs w:val="24"/>
        </w:rPr>
        <w:t>2</w:t>
      </w:r>
      <w:r w:rsidR="00266EA4">
        <w:rPr>
          <w:rFonts w:asciiTheme="majorBidi" w:hAnsiTheme="majorBidi" w:cstheme="majorBidi"/>
          <w:b/>
          <w:bCs/>
          <w:sz w:val="24"/>
          <w:szCs w:val="24"/>
        </w:rPr>
        <w:t>1</w:t>
      </w:r>
      <w:r>
        <w:rPr>
          <w:rFonts w:asciiTheme="majorBidi" w:hAnsiTheme="majorBidi" w:cstheme="majorBidi"/>
          <w:sz w:val="24"/>
          <w:szCs w:val="24"/>
        </w:rPr>
        <w:t xml:space="preserve">. </w:t>
      </w:r>
      <w:r w:rsidR="00B11F97">
        <w:rPr>
          <w:rFonts w:asciiTheme="majorBidi" w:hAnsiTheme="majorBidi" w:cstheme="majorBidi"/>
          <w:sz w:val="24"/>
          <w:szCs w:val="24"/>
        </w:rPr>
        <w:t xml:space="preserve">Observed and simulated </w:t>
      </w:r>
      <w:proofErr w:type="spellStart"/>
      <w:r w:rsidR="00B11F97" w:rsidRPr="004172F3">
        <w:rPr>
          <w:rFonts w:asciiTheme="majorBidi" w:hAnsiTheme="majorBidi" w:cstheme="majorBidi"/>
          <w:i/>
          <w:iCs/>
          <w:sz w:val="24"/>
          <w:szCs w:val="24"/>
        </w:rPr>
        <w:t>Chl</w:t>
      </w:r>
      <w:proofErr w:type="spellEnd"/>
      <w:r w:rsidR="00B11F97" w:rsidRPr="004172F3">
        <w:rPr>
          <w:rFonts w:asciiTheme="majorBidi" w:hAnsiTheme="majorBidi" w:cstheme="majorBidi"/>
          <w:i/>
          <w:iCs/>
          <w:sz w:val="24"/>
          <w:szCs w:val="24"/>
        </w:rPr>
        <w:t>-a</w:t>
      </w:r>
      <w:r w:rsidR="00B11F97">
        <w:rPr>
          <w:rFonts w:asciiTheme="majorBidi" w:hAnsiTheme="majorBidi" w:cstheme="majorBidi"/>
          <w:sz w:val="24"/>
          <w:szCs w:val="24"/>
        </w:rPr>
        <w:t xml:space="preserve"> concentration at </w:t>
      </w:r>
      <w:proofErr w:type="spellStart"/>
      <w:r w:rsidR="00B11F97">
        <w:rPr>
          <w:rFonts w:asciiTheme="majorBidi" w:hAnsiTheme="majorBidi" w:cstheme="majorBidi"/>
          <w:sz w:val="24"/>
          <w:szCs w:val="24"/>
        </w:rPr>
        <w:t>Dosan</w:t>
      </w:r>
      <w:proofErr w:type="spellEnd"/>
      <w:r w:rsidR="00B11F97">
        <w:rPr>
          <w:rFonts w:asciiTheme="majorBidi" w:hAnsiTheme="majorBidi" w:cstheme="majorBidi"/>
          <w:sz w:val="24"/>
          <w:szCs w:val="24"/>
        </w:rPr>
        <w:t xml:space="preserve"> site using LSTM, CNN, TCN, CNN-LSTM, LSTM-Autoencoder and IA-LSTM model. This site was used for training purpose.</w:t>
      </w:r>
    </w:p>
    <w:p w14:paraId="436068BC" w14:textId="649EC6F1" w:rsidR="001A43A6" w:rsidRDefault="001A43A6" w:rsidP="001A43A6">
      <w:pPr>
        <w:rPr>
          <w:rFonts w:asciiTheme="majorBidi" w:hAnsiTheme="majorBidi" w:cstheme="majorBidi"/>
          <w:sz w:val="24"/>
          <w:szCs w:val="24"/>
        </w:rPr>
      </w:pPr>
    </w:p>
    <w:p w14:paraId="2C8D86D2" w14:textId="77777777" w:rsidR="001A43A6" w:rsidRDefault="001A43A6" w:rsidP="001A43A6">
      <w:pPr>
        <w:rPr>
          <w:rFonts w:asciiTheme="majorBidi" w:hAnsiTheme="majorBidi" w:cstheme="majorBidi"/>
          <w:sz w:val="24"/>
          <w:szCs w:val="24"/>
        </w:rPr>
        <w:sectPr w:rsidR="001A43A6">
          <w:pgSz w:w="12240" w:h="15840"/>
          <w:pgMar w:top="1701" w:right="1440" w:bottom="1440" w:left="1440" w:header="720" w:footer="720" w:gutter="0"/>
          <w:cols w:space="720"/>
          <w:docGrid w:linePitch="360"/>
        </w:sectPr>
      </w:pPr>
    </w:p>
    <w:p w14:paraId="3A42F2CD" w14:textId="4C79EAD9" w:rsidR="001A43A6" w:rsidRDefault="001A43A6" w:rsidP="001A43A6">
      <w:pPr>
        <w:rPr>
          <w:rFonts w:asciiTheme="majorBidi" w:hAnsiTheme="majorBidi" w:cstheme="majorBidi"/>
          <w:sz w:val="24"/>
          <w:szCs w:val="24"/>
        </w:rPr>
      </w:pPr>
    </w:p>
    <w:p w14:paraId="7C336863" w14:textId="7974E3F0" w:rsidR="001A43A6" w:rsidRDefault="00D42C0F" w:rsidP="00D42C0F">
      <w:pPr>
        <w:rPr>
          <w:rFonts w:asciiTheme="majorBidi" w:hAnsiTheme="majorBidi" w:cstheme="majorBidi"/>
          <w:sz w:val="24"/>
          <w:szCs w:val="24"/>
        </w:rPr>
      </w:pPr>
      <w:r w:rsidRPr="00D42C0F">
        <w:rPr>
          <w:rFonts w:asciiTheme="majorBidi" w:hAnsiTheme="majorBidi" w:cstheme="majorBidi"/>
          <w:noProof/>
          <w:sz w:val="24"/>
          <w:szCs w:val="24"/>
        </w:rPr>
        <w:drawing>
          <wp:inline distT="0" distB="0" distL="0" distR="0" wp14:anchorId="71EAD03F" wp14:editId="597C1A90">
            <wp:extent cx="5943600" cy="5092700"/>
            <wp:effectExtent l="0" t="0" r="0" b="0"/>
            <wp:docPr id="22" name="Picture 2">
              <a:extLst xmlns:a="http://schemas.openxmlformats.org/drawingml/2006/main">
                <a:ext uri="{FF2B5EF4-FFF2-40B4-BE49-F238E27FC236}">
                  <a16:creationId xmlns:a16="http://schemas.microsoft.com/office/drawing/2014/main" id="{7670AB44-DD00-4F38-A4F3-4EAED2F880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670AB44-DD00-4F38-A4F3-4EAED2F88051}"/>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5092700"/>
                    </a:xfrm>
                    <a:prstGeom prst="rect">
                      <a:avLst/>
                    </a:prstGeom>
                  </pic:spPr>
                </pic:pic>
              </a:graphicData>
            </a:graphic>
          </wp:inline>
        </w:drawing>
      </w:r>
    </w:p>
    <w:p w14:paraId="14595BA9" w14:textId="431E2468" w:rsidR="00D42C0F" w:rsidRDefault="00D42C0F" w:rsidP="00D42C0F">
      <w:pPr>
        <w:rPr>
          <w:rFonts w:asciiTheme="majorBidi" w:hAnsiTheme="majorBidi" w:cstheme="majorBidi"/>
          <w:sz w:val="24"/>
          <w:szCs w:val="24"/>
        </w:rPr>
      </w:pPr>
    </w:p>
    <w:p w14:paraId="0104C509" w14:textId="67861AC7" w:rsidR="0090058C" w:rsidRDefault="0090058C" w:rsidP="00F910DA">
      <w:pPr>
        <w:rPr>
          <w:rFonts w:asciiTheme="majorBidi" w:hAnsiTheme="majorBidi" w:cstheme="majorBidi"/>
          <w:sz w:val="24"/>
          <w:szCs w:val="24"/>
        </w:rPr>
      </w:pPr>
      <w:r w:rsidRPr="0083706F">
        <w:rPr>
          <w:rFonts w:asciiTheme="majorBidi" w:hAnsiTheme="majorBidi" w:cstheme="majorBidi"/>
          <w:b/>
          <w:bCs/>
          <w:sz w:val="24"/>
          <w:szCs w:val="24"/>
        </w:rPr>
        <w:t>Fig</w:t>
      </w:r>
      <w:r>
        <w:rPr>
          <w:rFonts w:asciiTheme="majorBidi" w:hAnsiTheme="majorBidi" w:cstheme="majorBidi"/>
          <w:b/>
          <w:bCs/>
          <w:sz w:val="24"/>
          <w:szCs w:val="24"/>
        </w:rPr>
        <w:t>.</w:t>
      </w:r>
      <w:r w:rsidRPr="0083706F">
        <w:rPr>
          <w:rFonts w:asciiTheme="majorBidi" w:hAnsiTheme="majorBidi" w:cstheme="majorBidi"/>
          <w:b/>
          <w:bCs/>
          <w:sz w:val="24"/>
          <w:szCs w:val="24"/>
        </w:rPr>
        <w:t xml:space="preserve"> </w:t>
      </w:r>
      <w:r>
        <w:rPr>
          <w:rFonts w:asciiTheme="majorBidi" w:hAnsiTheme="majorBidi" w:cstheme="majorBidi"/>
          <w:b/>
          <w:bCs/>
          <w:sz w:val="24"/>
          <w:szCs w:val="24"/>
        </w:rPr>
        <w:t>S</w:t>
      </w:r>
      <w:r w:rsidR="006E5FFE">
        <w:rPr>
          <w:rFonts w:asciiTheme="majorBidi" w:hAnsiTheme="majorBidi" w:cstheme="majorBidi"/>
          <w:b/>
          <w:bCs/>
          <w:sz w:val="24"/>
          <w:szCs w:val="24"/>
        </w:rPr>
        <w:t>2</w:t>
      </w:r>
      <w:r w:rsidR="00266EA4">
        <w:rPr>
          <w:rFonts w:asciiTheme="majorBidi" w:hAnsiTheme="majorBidi" w:cstheme="majorBidi"/>
          <w:b/>
          <w:bCs/>
          <w:sz w:val="24"/>
          <w:szCs w:val="24"/>
        </w:rPr>
        <w:t>2</w:t>
      </w:r>
      <w:r>
        <w:rPr>
          <w:rFonts w:asciiTheme="majorBidi" w:hAnsiTheme="majorBidi" w:cstheme="majorBidi"/>
          <w:sz w:val="24"/>
          <w:szCs w:val="24"/>
        </w:rPr>
        <w:t xml:space="preserve">. </w:t>
      </w:r>
      <w:r w:rsidR="00F910DA">
        <w:rPr>
          <w:rFonts w:asciiTheme="majorBidi" w:hAnsiTheme="majorBidi" w:cstheme="majorBidi"/>
          <w:sz w:val="24"/>
          <w:szCs w:val="24"/>
        </w:rPr>
        <w:t xml:space="preserve">Observed and simulated </w:t>
      </w:r>
      <w:proofErr w:type="spellStart"/>
      <w:r w:rsidR="00F910DA" w:rsidRPr="004172F3">
        <w:rPr>
          <w:rFonts w:asciiTheme="majorBidi" w:hAnsiTheme="majorBidi" w:cstheme="majorBidi"/>
          <w:i/>
          <w:iCs/>
          <w:sz w:val="24"/>
          <w:szCs w:val="24"/>
        </w:rPr>
        <w:t>Chl</w:t>
      </w:r>
      <w:proofErr w:type="spellEnd"/>
      <w:r w:rsidR="00F910DA" w:rsidRPr="004172F3">
        <w:rPr>
          <w:rFonts w:asciiTheme="majorBidi" w:hAnsiTheme="majorBidi" w:cstheme="majorBidi"/>
          <w:i/>
          <w:iCs/>
          <w:sz w:val="24"/>
          <w:szCs w:val="24"/>
        </w:rPr>
        <w:t>-a</w:t>
      </w:r>
      <w:r w:rsidR="00F910DA">
        <w:rPr>
          <w:rFonts w:asciiTheme="majorBidi" w:hAnsiTheme="majorBidi" w:cstheme="majorBidi"/>
          <w:sz w:val="24"/>
          <w:szCs w:val="24"/>
        </w:rPr>
        <w:t xml:space="preserve"> concentration at </w:t>
      </w:r>
      <w:proofErr w:type="spellStart"/>
      <w:r w:rsidR="00F910DA">
        <w:rPr>
          <w:rFonts w:asciiTheme="majorBidi" w:hAnsiTheme="majorBidi" w:cstheme="majorBidi"/>
          <w:sz w:val="24"/>
          <w:szCs w:val="24"/>
        </w:rPr>
        <w:t>Hwangji</w:t>
      </w:r>
      <w:proofErr w:type="spellEnd"/>
      <w:r w:rsidR="00F910DA">
        <w:rPr>
          <w:rFonts w:asciiTheme="majorBidi" w:hAnsiTheme="majorBidi" w:cstheme="majorBidi"/>
          <w:sz w:val="24"/>
          <w:szCs w:val="24"/>
        </w:rPr>
        <w:t xml:space="preserve"> site using LSTM model with different scenarios. ‘LSTM </w:t>
      </w:r>
      <w:proofErr w:type="spellStart"/>
      <w:r w:rsidR="00F910DA">
        <w:rPr>
          <w:rFonts w:asciiTheme="majorBidi" w:hAnsiTheme="majorBidi" w:cstheme="majorBidi"/>
          <w:sz w:val="24"/>
          <w:szCs w:val="24"/>
        </w:rPr>
        <w:t>NoCond</w:t>
      </w:r>
      <w:proofErr w:type="spellEnd"/>
      <w:r w:rsidR="00F910DA">
        <w:rPr>
          <w:rFonts w:asciiTheme="majorBidi" w:hAnsiTheme="majorBidi" w:cstheme="majorBidi"/>
          <w:sz w:val="24"/>
          <w:szCs w:val="24"/>
        </w:rPr>
        <w:t xml:space="preserve">’ is the model without static data, ‘LSTM Cond’ is the model where static data was used to initiate hidden and cell states of LSTM. ‘LSTM SA’ model has ‘self-attention’ mechanism while ‘LSTM </w:t>
      </w:r>
      <w:proofErr w:type="spellStart"/>
      <w:r w:rsidR="00F910DA">
        <w:rPr>
          <w:rFonts w:asciiTheme="majorBidi" w:hAnsiTheme="majorBidi" w:cstheme="majorBidi"/>
          <w:sz w:val="24"/>
          <w:szCs w:val="24"/>
        </w:rPr>
        <w:t>NoFlow</w:t>
      </w:r>
      <w:proofErr w:type="spellEnd"/>
      <w:r w:rsidR="00F910DA">
        <w:rPr>
          <w:rFonts w:asciiTheme="majorBidi" w:hAnsiTheme="majorBidi" w:cstheme="majorBidi"/>
          <w:sz w:val="24"/>
          <w:szCs w:val="24"/>
        </w:rPr>
        <w:t>’ model does not use streamflow as input.</w:t>
      </w:r>
    </w:p>
    <w:p w14:paraId="1C598CA2" w14:textId="3274E743" w:rsidR="00D42C0F" w:rsidRDefault="00D42C0F" w:rsidP="00D42C0F">
      <w:pPr>
        <w:rPr>
          <w:rFonts w:asciiTheme="majorBidi" w:hAnsiTheme="majorBidi" w:cstheme="majorBidi"/>
          <w:sz w:val="24"/>
          <w:szCs w:val="24"/>
        </w:rPr>
      </w:pPr>
    </w:p>
    <w:p w14:paraId="1A81D912" w14:textId="77777777" w:rsidR="00D42C0F" w:rsidRDefault="00D42C0F" w:rsidP="00D42C0F">
      <w:pPr>
        <w:rPr>
          <w:rFonts w:asciiTheme="majorBidi" w:hAnsiTheme="majorBidi" w:cstheme="majorBidi"/>
          <w:sz w:val="24"/>
          <w:szCs w:val="24"/>
        </w:rPr>
        <w:sectPr w:rsidR="00D42C0F">
          <w:pgSz w:w="12240" w:h="15840"/>
          <w:pgMar w:top="1701" w:right="1440" w:bottom="1440" w:left="1440" w:header="720" w:footer="720" w:gutter="0"/>
          <w:cols w:space="720"/>
          <w:docGrid w:linePitch="360"/>
        </w:sectPr>
      </w:pPr>
    </w:p>
    <w:p w14:paraId="49D8C8F6" w14:textId="027136AC" w:rsidR="00D42C0F" w:rsidRDefault="00D42C0F" w:rsidP="00D42C0F">
      <w:pPr>
        <w:rPr>
          <w:rFonts w:asciiTheme="majorBidi" w:hAnsiTheme="majorBidi" w:cstheme="majorBidi"/>
          <w:sz w:val="24"/>
          <w:szCs w:val="24"/>
        </w:rPr>
      </w:pPr>
    </w:p>
    <w:p w14:paraId="4C4B21A0" w14:textId="7AC06A08" w:rsidR="00D42C0F" w:rsidRDefault="00D42C0F" w:rsidP="00D42C0F">
      <w:pPr>
        <w:rPr>
          <w:rFonts w:asciiTheme="majorBidi" w:hAnsiTheme="majorBidi" w:cstheme="majorBidi"/>
          <w:sz w:val="24"/>
          <w:szCs w:val="24"/>
        </w:rPr>
      </w:pPr>
      <w:r w:rsidRPr="00D42C0F">
        <w:rPr>
          <w:rFonts w:asciiTheme="majorBidi" w:hAnsiTheme="majorBidi" w:cstheme="majorBidi"/>
          <w:noProof/>
          <w:sz w:val="24"/>
          <w:szCs w:val="24"/>
        </w:rPr>
        <w:drawing>
          <wp:inline distT="0" distB="0" distL="0" distR="0" wp14:anchorId="17080BF4" wp14:editId="6ADE9BAA">
            <wp:extent cx="5943600" cy="5092700"/>
            <wp:effectExtent l="0" t="0" r="0" b="0"/>
            <wp:docPr id="23" name="Picture 2">
              <a:extLst xmlns:a="http://schemas.openxmlformats.org/drawingml/2006/main">
                <a:ext uri="{FF2B5EF4-FFF2-40B4-BE49-F238E27FC236}">
                  <a16:creationId xmlns:a16="http://schemas.microsoft.com/office/drawing/2014/main" id="{E888EFDB-1758-4D25-B86A-99E5E8164D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888EFDB-1758-4D25-B86A-99E5E8164DCD}"/>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5092700"/>
                    </a:xfrm>
                    <a:prstGeom prst="rect">
                      <a:avLst/>
                    </a:prstGeom>
                  </pic:spPr>
                </pic:pic>
              </a:graphicData>
            </a:graphic>
          </wp:inline>
        </w:drawing>
      </w:r>
    </w:p>
    <w:p w14:paraId="6F0B0871" w14:textId="03F1F257" w:rsidR="00F910DA" w:rsidRDefault="0090058C" w:rsidP="00F910DA">
      <w:pPr>
        <w:rPr>
          <w:rFonts w:asciiTheme="majorBidi" w:hAnsiTheme="majorBidi" w:cstheme="majorBidi"/>
          <w:sz w:val="24"/>
          <w:szCs w:val="24"/>
        </w:rPr>
      </w:pPr>
      <w:r w:rsidRPr="0083706F">
        <w:rPr>
          <w:rFonts w:asciiTheme="majorBidi" w:hAnsiTheme="majorBidi" w:cstheme="majorBidi"/>
          <w:b/>
          <w:bCs/>
          <w:sz w:val="24"/>
          <w:szCs w:val="24"/>
        </w:rPr>
        <w:t>Fig</w:t>
      </w:r>
      <w:r>
        <w:rPr>
          <w:rFonts w:asciiTheme="majorBidi" w:hAnsiTheme="majorBidi" w:cstheme="majorBidi"/>
          <w:b/>
          <w:bCs/>
          <w:sz w:val="24"/>
          <w:szCs w:val="24"/>
        </w:rPr>
        <w:t>.</w:t>
      </w:r>
      <w:r w:rsidRPr="0083706F">
        <w:rPr>
          <w:rFonts w:asciiTheme="majorBidi" w:hAnsiTheme="majorBidi" w:cstheme="majorBidi"/>
          <w:b/>
          <w:bCs/>
          <w:sz w:val="24"/>
          <w:szCs w:val="24"/>
        </w:rPr>
        <w:t xml:space="preserve"> </w:t>
      </w:r>
      <w:r>
        <w:rPr>
          <w:rFonts w:asciiTheme="majorBidi" w:hAnsiTheme="majorBidi" w:cstheme="majorBidi"/>
          <w:b/>
          <w:bCs/>
          <w:sz w:val="24"/>
          <w:szCs w:val="24"/>
        </w:rPr>
        <w:t>S</w:t>
      </w:r>
      <w:r w:rsidR="000F61C2">
        <w:rPr>
          <w:rFonts w:asciiTheme="majorBidi" w:hAnsiTheme="majorBidi" w:cstheme="majorBidi"/>
          <w:b/>
          <w:bCs/>
          <w:sz w:val="24"/>
          <w:szCs w:val="24"/>
        </w:rPr>
        <w:t>2</w:t>
      </w:r>
      <w:r w:rsidR="00266EA4">
        <w:rPr>
          <w:rFonts w:asciiTheme="majorBidi" w:hAnsiTheme="majorBidi" w:cstheme="majorBidi"/>
          <w:b/>
          <w:bCs/>
          <w:sz w:val="24"/>
          <w:szCs w:val="24"/>
        </w:rPr>
        <w:t>3</w:t>
      </w:r>
      <w:r>
        <w:rPr>
          <w:rFonts w:asciiTheme="majorBidi" w:hAnsiTheme="majorBidi" w:cstheme="majorBidi"/>
          <w:sz w:val="24"/>
          <w:szCs w:val="24"/>
        </w:rPr>
        <w:t xml:space="preserve">. </w:t>
      </w:r>
      <w:r w:rsidR="00F910DA">
        <w:rPr>
          <w:rFonts w:asciiTheme="majorBidi" w:hAnsiTheme="majorBidi" w:cstheme="majorBidi"/>
          <w:sz w:val="24"/>
          <w:szCs w:val="24"/>
        </w:rPr>
        <w:t xml:space="preserve">Observed and simulated </w:t>
      </w:r>
      <w:proofErr w:type="spellStart"/>
      <w:r w:rsidR="00F910DA" w:rsidRPr="004172F3">
        <w:rPr>
          <w:rFonts w:asciiTheme="majorBidi" w:hAnsiTheme="majorBidi" w:cstheme="majorBidi"/>
          <w:i/>
          <w:iCs/>
          <w:sz w:val="24"/>
          <w:szCs w:val="24"/>
        </w:rPr>
        <w:t>Chl</w:t>
      </w:r>
      <w:proofErr w:type="spellEnd"/>
      <w:r w:rsidR="00F910DA" w:rsidRPr="004172F3">
        <w:rPr>
          <w:rFonts w:asciiTheme="majorBidi" w:hAnsiTheme="majorBidi" w:cstheme="majorBidi"/>
          <w:i/>
          <w:iCs/>
          <w:sz w:val="24"/>
          <w:szCs w:val="24"/>
        </w:rPr>
        <w:t>-a</w:t>
      </w:r>
      <w:r w:rsidR="00F910DA">
        <w:rPr>
          <w:rFonts w:asciiTheme="majorBidi" w:hAnsiTheme="majorBidi" w:cstheme="majorBidi"/>
          <w:sz w:val="24"/>
          <w:szCs w:val="24"/>
        </w:rPr>
        <w:t xml:space="preserve"> concentration at </w:t>
      </w:r>
      <w:proofErr w:type="spellStart"/>
      <w:r w:rsidR="00F910DA">
        <w:rPr>
          <w:rFonts w:asciiTheme="majorBidi" w:hAnsiTheme="majorBidi" w:cstheme="majorBidi"/>
          <w:sz w:val="24"/>
          <w:szCs w:val="24"/>
        </w:rPr>
        <w:t>Bonghwa</w:t>
      </w:r>
      <w:proofErr w:type="spellEnd"/>
      <w:r w:rsidR="00F910DA">
        <w:rPr>
          <w:rFonts w:asciiTheme="majorBidi" w:hAnsiTheme="majorBidi" w:cstheme="majorBidi"/>
          <w:sz w:val="24"/>
          <w:szCs w:val="24"/>
        </w:rPr>
        <w:t xml:space="preserve"> site using LSTM model with different scenarios. ‘LSTM </w:t>
      </w:r>
      <w:proofErr w:type="spellStart"/>
      <w:r w:rsidR="00F910DA">
        <w:rPr>
          <w:rFonts w:asciiTheme="majorBidi" w:hAnsiTheme="majorBidi" w:cstheme="majorBidi"/>
          <w:sz w:val="24"/>
          <w:szCs w:val="24"/>
        </w:rPr>
        <w:t>NoCond</w:t>
      </w:r>
      <w:proofErr w:type="spellEnd"/>
      <w:r w:rsidR="00F910DA">
        <w:rPr>
          <w:rFonts w:asciiTheme="majorBidi" w:hAnsiTheme="majorBidi" w:cstheme="majorBidi"/>
          <w:sz w:val="24"/>
          <w:szCs w:val="24"/>
        </w:rPr>
        <w:t xml:space="preserve">’ is the model without static data, ‘LSTM Cond’ is the model where static data was used to initiate hidden and cell states of LSTM. ‘LSTM SA’ model has ‘self-attention’ mechanism while ‘LSTM </w:t>
      </w:r>
      <w:proofErr w:type="spellStart"/>
      <w:r w:rsidR="00F910DA">
        <w:rPr>
          <w:rFonts w:asciiTheme="majorBidi" w:hAnsiTheme="majorBidi" w:cstheme="majorBidi"/>
          <w:sz w:val="24"/>
          <w:szCs w:val="24"/>
        </w:rPr>
        <w:t>NoFlow</w:t>
      </w:r>
      <w:proofErr w:type="spellEnd"/>
      <w:r w:rsidR="00F910DA">
        <w:rPr>
          <w:rFonts w:asciiTheme="majorBidi" w:hAnsiTheme="majorBidi" w:cstheme="majorBidi"/>
          <w:sz w:val="24"/>
          <w:szCs w:val="24"/>
        </w:rPr>
        <w:t>’ model does not use streamflow as input.</w:t>
      </w:r>
    </w:p>
    <w:p w14:paraId="336B4ECE" w14:textId="40FDF6B8" w:rsidR="0090058C" w:rsidRDefault="0090058C" w:rsidP="0090058C">
      <w:pPr>
        <w:rPr>
          <w:rFonts w:asciiTheme="majorBidi" w:hAnsiTheme="majorBidi" w:cstheme="majorBidi"/>
          <w:sz w:val="24"/>
          <w:szCs w:val="24"/>
        </w:rPr>
      </w:pPr>
    </w:p>
    <w:p w14:paraId="12CA100C" w14:textId="6CD65AEC" w:rsidR="00D42C0F" w:rsidRDefault="00D42C0F" w:rsidP="00D42C0F">
      <w:pPr>
        <w:rPr>
          <w:rFonts w:asciiTheme="majorBidi" w:hAnsiTheme="majorBidi" w:cstheme="majorBidi"/>
          <w:sz w:val="24"/>
          <w:szCs w:val="24"/>
        </w:rPr>
      </w:pPr>
    </w:p>
    <w:p w14:paraId="2242189C" w14:textId="77777777" w:rsidR="00D42C0F" w:rsidRDefault="00D42C0F" w:rsidP="00D42C0F">
      <w:pPr>
        <w:rPr>
          <w:rFonts w:asciiTheme="majorBidi" w:hAnsiTheme="majorBidi" w:cstheme="majorBidi"/>
          <w:sz w:val="24"/>
          <w:szCs w:val="24"/>
        </w:rPr>
        <w:sectPr w:rsidR="00D42C0F">
          <w:pgSz w:w="12240" w:h="15840"/>
          <w:pgMar w:top="1701" w:right="1440" w:bottom="1440" w:left="1440" w:header="720" w:footer="720" w:gutter="0"/>
          <w:cols w:space="720"/>
          <w:docGrid w:linePitch="360"/>
        </w:sectPr>
      </w:pPr>
    </w:p>
    <w:p w14:paraId="766B0345" w14:textId="5CB6CCAC" w:rsidR="00D42C0F" w:rsidRDefault="00D42C0F" w:rsidP="00D42C0F">
      <w:pPr>
        <w:rPr>
          <w:rFonts w:asciiTheme="majorBidi" w:hAnsiTheme="majorBidi" w:cstheme="majorBidi"/>
          <w:sz w:val="24"/>
          <w:szCs w:val="24"/>
        </w:rPr>
      </w:pPr>
    </w:p>
    <w:p w14:paraId="6BD6D592" w14:textId="553589C3" w:rsidR="00D42C0F" w:rsidRDefault="00D42C0F" w:rsidP="00D42C0F">
      <w:pPr>
        <w:rPr>
          <w:rFonts w:asciiTheme="majorBidi" w:hAnsiTheme="majorBidi" w:cstheme="majorBidi"/>
          <w:sz w:val="24"/>
          <w:szCs w:val="24"/>
        </w:rPr>
      </w:pPr>
      <w:r w:rsidRPr="00D42C0F">
        <w:rPr>
          <w:rFonts w:asciiTheme="majorBidi" w:hAnsiTheme="majorBidi" w:cstheme="majorBidi"/>
          <w:noProof/>
          <w:sz w:val="24"/>
          <w:szCs w:val="24"/>
        </w:rPr>
        <w:drawing>
          <wp:inline distT="0" distB="0" distL="0" distR="0" wp14:anchorId="02377EA6" wp14:editId="5AA28528">
            <wp:extent cx="5943600" cy="5092700"/>
            <wp:effectExtent l="0" t="0" r="0" b="0"/>
            <wp:docPr id="24" name="Picture 2">
              <a:extLst xmlns:a="http://schemas.openxmlformats.org/drawingml/2006/main">
                <a:ext uri="{FF2B5EF4-FFF2-40B4-BE49-F238E27FC236}">
                  <a16:creationId xmlns:a16="http://schemas.microsoft.com/office/drawing/2014/main" id="{86600E9D-0EA2-4F7D-B6EF-30CF25292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6600E9D-0EA2-4F7D-B6EF-30CF252924A4}"/>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5092700"/>
                    </a:xfrm>
                    <a:prstGeom prst="rect">
                      <a:avLst/>
                    </a:prstGeom>
                  </pic:spPr>
                </pic:pic>
              </a:graphicData>
            </a:graphic>
          </wp:inline>
        </w:drawing>
      </w:r>
    </w:p>
    <w:p w14:paraId="01F2E83E" w14:textId="068E27DA" w:rsidR="00D42C0F" w:rsidRDefault="00D42C0F" w:rsidP="00D42C0F">
      <w:pPr>
        <w:rPr>
          <w:rFonts w:asciiTheme="majorBidi" w:hAnsiTheme="majorBidi" w:cstheme="majorBidi"/>
          <w:sz w:val="24"/>
          <w:szCs w:val="24"/>
        </w:rPr>
      </w:pPr>
    </w:p>
    <w:p w14:paraId="6AEE34EC" w14:textId="0AA5D2FD" w:rsidR="00FA3188" w:rsidRDefault="00647F1A" w:rsidP="00FA3188">
      <w:pPr>
        <w:rPr>
          <w:rFonts w:asciiTheme="majorBidi" w:hAnsiTheme="majorBidi" w:cstheme="majorBidi"/>
          <w:sz w:val="24"/>
          <w:szCs w:val="24"/>
        </w:rPr>
      </w:pPr>
      <w:r w:rsidRPr="0083706F">
        <w:rPr>
          <w:rFonts w:asciiTheme="majorBidi" w:hAnsiTheme="majorBidi" w:cstheme="majorBidi"/>
          <w:b/>
          <w:bCs/>
          <w:sz w:val="24"/>
          <w:szCs w:val="24"/>
        </w:rPr>
        <w:t>Fig</w:t>
      </w:r>
      <w:r>
        <w:rPr>
          <w:rFonts w:asciiTheme="majorBidi" w:hAnsiTheme="majorBidi" w:cstheme="majorBidi"/>
          <w:b/>
          <w:bCs/>
          <w:sz w:val="24"/>
          <w:szCs w:val="24"/>
        </w:rPr>
        <w:t>.</w:t>
      </w:r>
      <w:r w:rsidRPr="0083706F">
        <w:rPr>
          <w:rFonts w:asciiTheme="majorBidi" w:hAnsiTheme="majorBidi" w:cstheme="majorBidi"/>
          <w:b/>
          <w:bCs/>
          <w:sz w:val="24"/>
          <w:szCs w:val="24"/>
        </w:rPr>
        <w:t xml:space="preserve"> </w:t>
      </w:r>
      <w:r>
        <w:rPr>
          <w:rFonts w:asciiTheme="majorBidi" w:hAnsiTheme="majorBidi" w:cstheme="majorBidi"/>
          <w:b/>
          <w:bCs/>
          <w:sz w:val="24"/>
          <w:szCs w:val="24"/>
        </w:rPr>
        <w:t>S</w:t>
      </w:r>
      <w:r w:rsidRPr="0083706F">
        <w:rPr>
          <w:rFonts w:asciiTheme="majorBidi" w:hAnsiTheme="majorBidi" w:cstheme="majorBidi"/>
          <w:b/>
          <w:bCs/>
          <w:sz w:val="24"/>
          <w:szCs w:val="24"/>
        </w:rPr>
        <w:t>2</w:t>
      </w:r>
      <w:r w:rsidR="00266EA4">
        <w:rPr>
          <w:rFonts w:asciiTheme="majorBidi" w:hAnsiTheme="majorBidi" w:cstheme="majorBidi"/>
          <w:b/>
          <w:bCs/>
          <w:sz w:val="24"/>
          <w:szCs w:val="24"/>
        </w:rPr>
        <w:t>4</w:t>
      </w:r>
      <w:r>
        <w:rPr>
          <w:rFonts w:asciiTheme="majorBidi" w:hAnsiTheme="majorBidi" w:cstheme="majorBidi"/>
          <w:sz w:val="24"/>
          <w:szCs w:val="24"/>
        </w:rPr>
        <w:t xml:space="preserve">. </w:t>
      </w:r>
      <w:r w:rsidR="00FA3188">
        <w:rPr>
          <w:rFonts w:asciiTheme="majorBidi" w:hAnsiTheme="majorBidi" w:cstheme="majorBidi"/>
          <w:sz w:val="24"/>
          <w:szCs w:val="24"/>
        </w:rPr>
        <w:t xml:space="preserve">Observed and simulated </w:t>
      </w:r>
      <w:proofErr w:type="spellStart"/>
      <w:r w:rsidR="00FA3188" w:rsidRPr="004172F3">
        <w:rPr>
          <w:rFonts w:asciiTheme="majorBidi" w:hAnsiTheme="majorBidi" w:cstheme="majorBidi"/>
          <w:i/>
          <w:iCs/>
          <w:sz w:val="24"/>
          <w:szCs w:val="24"/>
        </w:rPr>
        <w:t>Chl</w:t>
      </w:r>
      <w:proofErr w:type="spellEnd"/>
      <w:r w:rsidR="00FA3188" w:rsidRPr="004172F3">
        <w:rPr>
          <w:rFonts w:asciiTheme="majorBidi" w:hAnsiTheme="majorBidi" w:cstheme="majorBidi"/>
          <w:i/>
          <w:iCs/>
          <w:sz w:val="24"/>
          <w:szCs w:val="24"/>
        </w:rPr>
        <w:t>-a</w:t>
      </w:r>
      <w:r w:rsidR="00FA3188">
        <w:rPr>
          <w:rFonts w:asciiTheme="majorBidi" w:hAnsiTheme="majorBidi" w:cstheme="majorBidi"/>
          <w:sz w:val="24"/>
          <w:szCs w:val="24"/>
        </w:rPr>
        <w:t xml:space="preserve"> concentration at </w:t>
      </w:r>
      <w:proofErr w:type="spellStart"/>
      <w:r w:rsidR="00FA3188">
        <w:rPr>
          <w:rFonts w:asciiTheme="majorBidi" w:hAnsiTheme="majorBidi" w:cstheme="majorBidi"/>
          <w:sz w:val="24"/>
          <w:szCs w:val="24"/>
        </w:rPr>
        <w:t>Dosan</w:t>
      </w:r>
      <w:proofErr w:type="spellEnd"/>
      <w:r w:rsidR="00FA3188">
        <w:rPr>
          <w:rFonts w:asciiTheme="majorBidi" w:hAnsiTheme="majorBidi" w:cstheme="majorBidi"/>
          <w:sz w:val="24"/>
          <w:szCs w:val="24"/>
        </w:rPr>
        <w:t xml:space="preserve"> site using LSTM model with different scenarios. ‘LSTM </w:t>
      </w:r>
      <w:proofErr w:type="spellStart"/>
      <w:r w:rsidR="00FA3188">
        <w:rPr>
          <w:rFonts w:asciiTheme="majorBidi" w:hAnsiTheme="majorBidi" w:cstheme="majorBidi"/>
          <w:sz w:val="24"/>
          <w:szCs w:val="24"/>
        </w:rPr>
        <w:t>NoCond</w:t>
      </w:r>
      <w:proofErr w:type="spellEnd"/>
      <w:r w:rsidR="00FA3188">
        <w:rPr>
          <w:rFonts w:asciiTheme="majorBidi" w:hAnsiTheme="majorBidi" w:cstheme="majorBidi"/>
          <w:sz w:val="24"/>
          <w:szCs w:val="24"/>
        </w:rPr>
        <w:t xml:space="preserve">’ is the model without static data, ‘LSTM Cond’ is the model where static data was used to initiate hidden and cell states of LSTM. ‘LSTM SA’ model has ‘self-attention’ mechanism while ‘LSTM </w:t>
      </w:r>
      <w:proofErr w:type="spellStart"/>
      <w:r w:rsidR="00FA3188">
        <w:rPr>
          <w:rFonts w:asciiTheme="majorBidi" w:hAnsiTheme="majorBidi" w:cstheme="majorBidi"/>
          <w:sz w:val="24"/>
          <w:szCs w:val="24"/>
        </w:rPr>
        <w:t>NoFlow</w:t>
      </w:r>
      <w:proofErr w:type="spellEnd"/>
      <w:r w:rsidR="00FA3188">
        <w:rPr>
          <w:rFonts w:asciiTheme="majorBidi" w:hAnsiTheme="majorBidi" w:cstheme="majorBidi"/>
          <w:sz w:val="24"/>
          <w:szCs w:val="24"/>
        </w:rPr>
        <w:t>’ model does not use streamflow as input.</w:t>
      </w:r>
    </w:p>
    <w:p w14:paraId="4F844484" w14:textId="5E30803B" w:rsidR="00647F1A" w:rsidRDefault="00647F1A" w:rsidP="00647F1A">
      <w:pPr>
        <w:rPr>
          <w:rFonts w:asciiTheme="majorBidi" w:hAnsiTheme="majorBidi" w:cstheme="majorBidi"/>
          <w:sz w:val="24"/>
          <w:szCs w:val="24"/>
        </w:rPr>
      </w:pPr>
    </w:p>
    <w:p w14:paraId="05B44B94" w14:textId="70C40EB5" w:rsidR="00880EB5" w:rsidRDefault="00880EB5" w:rsidP="00647F1A">
      <w:pPr>
        <w:rPr>
          <w:rFonts w:asciiTheme="majorBidi" w:hAnsiTheme="majorBidi" w:cstheme="majorBidi"/>
          <w:sz w:val="24"/>
          <w:szCs w:val="24"/>
        </w:rPr>
      </w:pPr>
    </w:p>
    <w:p w14:paraId="2C751A76" w14:textId="2384D924" w:rsidR="00880EB5" w:rsidRDefault="00880EB5" w:rsidP="00647F1A">
      <w:pPr>
        <w:rPr>
          <w:rFonts w:asciiTheme="majorBidi" w:hAnsiTheme="majorBidi" w:cstheme="majorBidi"/>
          <w:sz w:val="24"/>
          <w:szCs w:val="24"/>
        </w:rPr>
      </w:pPr>
    </w:p>
    <w:p w14:paraId="3A8AFD5D" w14:textId="0126B6F9" w:rsidR="00880EB5" w:rsidRDefault="00880EB5" w:rsidP="00647F1A">
      <w:pPr>
        <w:rPr>
          <w:rFonts w:asciiTheme="majorBidi" w:hAnsiTheme="majorBidi" w:cstheme="majorBidi"/>
          <w:sz w:val="24"/>
          <w:szCs w:val="24"/>
        </w:rPr>
      </w:pPr>
    </w:p>
    <w:p w14:paraId="45462E4C" w14:textId="306AEA29" w:rsidR="00880EB5" w:rsidRDefault="00880EB5" w:rsidP="00647F1A">
      <w:pPr>
        <w:rPr>
          <w:rFonts w:asciiTheme="majorBidi" w:hAnsiTheme="majorBidi" w:cstheme="majorBidi"/>
          <w:sz w:val="24"/>
          <w:szCs w:val="24"/>
        </w:rPr>
      </w:pPr>
    </w:p>
    <w:p w14:paraId="10A5EFF4" w14:textId="48F31AF0" w:rsidR="00880EB5" w:rsidRDefault="00880EB5" w:rsidP="00647F1A">
      <w:pPr>
        <w:rPr>
          <w:rFonts w:asciiTheme="majorBidi" w:hAnsiTheme="majorBidi" w:cstheme="majorBidi"/>
          <w:sz w:val="24"/>
          <w:szCs w:val="24"/>
        </w:rPr>
      </w:pPr>
    </w:p>
    <w:p w14:paraId="315D44FA" w14:textId="1CF25DC0" w:rsidR="00880EB5" w:rsidRDefault="00E22C25" w:rsidP="00647F1A">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6AE557BC" wp14:editId="0FD2C046">
            <wp:extent cx="6828763" cy="53316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2523" cy="5350176"/>
                    </a:xfrm>
                    <a:prstGeom prst="rect">
                      <a:avLst/>
                    </a:prstGeom>
                    <a:noFill/>
                  </pic:spPr>
                </pic:pic>
              </a:graphicData>
            </a:graphic>
          </wp:inline>
        </w:drawing>
      </w:r>
    </w:p>
    <w:p w14:paraId="2C61AC58" w14:textId="3A1D806A" w:rsidR="00D42C0F" w:rsidRDefault="00D42C0F" w:rsidP="00D42C0F">
      <w:pPr>
        <w:rPr>
          <w:rFonts w:asciiTheme="majorBidi" w:hAnsiTheme="majorBidi" w:cstheme="majorBidi"/>
          <w:sz w:val="24"/>
          <w:szCs w:val="24"/>
        </w:rPr>
      </w:pPr>
    </w:p>
    <w:p w14:paraId="48ACAB02" w14:textId="75285CB9" w:rsidR="00E22C25" w:rsidRDefault="00E22C25" w:rsidP="00E22C25">
      <w:pPr>
        <w:rPr>
          <w:rFonts w:asciiTheme="majorBidi" w:hAnsiTheme="majorBidi" w:cstheme="majorBidi"/>
          <w:sz w:val="24"/>
          <w:szCs w:val="24"/>
        </w:rPr>
      </w:pPr>
      <w:r>
        <w:rPr>
          <w:rFonts w:asciiTheme="majorBidi" w:hAnsiTheme="majorBidi" w:cstheme="majorBidi"/>
          <w:b/>
          <w:bCs/>
          <w:sz w:val="24"/>
          <w:szCs w:val="24"/>
        </w:rPr>
        <w:t>Fig S</w:t>
      </w:r>
      <w:r w:rsidR="00AA506F">
        <w:rPr>
          <w:rFonts w:asciiTheme="majorBidi" w:hAnsiTheme="majorBidi" w:cstheme="majorBidi"/>
          <w:b/>
          <w:bCs/>
          <w:sz w:val="24"/>
          <w:szCs w:val="24"/>
        </w:rPr>
        <w:t>2</w:t>
      </w:r>
      <w:r w:rsidR="00266EA4">
        <w:rPr>
          <w:rFonts w:asciiTheme="majorBidi" w:hAnsiTheme="majorBidi" w:cstheme="majorBidi"/>
          <w:b/>
          <w:bCs/>
          <w:sz w:val="24"/>
          <w:szCs w:val="24"/>
        </w:rPr>
        <w:t>5</w:t>
      </w:r>
      <w:r>
        <w:rPr>
          <w:rFonts w:asciiTheme="majorBidi" w:hAnsiTheme="majorBidi" w:cstheme="majorBidi"/>
          <w:b/>
          <w:bCs/>
          <w:sz w:val="24"/>
          <w:szCs w:val="24"/>
        </w:rPr>
        <w:t xml:space="preserve">. </w:t>
      </w:r>
      <w:r>
        <w:rPr>
          <w:rFonts w:asciiTheme="majorBidi" w:hAnsiTheme="majorBidi" w:cstheme="majorBidi"/>
          <w:sz w:val="24"/>
          <w:szCs w:val="24"/>
        </w:rPr>
        <w:t>Attention weights of IA-LSTM model with respect to daylight hours at the four study sites. A higher weight a particular lookback step shows that the daylight hours information at that step was more informative to the model for prediction.</w:t>
      </w:r>
    </w:p>
    <w:p w14:paraId="62FD00D7" w14:textId="77777777" w:rsidR="00D42C0F" w:rsidRDefault="00D42C0F" w:rsidP="00D42C0F">
      <w:pPr>
        <w:rPr>
          <w:rFonts w:asciiTheme="majorBidi" w:hAnsiTheme="majorBidi" w:cstheme="majorBidi"/>
          <w:sz w:val="24"/>
          <w:szCs w:val="24"/>
        </w:rPr>
      </w:pPr>
    </w:p>
    <w:p w14:paraId="0B5CEC23" w14:textId="77777777" w:rsidR="00A2159B" w:rsidRDefault="00A2159B" w:rsidP="00D42C0F">
      <w:pPr>
        <w:rPr>
          <w:rFonts w:asciiTheme="majorBidi" w:hAnsiTheme="majorBidi" w:cstheme="majorBidi"/>
          <w:sz w:val="24"/>
          <w:szCs w:val="24"/>
        </w:rPr>
      </w:pPr>
    </w:p>
    <w:p w14:paraId="33DEC92C" w14:textId="77777777" w:rsidR="00A2159B" w:rsidRDefault="00A2159B" w:rsidP="00D42C0F">
      <w:pPr>
        <w:rPr>
          <w:rFonts w:asciiTheme="majorBidi" w:hAnsiTheme="majorBidi" w:cstheme="majorBidi"/>
          <w:sz w:val="24"/>
          <w:szCs w:val="24"/>
        </w:rPr>
      </w:pPr>
    </w:p>
    <w:p w14:paraId="7F956B59" w14:textId="77777777" w:rsidR="00A2159B" w:rsidRDefault="00A2159B" w:rsidP="00D42C0F">
      <w:pPr>
        <w:rPr>
          <w:rFonts w:asciiTheme="majorBidi" w:hAnsiTheme="majorBidi" w:cstheme="majorBidi"/>
          <w:sz w:val="24"/>
          <w:szCs w:val="24"/>
        </w:rPr>
      </w:pPr>
    </w:p>
    <w:p w14:paraId="2B009A63" w14:textId="77777777" w:rsidR="00A2159B" w:rsidRDefault="00A2159B" w:rsidP="00D42C0F">
      <w:pPr>
        <w:rPr>
          <w:rFonts w:asciiTheme="majorBidi" w:hAnsiTheme="majorBidi" w:cstheme="majorBidi"/>
          <w:sz w:val="24"/>
          <w:szCs w:val="24"/>
        </w:rPr>
      </w:pPr>
    </w:p>
    <w:p w14:paraId="289EED32" w14:textId="689CDF71" w:rsidR="00A2159B" w:rsidRDefault="00A2159B" w:rsidP="00D42C0F">
      <w:pP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7F70E094" wp14:editId="6134C15C">
            <wp:extent cx="6770975" cy="538748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02625" cy="5412672"/>
                    </a:xfrm>
                    <a:prstGeom prst="rect">
                      <a:avLst/>
                    </a:prstGeom>
                    <a:noFill/>
                  </pic:spPr>
                </pic:pic>
              </a:graphicData>
            </a:graphic>
          </wp:inline>
        </w:drawing>
      </w:r>
    </w:p>
    <w:p w14:paraId="7F4592F1" w14:textId="77777777" w:rsidR="00A2159B" w:rsidRDefault="00A2159B" w:rsidP="00D42C0F">
      <w:pPr>
        <w:rPr>
          <w:rFonts w:asciiTheme="majorBidi" w:hAnsiTheme="majorBidi" w:cstheme="majorBidi"/>
          <w:sz w:val="24"/>
          <w:szCs w:val="24"/>
        </w:rPr>
      </w:pPr>
    </w:p>
    <w:p w14:paraId="110CB3C0" w14:textId="6D56A8CA" w:rsidR="00A2159B" w:rsidRDefault="00A2159B" w:rsidP="00A2159B">
      <w:pPr>
        <w:rPr>
          <w:rFonts w:asciiTheme="majorBidi" w:hAnsiTheme="majorBidi" w:cstheme="majorBidi"/>
          <w:sz w:val="24"/>
          <w:szCs w:val="24"/>
        </w:rPr>
      </w:pPr>
      <w:r>
        <w:rPr>
          <w:rFonts w:asciiTheme="majorBidi" w:hAnsiTheme="majorBidi" w:cstheme="majorBidi"/>
          <w:b/>
          <w:bCs/>
          <w:sz w:val="24"/>
          <w:szCs w:val="24"/>
        </w:rPr>
        <w:t>Fig S</w:t>
      </w:r>
      <w:r w:rsidR="00AA506F">
        <w:rPr>
          <w:rFonts w:asciiTheme="majorBidi" w:hAnsiTheme="majorBidi" w:cstheme="majorBidi"/>
          <w:b/>
          <w:bCs/>
          <w:sz w:val="24"/>
          <w:szCs w:val="24"/>
        </w:rPr>
        <w:t>2</w:t>
      </w:r>
      <w:r w:rsidR="00266EA4">
        <w:rPr>
          <w:rFonts w:asciiTheme="majorBidi" w:hAnsiTheme="majorBidi" w:cstheme="majorBidi"/>
          <w:b/>
          <w:bCs/>
          <w:sz w:val="24"/>
          <w:szCs w:val="24"/>
        </w:rPr>
        <w:t>6</w:t>
      </w:r>
      <w:r>
        <w:rPr>
          <w:rFonts w:asciiTheme="majorBidi" w:hAnsiTheme="majorBidi" w:cstheme="majorBidi"/>
          <w:b/>
          <w:bCs/>
          <w:sz w:val="24"/>
          <w:szCs w:val="24"/>
        </w:rPr>
        <w:t xml:space="preserve">. </w:t>
      </w:r>
      <w:r>
        <w:rPr>
          <w:rFonts w:asciiTheme="majorBidi" w:hAnsiTheme="majorBidi" w:cstheme="majorBidi"/>
          <w:sz w:val="24"/>
          <w:szCs w:val="24"/>
        </w:rPr>
        <w:t>Attention weights of IA-LSTM model with respect to saturated concentration of dissolved oxygen at the four study sites. A higher weight a particular lookback step shows that the saturated concentration of dissolved oxygen information at that step was more informative to the model for prediction.</w:t>
      </w:r>
    </w:p>
    <w:p w14:paraId="4027A0A3" w14:textId="77777777" w:rsidR="00A2159B" w:rsidRDefault="00A2159B" w:rsidP="00D42C0F">
      <w:pPr>
        <w:rPr>
          <w:rFonts w:asciiTheme="majorBidi" w:hAnsiTheme="majorBidi" w:cstheme="majorBidi"/>
          <w:sz w:val="24"/>
          <w:szCs w:val="24"/>
        </w:rPr>
      </w:pPr>
    </w:p>
    <w:p w14:paraId="021B01D8" w14:textId="77777777" w:rsidR="00A2159B" w:rsidRDefault="00A2159B" w:rsidP="00D42C0F">
      <w:pPr>
        <w:rPr>
          <w:rFonts w:asciiTheme="majorBidi" w:hAnsiTheme="majorBidi" w:cstheme="majorBidi"/>
          <w:sz w:val="24"/>
          <w:szCs w:val="24"/>
        </w:rPr>
      </w:pPr>
    </w:p>
    <w:p w14:paraId="03966E1B" w14:textId="77777777" w:rsidR="00A2159B" w:rsidRDefault="00A2159B" w:rsidP="00D42C0F">
      <w:pPr>
        <w:rPr>
          <w:rFonts w:asciiTheme="majorBidi" w:hAnsiTheme="majorBidi" w:cstheme="majorBidi"/>
          <w:sz w:val="24"/>
          <w:szCs w:val="24"/>
        </w:rPr>
      </w:pPr>
    </w:p>
    <w:p w14:paraId="5F665CDA" w14:textId="77777777" w:rsidR="00A2159B" w:rsidRDefault="00A2159B" w:rsidP="00D42C0F">
      <w:pPr>
        <w:rPr>
          <w:rFonts w:asciiTheme="majorBidi" w:hAnsiTheme="majorBidi" w:cstheme="majorBidi"/>
          <w:sz w:val="24"/>
          <w:szCs w:val="24"/>
        </w:rPr>
      </w:pPr>
    </w:p>
    <w:p w14:paraId="5DCA27F6" w14:textId="77777777" w:rsidR="00A2159B" w:rsidRDefault="00A2159B" w:rsidP="00D42C0F">
      <w:pPr>
        <w:rPr>
          <w:rFonts w:asciiTheme="majorBidi" w:hAnsiTheme="majorBidi" w:cstheme="majorBidi"/>
          <w:sz w:val="24"/>
          <w:szCs w:val="24"/>
        </w:rPr>
      </w:pPr>
    </w:p>
    <w:p w14:paraId="599B13DF" w14:textId="77777777" w:rsidR="00A2159B" w:rsidRDefault="00A2159B" w:rsidP="00D42C0F">
      <w:pPr>
        <w:rPr>
          <w:rFonts w:asciiTheme="majorBidi" w:hAnsiTheme="majorBidi" w:cstheme="majorBidi"/>
          <w:sz w:val="24"/>
          <w:szCs w:val="24"/>
        </w:rPr>
      </w:pPr>
    </w:p>
    <w:p w14:paraId="608EFCD4" w14:textId="77777777" w:rsidR="00A2159B" w:rsidRDefault="00A2159B" w:rsidP="00D42C0F">
      <w:pPr>
        <w:rPr>
          <w:rFonts w:asciiTheme="majorBidi" w:hAnsiTheme="majorBidi" w:cstheme="majorBidi"/>
          <w:sz w:val="24"/>
          <w:szCs w:val="24"/>
        </w:rPr>
      </w:pPr>
    </w:p>
    <w:p w14:paraId="4377FF47" w14:textId="77777777" w:rsidR="00A2159B" w:rsidRDefault="00A2159B" w:rsidP="00D42C0F">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7F579785" wp14:editId="70328120">
            <wp:extent cx="6687386" cy="518150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99939" cy="5191235"/>
                    </a:xfrm>
                    <a:prstGeom prst="rect">
                      <a:avLst/>
                    </a:prstGeom>
                    <a:noFill/>
                  </pic:spPr>
                </pic:pic>
              </a:graphicData>
            </a:graphic>
          </wp:inline>
        </w:drawing>
      </w:r>
    </w:p>
    <w:p w14:paraId="42D22036" w14:textId="77777777" w:rsidR="00A2159B" w:rsidRDefault="00A2159B" w:rsidP="00D42C0F">
      <w:pPr>
        <w:rPr>
          <w:rFonts w:asciiTheme="majorBidi" w:hAnsiTheme="majorBidi" w:cstheme="majorBidi"/>
          <w:sz w:val="24"/>
          <w:szCs w:val="24"/>
        </w:rPr>
      </w:pPr>
    </w:p>
    <w:p w14:paraId="09541E1D" w14:textId="1105E700" w:rsidR="00A2159B" w:rsidRDefault="00A2159B" w:rsidP="00A2159B">
      <w:pPr>
        <w:rPr>
          <w:rFonts w:asciiTheme="majorBidi" w:hAnsiTheme="majorBidi" w:cstheme="majorBidi"/>
          <w:sz w:val="24"/>
          <w:szCs w:val="24"/>
        </w:rPr>
      </w:pPr>
      <w:r>
        <w:rPr>
          <w:rFonts w:asciiTheme="majorBidi" w:hAnsiTheme="majorBidi" w:cstheme="majorBidi"/>
          <w:b/>
          <w:bCs/>
          <w:sz w:val="24"/>
          <w:szCs w:val="24"/>
        </w:rPr>
        <w:t>Fig S</w:t>
      </w:r>
      <w:r w:rsidR="00AA506F">
        <w:rPr>
          <w:rFonts w:asciiTheme="majorBidi" w:hAnsiTheme="majorBidi" w:cstheme="majorBidi"/>
          <w:b/>
          <w:bCs/>
          <w:sz w:val="24"/>
          <w:szCs w:val="24"/>
        </w:rPr>
        <w:t>2</w:t>
      </w:r>
      <w:r w:rsidR="00266EA4">
        <w:rPr>
          <w:rFonts w:asciiTheme="majorBidi" w:hAnsiTheme="majorBidi" w:cstheme="majorBidi"/>
          <w:b/>
          <w:bCs/>
          <w:sz w:val="24"/>
          <w:szCs w:val="24"/>
        </w:rPr>
        <w:t>7</w:t>
      </w:r>
      <w:r>
        <w:rPr>
          <w:rFonts w:asciiTheme="majorBidi" w:hAnsiTheme="majorBidi" w:cstheme="majorBidi"/>
          <w:b/>
          <w:bCs/>
          <w:sz w:val="24"/>
          <w:szCs w:val="24"/>
        </w:rPr>
        <w:t xml:space="preserve">. </w:t>
      </w:r>
      <w:r>
        <w:rPr>
          <w:rFonts w:asciiTheme="majorBidi" w:hAnsiTheme="majorBidi" w:cstheme="majorBidi"/>
          <w:sz w:val="24"/>
          <w:szCs w:val="24"/>
        </w:rPr>
        <w:t>Attention weights of IA-LSTM model with respect to total dissolved phosphorus of dissolved oxygen at the four study sites. A higher weight a particular lookback step shows that the total dissolved phosphorus information at that step was more informative to the model for prediction.</w:t>
      </w:r>
    </w:p>
    <w:p w14:paraId="4AC2BBC0" w14:textId="77777777" w:rsidR="00A2159B" w:rsidRDefault="00A2159B" w:rsidP="00D42C0F">
      <w:pPr>
        <w:rPr>
          <w:rFonts w:asciiTheme="majorBidi" w:hAnsiTheme="majorBidi" w:cstheme="majorBidi"/>
          <w:sz w:val="24"/>
          <w:szCs w:val="24"/>
        </w:rPr>
      </w:pPr>
    </w:p>
    <w:p w14:paraId="414B264F" w14:textId="77777777" w:rsidR="002916FC" w:rsidRDefault="002916FC" w:rsidP="00D42C0F">
      <w:pPr>
        <w:rPr>
          <w:rFonts w:asciiTheme="majorBidi" w:hAnsiTheme="majorBidi" w:cstheme="majorBidi"/>
          <w:sz w:val="24"/>
          <w:szCs w:val="24"/>
        </w:rPr>
      </w:pPr>
    </w:p>
    <w:p w14:paraId="37AF95A4" w14:textId="77777777" w:rsidR="002916FC" w:rsidRDefault="002916FC" w:rsidP="00D42C0F">
      <w:pPr>
        <w:rPr>
          <w:rFonts w:asciiTheme="majorBidi" w:hAnsiTheme="majorBidi" w:cstheme="majorBidi"/>
          <w:sz w:val="24"/>
          <w:szCs w:val="24"/>
        </w:rPr>
      </w:pPr>
    </w:p>
    <w:p w14:paraId="083C8D84" w14:textId="70389787" w:rsidR="002916FC" w:rsidRDefault="00F6219A" w:rsidP="00D42C0F">
      <w:pPr>
        <w:rPr>
          <w:rFonts w:asciiTheme="majorBidi" w:hAnsiTheme="majorBidi" w:cstheme="majorBidi"/>
          <w:sz w:val="24"/>
          <w:szCs w:val="24"/>
        </w:rPr>
      </w:pPr>
      <w:r>
        <w:rPr>
          <w:rFonts w:asciiTheme="majorBidi" w:hAnsiTheme="majorBidi" w:cstheme="majorBidi"/>
          <w:sz w:val="24"/>
          <w:szCs w:val="24"/>
        </w:rPr>
        <w:lastRenderedPageBreak/>
        <w:t xml:space="preserve"> </w:t>
      </w:r>
      <w:r>
        <w:rPr>
          <w:rFonts w:asciiTheme="majorBidi" w:hAnsiTheme="majorBidi" w:cstheme="majorBidi"/>
          <w:noProof/>
          <w:sz w:val="24"/>
          <w:szCs w:val="24"/>
        </w:rPr>
        <w:drawing>
          <wp:anchor distT="0" distB="0" distL="114300" distR="114300" simplePos="0" relativeHeight="251665408" behindDoc="0" locked="0" layoutInCell="1" allowOverlap="1" wp14:anchorId="6CB9815E" wp14:editId="69BBF220">
            <wp:simplePos x="0" y="0"/>
            <wp:positionH relativeFrom="margin">
              <wp:align>center</wp:align>
            </wp:positionH>
            <wp:positionV relativeFrom="paragraph">
              <wp:posOffset>0</wp:posOffset>
            </wp:positionV>
            <wp:extent cx="7395210" cy="486473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395210" cy="4864735"/>
                    </a:xfrm>
                    <a:prstGeom prst="rect">
                      <a:avLst/>
                    </a:prstGeom>
                    <a:noFill/>
                  </pic:spPr>
                </pic:pic>
              </a:graphicData>
            </a:graphic>
          </wp:anchor>
        </w:drawing>
      </w:r>
    </w:p>
    <w:p w14:paraId="596746F5" w14:textId="6208B0AC" w:rsidR="002916FC" w:rsidRDefault="00F6219A">
      <w:pPr>
        <w:rPr>
          <w:rFonts w:asciiTheme="majorBidi" w:hAnsiTheme="majorBidi" w:cstheme="majorBidi"/>
          <w:sz w:val="24"/>
          <w:szCs w:val="24"/>
        </w:rPr>
      </w:pPr>
      <w:r>
        <w:rPr>
          <w:rFonts w:asciiTheme="majorBidi" w:hAnsiTheme="majorBidi" w:cstheme="majorBidi"/>
          <w:b/>
          <w:bCs/>
          <w:sz w:val="24"/>
          <w:szCs w:val="24"/>
        </w:rPr>
        <w:t>Fig S</w:t>
      </w:r>
      <w:r w:rsidR="00AA506F">
        <w:rPr>
          <w:rFonts w:asciiTheme="majorBidi" w:hAnsiTheme="majorBidi" w:cstheme="majorBidi"/>
          <w:b/>
          <w:bCs/>
          <w:sz w:val="24"/>
          <w:szCs w:val="24"/>
        </w:rPr>
        <w:t>2</w:t>
      </w:r>
      <w:r w:rsidR="00266EA4">
        <w:rPr>
          <w:rFonts w:asciiTheme="majorBidi" w:hAnsiTheme="majorBidi" w:cstheme="majorBidi"/>
          <w:b/>
          <w:bCs/>
          <w:sz w:val="24"/>
          <w:szCs w:val="24"/>
        </w:rPr>
        <w:t>8</w:t>
      </w:r>
      <w:r>
        <w:rPr>
          <w:rFonts w:asciiTheme="majorBidi" w:hAnsiTheme="majorBidi" w:cstheme="majorBidi"/>
          <w:b/>
          <w:bCs/>
          <w:sz w:val="24"/>
          <w:szCs w:val="24"/>
        </w:rPr>
        <w:t xml:space="preserve">. </w:t>
      </w:r>
      <w:r>
        <w:rPr>
          <w:rFonts w:asciiTheme="majorBidi" w:hAnsiTheme="majorBidi" w:cstheme="majorBidi"/>
          <w:sz w:val="24"/>
          <w:szCs w:val="24"/>
        </w:rPr>
        <w:t xml:space="preserve">A comparison of model size, validation coefficient of correlation and number of training epochs of the six deep learning models. </w:t>
      </w:r>
      <w:r w:rsidR="0061663F">
        <w:rPr>
          <w:rFonts w:asciiTheme="majorBidi" w:hAnsiTheme="majorBidi" w:cstheme="majorBidi"/>
          <w:sz w:val="24"/>
          <w:szCs w:val="24"/>
        </w:rPr>
        <w:t xml:space="preserve"> Model size is representative of number of trainable parameters. CNN is the smallest model in terms of model size with 28594 parameters while TCN is the largest model with 190097 parameters.</w:t>
      </w:r>
    </w:p>
    <w:p w14:paraId="024F9646" w14:textId="77777777" w:rsidR="00DC7A92" w:rsidRDefault="00DC7A92">
      <w:pPr>
        <w:rPr>
          <w:rFonts w:asciiTheme="majorBidi" w:hAnsiTheme="majorBidi" w:cstheme="majorBidi"/>
          <w:sz w:val="24"/>
          <w:szCs w:val="24"/>
        </w:rPr>
      </w:pPr>
    </w:p>
    <w:p w14:paraId="6083A59E" w14:textId="77777777" w:rsidR="00DC7A92" w:rsidRDefault="00DC7A92">
      <w:pPr>
        <w:rPr>
          <w:rFonts w:asciiTheme="majorBidi" w:hAnsiTheme="majorBidi" w:cstheme="majorBidi"/>
          <w:sz w:val="24"/>
          <w:szCs w:val="24"/>
        </w:rPr>
      </w:pPr>
    </w:p>
    <w:p w14:paraId="786FB85C" w14:textId="3CB674F0" w:rsidR="00DC7A92" w:rsidRDefault="00DC7A92">
      <w:pPr>
        <w:rPr>
          <w:rFonts w:asciiTheme="majorBidi" w:hAnsiTheme="majorBidi" w:cstheme="majorBidi"/>
          <w:sz w:val="24"/>
          <w:szCs w:val="24"/>
        </w:rPr>
      </w:pPr>
    </w:p>
    <w:p w14:paraId="3EB0E0DF" w14:textId="22AFA201" w:rsidR="00390D93" w:rsidRDefault="00390D93">
      <w:pPr>
        <w:rPr>
          <w:rFonts w:asciiTheme="majorBidi" w:hAnsiTheme="majorBidi" w:cstheme="majorBidi"/>
          <w:sz w:val="24"/>
          <w:szCs w:val="24"/>
        </w:rPr>
      </w:pPr>
    </w:p>
    <w:p w14:paraId="46E6D5C8" w14:textId="20A43632" w:rsidR="00390D93" w:rsidRDefault="00390D93">
      <w:pPr>
        <w:rPr>
          <w:rFonts w:asciiTheme="majorBidi" w:hAnsiTheme="majorBidi" w:cstheme="majorBidi"/>
          <w:sz w:val="24"/>
          <w:szCs w:val="24"/>
        </w:rPr>
      </w:pPr>
    </w:p>
    <w:p w14:paraId="56BFDC27" w14:textId="196DA2A8" w:rsidR="00390D93" w:rsidRDefault="00390D93">
      <w:pPr>
        <w:rPr>
          <w:rFonts w:asciiTheme="majorBidi" w:hAnsiTheme="majorBidi" w:cstheme="majorBidi"/>
          <w:sz w:val="24"/>
          <w:szCs w:val="24"/>
        </w:rPr>
      </w:pPr>
    </w:p>
    <w:p w14:paraId="1E05BC62" w14:textId="5D18BBAA" w:rsidR="00390D93" w:rsidRDefault="00390D93">
      <w:pPr>
        <w:rPr>
          <w:rFonts w:asciiTheme="majorBidi" w:hAnsiTheme="majorBidi" w:cstheme="majorBidi"/>
          <w:sz w:val="24"/>
          <w:szCs w:val="24"/>
        </w:rPr>
      </w:pPr>
    </w:p>
    <w:p w14:paraId="18E44E37" w14:textId="77777777" w:rsidR="00390D93" w:rsidRDefault="00390D93">
      <w:pPr>
        <w:rPr>
          <w:rFonts w:asciiTheme="majorBidi" w:hAnsiTheme="majorBidi" w:cstheme="majorBidi"/>
          <w:sz w:val="24"/>
          <w:szCs w:val="24"/>
        </w:rPr>
      </w:pPr>
    </w:p>
    <w:p w14:paraId="412B3E87" w14:textId="77777777" w:rsidR="00DC7A92" w:rsidRDefault="00DC7A92">
      <w:pPr>
        <w:rPr>
          <w:rFonts w:asciiTheme="majorBidi" w:hAnsiTheme="majorBidi" w:cstheme="majorBidi"/>
          <w:sz w:val="24"/>
          <w:szCs w:val="24"/>
        </w:rPr>
      </w:pPr>
    </w:p>
    <w:p w14:paraId="3677BDB5" w14:textId="77777777" w:rsidR="00DC7A92" w:rsidRDefault="00DC7A92">
      <w:pPr>
        <w:rPr>
          <w:rFonts w:asciiTheme="majorBidi" w:hAnsiTheme="majorBidi" w:cstheme="majorBidi"/>
          <w:sz w:val="24"/>
          <w:szCs w:val="24"/>
        </w:rPr>
      </w:pPr>
    </w:p>
    <w:p w14:paraId="16452638" w14:textId="77777777" w:rsidR="00DC7A92" w:rsidRDefault="00DC7A92">
      <w:pPr>
        <w:rPr>
          <w:rFonts w:asciiTheme="majorBidi" w:hAnsiTheme="majorBidi" w:cstheme="majorBidi"/>
          <w:sz w:val="24"/>
          <w:szCs w:val="24"/>
        </w:rPr>
      </w:pPr>
    </w:p>
    <w:p w14:paraId="793EDC70" w14:textId="77777777" w:rsidR="00DC7A92" w:rsidRDefault="00DC7A92">
      <w:pPr>
        <w:rPr>
          <w:rFonts w:asciiTheme="majorBidi" w:hAnsiTheme="majorBidi" w:cstheme="majorBidi"/>
          <w:sz w:val="24"/>
          <w:szCs w:val="24"/>
        </w:rPr>
      </w:pPr>
    </w:p>
    <w:p w14:paraId="1D667860" w14:textId="77777777" w:rsidR="00DC7A92" w:rsidRDefault="00DC7A92">
      <w:pPr>
        <w:rPr>
          <w:rFonts w:asciiTheme="majorBidi" w:hAnsiTheme="majorBidi" w:cstheme="majorBidi"/>
          <w:sz w:val="24"/>
          <w:szCs w:val="24"/>
        </w:rPr>
      </w:pPr>
    </w:p>
    <w:p w14:paraId="7F24ABF3" w14:textId="694F525D" w:rsidR="00DC7A92" w:rsidRPr="00553D74" w:rsidRDefault="00DC7A92" w:rsidP="00DC7A92">
      <w:pPr>
        <w:spacing w:line="360" w:lineRule="auto"/>
        <w:rPr>
          <w:rFonts w:asciiTheme="majorBidi" w:hAnsiTheme="majorBidi" w:cstheme="majorBidi"/>
          <w:sz w:val="24"/>
          <w:szCs w:val="24"/>
        </w:rPr>
      </w:pPr>
      <w:r w:rsidRPr="00553D74">
        <w:rPr>
          <w:rFonts w:asciiTheme="majorBidi" w:hAnsiTheme="majorBidi" w:cstheme="majorBidi"/>
          <w:b/>
          <w:bCs/>
          <w:sz w:val="24"/>
          <w:szCs w:val="24"/>
        </w:rPr>
        <w:t xml:space="preserve">Table </w:t>
      </w:r>
      <w:r>
        <w:rPr>
          <w:rFonts w:asciiTheme="majorBidi" w:hAnsiTheme="majorBidi" w:cstheme="majorBidi"/>
          <w:b/>
          <w:bCs/>
          <w:sz w:val="24"/>
          <w:szCs w:val="24"/>
        </w:rPr>
        <w:t>S1</w:t>
      </w:r>
      <w:r w:rsidRPr="00553D74">
        <w:rPr>
          <w:rFonts w:asciiTheme="majorBidi" w:hAnsiTheme="majorBidi" w:cstheme="majorBidi"/>
          <w:b/>
          <w:bCs/>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Number of trainable parameters of each model built in this study and the number of training epochs used to train each model. The training was stopped when the model started overfitting.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2"/>
        <w:gridCol w:w="2472"/>
        <w:gridCol w:w="2367"/>
        <w:gridCol w:w="2029"/>
      </w:tblGrid>
      <w:tr w:rsidR="00FB561D" w14:paraId="201EC426" w14:textId="12EEEEB2" w:rsidTr="00FB561D">
        <w:trPr>
          <w:jc w:val="center"/>
        </w:trPr>
        <w:tc>
          <w:tcPr>
            <w:tcW w:w="2492" w:type="dxa"/>
            <w:tcBorders>
              <w:top w:val="single" w:sz="4" w:space="0" w:color="auto"/>
              <w:bottom w:val="double" w:sz="4" w:space="0" w:color="auto"/>
              <w:right w:val="single" w:sz="4" w:space="0" w:color="auto"/>
            </w:tcBorders>
          </w:tcPr>
          <w:p w14:paraId="3CE58882" w14:textId="77777777" w:rsidR="00FB561D" w:rsidRPr="00E66AA9" w:rsidRDefault="00FB561D" w:rsidP="00E50405">
            <w:pPr>
              <w:spacing w:line="360" w:lineRule="auto"/>
              <w:rPr>
                <w:rFonts w:asciiTheme="majorBidi" w:hAnsiTheme="majorBidi" w:cstheme="majorBidi"/>
                <w:b/>
                <w:bCs/>
                <w:sz w:val="24"/>
                <w:szCs w:val="24"/>
              </w:rPr>
            </w:pPr>
            <w:r w:rsidRPr="00E66AA9">
              <w:rPr>
                <w:rFonts w:asciiTheme="majorBidi" w:hAnsiTheme="majorBidi" w:cstheme="majorBidi"/>
                <w:b/>
                <w:bCs/>
                <w:sz w:val="24"/>
                <w:szCs w:val="24"/>
              </w:rPr>
              <w:t>Model Name</w:t>
            </w:r>
          </w:p>
        </w:tc>
        <w:tc>
          <w:tcPr>
            <w:tcW w:w="2472" w:type="dxa"/>
            <w:tcBorders>
              <w:top w:val="single" w:sz="4" w:space="0" w:color="auto"/>
              <w:left w:val="single" w:sz="4" w:space="0" w:color="auto"/>
              <w:bottom w:val="double" w:sz="4" w:space="0" w:color="auto"/>
            </w:tcBorders>
          </w:tcPr>
          <w:p w14:paraId="4CB2A730" w14:textId="77777777" w:rsidR="00FB561D" w:rsidRPr="00E66AA9" w:rsidRDefault="00FB561D" w:rsidP="00E50405">
            <w:pPr>
              <w:spacing w:line="360" w:lineRule="auto"/>
              <w:rPr>
                <w:rFonts w:asciiTheme="majorBidi" w:hAnsiTheme="majorBidi" w:cstheme="majorBidi"/>
                <w:b/>
                <w:bCs/>
                <w:sz w:val="24"/>
                <w:szCs w:val="24"/>
              </w:rPr>
            </w:pPr>
            <w:r w:rsidRPr="00E66AA9">
              <w:rPr>
                <w:rFonts w:asciiTheme="majorBidi" w:hAnsiTheme="majorBidi" w:cstheme="majorBidi"/>
                <w:b/>
                <w:bCs/>
                <w:sz w:val="24"/>
                <w:szCs w:val="24"/>
              </w:rPr>
              <w:t>Number of Parameters</w:t>
            </w:r>
          </w:p>
        </w:tc>
        <w:tc>
          <w:tcPr>
            <w:tcW w:w="2367" w:type="dxa"/>
            <w:tcBorders>
              <w:top w:val="single" w:sz="4" w:space="0" w:color="auto"/>
              <w:bottom w:val="double" w:sz="4" w:space="0" w:color="auto"/>
            </w:tcBorders>
          </w:tcPr>
          <w:p w14:paraId="7CC4AC9B" w14:textId="77777777" w:rsidR="00FB561D" w:rsidRPr="00E66AA9" w:rsidRDefault="00FB561D" w:rsidP="00E50405">
            <w:pPr>
              <w:spacing w:line="360" w:lineRule="auto"/>
              <w:rPr>
                <w:rFonts w:asciiTheme="majorBidi" w:hAnsiTheme="majorBidi" w:cstheme="majorBidi"/>
                <w:b/>
                <w:bCs/>
                <w:sz w:val="24"/>
                <w:szCs w:val="24"/>
              </w:rPr>
            </w:pPr>
            <w:r w:rsidRPr="00E66AA9">
              <w:rPr>
                <w:rFonts w:asciiTheme="majorBidi" w:hAnsiTheme="majorBidi" w:cstheme="majorBidi"/>
                <w:b/>
                <w:bCs/>
                <w:sz w:val="24"/>
                <w:szCs w:val="24"/>
              </w:rPr>
              <w:t>Training Epochs</w:t>
            </w:r>
          </w:p>
        </w:tc>
        <w:tc>
          <w:tcPr>
            <w:tcW w:w="2029" w:type="dxa"/>
            <w:tcBorders>
              <w:top w:val="single" w:sz="4" w:space="0" w:color="auto"/>
              <w:bottom w:val="double" w:sz="4" w:space="0" w:color="auto"/>
            </w:tcBorders>
          </w:tcPr>
          <w:p w14:paraId="7347F130" w14:textId="3B14B7A3" w:rsidR="00FB561D" w:rsidRPr="00E66AA9" w:rsidRDefault="00FB561D" w:rsidP="00E50405">
            <w:pPr>
              <w:spacing w:line="360" w:lineRule="auto"/>
              <w:rPr>
                <w:rFonts w:asciiTheme="majorBidi" w:hAnsiTheme="majorBidi" w:cstheme="majorBidi"/>
                <w:b/>
                <w:bCs/>
                <w:sz w:val="24"/>
                <w:szCs w:val="24"/>
              </w:rPr>
            </w:pPr>
            <w:r>
              <w:rPr>
                <w:rFonts w:asciiTheme="majorBidi" w:hAnsiTheme="majorBidi" w:cstheme="majorBidi"/>
                <w:b/>
                <w:bCs/>
                <w:sz w:val="24"/>
                <w:szCs w:val="24"/>
              </w:rPr>
              <w:t>Training Time (seconds)</w:t>
            </w:r>
          </w:p>
        </w:tc>
      </w:tr>
      <w:tr w:rsidR="00FB561D" w14:paraId="485B7202" w14:textId="29FCA611" w:rsidTr="00FB561D">
        <w:trPr>
          <w:jc w:val="center"/>
        </w:trPr>
        <w:tc>
          <w:tcPr>
            <w:tcW w:w="2492" w:type="dxa"/>
            <w:tcBorders>
              <w:top w:val="double" w:sz="4" w:space="0" w:color="auto"/>
              <w:right w:val="single" w:sz="4" w:space="0" w:color="auto"/>
            </w:tcBorders>
          </w:tcPr>
          <w:p w14:paraId="5757B9CC"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LSTM</w:t>
            </w:r>
          </w:p>
        </w:tc>
        <w:tc>
          <w:tcPr>
            <w:tcW w:w="2472" w:type="dxa"/>
            <w:tcBorders>
              <w:top w:val="double" w:sz="4" w:space="0" w:color="auto"/>
              <w:left w:val="single" w:sz="4" w:space="0" w:color="auto"/>
            </w:tcBorders>
          </w:tcPr>
          <w:p w14:paraId="5B7FB8B3" w14:textId="77777777" w:rsidR="00FB561D" w:rsidRDefault="00FB561D" w:rsidP="00E50405">
            <w:pPr>
              <w:spacing w:line="360" w:lineRule="auto"/>
              <w:rPr>
                <w:rFonts w:asciiTheme="majorBidi" w:hAnsiTheme="majorBidi" w:cstheme="majorBidi"/>
                <w:sz w:val="24"/>
                <w:szCs w:val="24"/>
              </w:rPr>
            </w:pPr>
            <w:r w:rsidRPr="00610CE6">
              <w:rPr>
                <w:rFonts w:asciiTheme="majorBidi" w:hAnsiTheme="majorBidi" w:cstheme="majorBidi"/>
                <w:sz w:val="24"/>
                <w:szCs w:val="24"/>
              </w:rPr>
              <w:t>78883</w:t>
            </w:r>
          </w:p>
        </w:tc>
        <w:tc>
          <w:tcPr>
            <w:tcW w:w="2367" w:type="dxa"/>
            <w:tcBorders>
              <w:top w:val="double" w:sz="4" w:space="0" w:color="auto"/>
            </w:tcBorders>
          </w:tcPr>
          <w:p w14:paraId="4DDD92F4"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491</w:t>
            </w:r>
          </w:p>
        </w:tc>
        <w:tc>
          <w:tcPr>
            <w:tcW w:w="2029" w:type="dxa"/>
            <w:tcBorders>
              <w:top w:val="double" w:sz="4" w:space="0" w:color="auto"/>
            </w:tcBorders>
          </w:tcPr>
          <w:p w14:paraId="5C7B95BE" w14:textId="5F6873DC" w:rsidR="00FB561D" w:rsidRDefault="000A6E7F" w:rsidP="00E50405">
            <w:pPr>
              <w:spacing w:line="360" w:lineRule="auto"/>
              <w:rPr>
                <w:rFonts w:asciiTheme="majorBidi" w:hAnsiTheme="majorBidi" w:cstheme="majorBidi"/>
                <w:sz w:val="24"/>
                <w:szCs w:val="24"/>
              </w:rPr>
            </w:pPr>
            <w:r>
              <w:rPr>
                <w:rFonts w:asciiTheme="majorBidi" w:hAnsiTheme="majorBidi" w:cstheme="majorBidi"/>
                <w:sz w:val="24"/>
                <w:szCs w:val="24"/>
              </w:rPr>
              <w:t>120</w:t>
            </w:r>
          </w:p>
        </w:tc>
      </w:tr>
      <w:tr w:rsidR="00FB561D" w14:paraId="790020F0" w14:textId="0C2C8360" w:rsidTr="00FB561D">
        <w:trPr>
          <w:jc w:val="center"/>
        </w:trPr>
        <w:tc>
          <w:tcPr>
            <w:tcW w:w="2492" w:type="dxa"/>
            <w:tcBorders>
              <w:right w:val="single" w:sz="4" w:space="0" w:color="auto"/>
            </w:tcBorders>
          </w:tcPr>
          <w:p w14:paraId="7731889F"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CNN</w:t>
            </w:r>
          </w:p>
        </w:tc>
        <w:tc>
          <w:tcPr>
            <w:tcW w:w="2472" w:type="dxa"/>
            <w:tcBorders>
              <w:left w:val="single" w:sz="4" w:space="0" w:color="auto"/>
            </w:tcBorders>
          </w:tcPr>
          <w:p w14:paraId="42532A0E"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28594</w:t>
            </w:r>
          </w:p>
        </w:tc>
        <w:tc>
          <w:tcPr>
            <w:tcW w:w="2367" w:type="dxa"/>
          </w:tcPr>
          <w:p w14:paraId="0B814351"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459</w:t>
            </w:r>
          </w:p>
        </w:tc>
        <w:tc>
          <w:tcPr>
            <w:tcW w:w="2029" w:type="dxa"/>
          </w:tcPr>
          <w:p w14:paraId="22B8BC30" w14:textId="62197D99" w:rsidR="00FB561D" w:rsidRDefault="005370B1" w:rsidP="00E50405">
            <w:pPr>
              <w:spacing w:line="360" w:lineRule="auto"/>
              <w:rPr>
                <w:rFonts w:asciiTheme="majorBidi" w:hAnsiTheme="majorBidi" w:cstheme="majorBidi"/>
                <w:sz w:val="24"/>
                <w:szCs w:val="24"/>
              </w:rPr>
            </w:pPr>
            <w:r>
              <w:rPr>
                <w:rFonts w:asciiTheme="majorBidi" w:hAnsiTheme="majorBidi" w:cstheme="majorBidi"/>
                <w:sz w:val="24"/>
                <w:szCs w:val="24"/>
              </w:rPr>
              <w:t>105</w:t>
            </w:r>
          </w:p>
        </w:tc>
      </w:tr>
      <w:tr w:rsidR="00FB561D" w14:paraId="47E69858" w14:textId="24184DC3" w:rsidTr="00FB561D">
        <w:trPr>
          <w:jc w:val="center"/>
        </w:trPr>
        <w:tc>
          <w:tcPr>
            <w:tcW w:w="2492" w:type="dxa"/>
            <w:tcBorders>
              <w:right w:val="single" w:sz="4" w:space="0" w:color="auto"/>
            </w:tcBorders>
          </w:tcPr>
          <w:p w14:paraId="14FC7EF7"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CNN-LSTM</w:t>
            </w:r>
          </w:p>
        </w:tc>
        <w:tc>
          <w:tcPr>
            <w:tcW w:w="2472" w:type="dxa"/>
            <w:tcBorders>
              <w:left w:val="single" w:sz="4" w:space="0" w:color="auto"/>
            </w:tcBorders>
          </w:tcPr>
          <w:p w14:paraId="359F933C"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114362</w:t>
            </w:r>
          </w:p>
        </w:tc>
        <w:tc>
          <w:tcPr>
            <w:tcW w:w="2367" w:type="dxa"/>
          </w:tcPr>
          <w:p w14:paraId="45E045E7"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494</w:t>
            </w:r>
          </w:p>
        </w:tc>
        <w:tc>
          <w:tcPr>
            <w:tcW w:w="2029" w:type="dxa"/>
          </w:tcPr>
          <w:p w14:paraId="536C00E3" w14:textId="21F5CBC5" w:rsidR="00FB561D" w:rsidRDefault="005370B1" w:rsidP="00E50405">
            <w:pPr>
              <w:spacing w:line="360" w:lineRule="auto"/>
              <w:rPr>
                <w:rFonts w:asciiTheme="majorBidi" w:hAnsiTheme="majorBidi" w:cstheme="majorBidi"/>
                <w:sz w:val="24"/>
                <w:szCs w:val="24"/>
              </w:rPr>
            </w:pPr>
            <w:r>
              <w:rPr>
                <w:rFonts w:asciiTheme="majorBidi" w:hAnsiTheme="majorBidi" w:cstheme="majorBidi"/>
                <w:sz w:val="24"/>
                <w:szCs w:val="24"/>
              </w:rPr>
              <w:t>160</w:t>
            </w:r>
          </w:p>
        </w:tc>
      </w:tr>
      <w:tr w:rsidR="00FB561D" w14:paraId="2081DFB4" w14:textId="716AF681" w:rsidTr="00FB561D">
        <w:trPr>
          <w:jc w:val="center"/>
        </w:trPr>
        <w:tc>
          <w:tcPr>
            <w:tcW w:w="2492" w:type="dxa"/>
            <w:tcBorders>
              <w:right w:val="single" w:sz="4" w:space="0" w:color="auto"/>
            </w:tcBorders>
          </w:tcPr>
          <w:p w14:paraId="746F313F"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LSTM Autoencoder</w:t>
            </w:r>
          </w:p>
        </w:tc>
        <w:tc>
          <w:tcPr>
            <w:tcW w:w="2472" w:type="dxa"/>
            <w:tcBorders>
              <w:left w:val="single" w:sz="4" w:space="0" w:color="auto"/>
            </w:tcBorders>
          </w:tcPr>
          <w:p w14:paraId="68C13073"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100118</w:t>
            </w:r>
          </w:p>
        </w:tc>
        <w:tc>
          <w:tcPr>
            <w:tcW w:w="2367" w:type="dxa"/>
          </w:tcPr>
          <w:p w14:paraId="566CA1A3"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431</w:t>
            </w:r>
          </w:p>
        </w:tc>
        <w:tc>
          <w:tcPr>
            <w:tcW w:w="2029" w:type="dxa"/>
          </w:tcPr>
          <w:p w14:paraId="2F7F9E3D" w14:textId="32F27B12" w:rsidR="00FB561D" w:rsidRDefault="000C1335" w:rsidP="00E50405">
            <w:pPr>
              <w:spacing w:line="360" w:lineRule="auto"/>
              <w:rPr>
                <w:rFonts w:asciiTheme="majorBidi" w:hAnsiTheme="majorBidi" w:cstheme="majorBidi"/>
                <w:sz w:val="24"/>
                <w:szCs w:val="24"/>
              </w:rPr>
            </w:pPr>
            <w:r>
              <w:rPr>
                <w:rFonts w:asciiTheme="majorBidi" w:hAnsiTheme="majorBidi" w:cstheme="majorBidi"/>
                <w:sz w:val="24"/>
                <w:szCs w:val="24"/>
              </w:rPr>
              <w:t>155</w:t>
            </w:r>
          </w:p>
        </w:tc>
      </w:tr>
      <w:tr w:rsidR="00FB561D" w14:paraId="46BD6F49" w14:textId="4DE648E0" w:rsidTr="00FB561D">
        <w:trPr>
          <w:jc w:val="center"/>
        </w:trPr>
        <w:tc>
          <w:tcPr>
            <w:tcW w:w="2492" w:type="dxa"/>
            <w:tcBorders>
              <w:right w:val="single" w:sz="4" w:space="0" w:color="auto"/>
            </w:tcBorders>
          </w:tcPr>
          <w:p w14:paraId="316FCF0A"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TCN</w:t>
            </w:r>
          </w:p>
        </w:tc>
        <w:tc>
          <w:tcPr>
            <w:tcW w:w="2472" w:type="dxa"/>
            <w:tcBorders>
              <w:left w:val="single" w:sz="4" w:space="0" w:color="auto"/>
            </w:tcBorders>
          </w:tcPr>
          <w:p w14:paraId="29667386"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190097</w:t>
            </w:r>
          </w:p>
        </w:tc>
        <w:tc>
          <w:tcPr>
            <w:tcW w:w="2367" w:type="dxa"/>
          </w:tcPr>
          <w:p w14:paraId="5A6A9AB1"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461</w:t>
            </w:r>
          </w:p>
        </w:tc>
        <w:tc>
          <w:tcPr>
            <w:tcW w:w="2029" w:type="dxa"/>
          </w:tcPr>
          <w:p w14:paraId="1686947E" w14:textId="1B2ED842" w:rsidR="00FB561D" w:rsidRDefault="000C1335" w:rsidP="00E50405">
            <w:pPr>
              <w:spacing w:line="360" w:lineRule="auto"/>
              <w:rPr>
                <w:rFonts w:asciiTheme="majorBidi" w:hAnsiTheme="majorBidi" w:cstheme="majorBidi"/>
                <w:sz w:val="24"/>
                <w:szCs w:val="24"/>
              </w:rPr>
            </w:pPr>
            <w:r>
              <w:rPr>
                <w:rFonts w:asciiTheme="majorBidi" w:hAnsiTheme="majorBidi" w:cstheme="majorBidi"/>
                <w:sz w:val="24"/>
                <w:szCs w:val="24"/>
              </w:rPr>
              <w:t>148</w:t>
            </w:r>
          </w:p>
        </w:tc>
      </w:tr>
      <w:tr w:rsidR="00FB561D" w14:paraId="55DDDC5E" w14:textId="43FB5474" w:rsidTr="00FB561D">
        <w:trPr>
          <w:jc w:val="center"/>
        </w:trPr>
        <w:tc>
          <w:tcPr>
            <w:tcW w:w="2492" w:type="dxa"/>
            <w:tcBorders>
              <w:bottom w:val="double" w:sz="4" w:space="0" w:color="auto"/>
              <w:right w:val="single" w:sz="4" w:space="0" w:color="auto"/>
            </w:tcBorders>
          </w:tcPr>
          <w:p w14:paraId="6C632E71"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Input Attention LSTM</w:t>
            </w:r>
          </w:p>
        </w:tc>
        <w:tc>
          <w:tcPr>
            <w:tcW w:w="2472" w:type="dxa"/>
            <w:tcBorders>
              <w:left w:val="single" w:sz="4" w:space="0" w:color="auto"/>
              <w:bottom w:val="double" w:sz="4" w:space="0" w:color="auto"/>
            </w:tcBorders>
          </w:tcPr>
          <w:p w14:paraId="33F9869C"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105213</w:t>
            </w:r>
          </w:p>
        </w:tc>
        <w:tc>
          <w:tcPr>
            <w:tcW w:w="2367" w:type="dxa"/>
            <w:tcBorders>
              <w:bottom w:val="double" w:sz="4" w:space="0" w:color="auto"/>
            </w:tcBorders>
          </w:tcPr>
          <w:p w14:paraId="06ADD555"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437</w:t>
            </w:r>
          </w:p>
        </w:tc>
        <w:tc>
          <w:tcPr>
            <w:tcW w:w="2029" w:type="dxa"/>
            <w:tcBorders>
              <w:bottom w:val="double" w:sz="4" w:space="0" w:color="auto"/>
            </w:tcBorders>
          </w:tcPr>
          <w:p w14:paraId="1BE3C634" w14:textId="1F3BF955" w:rsidR="00FB561D" w:rsidRDefault="005370B1" w:rsidP="00E50405">
            <w:pPr>
              <w:spacing w:line="360" w:lineRule="auto"/>
              <w:rPr>
                <w:rFonts w:asciiTheme="majorBidi" w:hAnsiTheme="majorBidi" w:cstheme="majorBidi"/>
                <w:sz w:val="24"/>
                <w:szCs w:val="24"/>
              </w:rPr>
            </w:pPr>
            <w:r>
              <w:rPr>
                <w:rFonts w:asciiTheme="majorBidi" w:hAnsiTheme="majorBidi" w:cstheme="majorBidi"/>
                <w:sz w:val="24"/>
                <w:szCs w:val="24"/>
              </w:rPr>
              <w:t>137</w:t>
            </w:r>
          </w:p>
        </w:tc>
      </w:tr>
      <w:tr w:rsidR="00FB561D" w14:paraId="50E1EA40" w14:textId="0C376720" w:rsidTr="00FB561D">
        <w:trPr>
          <w:jc w:val="center"/>
        </w:trPr>
        <w:tc>
          <w:tcPr>
            <w:tcW w:w="7331" w:type="dxa"/>
            <w:gridSpan w:val="3"/>
            <w:tcBorders>
              <w:top w:val="double" w:sz="4" w:space="0" w:color="auto"/>
              <w:bottom w:val="double" w:sz="4" w:space="0" w:color="auto"/>
            </w:tcBorders>
          </w:tcPr>
          <w:p w14:paraId="3B5BEEB8" w14:textId="77777777" w:rsidR="00FB561D" w:rsidRPr="00E66AA9" w:rsidRDefault="00FB561D" w:rsidP="00E50405">
            <w:pPr>
              <w:spacing w:line="360" w:lineRule="auto"/>
              <w:jc w:val="center"/>
              <w:rPr>
                <w:rFonts w:asciiTheme="majorBidi" w:hAnsiTheme="majorBidi" w:cstheme="majorBidi"/>
                <w:b/>
                <w:bCs/>
                <w:sz w:val="24"/>
                <w:szCs w:val="24"/>
              </w:rPr>
            </w:pPr>
            <w:r w:rsidRPr="00E66AA9">
              <w:rPr>
                <w:rFonts w:asciiTheme="majorBidi" w:hAnsiTheme="majorBidi" w:cstheme="majorBidi"/>
                <w:b/>
                <w:bCs/>
                <w:sz w:val="24"/>
                <w:szCs w:val="24"/>
              </w:rPr>
              <w:t>LSTM based model architectures</w:t>
            </w:r>
          </w:p>
        </w:tc>
        <w:tc>
          <w:tcPr>
            <w:tcW w:w="2029" w:type="dxa"/>
            <w:tcBorders>
              <w:top w:val="double" w:sz="4" w:space="0" w:color="auto"/>
              <w:bottom w:val="double" w:sz="4" w:space="0" w:color="auto"/>
            </w:tcBorders>
          </w:tcPr>
          <w:p w14:paraId="447BECE0" w14:textId="77777777" w:rsidR="00FB561D" w:rsidRPr="00E66AA9" w:rsidRDefault="00FB561D" w:rsidP="00E50405">
            <w:pPr>
              <w:spacing w:line="360" w:lineRule="auto"/>
              <w:jc w:val="center"/>
              <w:rPr>
                <w:rFonts w:asciiTheme="majorBidi" w:hAnsiTheme="majorBidi" w:cstheme="majorBidi"/>
                <w:b/>
                <w:bCs/>
                <w:sz w:val="24"/>
                <w:szCs w:val="24"/>
              </w:rPr>
            </w:pPr>
          </w:p>
        </w:tc>
      </w:tr>
      <w:tr w:rsidR="00FB561D" w14:paraId="3DC7C0D7" w14:textId="613B1455" w:rsidTr="00FB561D">
        <w:trPr>
          <w:jc w:val="center"/>
        </w:trPr>
        <w:tc>
          <w:tcPr>
            <w:tcW w:w="2492" w:type="dxa"/>
            <w:tcBorders>
              <w:top w:val="double" w:sz="4" w:space="0" w:color="auto"/>
              <w:right w:val="single" w:sz="4" w:space="0" w:color="auto"/>
            </w:tcBorders>
          </w:tcPr>
          <w:p w14:paraId="05E47830"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LSTM</w:t>
            </w:r>
          </w:p>
        </w:tc>
        <w:tc>
          <w:tcPr>
            <w:tcW w:w="2472" w:type="dxa"/>
            <w:tcBorders>
              <w:top w:val="double" w:sz="4" w:space="0" w:color="auto"/>
              <w:left w:val="single" w:sz="4" w:space="0" w:color="auto"/>
            </w:tcBorders>
          </w:tcPr>
          <w:p w14:paraId="28E3823C" w14:textId="77777777" w:rsidR="00FB561D" w:rsidRDefault="00FB561D" w:rsidP="00E50405">
            <w:pPr>
              <w:spacing w:line="360" w:lineRule="auto"/>
              <w:rPr>
                <w:rFonts w:asciiTheme="majorBidi" w:hAnsiTheme="majorBidi" w:cstheme="majorBidi"/>
                <w:sz w:val="24"/>
                <w:szCs w:val="24"/>
              </w:rPr>
            </w:pPr>
            <w:r w:rsidRPr="00610CE6">
              <w:rPr>
                <w:rFonts w:asciiTheme="majorBidi" w:hAnsiTheme="majorBidi" w:cstheme="majorBidi"/>
                <w:sz w:val="24"/>
                <w:szCs w:val="24"/>
              </w:rPr>
              <w:t>78883</w:t>
            </w:r>
          </w:p>
        </w:tc>
        <w:tc>
          <w:tcPr>
            <w:tcW w:w="2367" w:type="dxa"/>
            <w:tcBorders>
              <w:top w:val="double" w:sz="4" w:space="0" w:color="auto"/>
            </w:tcBorders>
          </w:tcPr>
          <w:p w14:paraId="3B080580"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491</w:t>
            </w:r>
          </w:p>
        </w:tc>
        <w:tc>
          <w:tcPr>
            <w:tcW w:w="2029" w:type="dxa"/>
            <w:tcBorders>
              <w:top w:val="double" w:sz="4" w:space="0" w:color="auto"/>
            </w:tcBorders>
          </w:tcPr>
          <w:p w14:paraId="3287DB3E" w14:textId="602FA020" w:rsidR="00FB561D" w:rsidRDefault="00E95583" w:rsidP="00E50405">
            <w:pPr>
              <w:spacing w:line="360" w:lineRule="auto"/>
              <w:rPr>
                <w:rFonts w:asciiTheme="majorBidi" w:hAnsiTheme="majorBidi" w:cstheme="majorBidi"/>
                <w:sz w:val="24"/>
                <w:szCs w:val="24"/>
              </w:rPr>
            </w:pPr>
            <w:r>
              <w:rPr>
                <w:rFonts w:asciiTheme="majorBidi" w:hAnsiTheme="majorBidi" w:cstheme="majorBidi"/>
                <w:sz w:val="24"/>
                <w:szCs w:val="24"/>
              </w:rPr>
              <w:t>120</w:t>
            </w:r>
          </w:p>
        </w:tc>
      </w:tr>
      <w:tr w:rsidR="00FB561D" w14:paraId="7FDBA60F" w14:textId="20F2B59D" w:rsidTr="00FB561D">
        <w:trPr>
          <w:jc w:val="center"/>
        </w:trPr>
        <w:tc>
          <w:tcPr>
            <w:tcW w:w="2492" w:type="dxa"/>
            <w:tcBorders>
              <w:right w:val="single" w:sz="4" w:space="0" w:color="auto"/>
            </w:tcBorders>
          </w:tcPr>
          <w:p w14:paraId="333DBA91"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LSTM SA</w:t>
            </w:r>
          </w:p>
        </w:tc>
        <w:tc>
          <w:tcPr>
            <w:tcW w:w="2472" w:type="dxa"/>
            <w:tcBorders>
              <w:left w:val="single" w:sz="4" w:space="0" w:color="auto"/>
            </w:tcBorders>
          </w:tcPr>
          <w:p w14:paraId="622B2AEF" w14:textId="77777777" w:rsidR="00FB561D" w:rsidRPr="00183F59" w:rsidRDefault="00FB561D" w:rsidP="00E50405">
            <w:pPr>
              <w:spacing w:line="360" w:lineRule="auto"/>
              <w:rPr>
                <w:rFonts w:asciiTheme="majorBidi" w:hAnsiTheme="majorBidi" w:cstheme="majorBidi"/>
                <w:sz w:val="24"/>
                <w:szCs w:val="24"/>
              </w:rPr>
            </w:pPr>
            <w:r w:rsidRPr="00661482">
              <w:rPr>
                <w:rFonts w:asciiTheme="majorBidi" w:hAnsiTheme="majorBidi" w:cstheme="majorBidi"/>
                <w:sz w:val="24"/>
                <w:szCs w:val="24"/>
              </w:rPr>
              <w:t>63823</w:t>
            </w:r>
          </w:p>
        </w:tc>
        <w:tc>
          <w:tcPr>
            <w:tcW w:w="2367" w:type="dxa"/>
          </w:tcPr>
          <w:p w14:paraId="2D1AFFFF"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338</w:t>
            </w:r>
          </w:p>
        </w:tc>
        <w:tc>
          <w:tcPr>
            <w:tcW w:w="2029" w:type="dxa"/>
          </w:tcPr>
          <w:p w14:paraId="1A2E0494" w14:textId="32B26DE7" w:rsidR="00FB561D" w:rsidRDefault="00E95583" w:rsidP="00E50405">
            <w:pPr>
              <w:spacing w:line="360" w:lineRule="auto"/>
              <w:rPr>
                <w:rFonts w:asciiTheme="majorBidi" w:hAnsiTheme="majorBidi" w:cstheme="majorBidi"/>
                <w:sz w:val="24"/>
                <w:szCs w:val="24"/>
              </w:rPr>
            </w:pPr>
            <w:r>
              <w:rPr>
                <w:rFonts w:asciiTheme="majorBidi" w:hAnsiTheme="majorBidi" w:cstheme="majorBidi"/>
                <w:sz w:val="24"/>
                <w:szCs w:val="24"/>
              </w:rPr>
              <w:t>105</w:t>
            </w:r>
          </w:p>
        </w:tc>
      </w:tr>
      <w:tr w:rsidR="00FB561D" w14:paraId="4FF7BE24" w14:textId="7272729C" w:rsidTr="00FB561D">
        <w:trPr>
          <w:jc w:val="center"/>
        </w:trPr>
        <w:tc>
          <w:tcPr>
            <w:tcW w:w="2492" w:type="dxa"/>
            <w:tcBorders>
              <w:right w:val="single" w:sz="4" w:space="0" w:color="auto"/>
            </w:tcBorders>
          </w:tcPr>
          <w:p w14:paraId="287E9825"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 xml:space="preserve">LSTM </w:t>
            </w:r>
            <w:proofErr w:type="spellStart"/>
            <w:r>
              <w:rPr>
                <w:rFonts w:asciiTheme="majorBidi" w:hAnsiTheme="majorBidi" w:cstheme="majorBidi"/>
                <w:sz w:val="24"/>
                <w:szCs w:val="24"/>
              </w:rPr>
              <w:t>NoFlow</w:t>
            </w:r>
            <w:proofErr w:type="spellEnd"/>
          </w:p>
        </w:tc>
        <w:tc>
          <w:tcPr>
            <w:tcW w:w="2472" w:type="dxa"/>
            <w:tcBorders>
              <w:left w:val="single" w:sz="4" w:space="0" w:color="auto"/>
            </w:tcBorders>
          </w:tcPr>
          <w:p w14:paraId="1B9F7F50" w14:textId="77777777" w:rsidR="00FB561D" w:rsidRPr="00661482" w:rsidRDefault="00FB561D" w:rsidP="00E50405">
            <w:pPr>
              <w:spacing w:line="360" w:lineRule="auto"/>
              <w:rPr>
                <w:rFonts w:asciiTheme="majorBidi" w:hAnsiTheme="majorBidi" w:cstheme="majorBidi"/>
                <w:sz w:val="24"/>
                <w:szCs w:val="24"/>
              </w:rPr>
            </w:pPr>
            <w:r w:rsidRPr="00E66AA9">
              <w:rPr>
                <w:rFonts w:asciiTheme="majorBidi" w:hAnsiTheme="majorBidi" w:cstheme="majorBidi"/>
                <w:sz w:val="24"/>
                <w:szCs w:val="24"/>
              </w:rPr>
              <w:t>78604</w:t>
            </w:r>
          </w:p>
        </w:tc>
        <w:tc>
          <w:tcPr>
            <w:tcW w:w="2367" w:type="dxa"/>
          </w:tcPr>
          <w:p w14:paraId="50E3D88F"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109</w:t>
            </w:r>
          </w:p>
        </w:tc>
        <w:tc>
          <w:tcPr>
            <w:tcW w:w="2029" w:type="dxa"/>
          </w:tcPr>
          <w:p w14:paraId="2BA3CA80" w14:textId="1DF1B340" w:rsidR="00FB561D" w:rsidRDefault="00E95583" w:rsidP="00E50405">
            <w:pPr>
              <w:spacing w:line="360" w:lineRule="auto"/>
              <w:rPr>
                <w:rFonts w:asciiTheme="majorBidi" w:hAnsiTheme="majorBidi" w:cstheme="majorBidi"/>
                <w:sz w:val="24"/>
                <w:szCs w:val="24"/>
              </w:rPr>
            </w:pPr>
            <w:r>
              <w:rPr>
                <w:rFonts w:asciiTheme="majorBidi" w:hAnsiTheme="majorBidi" w:cstheme="majorBidi"/>
                <w:sz w:val="24"/>
                <w:szCs w:val="24"/>
              </w:rPr>
              <w:t>60</w:t>
            </w:r>
          </w:p>
        </w:tc>
      </w:tr>
      <w:tr w:rsidR="00FB561D" w14:paraId="5432865D" w14:textId="459C65D8" w:rsidTr="00FB561D">
        <w:trPr>
          <w:jc w:val="center"/>
        </w:trPr>
        <w:tc>
          <w:tcPr>
            <w:tcW w:w="2492" w:type="dxa"/>
            <w:tcBorders>
              <w:right w:val="single" w:sz="4" w:space="0" w:color="auto"/>
            </w:tcBorders>
          </w:tcPr>
          <w:p w14:paraId="6E463CE6"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 xml:space="preserve">LSTM </w:t>
            </w:r>
            <w:proofErr w:type="spellStart"/>
            <w:r>
              <w:rPr>
                <w:rFonts w:asciiTheme="majorBidi" w:hAnsiTheme="majorBidi" w:cstheme="majorBidi"/>
                <w:sz w:val="24"/>
                <w:szCs w:val="24"/>
              </w:rPr>
              <w:t>NoCond</w:t>
            </w:r>
            <w:proofErr w:type="spellEnd"/>
          </w:p>
        </w:tc>
        <w:tc>
          <w:tcPr>
            <w:tcW w:w="2472" w:type="dxa"/>
            <w:tcBorders>
              <w:left w:val="single" w:sz="4" w:space="0" w:color="auto"/>
            </w:tcBorders>
          </w:tcPr>
          <w:p w14:paraId="179B2AE2" w14:textId="77777777" w:rsidR="00FB561D" w:rsidRPr="00661482" w:rsidRDefault="00FB561D" w:rsidP="00E50405">
            <w:pPr>
              <w:spacing w:line="360" w:lineRule="auto"/>
              <w:rPr>
                <w:rFonts w:asciiTheme="majorBidi" w:hAnsiTheme="majorBidi" w:cstheme="majorBidi"/>
                <w:sz w:val="24"/>
                <w:szCs w:val="24"/>
              </w:rPr>
            </w:pPr>
            <w:r w:rsidRPr="00E66AA9">
              <w:rPr>
                <w:rFonts w:asciiTheme="majorBidi" w:hAnsiTheme="majorBidi" w:cstheme="majorBidi"/>
                <w:sz w:val="24"/>
                <w:szCs w:val="24"/>
              </w:rPr>
              <w:t>73763</w:t>
            </w:r>
          </w:p>
        </w:tc>
        <w:tc>
          <w:tcPr>
            <w:tcW w:w="2367" w:type="dxa"/>
          </w:tcPr>
          <w:p w14:paraId="36C8E629"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499</w:t>
            </w:r>
          </w:p>
        </w:tc>
        <w:tc>
          <w:tcPr>
            <w:tcW w:w="2029" w:type="dxa"/>
          </w:tcPr>
          <w:p w14:paraId="1BFBE50A" w14:textId="42DC5639" w:rsidR="00FB561D" w:rsidRDefault="00E95583" w:rsidP="00E50405">
            <w:pPr>
              <w:spacing w:line="360" w:lineRule="auto"/>
              <w:rPr>
                <w:rFonts w:asciiTheme="majorBidi" w:hAnsiTheme="majorBidi" w:cstheme="majorBidi"/>
                <w:sz w:val="24"/>
                <w:szCs w:val="24"/>
              </w:rPr>
            </w:pPr>
            <w:r>
              <w:rPr>
                <w:rFonts w:asciiTheme="majorBidi" w:hAnsiTheme="majorBidi" w:cstheme="majorBidi"/>
                <w:sz w:val="24"/>
                <w:szCs w:val="24"/>
              </w:rPr>
              <w:t>90</w:t>
            </w:r>
          </w:p>
        </w:tc>
      </w:tr>
      <w:tr w:rsidR="00FB561D" w14:paraId="165155D2" w14:textId="298E74BF" w:rsidTr="00FB561D">
        <w:trPr>
          <w:jc w:val="center"/>
        </w:trPr>
        <w:tc>
          <w:tcPr>
            <w:tcW w:w="2492" w:type="dxa"/>
            <w:tcBorders>
              <w:bottom w:val="single" w:sz="4" w:space="0" w:color="auto"/>
              <w:right w:val="single" w:sz="4" w:space="0" w:color="auto"/>
            </w:tcBorders>
          </w:tcPr>
          <w:p w14:paraId="315984F6"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LSTM Cond</w:t>
            </w:r>
          </w:p>
        </w:tc>
        <w:tc>
          <w:tcPr>
            <w:tcW w:w="2472" w:type="dxa"/>
            <w:tcBorders>
              <w:left w:val="single" w:sz="4" w:space="0" w:color="auto"/>
              <w:bottom w:val="single" w:sz="4" w:space="0" w:color="auto"/>
            </w:tcBorders>
          </w:tcPr>
          <w:p w14:paraId="524EAFC7" w14:textId="77777777" w:rsidR="00FB561D" w:rsidRDefault="00FB561D" w:rsidP="00E50405">
            <w:pPr>
              <w:spacing w:line="360" w:lineRule="auto"/>
              <w:rPr>
                <w:rFonts w:asciiTheme="majorBidi" w:hAnsiTheme="majorBidi" w:cstheme="majorBidi"/>
                <w:sz w:val="24"/>
                <w:szCs w:val="24"/>
              </w:rPr>
            </w:pPr>
            <w:r w:rsidRPr="00183F59">
              <w:rPr>
                <w:rFonts w:asciiTheme="majorBidi" w:hAnsiTheme="majorBidi" w:cstheme="majorBidi"/>
                <w:sz w:val="24"/>
                <w:szCs w:val="24"/>
              </w:rPr>
              <w:t>66779</w:t>
            </w:r>
          </w:p>
        </w:tc>
        <w:tc>
          <w:tcPr>
            <w:tcW w:w="2367" w:type="dxa"/>
            <w:tcBorders>
              <w:bottom w:val="single" w:sz="4" w:space="0" w:color="auto"/>
            </w:tcBorders>
          </w:tcPr>
          <w:p w14:paraId="2FBA3A0A" w14:textId="77777777" w:rsidR="00FB561D" w:rsidRDefault="00FB561D" w:rsidP="00E50405">
            <w:pPr>
              <w:spacing w:line="360" w:lineRule="auto"/>
              <w:rPr>
                <w:rFonts w:asciiTheme="majorBidi" w:hAnsiTheme="majorBidi" w:cstheme="majorBidi"/>
                <w:sz w:val="24"/>
                <w:szCs w:val="24"/>
              </w:rPr>
            </w:pPr>
            <w:r>
              <w:rPr>
                <w:rFonts w:asciiTheme="majorBidi" w:hAnsiTheme="majorBidi" w:cstheme="majorBidi"/>
                <w:sz w:val="24"/>
                <w:szCs w:val="24"/>
              </w:rPr>
              <w:t>454</w:t>
            </w:r>
          </w:p>
        </w:tc>
        <w:tc>
          <w:tcPr>
            <w:tcW w:w="2029" w:type="dxa"/>
            <w:tcBorders>
              <w:bottom w:val="single" w:sz="4" w:space="0" w:color="auto"/>
            </w:tcBorders>
          </w:tcPr>
          <w:p w14:paraId="59217B22" w14:textId="5703066D" w:rsidR="00FB561D" w:rsidRDefault="00E95583" w:rsidP="00E50405">
            <w:pPr>
              <w:spacing w:line="360" w:lineRule="auto"/>
              <w:rPr>
                <w:rFonts w:asciiTheme="majorBidi" w:hAnsiTheme="majorBidi" w:cstheme="majorBidi"/>
                <w:sz w:val="24"/>
                <w:szCs w:val="24"/>
              </w:rPr>
            </w:pPr>
            <w:r>
              <w:rPr>
                <w:rFonts w:asciiTheme="majorBidi" w:hAnsiTheme="majorBidi" w:cstheme="majorBidi"/>
                <w:sz w:val="24"/>
                <w:szCs w:val="24"/>
              </w:rPr>
              <w:t>135</w:t>
            </w:r>
          </w:p>
        </w:tc>
      </w:tr>
    </w:tbl>
    <w:p w14:paraId="1971020C" w14:textId="7B9BA71A" w:rsidR="00DC7A92" w:rsidRDefault="00DC7A92">
      <w:pPr>
        <w:rPr>
          <w:rFonts w:asciiTheme="majorBidi" w:hAnsiTheme="majorBidi" w:cstheme="majorBidi"/>
          <w:sz w:val="24"/>
          <w:szCs w:val="24"/>
        </w:rPr>
        <w:sectPr w:rsidR="00DC7A92">
          <w:pgSz w:w="12240" w:h="15840"/>
          <w:pgMar w:top="1701" w:right="1440" w:bottom="1440" w:left="1440" w:header="720" w:footer="720" w:gutter="0"/>
          <w:cols w:space="720"/>
          <w:docGrid w:linePitch="360"/>
        </w:sectPr>
      </w:pPr>
    </w:p>
    <w:p w14:paraId="03E9D0E8" w14:textId="54DE74CA" w:rsidR="006E32BB" w:rsidRPr="00195721" w:rsidRDefault="00F918EC">
      <w:pPr>
        <w:rPr>
          <w:rFonts w:asciiTheme="majorBidi" w:hAnsiTheme="majorBidi" w:cstheme="majorBidi"/>
          <w:sz w:val="24"/>
          <w:szCs w:val="24"/>
        </w:rPr>
      </w:pPr>
      <w:r w:rsidRPr="006B3F29">
        <w:rPr>
          <w:rFonts w:asciiTheme="majorBidi" w:hAnsiTheme="majorBidi" w:cstheme="majorBidi"/>
          <w:b/>
          <w:bCs/>
          <w:sz w:val="24"/>
          <w:szCs w:val="24"/>
        </w:rPr>
        <w:lastRenderedPageBreak/>
        <w:t xml:space="preserve">Table </w:t>
      </w:r>
      <w:r w:rsidR="006B3F29" w:rsidRPr="006B3F29">
        <w:rPr>
          <w:rFonts w:asciiTheme="majorBidi" w:hAnsiTheme="majorBidi" w:cstheme="majorBidi"/>
          <w:b/>
          <w:bCs/>
          <w:sz w:val="24"/>
          <w:szCs w:val="24"/>
        </w:rPr>
        <w:t>S2</w:t>
      </w:r>
      <w:r w:rsidRPr="00195721">
        <w:rPr>
          <w:rFonts w:asciiTheme="majorBidi" w:hAnsiTheme="majorBidi" w:cstheme="majorBidi"/>
          <w:sz w:val="24"/>
          <w:szCs w:val="24"/>
        </w:rPr>
        <w:t>. Names and statistical parameters of observed parameters at study site 1.</w:t>
      </w:r>
    </w:p>
    <w:tbl>
      <w:tblPr>
        <w:tblStyle w:val="TableGrid"/>
        <w:tblW w:w="0" w:type="auto"/>
        <w:jc w:val="center"/>
        <w:tblLook w:val="04A0" w:firstRow="1" w:lastRow="0" w:firstColumn="1" w:lastColumn="0" w:noHBand="0" w:noVBand="1"/>
      </w:tblPr>
      <w:tblGrid>
        <w:gridCol w:w="3415"/>
        <w:gridCol w:w="1260"/>
        <w:gridCol w:w="1350"/>
        <w:gridCol w:w="1455"/>
        <w:gridCol w:w="1870"/>
      </w:tblGrid>
      <w:tr w:rsidR="00F918EC" w:rsidRPr="00195721" w14:paraId="12C9C460" w14:textId="77777777" w:rsidTr="00195721">
        <w:trPr>
          <w:jc w:val="center"/>
        </w:trPr>
        <w:tc>
          <w:tcPr>
            <w:tcW w:w="3415" w:type="dxa"/>
            <w:tcBorders>
              <w:top w:val="single" w:sz="4" w:space="0" w:color="auto"/>
              <w:bottom w:val="double" w:sz="4" w:space="0" w:color="auto"/>
            </w:tcBorders>
          </w:tcPr>
          <w:p w14:paraId="1AADF3B5" w14:textId="3D055BDF" w:rsidR="00F918EC" w:rsidRPr="00195721" w:rsidRDefault="00F918EC" w:rsidP="00195721">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Parameter Name</w:t>
            </w:r>
          </w:p>
        </w:tc>
        <w:tc>
          <w:tcPr>
            <w:tcW w:w="1260" w:type="dxa"/>
            <w:tcBorders>
              <w:top w:val="single" w:sz="4" w:space="0" w:color="auto"/>
              <w:bottom w:val="double" w:sz="4" w:space="0" w:color="auto"/>
            </w:tcBorders>
          </w:tcPr>
          <w:p w14:paraId="1E6B331C" w14:textId="5A81975B" w:rsidR="00F918EC" w:rsidRPr="00195721" w:rsidRDefault="00F918EC" w:rsidP="00195721">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Mean</w:t>
            </w:r>
          </w:p>
        </w:tc>
        <w:tc>
          <w:tcPr>
            <w:tcW w:w="1350" w:type="dxa"/>
            <w:tcBorders>
              <w:top w:val="single" w:sz="4" w:space="0" w:color="auto"/>
              <w:bottom w:val="double" w:sz="4" w:space="0" w:color="auto"/>
            </w:tcBorders>
          </w:tcPr>
          <w:p w14:paraId="1194702C" w14:textId="05442889" w:rsidR="00F918EC" w:rsidRPr="00195721" w:rsidRDefault="00F918EC" w:rsidP="00195721">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Median</w:t>
            </w:r>
          </w:p>
        </w:tc>
        <w:tc>
          <w:tcPr>
            <w:tcW w:w="1455" w:type="dxa"/>
            <w:tcBorders>
              <w:top w:val="single" w:sz="4" w:space="0" w:color="auto"/>
              <w:bottom w:val="double" w:sz="4" w:space="0" w:color="auto"/>
            </w:tcBorders>
          </w:tcPr>
          <w:p w14:paraId="06A007E7" w14:textId="5449DBA5" w:rsidR="00F918EC" w:rsidRPr="00195721" w:rsidRDefault="00F918EC" w:rsidP="00195721">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Standard Deviation</w:t>
            </w:r>
          </w:p>
        </w:tc>
        <w:tc>
          <w:tcPr>
            <w:tcW w:w="1870" w:type="dxa"/>
            <w:tcBorders>
              <w:top w:val="single" w:sz="4" w:space="0" w:color="auto"/>
              <w:bottom w:val="double" w:sz="4" w:space="0" w:color="auto"/>
            </w:tcBorders>
          </w:tcPr>
          <w:p w14:paraId="445BDA12" w14:textId="0C27AB45" w:rsidR="00F918EC" w:rsidRPr="00195721" w:rsidRDefault="00236F95" w:rsidP="00195721">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No of observations</w:t>
            </w:r>
          </w:p>
        </w:tc>
      </w:tr>
      <w:tr w:rsidR="00195721" w:rsidRPr="00195721" w14:paraId="17167C14" w14:textId="77777777" w:rsidTr="00FF3A0E">
        <w:trPr>
          <w:jc w:val="center"/>
        </w:trPr>
        <w:tc>
          <w:tcPr>
            <w:tcW w:w="9350" w:type="dxa"/>
            <w:gridSpan w:val="5"/>
            <w:tcBorders>
              <w:top w:val="double" w:sz="4" w:space="0" w:color="auto"/>
              <w:left w:val="nil"/>
              <w:bottom w:val="nil"/>
              <w:right w:val="nil"/>
            </w:tcBorders>
          </w:tcPr>
          <w:p w14:paraId="10D35953" w14:textId="003D1551" w:rsidR="00195721" w:rsidRPr="00195721" w:rsidRDefault="00195721" w:rsidP="00195721">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Continuous variables</w:t>
            </w:r>
          </w:p>
        </w:tc>
      </w:tr>
      <w:tr w:rsidR="00195721" w:rsidRPr="00195721" w14:paraId="497E200C" w14:textId="77777777" w:rsidTr="00195721">
        <w:trPr>
          <w:jc w:val="center"/>
        </w:trPr>
        <w:tc>
          <w:tcPr>
            <w:tcW w:w="3415" w:type="dxa"/>
            <w:tcBorders>
              <w:top w:val="double" w:sz="4" w:space="0" w:color="auto"/>
              <w:left w:val="nil"/>
              <w:bottom w:val="nil"/>
              <w:right w:val="single" w:sz="4" w:space="0" w:color="auto"/>
            </w:tcBorders>
          </w:tcPr>
          <w:p w14:paraId="2F160622" w14:textId="36FE0291" w:rsidR="00195721" w:rsidRPr="00195721" w:rsidRDefault="00FD2CBE" w:rsidP="00195721">
            <w:pPr>
              <w:spacing w:line="276" w:lineRule="auto"/>
              <w:jc w:val="center"/>
              <w:rPr>
                <w:rFonts w:asciiTheme="majorBidi" w:hAnsiTheme="majorBidi" w:cstheme="majorBidi"/>
                <w:sz w:val="24"/>
                <w:szCs w:val="24"/>
              </w:rPr>
            </w:pPr>
            <w:r>
              <w:rPr>
                <w:rFonts w:asciiTheme="majorBidi" w:hAnsiTheme="majorBidi" w:cstheme="majorBidi"/>
                <w:sz w:val="24"/>
                <w:szCs w:val="24"/>
              </w:rPr>
              <w:t>Minimum Air Temperature</w:t>
            </w:r>
          </w:p>
        </w:tc>
        <w:tc>
          <w:tcPr>
            <w:tcW w:w="1260" w:type="dxa"/>
            <w:tcBorders>
              <w:top w:val="double" w:sz="4" w:space="0" w:color="auto"/>
              <w:left w:val="single" w:sz="4" w:space="0" w:color="auto"/>
              <w:bottom w:val="nil"/>
              <w:right w:val="single" w:sz="4" w:space="0" w:color="auto"/>
            </w:tcBorders>
          </w:tcPr>
          <w:p w14:paraId="7AF60956" w14:textId="7F0AADEE" w:rsidR="00195721" w:rsidRPr="00195721" w:rsidRDefault="00FF3A0E" w:rsidP="00195721">
            <w:pPr>
              <w:spacing w:line="276" w:lineRule="auto"/>
              <w:jc w:val="center"/>
              <w:rPr>
                <w:rFonts w:asciiTheme="majorBidi" w:hAnsiTheme="majorBidi" w:cstheme="majorBidi"/>
                <w:sz w:val="24"/>
                <w:szCs w:val="24"/>
              </w:rPr>
            </w:pPr>
            <w:r>
              <w:rPr>
                <w:rFonts w:asciiTheme="majorBidi" w:hAnsiTheme="majorBidi" w:cstheme="majorBidi"/>
                <w:sz w:val="24"/>
                <w:szCs w:val="24"/>
              </w:rPr>
              <w:t>17.57</w:t>
            </w:r>
          </w:p>
        </w:tc>
        <w:tc>
          <w:tcPr>
            <w:tcW w:w="1350" w:type="dxa"/>
            <w:tcBorders>
              <w:top w:val="double" w:sz="4" w:space="0" w:color="auto"/>
              <w:left w:val="single" w:sz="4" w:space="0" w:color="auto"/>
              <w:bottom w:val="nil"/>
              <w:right w:val="single" w:sz="4" w:space="0" w:color="auto"/>
            </w:tcBorders>
          </w:tcPr>
          <w:p w14:paraId="4BD110EB" w14:textId="43CA723D" w:rsidR="00195721" w:rsidRPr="00195721" w:rsidRDefault="00FF3A0E" w:rsidP="00195721">
            <w:pPr>
              <w:spacing w:line="276" w:lineRule="auto"/>
              <w:jc w:val="center"/>
              <w:rPr>
                <w:rFonts w:asciiTheme="majorBidi" w:hAnsiTheme="majorBidi" w:cstheme="majorBidi"/>
                <w:sz w:val="24"/>
                <w:szCs w:val="24"/>
              </w:rPr>
            </w:pPr>
            <w:r>
              <w:rPr>
                <w:rFonts w:asciiTheme="majorBidi" w:hAnsiTheme="majorBidi" w:cstheme="majorBidi"/>
                <w:sz w:val="24"/>
                <w:szCs w:val="24"/>
              </w:rPr>
              <w:t>18.70</w:t>
            </w:r>
          </w:p>
        </w:tc>
        <w:tc>
          <w:tcPr>
            <w:tcW w:w="1455" w:type="dxa"/>
            <w:tcBorders>
              <w:top w:val="double" w:sz="4" w:space="0" w:color="auto"/>
              <w:left w:val="single" w:sz="4" w:space="0" w:color="auto"/>
              <w:bottom w:val="nil"/>
              <w:right w:val="single" w:sz="4" w:space="0" w:color="auto"/>
            </w:tcBorders>
          </w:tcPr>
          <w:p w14:paraId="2E82D7C5" w14:textId="20316DDA" w:rsidR="00195721" w:rsidRPr="00195721" w:rsidRDefault="00FF3A0E" w:rsidP="00195721">
            <w:pPr>
              <w:spacing w:line="276" w:lineRule="auto"/>
              <w:jc w:val="center"/>
              <w:rPr>
                <w:rFonts w:asciiTheme="majorBidi" w:hAnsiTheme="majorBidi" w:cstheme="majorBidi"/>
                <w:sz w:val="24"/>
                <w:szCs w:val="24"/>
              </w:rPr>
            </w:pPr>
            <w:r>
              <w:rPr>
                <w:rFonts w:asciiTheme="majorBidi" w:hAnsiTheme="majorBidi" w:cstheme="majorBidi"/>
                <w:sz w:val="24"/>
                <w:szCs w:val="24"/>
              </w:rPr>
              <w:t>8.28</w:t>
            </w:r>
          </w:p>
        </w:tc>
        <w:tc>
          <w:tcPr>
            <w:tcW w:w="1870" w:type="dxa"/>
            <w:tcBorders>
              <w:top w:val="double" w:sz="4" w:space="0" w:color="auto"/>
              <w:left w:val="single" w:sz="4" w:space="0" w:color="auto"/>
              <w:bottom w:val="nil"/>
              <w:right w:val="nil"/>
            </w:tcBorders>
          </w:tcPr>
          <w:p w14:paraId="6C9C7695" w14:textId="73FF0CC7" w:rsidR="00195721" w:rsidRPr="00195721" w:rsidRDefault="00FF3A0E" w:rsidP="00195721">
            <w:pPr>
              <w:spacing w:line="276" w:lineRule="auto"/>
              <w:jc w:val="center"/>
              <w:rPr>
                <w:rFonts w:asciiTheme="majorBidi" w:hAnsiTheme="majorBidi" w:cstheme="majorBidi"/>
                <w:sz w:val="24"/>
                <w:szCs w:val="24"/>
              </w:rPr>
            </w:pPr>
            <w:r>
              <w:rPr>
                <w:rFonts w:asciiTheme="majorBidi" w:hAnsiTheme="majorBidi" w:cstheme="majorBidi"/>
                <w:sz w:val="24"/>
                <w:szCs w:val="24"/>
              </w:rPr>
              <w:t>5478</w:t>
            </w:r>
          </w:p>
        </w:tc>
      </w:tr>
      <w:tr w:rsidR="00F918EC" w:rsidRPr="00195721" w14:paraId="47D99F5F" w14:textId="77777777" w:rsidTr="00195721">
        <w:trPr>
          <w:jc w:val="center"/>
        </w:trPr>
        <w:tc>
          <w:tcPr>
            <w:tcW w:w="3415" w:type="dxa"/>
            <w:tcBorders>
              <w:top w:val="nil"/>
              <w:left w:val="nil"/>
              <w:bottom w:val="nil"/>
              <w:right w:val="single" w:sz="4" w:space="0" w:color="auto"/>
            </w:tcBorders>
          </w:tcPr>
          <w:p w14:paraId="54A2C436" w14:textId="74013EDE"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 xml:space="preserve">Maximum </w:t>
            </w:r>
            <w:r w:rsidR="00FD2CBE">
              <w:rPr>
                <w:rFonts w:asciiTheme="majorBidi" w:hAnsiTheme="majorBidi" w:cstheme="majorBidi"/>
                <w:sz w:val="24"/>
                <w:szCs w:val="24"/>
              </w:rPr>
              <w:t xml:space="preserve">Air </w:t>
            </w:r>
            <w:r w:rsidRPr="00195721">
              <w:rPr>
                <w:rFonts w:asciiTheme="majorBidi" w:hAnsiTheme="majorBidi" w:cstheme="majorBidi"/>
                <w:sz w:val="24"/>
                <w:szCs w:val="24"/>
              </w:rPr>
              <w:t>Temperature</w:t>
            </w:r>
          </w:p>
        </w:tc>
        <w:tc>
          <w:tcPr>
            <w:tcW w:w="1260" w:type="dxa"/>
            <w:tcBorders>
              <w:top w:val="nil"/>
              <w:left w:val="single" w:sz="4" w:space="0" w:color="auto"/>
              <w:bottom w:val="nil"/>
              <w:right w:val="single" w:sz="4" w:space="0" w:color="auto"/>
            </w:tcBorders>
          </w:tcPr>
          <w:p w14:paraId="034E2742" w14:textId="03942143" w:rsidR="00F918EC"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8.72</w:t>
            </w:r>
          </w:p>
        </w:tc>
        <w:tc>
          <w:tcPr>
            <w:tcW w:w="1350" w:type="dxa"/>
            <w:tcBorders>
              <w:top w:val="nil"/>
              <w:left w:val="single" w:sz="4" w:space="0" w:color="auto"/>
              <w:bottom w:val="nil"/>
              <w:right w:val="single" w:sz="4" w:space="0" w:color="auto"/>
            </w:tcBorders>
          </w:tcPr>
          <w:p w14:paraId="6844C812" w14:textId="061C55BB" w:rsidR="00F918EC"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9.1</w:t>
            </w:r>
          </w:p>
        </w:tc>
        <w:tc>
          <w:tcPr>
            <w:tcW w:w="1455" w:type="dxa"/>
            <w:tcBorders>
              <w:top w:val="nil"/>
              <w:left w:val="single" w:sz="4" w:space="0" w:color="auto"/>
              <w:bottom w:val="nil"/>
              <w:right w:val="single" w:sz="4" w:space="0" w:color="auto"/>
            </w:tcBorders>
          </w:tcPr>
          <w:p w14:paraId="31BC441E" w14:textId="7AB1180F"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9.0</w:t>
            </w:r>
            <w:r w:rsidR="00017774" w:rsidRPr="00195721">
              <w:rPr>
                <w:rFonts w:asciiTheme="majorBidi" w:hAnsiTheme="majorBidi" w:cstheme="majorBidi"/>
                <w:sz w:val="24"/>
                <w:szCs w:val="24"/>
              </w:rPr>
              <w:t>2</w:t>
            </w:r>
          </w:p>
        </w:tc>
        <w:tc>
          <w:tcPr>
            <w:tcW w:w="1870" w:type="dxa"/>
            <w:tcBorders>
              <w:top w:val="nil"/>
              <w:left w:val="single" w:sz="4" w:space="0" w:color="auto"/>
              <w:bottom w:val="nil"/>
              <w:right w:val="nil"/>
            </w:tcBorders>
          </w:tcPr>
          <w:p w14:paraId="1E8DFAC2" w14:textId="7C04F12C"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F918EC" w:rsidRPr="00195721" w14:paraId="34C46ACD" w14:textId="77777777" w:rsidTr="00195721">
        <w:trPr>
          <w:jc w:val="center"/>
        </w:trPr>
        <w:tc>
          <w:tcPr>
            <w:tcW w:w="3415" w:type="dxa"/>
            <w:tcBorders>
              <w:top w:val="nil"/>
              <w:left w:val="nil"/>
              <w:bottom w:val="nil"/>
              <w:right w:val="single" w:sz="4" w:space="0" w:color="auto"/>
            </w:tcBorders>
          </w:tcPr>
          <w:p w14:paraId="02C3D083" w14:textId="1AACDE65"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Solar Radiation</w:t>
            </w:r>
          </w:p>
        </w:tc>
        <w:tc>
          <w:tcPr>
            <w:tcW w:w="1260" w:type="dxa"/>
            <w:tcBorders>
              <w:top w:val="nil"/>
              <w:left w:val="single" w:sz="4" w:space="0" w:color="auto"/>
              <w:bottom w:val="nil"/>
              <w:right w:val="single" w:sz="4" w:space="0" w:color="auto"/>
            </w:tcBorders>
          </w:tcPr>
          <w:p w14:paraId="2D22F2A1" w14:textId="40F4B4FD" w:rsidR="00F918EC"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14.94</w:t>
            </w:r>
          </w:p>
        </w:tc>
        <w:tc>
          <w:tcPr>
            <w:tcW w:w="1350" w:type="dxa"/>
            <w:tcBorders>
              <w:top w:val="nil"/>
              <w:left w:val="single" w:sz="4" w:space="0" w:color="auto"/>
              <w:bottom w:val="nil"/>
              <w:right w:val="single" w:sz="4" w:space="0" w:color="auto"/>
            </w:tcBorders>
          </w:tcPr>
          <w:p w14:paraId="30C2D771" w14:textId="0D283885" w:rsidR="00F918EC"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13.5</w:t>
            </w:r>
          </w:p>
        </w:tc>
        <w:tc>
          <w:tcPr>
            <w:tcW w:w="1455" w:type="dxa"/>
            <w:tcBorders>
              <w:top w:val="nil"/>
              <w:left w:val="single" w:sz="4" w:space="0" w:color="auto"/>
              <w:bottom w:val="nil"/>
              <w:right w:val="single" w:sz="4" w:space="0" w:color="auto"/>
            </w:tcBorders>
          </w:tcPr>
          <w:p w14:paraId="3DCFE96F" w14:textId="0E5F8E9F"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6.35</w:t>
            </w:r>
          </w:p>
        </w:tc>
        <w:tc>
          <w:tcPr>
            <w:tcW w:w="1870" w:type="dxa"/>
            <w:tcBorders>
              <w:top w:val="nil"/>
              <w:left w:val="single" w:sz="4" w:space="0" w:color="auto"/>
              <w:bottom w:val="nil"/>
              <w:right w:val="nil"/>
            </w:tcBorders>
          </w:tcPr>
          <w:p w14:paraId="6C3B29ED" w14:textId="42083D19"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F918EC" w:rsidRPr="00195721" w14:paraId="5475310E" w14:textId="77777777" w:rsidTr="00195721">
        <w:trPr>
          <w:jc w:val="center"/>
        </w:trPr>
        <w:tc>
          <w:tcPr>
            <w:tcW w:w="3415" w:type="dxa"/>
            <w:tcBorders>
              <w:top w:val="nil"/>
              <w:left w:val="nil"/>
              <w:bottom w:val="nil"/>
              <w:right w:val="single" w:sz="4" w:space="0" w:color="auto"/>
            </w:tcBorders>
          </w:tcPr>
          <w:p w14:paraId="6E41FE21" w14:textId="1726C088"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Flow</w:t>
            </w:r>
          </w:p>
        </w:tc>
        <w:tc>
          <w:tcPr>
            <w:tcW w:w="1260" w:type="dxa"/>
            <w:tcBorders>
              <w:top w:val="nil"/>
              <w:left w:val="single" w:sz="4" w:space="0" w:color="auto"/>
              <w:bottom w:val="nil"/>
              <w:right w:val="single" w:sz="4" w:space="0" w:color="auto"/>
            </w:tcBorders>
          </w:tcPr>
          <w:p w14:paraId="74BF3903" w14:textId="5A8C026C" w:rsidR="00F918EC"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4.07</w:t>
            </w:r>
          </w:p>
        </w:tc>
        <w:tc>
          <w:tcPr>
            <w:tcW w:w="1350" w:type="dxa"/>
            <w:tcBorders>
              <w:top w:val="nil"/>
              <w:left w:val="single" w:sz="4" w:space="0" w:color="auto"/>
              <w:bottom w:val="nil"/>
              <w:right w:val="single" w:sz="4" w:space="0" w:color="auto"/>
            </w:tcBorders>
          </w:tcPr>
          <w:p w14:paraId="66FB2033" w14:textId="6177E7A4" w:rsidR="00F918EC"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0.89</w:t>
            </w:r>
          </w:p>
        </w:tc>
        <w:tc>
          <w:tcPr>
            <w:tcW w:w="1455" w:type="dxa"/>
            <w:tcBorders>
              <w:top w:val="nil"/>
              <w:left w:val="single" w:sz="4" w:space="0" w:color="auto"/>
              <w:bottom w:val="nil"/>
              <w:right w:val="single" w:sz="4" w:space="0" w:color="auto"/>
            </w:tcBorders>
          </w:tcPr>
          <w:p w14:paraId="4B0F24F6" w14:textId="4B56D89E"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11.36</w:t>
            </w:r>
          </w:p>
        </w:tc>
        <w:tc>
          <w:tcPr>
            <w:tcW w:w="1870" w:type="dxa"/>
            <w:tcBorders>
              <w:top w:val="nil"/>
              <w:left w:val="single" w:sz="4" w:space="0" w:color="auto"/>
              <w:bottom w:val="nil"/>
              <w:right w:val="nil"/>
            </w:tcBorders>
          </w:tcPr>
          <w:p w14:paraId="1F09C271" w14:textId="3AEFEC7E"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F84EAB" w:rsidRPr="00195721" w14:paraId="3C46A0E9" w14:textId="77777777" w:rsidTr="00195721">
        <w:trPr>
          <w:jc w:val="center"/>
        </w:trPr>
        <w:tc>
          <w:tcPr>
            <w:tcW w:w="3415" w:type="dxa"/>
            <w:tcBorders>
              <w:top w:val="nil"/>
              <w:left w:val="nil"/>
              <w:bottom w:val="nil"/>
              <w:right w:val="single" w:sz="4" w:space="0" w:color="auto"/>
            </w:tcBorders>
          </w:tcPr>
          <w:p w14:paraId="2885CC78" w14:textId="69FAB61D"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Water Temperature</w:t>
            </w:r>
          </w:p>
        </w:tc>
        <w:tc>
          <w:tcPr>
            <w:tcW w:w="1260" w:type="dxa"/>
            <w:tcBorders>
              <w:top w:val="nil"/>
              <w:left w:val="single" w:sz="4" w:space="0" w:color="auto"/>
              <w:bottom w:val="nil"/>
              <w:right w:val="single" w:sz="4" w:space="0" w:color="auto"/>
            </w:tcBorders>
          </w:tcPr>
          <w:p w14:paraId="3001E55F" w14:textId="32A40715" w:rsidR="00F84EAB"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14.86</w:t>
            </w:r>
          </w:p>
        </w:tc>
        <w:tc>
          <w:tcPr>
            <w:tcW w:w="1350" w:type="dxa"/>
            <w:tcBorders>
              <w:top w:val="nil"/>
              <w:left w:val="single" w:sz="4" w:space="0" w:color="auto"/>
              <w:bottom w:val="nil"/>
              <w:right w:val="single" w:sz="4" w:space="0" w:color="auto"/>
            </w:tcBorders>
          </w:tcPr>
          <w:p w14:paraId="53C935D1" w14:textId="07572FDD" w:rsidR="00F84EAB"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15.42</w:t>
            </w:r>
          </w:p>
        </w:tc>
        <w:tc>
          <w:tcPr>
            <w:tcW w:w="1455" w:type="dxa"/>
            <w:tcBorders>
              <w:top w:val="nil"/>
              <w:left w:val="single" w:sz="4" w:space="0" w:color="auto"/>
              <w:bottom w:val="nil"/>
              <w:right w:val="single" w:sz="4" w:space="0" w:color="auto"/>
            </w:tcBorders>
          </w:tcPr>
          <w:p w14:paraId="692277A1" w14:textId="3AD2209A" w:rsidR="00F84EAB"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6.37</w:t>
            </w:r>
          </w:p>
        </w:tc>
        <w:tc>
          <w:tcPr>
            <w:tcW w:w="1870" w:type="dxa"/>
            <w:tcBorders>
              <w:top w:val="nil"/>
              <w:left w:val="single" w:sz="4" w:space="0" w:color="auto"/>
              <w:bottom w:val="nil"/>
              <w:right w:val="nil"/>
            </w:tcBorders>
          </w:tcPr>
          <w:p w14:paraId="6A543A1F" w14:textId="52296EDF"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F84EAB" w:rsidRPr="00195721" w14:paraId="1F238CFA" w14:textId="77777777" w:rsidTr="00195721">
        <w:trPr>
          <w:jc w:val="center"/>
        </w:trPr>
        <w:tc>
          <w:tcPr>
            <w:tcW w:w="3415" w:type="dxa"/>
            <w:tcBorders>
              <w:top w:val="nil"/>
              <w:left w:val="nil"/>
              <w:bottom w:val="nil"/>
              <w:right w:val="single" w:sz="4" w:space="0" w:color="auto"/>
            </w:tcBorders>
          </w:tcPr>
          <w:p w14:paraId="5F7F1E44" w14:textId="1A8F2FEA"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Saturation Concentration of DO</w:t>
            </w:r>
          </w:p>
        </w:tc>
        <w:tc>
          <w:tcPr>
            <w:tcW w:w="1260" w:type="dxa"/>
            <w:tcBorders>
              <w:top w:val="nil"/>
              <w:left w:val="single" w:sz="4" w:space="0" w:color="auto"/>
              <w:bottom w:val="nil"/>
              <w:right w:val="single" w:sz="4" w:space="0" w:color="auto"/>
            </w:tcBorders>
          </w:tcPr>
          <w:p w14:paraId="2AB8F185" w14:textId="271DD569"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10.29</w:t>
            </w:r>
          </w:p>
        </w:tc>
        <w:tc>
          <w:tcPr>
            <w:tcW w:w="1350" w:type="dxa"/>
            <w:tcBorders>
              <w:top w:val="nil"/>
              <w:left w:val="single" w:sz="4" w:space="0" w:color="auto"/>
              <w:bottom w:val="nil"/>
              <w:right w:val="single" w:sz="4" w:space="0" w:color="auto"/>
            </w:tcBorders>
          </w:tcPr>
          <w:p w14:paraId="1416347D" w14:textId="44E8662D" w:rsidR="00F84EAB"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9.99</w:t>
            </w:r>
          </w:p>
        </w:tc>
        <w:tc>
          <w:tcPr>
            <w:tcW w:w="1455" w:type="dxa"/>
            <w:tcBorders>
              <w:top w:val="nil"/>
              <w:left w:val="single" w:sz="4" w:space="0" w:color="auto"/>
              <w:bottom w:val="nil"/>
              <w:right w:val="single" w:sz="4" w:space="0" w:color="auto"/>
            </w:tcBorders>
          </w:tcPr>
          <w:p w14:paraId="32E86997" w14:textId="18186814"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1.46</w:t>
            </w:r>
          </w:p>
        </w:tc>
        <w:tc>
          <w:tcPr>
            <w:tcW w:w="1870" w:type="dxa"/>
            <w:tcBorders>
              <w:top w:val="nil"/>
              <w:left w:val="single" w:sz="4" w:space="0" w:color="auto"/>
              <w:bottom w:val="nil"/>
              <w:right w:val="nil"/>
            </w:tcBorders>
          </w:tcPr>
          <w:p w14:paraId="192798F4" w14:textId="022DE1C1"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F84EAB" w:rsidRPr="00195721" w14:paraId="06749C0B" w14:textId="77777777" w:rsidTr="00195721">
        <w:trPr>
          <w:jc w:val="center"/>
        </w:trPr>
        <w:tc>
          <w:tcPr>
            <w:tcW w:w="3415" w:type="dxa"/>
            <w:tcBorders>
              <w:top w:val="nil"/>
              <w:left w:val="nil"/>
              <w:bottom w:val="nil"/>
              <w:right w:val="single" w:sz="4" w:space="0" w:color="auto"/>
            </w:tcBorders>
          </w:tcPr>
          <w:p w14:paraId="376CD6C4" w14:textId="5E2CBEE0"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Precipitation</w:t>
            </w:r>
          </w:p>
        </w:tc>
        <w:tc>
          <w:tcPr>
            <w:tcW w:w="1260" w:type="dxa"/>
            <w:tcBorders>
              <w:top w:val="nil"/>
              <w:left w:val="single" w:sz="4" w:space="0" w:color="auto"/>
              <w:bottom w:val="nil"/>
              <w:right w:val="single" w:sz="4" w:space="0" w:color="auto"/>
            </w:tcBorders>
          </w:tcPr>
          <w:p w14:paraId="6577EF66" w14:textId="149CD0AD"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11.97</w:t>
            </w:r>
          </w:p>
        </w:tc>
        <w:tc>
          <w:tcPr>
            <w:tcW w:w="1350" w:type="dxa"/>
            <w:tcBorders>
              <w:top w:val="nil"/>
              <w:left w:val="single" w:sz="4" w:space="0" w:color="auto"/>
              <w:bottom w:val="nil"/>
              <w:right w:val="single" w:sz="4" w:space="0" w:color="auto"/>
            </w:tcBorders>
          </w:tcPr>
          <w:p w14:paraId="4527FFDC" w14:textId="7A140311" w:rsidR="00F84EAB"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w:t>
            </w:r>
          </w:p>
        </w:tc>
        <w:tc>
          <w:tcPr>
            <w:tcW w:w="1455" w:type="dxa"/>
            <w:tcBorders>
              <w:top w:val="nil"/>
              <w:left w:val="single" w:sz="4" w:space="0" w:color="auto"/>
              <w:bottom w:val="nil"/>
              <w:right w:val="single" w:sz="4" w:space="0" w:color="auto"/>
            </w:tcBorders>
          </w:tcPr>
          <w:p w14:paraId="2A8F72AA" w14:textId="0AE29CAA"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3.45</w:t>
            </w:r>
          </w:p>
        </w:tc>
        <w:tc>
          <w:tcPr>
            <w:tcW w:w="1870" w:type="dxa"/>
            <w:tcBorders>
              <w:top w:val="nil"/>
              <w:left w:val="single" w:sz="4" w:space="0" w:color="auto"/>
              <w:bottom w:val="nil"/>
              <w:right w:val="nil"/>
            </w:tcBorders>
          </w:tcPr>
          <w:p w14:paraId="5C2EB222" w14:textId="78C83106"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F84EAB" w:rsidRPr="00195721" w14:paraId="476998B9" w14:textId="77777777" w:rsidTr="00195721">
        <w:trPr>
          <w:jc w:val="center"/>
        </w:trPr>
        <w:tc>
          <w:tcPr>
            <w:tcW w:w="3415" w:type="dxa"/>
            <w:tcBorders>
              <w:top w:val="nil"/>
              <w:left w:val="nil"/>
              <w:bottom w:val="nil"/>
              <w:right w:val="single" w:sz="4" w:space="0" w:color="auto"/>
            </w:tcBorders>
          </w:tcPr>
          <w:p w14:paraId="429315BB" w14:textId="75A38E49"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Potential Evapotranspiration</w:t>
            </w:r>
          </w:p>
        </w:tc>
        <w:tc>
          <w:tcPr>
            <w:tcW w:w="1260" w:type="dxa"/>
            <w:tcBorders>
              <w:top w:val="nil"/>
              <w:left w:val="single" w:sz="4" w:space="0" w:color="auto"/>
              <w:bottom w:val="nil"/>
              <w:right w:val="single" w:sz="4" w:space="0" w:color="auto"/>
            </w:tcBorders>
          </w:tcPr>
          <w:p w14:paraId="1FB58891" w14:textId="0C6FCD12" w:rsidR="00F84EAB"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2.26</w:t>
            </w:r>
          </w:p>
        </w:tc>
        <w:tc>
          <w:tcPr>
            <w:tcW w:w="1350" w:type="dxa"/>
            <w:tcBorders>
              <w:top w:val="nil"/>
              <w:left w:val="single" w:sz="4" w:space="0" w:color="auto"/>
              <w:bottom w:val="nil"/>
              <w:right w:val="single" w:sz="4" w:space="0" w:color="auto"/>
            </w:tcBorders>
          </w:tcPr>
          <w:p w14:paraId="1244F028" w14:textId="40EA355F" w:rsidR="00F84EAB"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1.89</w:t>
            </w:r>
          </w:p>
        </w:tc>
        <w:tc>
          <w:tcPr>
            <w:tcW w:w="1455" w:type="dxa"/>
            <w:tcBorders>
              <w:top w:val="nil"/>
              <w:left w:val="single" w:sz="4" w:space="0" w:color="auto"/>
              <w:bottom w:val="nil"/>
              <w:right w:val="single" w:sz="4" w:space="0" w:color="auto"/>
            </w:tcBorders>
          </w:tcPr>
          <w:p w14:paraId="79BDDAF6" w14:textId="2947A42E" w:rsidR="00F84EAB"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1.57</w:t>
            </w:r>
          </w:p>
        </w:tc>
        <w:tc>
          <w:tcPr>
            <w:tcW w:w="1870" w:type="dxa"/>
            <w:tcBorders>
              <w:top w:val="nil"/>
              <w:left w:val="single" w:sz="4" w:space="0" w:color="auto"/>
              <w:bottom w:val="nil"/>
              <w:right w:val="nil"/>
            </w:tcBorders>
          </w:tcPr>
          <w:p w14:paraId="0386048F" w14:textId="0D49F0BB"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F84EAB" w:rsidRPr="00195721" w14:paraId="13BD36B0" w14:textId="77777777" w:rsidTr="00195721">
        <w:trPr>
          <w:jc w:val="center"/>
        </w:trPr>
        <w:tc>
          <w:tcPr>
            <w:tcW w:w="3415" w:type="dxa"/>
            <w:tcBorders>
              <w:top w:val="nil"/>
              <w:left w:val="nil"/>
              <w:bottom w:val="double" w:sz="4" w:space="0" w:color="auto"/>
              <w:right w:val="single" w:sz="4" w:space="0" w:color="auto"/>
            </w:tcBorders>
          </w:tcPr>
          <w:p w14:paraId="3914C294" w14:textId="1E966A7A"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Daylight Hours</w:t>
            </w:r>
          </w:p>
        </w:tc>
        <w:tc>
          <w:tcPr>
            <w:tcW w:w="1260" w:type="dxa"/>
            <w:tcBorders>
              <w:top w:val="nil"/>
              <w:left w:val="single" w:sz="4" w:space="0" w:color="auto"/>
              <w:bottom w:val="double" w:sz="4" w:space="0" w:color="auto"/>
              <w:right w:val="single" w:sz="4" w:space="0" w:color="auto"/>
            </w:tcBorders>
          </w:tcPr>
          <w:p w14:paraId="6C798BA5" w14:textId="359E628D" w:rsidR="00F84EAB"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12.0</w:t>
            </w:r>
          </w:p>
        </w:tc>
        <w:tc>
          <w:tcPr>
            <w:tcW w:w="1350" w:type="dxa"/>
            <w:tcBorders>
              <w:top w:val="nil"/>
              <w:left w:val="single" w:sz="4" w:space="0" w:color="auto"/>
              <w:bottom w:val="double" w:sz="4" w:space="0" w:color="auto"/>
              <w:right w:val="single" w:sz="4" w:space="0" w:color="auto"/>
            </w:tcBorders>
          </w:tcPr>
          <w:p w14:paraId="0DEF17A7" w14:textId="7899F263" w:rsidR="00F84EAB" w:rsidRPr="00195721" w:rsidRDefault="00017774"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12.01</w:t>
            </w:r>
          </w:p>
        </w:tc>
        <w:tc>
          <w:tcPr>
            <w:tcW w:w="1455" w:type="dxa"/>
            <w:tcBorders>
              <w:top w:val="nil"/>
              <w:left w:val="single" w:sz="4" w:space="0" w:color="auto"/>
              <w:bottom w:val="double" w:sz="4" w:space="0" w:color="auto"/>
              <w:right w:val="single" w:sz="4" w:space="0" w:color="auto"/>
            </w:tcBorders>
          </w:tcPr>
          <w:p w14:paraId="286B2BEC" w14:textId="0FDE8ACF" w:rsidR="00F84EAB"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1.76</w:t>
            </w:r>
          </w:p>
        </w:tc>
        <w:tc>
          <w:tcPr>
            <w:tcW w:w="1870" w:type="dxa"/>
            <w:tcBorders>
              <w:top w:val="nil"/>
              <w:left w:val="single" w:sz="4" w:space="0" w:color="auto"/>
              <w:bottom w:val="double" w:sz="4" w:space="0" w:color="auto"/>
              <w:right w:val="nil"/>
            </w:tcBorders>
          </w:tcPr>
          <w:p w14:paraId="3280D6CD" w14:textId="6CC8F8C0" w:rsidR="00F84EAB"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195721" w:rsidRPr="00195721" w14:paraId="449D1A76" w14:textId="77777777" w:rsidTr="00ED08D9">
        <w:trPr>
          <w:jc w:val="center"/>
        </w:trPr>
        <w:tc>
          <w:tcPr>
            <w:tcW w:w="9350" w:type="dxa"/>
            <w:gridSpan w:val="5"/>
            <w:tcBorders>
              <w:top w:val="double" w:sz="4" w:space="0" w:color="auto"/>
              <w:left w:val="nil"/>
              <w:bottom w:val="double" w:sz="4" w:space="0" w:color="auto"/>
              <w:right w:val="nil"/>
            </w:tcBorders>
          </w:tcPr>
          <w:p w14:paraId="32857317" w14:textId="556DD7E6" w:rsidR="00195721" w:rsidRPr="00195721" w:rsidRDefault="00195721" w:rsidP="00195721">
            <w:pPr>
              <w:spacing w:line="276" w:lineRule="auto"/>
              <w:jc w:val="center"/>
              <w:rPr>
                <w:rFonts w:asciiTheme="majorBidi" w:hAnsiTheme="majorBidi" w:cstheme="majorBidi"/>
                <w:sz w:val="24"/>
                <w:szCs w:val="24"/>
              </w:rPr>
            </w:pPr>
            <w:r w:rsidRPr="00195721">
              <w:rPr>
                <w:rFonts w:asciiTheme="majorBidi" w:hAnsiTheme="majorBidi" w:cstheme="majorBidi"/>
                <w:b/>
                <w:bCs/>
                <w:sz w:val="24"/>
                <w:szCs w:val="24"/>
              </w:rPr>
              <w:t>Static Variables</w:t>
            </w:r>
          </w:p>
        </w:tc>
      </w:tr>
      <w:tr w:rsidR="00F918EC" w:rsidRPr="00195721" w14:paraId="2528C284" w14:textId="77777777" w:rsidTr="00195721">
        <w:trPr>
          <w:jc w:val="center"/>
        </w:trPr>
        <w:tc>
          <w:tcPr>
            <w:tcW w:w="3415" w:type="dxa"/>
            <w:tcBorders>
              <w:top w:val="double" w:sz="4" w:space="0" w:color="auto"/>
              <w:left w:val="nil"/>
              <w:bottom w:val="nil"/>
              <w:right w:val="single" w:sz="4" w:space="0" w:color="auto"/>
            </w:tcBorders>
          </w:tcPr>
          <w:p w14:paraId="18A0D344" w14:textId="775C9EE2"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Volume</w:t>
            </w:r>
          </w:p>
        </w:tc>
        <w:tc>
          <w:tcPr>
            <w:tcW w:w="1260" w:type="dxa"/>
            <w:tcBorders>
              <w:top w:val="double" w:sz="4" w:space="0" w:color="auto"/>
              <w:left w:val="single" w:sz="4" w:space="0" w:color="auto"/>
              <w:bottom w:val="nil"/>
              <w:right w:val="single" w:sz="4" w:space="0" w:color="auto"/>
            </w:tcBorders>
          </w:tcPr>
          <w:p w14:paraId="6CD58B07" w14:textId="62446475"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608.19</w:t>
            </w:r>
          </w:p>
        </w:tc>
        <w:tc>
          <w:tcPr>
            <w:tcW w:w="1350" w:type="dxa"/>
            <w:tcBorders>
              <w:top w:val="double" w:sz="4" w:space="0" w:color="auto"/>
              <w:left w:val="single" w:sz="4" w:space="0" w:color="auto"/>
              <w:bottom w:val="nil"/>
              <w:right w:val="single" w:sz="4" w:space="0" w:color="auto"/>
            </w:tcBorders>
          </w:tcPr>
          <w:p w14:paraId="574375A4" w14:textId="1C82DE37"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double" w:sz="4" w:space="0" w:color="auto"/>
              <w:left w:val="single" w:sz="4" w:space="0" w:color="auto"/>
              <w:bottom w:val="nil"/>
              <w:right w:val="single" w:sz="4" w:space="0" w:color="auto"/>
            </w:tcBorders>
          </w:tcPr>
          <w:p w14:paraId="5204F635" w14:textId="6393A551"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double" w:sz="4" w:space="0" w:color="auto"/>
              <w:left w:val="single" w:sz="4" w:space="0" w:color="auto"/>
              <w:bottom w:val="nil"/>
              <w:right w:val="nil"/>
            </w:tcBorders>
          </w:tcPr>
          <w:p w14:paraId="23664318" w14:textId="4C5FC773"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F918EC" w:rsidRPr="00195721" w14:paraId="075CF361" w14:textId="77777777" w:rsidTr="00195721">
        <w:trPr>
          <w:jc w:val="center"/>
        </w:trPr>
        <w:tc>
          <w:tcPr>
            <w:tcW w:w="3415" w:type="dxa"/>
            <w:tcBorders>
              <w:top w:val="nil"/>
              <w:left w:val="nil"/>
              <w:bottom w:val="nil"/>
              <w:right w:val="single" w:sz="4" w:space="0" w:color="auto"/>
            </w:tcBorders>
          </w:tcPr>
          <w:p w14:paraId="176901A1" w14:textId="21B1898F"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Width</w:t>
            </w:r>
          </w:p>
        </w:tc>
        <w:tc>
          <w:tcPr>
            <w:tcW w:w="1260" w:type="dxa"/>
            <w:tcBorders>
              <w:top w:val="nil"/>
              <w:left w:val="single" w:sz="4" w:space="0" w:color="auto"/>
              <w:bottom w:val="nil"/>
              <w:right w:val="single" w:sz="4" w:space="0" w:color="auto"/>
            </w:tcBorders>
          </w:tcPr>
          <w:p w14:paraId="327041D3" w14:textId="18F46C06"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30.3</w:t>
            </w:r>
          </w:p>
        </w:tc>
        <w:tc>
          <w:tcPr>
            <w:tcW w:w="1350" w:type="dxa"/>
            <w:tcBorders>
              <w:top w:val="nil"/>
              <w:left w:val="single" w:sz="4" w:space="0" w:color="auto"/>
              <w:bottom w:val="nil"/>
              <w:right w:val="single" w:sz="4" w:space="0" w:color="auto"/>
            </w:tcBorders>
          </w:tcPr>
          <w:p w14:paraId="179A084F" w14:textId="75B55E82"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0B3D6B36" w14:textId="3239FD40"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4E46A60C" w14:textId="11736963"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F918EC" w:rsidRPr="00195721" w14:paraId="7FAB7D10" w14:textId="77777777" w:rsidTr="00195721">
        <w:trPr>
          <w:jc w:val="center"/>
        </w:trPr>
        <w:tc>
          <w:tcPr>
            <w:tcW w:w="3415" w:type="dxa"/>
            <w:tcBorders>
              <w:top w:val="nil"/>
              <w:left w:val="nil"/>
              <w:bottom w:val="nil"/>
              <w:right w:val="single" w:sz="4" w:space="0" w:color="auto"/>
            </w:tcBorders>
          </w:tcPr>
          <w:p w14:paraId="7837C82B" w14:textId="5295E8A7"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Length</w:t>
            </w:r>
          </w:p>
        </w:tc>
        <w:tc>
          <w:tcPr>
            <w:tcW w:w="1260" w:type="dxa"/>
            <w:tcBorders>
              <w:top w:val="nil"/>
              <w:left w:val="single" w:sz="4" w:space="0" w:color="auto"/>
              <w:bottom w:val="nil"/>
              <w:right w:val="single" w:sz="4" w:space="0" w:color="auto"/>
            </w:tcBorders>
          </w:tcPr>
          <w:p w14:paraId="0F071F12" w14:textId="1BAB5DE4"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18.8</w:t>
            </w:r>
          </w:p>
        </w:tc>
        <w:tc>
          <w:tcPr>
            <w:tcW w:w="1350" w:type="dxa"/>
            <w:tcBorders>
              <w:top w:val="nil"/>
              <w:left w:val="single" w:sz="4" w:space="0" w:color="auto"/>
              <w:bottom w:val="nil"/>
              <w:right w:val="single" w:sz="4" w:space="0" w:color="auto"/>
            </w:tcBorders>
          </w:tcPr>
          <w:p w14:paraId="1F3FBC59" w14:textId="77777777" w:rsidR="00F918EC" w:rsidRPr="00195721" w:rsidRDefault="00F918EC" w:rsidP="00195721">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6B296EC2" w14:textId="49F78E66"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2F8AECCF" w14:textId="139EAFF1"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B425DE" w:rsidRPr="00195721" w14:paraId="48FF91D4" w14:textId="77777777" w:rsidTr="00195721">
        <w:trPr>
          <w:jc w:val="center"/>
        </w:trPr>
        <w:tc>
          <w:tcPr>
            <w:tcW w:w="3415" w:type="dxa"/>
            <w:tcBorders>
              <w:top w:val="nil"/>
              <w:left w:val="nil"/>
              <w:bottom w:val="nil"/>
              <w:right w:val="single" w:sz="4" w:space="0" w:color="auto"/>
            </w:tcBorders>
          </w:tcPr>
          <w:p w14:paraId="232A820B" w14:textId="221F36C4" w:rsidR="00B425DE" w:rsidRPr="00195721" w:rsidRDefault="00B425DE" w:rsidP="00195721">
            <w:pPr>
              <w:spacing w:line="276" w:lineRule="auto"/>
              <w:jc w:val="center"/>
              <w:rPr>
                <w:rFonts w:asciiTheme="majorBidi" w:hAnsiTheme="majorBidi" w:cstheme="majorBidi"/>
                <w:sz w:val="24"/>
                <w:szCs w:val="24"/>
              </w:rPr>
            </w:pPr>
            <w:r>
              <w:rPr>
                <w:rFonts w:asciiTheme="majorBidi" w:hAnsiTheme="majorBidi" w:cstheme="majorBidi"/>
                <w:sz w:val="24"/>
                <w:szCs w:val="24"/>
              </w:rPr>
              <w:t>Stream Depth</w:t>
            </w:r>
          </w:p>
        </w:tc>
        <w:tc>
          <w:tcPr>
            <w:tcW w:w="1260" w:type="dxa"/>
            <w:tcBorders>
              <w:top w:val="nil"/>
              <w:left w:val="single" w:sz="4" w:space="0" w:color="auto"/>
              <w:bottom w:val="nil"/>
              <w:right w:val="single" w:sz="4" w:space="0" w:color="auto"/>
            </w:tcBorders>
          </w:tcPr>
          <w:p w14:paraId="30CBB305" w14:textId="362CE30E" w:rsidR="00B425DE" w:rsidRPr="00195721" w:rsidRDefault="00B425DE" w:rsidP="00195721">
            <w:pPr>
              <w:spacing w:line="276" w:lineRule="auto"/>
              <w:jc w:val="center"/>
              <w:rPr>
                <w:rFonts w:asciiTheme="majorBidi" w:hAnsiTheme="majorBidi" w:cstheme="majorBidi"/>
                <w:sz w:val="24"/>
                <w:szCs w:val="24"/>
              </w:rPr>
            </w:pPr>
            <w:r>
              <w:rPr>
                <w:rFonts w:asciiTheme="majorBidi" w:hAnsiTheme="majorBidi" w:cstheme="majorBidi"/>
                <w:sz w:val="24"/>
                <w:szCs w:val="24"/>
              </w:rPr>
              <w:t>1.06</w:t>
            </w:r>
          </w:p>
        </w:tc>
        <w:tc>
          <w:tcPr>
            <w:tcW w:w="1350" w:type="dxa"/>
            <w:tcBorders>
              <w:top w:val="nil"/>
              <w:left w:val="single" w:sz="4" w:space="0" w:color="auto"/>
              <w:bottom w:val="nil"/>
              <w:right w:val="single" w:sz="4" w:space="0" w:color="auto"/>
            </w:tcBorders>
          </w:tcPr>
          <w:p w14:paraId="119F8430" w14:textId="77777777" w:rsidR="00B425DE" w:rsidRPr="00195721" w:rsidRDefault="00B425DE" w:rsidP="00195721">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2F9ECFD9" w14:textId="77777777" w:rsidR="00B425DE" w:rsidRPr="00195721" w:rsidRDefault="00B425DE" w:rsidP="00195721">
            <w:pPr>
              <w:spacing w:line="276" w:lineRule="auto"/>
              <w:jc w:val="center"/>
              <w:rPr>
                <w:rFonts w:asciiTheme="majorBidi" w:hAnsiTheme="majorBidi" w:cstheme="majorBidi"/>
                <w:sz w:val="24"/>
                <w:szCs w:val="24"/>
              </w:rPr>
            </w:pPr>
          </w:p>
        </w:tc>
        <w:tc>
          <w:tcPr>
            <w:tcW w:w="1870" w:type="dxa"/>
            <w:tcBorders>
              <w:top w:val="nil"/>
              <w:left w:val="single" w:sz="4" w:space="0" w:color="auto"/>
              <w:bottom w:val="nil"/>
              <w:right w:val="nil"/>
            </w:tcBorders>
          </w:tcPr>
          <w:p w14:paraId="7A988A53" w14:textId="4663A734" w:rsidR="00B425DE" w:rsidRPr="00195721" w:rsidRDefault="00EF3A93" w:rsidP="00195721">
            <w:pPr>
              <w:spacing w:line="276" w:lineRule="auto"/>
              <w:jc w:val="center"/>
              <w:rPr>
                <w:rFonts w:asciiTheme="majorBidi" w:hAnsiTheme="majorBidi" w:cstheme="majorBidi"/>
                <w:sz w:val="24"/>
                <w:szCs w:val="24"/>
              </w:rPr>
            </w:pPr>
            <w:r>
              <w:rPr>
                <w:rFonts w:asciiTheme="majorBidi" w:hAnsiTheme="majorBidi" w:cstheme="majorBidi"/>
                <w:sz w:val="24"/>
                <w:szCs w:val="24"/>
              </w:rPr>
              <w:t>1</w:t>
            </w:r>
          </w:p>
        </w:tc>
      </w:tr>
      <w:tr w:rsidR="00F918EC" w:rsidRPr="00195721" w14:paraId="432D677C" w14:textId="77777777" w:rsidTr="00195721">
        <w:trPr>
          <w:jc w:val="center"/>
        </w:trPr>
        <w:tc>
          <w:tcPr>
            <w:tcW w:w="3415" w:type="dxa"/>
            <w:tcBorders>
              <w:top w:val="nil"/>
              <w:left w:val="nil"/>
              <w:bottom w:val="nil"/>
              <w:right w:val="single" w:sz="4" w:space="0" w:color="auto"/>
            </w:tcBorders>
          </w:tcPr>
          <w:p w14:paraId="66146125" w14:textId="7F1611D3"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Slope</w:t>
            </w:r>
          </w:p>
        </w:tc>
        <w:tc>
          <w:tcPr>
            <w:tcW w:w="1260" w:type="dxa"/>
            <w:tcBorders>
              <w:top w:val="nil"/>
              <w:left w:val="single" w:sz="4" w:space="0" w:color="auto"/>
              <w:bottom w:val="nil"/>
              <w:right w:val="single" w:sz="4" w:space="0" w:color="auto"/>
            </w:tcBorders>
          </w:tcPr>
          <w:p w14:paraId="36DFBE4E" w14:textId="7D8E838C"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w:t>
            </w:r>
            <w:r w:rsidR="00B425DE">
              <w:rPr>
                <w:rFonts w:asciiTheme="majorBidi" w:hAnsiTheme="majorBidi" w:cstheme="majorBidi"/>
                <w:sz w:val="24"/>
                <w:szCs w:val="24"/>
              </w:rPr>
              <w:t>1</w:t>
            </w:r>
          </w:p>
        </w:tc>
        <w:tc>
          <w:tcPr>
            <w:tcW w:w="1350" w:type="dxa"/>
            <w:tcBorders>
              <w:top w:val="nil"/>
              <w:left w:val="single" w:sz="4" w:space="0" w:color="auto"/>
              <w:bottom w:val="nil"/>
              <w:right w:val="single" w:sz="4" w:space="0" w:color="auto"/>
            </w:tcBorders>
          </w:tcPr>
          <w:p w14:paraId="40948576" w14:textId="68A851E2"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1CD0D284" w14:textId="391EAB8F"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1228D2D8" w14:textId="49D07423"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F918EC" w:rsidRPr="00195721" w14:paraId="0EEC8264" w14:textId="77777777" w:rsidTr="00195721">
        <w:trPr>
          <w:jc w:val="center"/>
        </w:trPr>
        <w:tc>
          <w:tcPr>
            <w:tcW w:w="3415" w:type="dxa"/>
            <w:tcBorders>
              <w:top w:val="nil"/>
              <w:left w:val="nil"/>
              <w:bottom w:val="nil"/>
              <w:right w:val="single" w:sz="4" w:space="0" w:color="auto"/>
            </w:tcBorders>
          </w:tcPr>
          <w:p w14:paraId="4243AB09" w14:textId="203AB632"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width ratio</w:t>
            </w:r>
          </w:p>
        </w:tc>
        <w:tc>
          <w:tcPr>
            <w:tcW w:w="1260" w:type="dxa"/>
            <w:tcBorders>
              <w:top w:val="nil"/>
              <w:left w:val="single" w:sz="4" w:space="0" w:color="auto"/>
              <w:bottom w:val="nil"/>
              <w:right w:val="single" w:sz="4" w:space="0" w:color="auto"/>
            </w:tcBorders>
          </w:tcPr>
          <w:p w14:paraId="3905430C" w14:textId="31EB178A"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28.4</w:t>
            </w:r>
          </w:p>
        </w:tc>
        <w:tc>
          <w:tcPr>
            <w:tcW w:w="1350" w:type="dxa"/>
            <w:tcBorders>
              <w:top w:val="nil"/>
              <w:left w:val="single" w:sz="4" w:space="0" w:color="auto"/>
              <w:bottom w:val="nil"/>
              <w:right w:val="single" w:sz="4" w:space="0" w:color="auto"/>
            </w:tcBorders>
          </w:tcPr>
          <w:p w14:paraId="19EA07D7" w14:textId="1C5A2924"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423B8CD6" w14:textId="77777777" w:rsidR="00F918EC" w:rsidRPr="00195721" w:rsidRDefault="00F918EC" w:rsidP="00195721">
            <w:pPr>
              <w:spacing w:line="276" w:lineRule="auto"/>
              <w:jc w:val="center"/>
              <w:rPr>
                <w:rFonts w:asciiTheme="majorBidi" w:hAnsiTheme="majorBidi" w:cstheme="majorBidi"/>
                <w:sz w:val="24"/>
                <w:szCs w:val="24"/>
              </w:rPr>
            </w:pPr>
          </w:p>
        </w:tc>
        <w:tc>
          <w:tcPr>
            <w:tcW w:w="1870" w:type="dxa"/>
            <w:tcBorders>
              <w:top w:val="nil"/>
              <w:left w:val="single" w:sz="4" w:space="0" w:color="auto"/>
              <w:bottom w:val="nil"/>
              <w:right w:val="nil"/>
            </w:tcBorders>
          </w:tcPr>
          <w:p w14:paraId="0196BD65" w14:textId="5D043669"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F918EC" w:rsidRPr="00195721" w14:paraId="1D8085BE" w14:textId="77777777" w:rsidTr="00195721">
        <w:trPr>
          <w:jc w:val="center"/>
        </w:trPr>
        <w:tc>
          <w:tcPr>
            <w:tcW w:w="3415" w:type="dxa"/>
            <w:tcBorders>
              <w:top w:val="nil"/>
              <w:left w:val="nil"/>
              <w:bottom w:val="nil"/>
              <w:right w:val="single" w:sz="4" w:space="0" w:color="auto"/>
            </w:tcBorders>
          </w:tcPr>
          <w:p w14:paraId="0FFDE1E9" w14:textId="4A3EA6A5"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Sub-basin area</w:t>
            </w:r>
          </w:p>
        </w:tc>
        <w:tc>
          <w:tcPr>
            <w:tcW w:w="1260" w:type="dxa"/>
            <w:tcBorders>
              <w:top w:val="nil"/>
              <w:left w:val="single" w:sz="4" w:space="0" w:color="auto"/>
              <w:bottom w:val="nil"/>
              <w:right w:val="single" w:sz="4" w:space="0" w:color="auto"/>
            </w:tcBorders>
          </w:tcPr>
          <w:p w14:paraId="19D06191" w14:textId="0EED20F7"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192.73</w:t>
            </w:r>
          </w:p>
        </w:tc>
        <w:tc>
          <w:tcPr>
            <w:tcW w:w="1350" w:type="dxa"/>
            <w:tcBorders>
              <w:top w:val="nil"/>
              <w:left w:val="single" w:sz="4" w:space="0" w:color="auto"/>
              <w:bottom w:val="nil"/>
              <w:right w:val="single" w:sz="4" w:space="0" w:color="auto"/>
            </w:tcBorders>
          </w:tcPr>
          <w:p w14:paraId="6A3BBACF" w14:textId="77777777" w:rsidR="00F918EC" w:rsidRPr="00195721" w:rsidRDefault="00F918EC" w:rsidP="00195721">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107A8DD0" w14:textId="49E8FBFB"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489F2CA5" w14:textId="05A82FDE"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F918EC" w:rsidRPr="00195721" w14:paraId="527F608F" w14:textId="77777777" w:rsidTr="00195721">
        <w:trPr>
          <w:jc w:val="center"/>
        </w:trPr>
        <w:tc>
          <w:tcPr>
            <w:tcW w:w="3415" w:type="dxa"/>
            <w:tcBorders>
              <w:top w:val="nil"/>
              <w:left w:val="nil"/>
              <w:bottom w:val="nil"/>
              <w:right w:val="single" w:sz="4" w:space="0" w:color="auto"/>
            </w:tcBorders>
          </w:tcPr>
          <w:p w14:paraId="3321673B" w14:textId="4C03FE24"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width</w:t>
            </w:r>
          </w:p>
        </w:tc>
        <w:tc>
          <w:tcPr>
            <w:tcW w:w="1260" w:type="dxa"/>
            <w:tcBorders>
              <w:top w:val="nil"/>
              <w:left w:val="single" w:sz="4" w:space="0" w:color="auto"/>
              <w:bottom w:val="nil"/>
              <w:right w:val="single" w:sz="4" w:space="0" w:color="auto"/>
            </w:tcBorders>
          </w:tcPr>
          <w:p w14:paraId="23820F9D" w14:textId="5171A085"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30.3</w:t>
            </w:r>
          </w:p>
        </w:tc>
        <w:tc>
          <w:tcPr>
            <w:tcW w:w="1350" w:type="dxa"/>
            <w:tcBorders>
              <w:top w:val="nil"/>
              <w:left w:val="single" w:sz="4" w:space="0" w:color="auto"/>
              <w:bottom w:val="nil"/>
              <w:right w:val="single" w:sz="4" w:space="0" w:color="auto"/>
            </w:tcBorders>
          </w:tcPr>
          <w:p w14:paraId="4F9DB0F5" w14:textId="4820C7A9"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6F9A864F" w14:textId="0A17A4FA"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161F86B4" w14:textId="20410355"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F918EC" w:rsidRPr="00195721" w14:paraId="6142739C" w14:textId="77777777" w:rsidTr="00195721">
        <w:trPr>
          <w:jc w:val="center"/>
        </w:trPr>
        <w:tc>
          <w:tcPr>
            <w:tcW w:w="3415" w:type="dxa"/>
            <w:tcBorders>
              <w:top w:val="nil"/>
              <w:left w:val="nil"/>
              <w:bottom w:val="nil"/>
              <w:right w:val="single" w:sz="4" w:space="0" w:color="auto"/>
            </w:tcBorders>
          </w:tcPr>
          <w:p w14:paraId="4D39A76B" w14:textId="21DE9DCB"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length</w:t>
            </w:r>
          </w:p>
        </w:tc>
        <w:tc>
          <w:tcPr>
            <w:tcW w:w="1260" w:type="dxa"/>
            <w:tcBorders>
              <w:top w:val="nil"/>
              <w:left w:val="single" w:sz="4" w:space="0" w:color="auto"/>
              <w:bottom w:val="nil"/>
              <w:right w:val="single" w:sz="4" w:space="0" w:color="auto"/>
            </w:tcBorders>
          </w:tcPr>
          <w:p w14:paraId="37D8961A" w14:textId="5BC0D92B"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28.7</w:t>
            </w:r>
          </w:p>
        </w:tc>
        <w:tc>
          <w:tcPr>
            <w:tcW w:w="1350" w:type="dxa"/>
            <w:tcBorders>
              <w:top w:val="nil"/>
              <w:left w:val="single" w:sz="4" w:space="0" w:color="auto"/>
              <w:bottom w:val="nil"/>
              <w:right w:val="single" w:sz="4" w:space="0" w:color="auto"/>
            </w:tcBorders>
          </w:tcPr>
          <w:p w14:paraId="0B03424F" w14:textId="2C988B1E"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17138288" w14:textId="731DC6E0"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628346DD" w14:textId="7929A9BE"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F918EC" w:rsidRPr="00195721" w14:paraId="2A1A4C95" w14:textId="77777777" w:rsidTr="00195721">
        <w:trPr>
          <w:jc w:val="center"/>
        </w:trPr>
        <w:tc>
          <w:tcPr>
            <w:tcW w:w="3415" w:type="dxa"/>
            <w:tcBorders>
              <w:top w:val="nil"/>
              <w:left w:val="nil"/>
              <w:bottom w:val="double" w:sz="4" w:space="0" w:color="auto"/>
              <w:right w:val="single" w:sz="4" w:space="0" w:color="auto"/>
            </w:tcBorders>
          </w:tcPr>
          <w:p w14:paraId="183C0081" w14:textId="67AAC91F"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slope</w:t>
            </w:r>
          </w:p>
        </w:tc>
        <w:tc>
          <w:tcPr>
            <w:tcW w:w="1260" w:type="dxa"/>
            <w:tcBorders>
              <w:top w:val="nil"/>
              <w:left w:val="single" w:sz="4" w:space="0" w:color="auto"/>
              <w:bottom w:val="double" w:sz="4" w:space="0" w:color="auto"/>
              <w:right w:val="single" w:sz="4" w:space="0" w:color="auto"/>
            </w:tcBorders>
          </w:tcPr>
          <w:p w14:paraId="50EC1E71" w14:textId="0ECFF8EF"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0.03</w:t>
            </w:r>
          </w:p>
        </w:tc>
        <w:tc>
          <w:tcPr>
            <w:tcW w:w="1350" w:type="dxa"/>
            <w:tcBorders>
              <w:top w:val="nil"/>
              <w:left w:val="single" w:sz="4" w:space="0" w:color="auto"/>
              <w:bottom w:val="double" w:sz="4" w:space="0" w:color="auto"/>
              <w:right w:val="single" w:sz="4" w:space="0" w:color="auto"/>
            </w:tcBorders>
          </w:tcPr>
          <w:p w14:paraId="0D58BD21" w14:textId="7BA967F1"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double" w:sz="4" w:space="0" w:color="auto"/>
              <w:right w:val="single" w:sz="4" w:space="0" w:color="auto"/>
            </w:tcBorders>
          </w:tcPr>
          <w:p w14:paraId="205C59EE" w14:textId="58637C6E"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double" w:sz="4" w:space="0" w:color="auto"/>
              <w:right w:val="nil"/>
            </w:tcBorders>
          </w:tcPr>
          <w:p w14:paraId="11F2C91E" w14:textId="4E61E45F"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195721" w:rsidRPr="00195721" w14:paraId="17F0CD7D" w14:textId="77777777" w:rsidTr="00ED08D9">
        <w:trPr>
          <w:jc w:val="center"/>
        </w:trPr>
        <w:tc>
          <w:tcPr>
            <w:tcW w:w="9350" w:type="dxa"/>
            <w:gridSpan w:val="5"/>
            <w:tcBorders>
              <w:top w:val="double" w:sz="4" w:space="0" w:color="auto"/>
              <w:left w:val="nil"/>
              <w:bottom w:val="double" w:sz="4" w:space="0" w:color="auto"/>
              <w:right w:val="nil"/>
            </w:tcBorders>
          </w:tcPr>
          <w:p w14:paraId="2D72609A" w14:textId="47478136" w:rsidR="00195721" w:rsidRPr="00195721" w:rsidRDefault="00195721" w:rsidP="00195721">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Discontinuous variables</w:t>
            </w:r>
          </w:p>
        </w:tc>
      </w:tr>
      <w:tr w:rsidR="00F918EC" w:rsidRPr="00195721" w14:paraId="0FE3FD13" w14:textId="77777777" w:rsidTr="00195721">
        <w:trPr>
          <w:jc w:val="center"/>
        </w:trPr>
        <w:tc>
          <w:tcPr>
            <w:tcW w:w="3415" w:type="dxa"/>
            <w:tcBorders>
              <w:top w:val="double" w:sz="4" w:space="0" w:color="auto"/>
              <w:left w:val="nil"/>
              <w:bottom w:val="nil"/>
              <w:right w:val="single" w:sz="4" w:space="0" w:color="auto"/>
            </w:tcBorders>
          </w:tcPr>
          <w:p w14:paraId="41E63D25" w14:textId="5DECAFC7"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Ammonia Nitrogen</w:t>
            </w:r>
          </w:p>
        </w:tc>
        <w:tc>
          <w:tcPr>
            <w:tcW w:w="1260" w:type="dxa"/>
            <w:tcBorders>
              <w:top w:val="double" w:sz="4" w:space="0" w:color="auto"/>
              <w:left w:val="single" w:sz="4" w:space="0" w:color="auto"/>
              <w:bottom w:val="nil"/>
              <w:right w:val="single" w:sz="4" w:space="0" w:color="auto"/>
            </w:tcBorders>
          </w:tcPr>
          <w:p w14:paraId="38C48238" w14:textId="53ABC632"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0.29</w:t>
            </w:r>
          </w:p>
        </w:tc>
        <w:tc>
          <w:tcPr>
            <w:tcW w:w="1350" w:type="dxa"/>
            <w:tcBorders>
              <w:top w:val="double" w:sz="4" w:space="0" w:color="auto"/>
              <w:left w:val="single" w:sz="4" w:space="0" w:color="auto"/>
              <w:bottom w:val="nil"/>
              <w:right w:val="single" w:sz="4" w:space="0" w:color="auto"/>
            </w:tcBorders>
          </w:tcPr>
          <w:p w14:paraId="65C466A6" w14:textId="3F249685"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0.117</w:t>
            </w:r>
          </w:p>
        </w:tc>
        <w:tc>
          <w:tcPr>
            <w:tcW w:w="1455" w:type="dxa"/>
            <w:tcBorders>
              <w:top w:val="double" w:sz="4" w:space="0" w:color="auto"/>
              <w:left w:val="single" w:sz="4" w:space="0" w:color="auto"/>
              <w:bottom w:val="nil"/>
              <w:right w:val="single" w:sz="4" w:space="0" w:color="auto"/>
            </w:tcBorders>
          </w:tcPr>
          <w:p w14:paraId="3AA2D302" w14:textId="23390E9C"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0.49</w:t>
            </w:r>
          </w:p>
        </w:tc>
        <w:tc>
          <w:tcPr>
            <w:tcW w:w="1870" w:type="dxa"/>
            <w:tcBorders>
              <w:top w:val="double" w:sz="4" w:space="0" w:color="auto"/>
              <w:left w:val="single" w:sz="4" w:space="0" w:color="auto"/>
              <w:bottom w:val="nil"/>
              <w:right w:val="nil"/>
            </w:tcBorders>
          </w:tcPr>
          <w:p w14:paraId="1385D25D" w14:textId="403CB8B1"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F918EC" w:rsidRPr="00195721" w14:paraId="40E92592" w14:textId="77777777" w:rsidTr="00195721">
        <w:trPr>
          <w:jc w:val="center"/>
        </w:trPr>
        <w:tc>
          <w:tcPr>
            <w:tcW w:w="3415" w:type="dxa"/>
            <w:tcBorders>
              <w:top w:val="nil"/>
              <w:left w:val="nil"/>
              <w:bottom w:val="nil"/>
              <w:right w:val="single" w:sz="4" w:space="0" w:color="auto"/>
            </w:tcBorders>
          </w:tcPr>
          <w:p w14:paraId="6EEF81A8" w14:textId="28274032"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Suspended Solids</w:t>
            </w:r>
          </w:p>
        </w:tc>
        <w:tc>
          <w:tcPr>
            <w:tcW w:w="1260" w:type="dxa"/>
            <w:tcBorders>
              <w:top w:val="nil"/>
              <w:left w:val="single" w:sz="4" w:space="0" w:color="auto"/>
              <w:bottom w:val="nil"/>
              <w:right w:val="single" w:sz="4" w:space="0" w:color="auto"/>
            </w:tcBorders>
          </w:tcPr>
          <w:p w14:paraId="754DFD31" w14:textId="1C53F006"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5.53</w:t>
            </w:r>
          </w:p>
        </w:tc>
        <w:tc>
          <w:tcPr>
            <w:tcW w:w="1350" w:type="dxa"/>
            <w:tcBorders>
              <w:top w:val="nil"/>
              <w:left w:val="single" w:sz="4" w:space="0" w:color="auto"/>
              <w:bottom w:val="nil"/>
              <w:right w:val="single" w:sz="4" w:space="0" w:color="auto"/>
            </w:tcBorders>
          </w:tcPr>
          <w:p w14:paraId="4BF7480C" w14:textId="040C5D98"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2.60</w:t>
            </w:r>
          </w:p>
        </w:tc>
        <w:tc>
          <w:tcPr>
            <w:tcW w:w="1455" w:type="dxa"/>
            <w:tcBorders>
              <w:top w:val="nil"/>
              <w:left w:val="single" w:sz="4" w:space="0" w:color="auto"/>
              <w:bottom w:val="nil"/>
              <w:right w:val="single" w:sz="4" w:space="0" w:color="auto"/>
            </w:tcBorders>
          </w:tcPr>
          <w:p w14:paraId="6893C8F4" w14:textId="7FD95780"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11.97</w:t>
            </w:r>
          </w:p>
        </w:tc>
        <w:tc>
          <w:tcPr>
            <w:tcW w:w="1870" w:type="dxa"/>
            <w:tcBorders>
              <w:top w:val="nil"/>
              <w:left w:val="single" w:sz="4" w:space="0" w:color="auto"/>
              <w:bottom w:val="nil"/>
              <w:right w:val="nil"/>
            </w:tcBorders>
          </w:tcPr>
          <w:p w14:paraId="08911541" w14:textId="5A0CFE52"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F918EC" w:rsidRPr="00195721" w14:paraId="1AB82C2D" w14:textId="77777777" w:rsidTr="00195721">
        <w:trPr>
          <w:jc w:val="center"/>
        </w:trPr>
        <w:tc>
          <w:tcPr>
            <w:tcW w:w="3415" w:type="dxa"/>
            <w:tcBorders>
              <w:top w:val="nil"/>
              <w:left w:val="nil"/>
              <w:bottom w:val="nil"/>
              <w:right w:val="single" w:sz="4" w:space="0" w:color="auto"/>
            </w:tcBorders>
          </w:tcPr>
          <w:p w14:paraId="7445619A" w14:textId="41002BC2"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Total Nitrogen</w:t>
            </w:r>
          </w:p>
        </w:tc>
        <w:tc>
          <w:tcPr>
            <w:tcW w:w="1260" w:type="dxa"/>
            <w:tcBorders>
              <w:top w:val="nil"/>
              <w:left w:val="single" w:sz="4" w:space="0" w:color="auto"/>
              <w:bottom w:val="nil"/>
              <w:right w:val="single" w:sz="4" w:space="0" w:color="auto"/>
            </w:tcBorders>
          </w:tcPr>
          <w:p w14:paraId="24BE4191" w14:textId="2A1CAF5E"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3.87</w:t>
            </w:r>
          </w:p>
        </w:tc>
        <w:tc>
          <w:tcPr>
            <w:tcW w:w="1350" w:type="dxa"/>
            <w:tcBorders>
              <w:top w:val="nil"/>
              <w:left w:val="single" w:sz="4" w:space="0" w:color="auto"/>
              <w:bottom w:val="nil"/>
              <w:right w:val="single" w:sz="4" w:space="0" w:color="auto"/>
            </w:tcBorders>
          </w:tcPr>
          <w:p w14:paraId="31E60B74" w14:textId="10D82C4B"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3.612</w:t>
            </w:r>
          </w:p>
        </w:tc>
        <w:tc>
          <w:tcPr>
            <w:tcW w:w="1455" w:type="dxa"/>
            <w:tcBorders>
              <w:top w:val="nil"/>
              <w:left w:val="single" w:sz="4" w:space="0" w:color="auto"/>
              <w:bottom w:val="nil"/>
              <w:right w:val="single" w:sz="4" w:space="0" w:color="auto"/>
            </w:tcBorders>
          </w:tcPr>
          <w:p w14:paraId="61522852" w14:textId="1E8F76F8"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1.38</w:t>
            </w:r>
          </w:p>
        </w:tc>
        <w:tc>
          <w:tcPr>
            <w:tcW w:w="1870" w:type="dxa"/>
            <w:tcBorders>
              <w:top w:val="nil"/>
              <w:left w:val="single" w:sz="4" w:space="0" w:color="auto"/>
              <w:bottom w:val="nil"/>
              <w:right w:val="nil"/>
            </w:tcBorders>
          </w:tcPr>
          <w:p w14:paraId="27E1C10F" w14:textId="21FF37DE"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F918EC" w:rsidRPr="00195721" w14:paraId="4AB8C489" w14:textId="77777777" w:rsidTr="00195721">
        <w:trPr>
          <w:jc w:val="center"/>
        </w:trPr>
        <w:tc>
          <w:tcPr>
            <w:tcW w:w="3415" w:type="dxa"/>
            <w:tcBorders>
              <w:top w:val="nil"/>
              <w:left w:val="nil"/>
              <w:bottom w:val="nil"/>
              <w:right w:val="single" w:sz="4" w:space="0" w:color="auto"/>
            </w:tcBorders>
          </w:tcPr>
          <w:p w14:paraId="45C533F2" w14:textId="2EEED4BB"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Total Phosphorus</w:t>
            </w:r>
          </w:p>
        </w:tc>
        <w:tc>
          <w:tcPr>
            <w:tcW w:w="1260" w:type="dxa"/>
            <w:tcBorders>
              <w:top w:val="nil"/>
              <w:left w:val="single" w:sz="4" w:space="0" w:color="auto"/>
              <w:bottom w:val="nil"/>
              <w:right w:val="single" w:sz="4" w:space="0" w:color="auto"/>
            </w:tcBorders>
          </w:tcPr>
          <w:p w14:paraId="3966A607" w14:textId="0676A64E"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0.06</w:t>
            </w:r>
          </w:p>
        </w:tc>
        <w:tc>
          <w:tcPr>
            <w:tcW w:w="1350" w:type="dxa"/>
            <w:tcBorders>
              <w:top w:val="nil"/>
              <w:left w:val="single" w:sz="4" w:space="0" w:color="auto"/>
              <w:bottom w:val="nil"/>
              <w:right w:val="single" w:sz="4" w:space="0" w:color="auto"/>
            </w:tcBorders>
          </w:tcPr>
          <w:p w14:paraId="31FC2F96" w14:textId="39D449C5"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0.046</w:t>
            </w:r>
          </w:p>
        </w:tc>
        <w:tc>
          <w:tcPr>
            <w:tcW w:w="1455" w:type="dxa"/>
            <w:tcBorders>
              <w:top w:val="nil"/>
              <w:left w:val="single" w:sz="4" w:space="0" w:color="auto"/>
              <w:bottom w:val="nil"/>
              <w:right w:val="single" w:sz="4" w:space="0" w:color="auto"/>
            </w:tcBorders>
          </w:tcPr>
          <w:p w14:paraId="32BA6D8D" w14:textId="6FF6C36C"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0.05</w:t>
            </w:r>
          </w:p>
        </w:tc>
        <w:tc>
          <w:tcPr>
            <w:tcW w:w="1870" w:type="dxa"/>
            <w:tcBorders>
              <w:top w:val="nil"/>
              <w:left w:val="single" w:sz="4" w:space="0" w:color="auto"/>
              <w:bottom w:val="nil"/>
              <w:right w:val="nil"/>
            </w:tcBorders>
          </w:tcPr>
          <w:p w14:paraId="35098ED1" w14:textId="7BFADAC4"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F918EC" w:rsidRPr="00195721" w14:paraId="33C523F8" w14:textId="77777777" w:rsidTr="00195721">
        <w:trPr>
          <w:jc w:val="center"/>
        </w:trPr>
        <w:tc>
          <w:tcPr>
            <w:tcW w:w="3415" w:type="dxa"/>
            <w:tcBorders>
              <w:top w:val="nil"/>
              <w:left w:val="nil"/>
              <w:bottom w:val="nil"/>
              <w:right w:val="single" w:sz="4" w:space="0" w:color="auto"/>
            </w:tcBorders>
          </w:tcPr>
          <w:p w14:paraId="7D7DD586" w14:textId="5F412EA9"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Total Nitrogen</w:t>
            </w:r>
          </w:p>
        </w:tc>
        <w:tc>
          <w:tcPr>
            <w:tcW w:w="1260" w:type="dxa"/>
            <w:tcBorders>
              <w:top w:val="nil"/>
              <w:left w:val="single" w:sz="4" w:space="0" w:color="auto"/>
              <w:bottom w:val="nil"/>
              <w:right w:val="single" w:sz="4" w:space="0" w:color="auto"/>
            </w:tcBorders>
          </w:tcPr>
          <w:p w14:paraId="5F756492" w14:textId="46B549AA"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2.67</w:t>
            </w:r>
          </w:p>
        </w:tc>
        <w:tc>
          <w:tcPr>
            <w:tcW w:w="1350" w:type="dxa"/>
            <w:tcBorders>
              <w:top w:val="nil"/>
              <w:left w:val="single" w:sz="4" w:space="0" w:color="auto"/>
              <w:bottom w:val="nil"/>
              <w:right w:val="single" w:sz="4" w:space="0" w:color="auto"/>
            </w:tcBorders>
          </w:tcPr>
          <w:p w14:paraId="35A02EA6" w14:textId="2867803B"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3.21</w:t>
            </w:r>
          </w:p>
        </w:tc>
        <w:tc>
          <w:tcPr>
            <w:tcW w:w="1455" w:type="dxa"/>
            <w:tcBorders>
              <w:top w:val="nil"/>
              <w:left w:val="single" w:sz="4" w:space="0" w:color="auto"/>
              <w:bottom w:val="nil"/>
              <w:right w:val="single" w:sz="4" w:space="0" w:color="auto"/>
            </w:tcBorders>
          </w:tcPr>
          <w:p w14:paraId="5D2A6893" w14:textId="0F66E49F"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1.04</w:t>
            </w:r>
          </w:p>
        </w:tc>
        <w:tc>
          <w:tcPr>
            <w:tcW w:w="1870" w:type="dxa"/>
            <w:tcBorders>
              <w:top w:val="nil"/>
              <w:left w:val="single" w:sz="4" w:space="0" w:color="auto"/>
              <w:bottom w:val="nil"/>
              <w:right w:val="nil"/>
            </w:tcBorders>
          </w:tcPr>
          <w:p w14:paraId="3EFABA2D" w14:textId="7845E2E0"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F918EC" w:rsidRPr="00195721" w14:paraId="0C0EBC00" w14:textId="77777777" w:rsidTr="00195721">
        <w:trPr>
          <w:jc w:val="center"/>
        </w:trPr>
        <w:tc>
          <w:tcPr>
            <w:tcW w:w="3415" w:type="dxa"/>
            <w:tcBorders>
              <w:top w:val="nil"/>
              <w:left w:val="nil"/>
              <w:bottom w:val="nil"/>
              <w:right w:val="single" w:sz="4" w:space="0" w:color="auto"/>
            </w:tcBorders>
          </w:tcPr>
          <w:p w14:paraId="0A37D9BA" w14:textId="1257F7B3"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Total Phosphorus</w:t>
            </w:r>
          </w:p>
        </w:tc>
        <w:tc>
          <w:tcPr>
            <w:tcW w:w="1260" w:type="dxa"/>
            <w:tcBorders>
              <w:top w:val="nil"/>
              <w:left w:val="single" w:sz="4" w:space="0" w:color="auto"/>
              <w:bottom w:val="nil"/>
              <w:right w:val="single" w:sz="4" w:space="0" w:color="auto"/>
            </w:tcBorders>
          </w:tcPr>
          <w:p w14:paraId="1BA87935" w14:textId="126B3422"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0.04</w:t>
            </w:r>
          </w:p>
        </w:tc>
        <w:tc>
          <w:tcPr>
            <w:tcW w:w="1350" w:type="dxa"/>
            <w:tcBorders>
              <w:top w:val="nil"/>
              <w:left w:val="single" w:sz="4" w:space="0" w:color="auto"/>
              <w:bottom w:val="nil"/>
              <w:right w:val="single" w:sz="4" w:space="0" w:color="auto"/>
            </w:tcBorders>
          </w:tcPr>
          <w:p w14:paraId="293EA86B" w14:textId="0C78CB47"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0.029</w:t>
            </w:r>
          </w:p>
        </w:tc>
        <w:tc>
          <w:tcPr>
            <w:tcW w:w="1455" w:type="dxa"/>
            <w:tcBorders>
              <w:top w:val="nil"/>
              <w:left w:val="single" w:sz="4" w:space="0" w:color="auto"/>
              <w:bottom w:val="nil"/>
              <w:right w:val="single" w:sz="4" w:space="0" w:color="auto"/>
            </w:tcBorders>
          </w:tcPr>
          <w:p w14:paraId="63CFD341" w14:textId="3C360C75"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0.03</w:t>
            </w:r>
          </w:p>
        </w:tc>
        <w:tc>
          <w:tcPr>
            <w:tcW w:w="1870" w:type="dxa"/>
            <w:tcBorders>
              <w:top w:val="nil"/>
              <w:left w:val="single" w:sz="4" w:space="0" w:color="auto"/>
              <w:bottom w:val="nil"/>
              <w:right w:val="nil"/>
            </w:tcBorders>
          </w:tcPr>
          <w:p w14:paraId="36E86245" w14:textId="10970DB1"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F918EC" w:rsidRPr="00195721" w14:paraId="13EBB88E" w14:textId="77777777" w:rsidTr="00195721">
        <w:trPr>
          <w:jc w:val="center"/>
        </w:trPr>
        <w:tc>
          <w:tcPr>
            <w:tcW w:w="3415" w:type="dxa"/>
            <w:tcBorders>
              <w:top w:val="nil"/>
              <w:left w:val="nil"/>
              <w:bottom w:val="nil"/>
              <w:right w:val="single" w:sz="4" w:space="0" w:color="auto"/>
            </w:tcBorders>
          </w:tcPr>
          <w:p w14:paraId="1AEACC57" w14:textId="5271AC49"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Oxygen</w:t>
            </w:r>
          </w:p>
        </w:tc>
        <w:tc>
          <w:tcPr>
            <w:tcW w:w="1260" w:type="dxa"/>
            <w:tcBorders>
              <w:top w:val="nil"/>
              <w:left w:val="single" w:sz="4" w:space="0" w:color="auto"/>
              <w:bottom w:val="nil"/>
              <w:right w:val="single" w:sz="4" w:space="0" w:color="auto"/>
            </w:tcBorders>
          </w:tcPr>
          <w:p w14:paraId="3CADF40E" w14:textId="3AB9E539"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11.46</w:t>
            </w:r>
          </w:p>
        </w:tc>
        <w:tc>
          <w:tcPr>
            <w:tcW w:w="1350" w:type="dxa"/>
            <w:tcBorders>
              <w:top w:val="nil"/>
              <w:left w:val="single" w:sz="4" w:space="0" w:color="auto"/>
              <w:bottom w:val="nil"/>
              <w:right w:val="single" w:sz="4" w:space="0" w:color="auto"/>
            </w:tcBorders>
          </w:tcPr>
          <w:p w14:paraId="78789DBE" w14:textId="35C8E73A"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11.2</w:t>
            </w:r>
          </w:p>
        </w:tc>
        <w:tc>
          <w:tcPr>
            <w:tcW w:w="1455" w:type="dxa"/>
            <w:tcBorders>
              <w:top w:val="nil"/>
              <w:left w:val="single" w:sz="4" w:space="0" w:color="auto"/>
              <w:bottom w:val="nil"/>
              <w:right w:val="single" w:sz="4" w:space="0" w:color="auto"/>
            </w:tcBorders>
          </w:tcPr>
          <w:p w14:paraId="46486800" w14:textId="34246ADC"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2.22</w:t>
            </w:r>
          </w:p>
        </w:tc>
        <w:tc>
          <w:tcPr>
            <w:tcW w:w="1870" w:type="dxa"/>
            <w:tcBorders>
              <w:top w:val="nil"/>
              <w:left w:val="single" w:sz="4" w:space="0" w:color="auto"/>
              <w:bottom w:val="nil"/>
              <w:right w:val="nil"/>
            </w:tcBorders>
          </w:tcPr>
          <w:p w14:paraId="62CAAA14" w14:textId="19C2D588"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F918EC" w:rsidRPr="00195721" w14:paraId="44FB5185" w14:textId="77777777" w:rsidTr="00195721">
        <w:trPr>
          <w:jc w:val="center"/>
        </w:trPr>
        <w:tc>
          <w:tcPr>
            <w:tcW w:w="3415" w:type="dxa"/>
            <w:tcBorders>
              <w:top w:val="nil"/>
              <w:left w:val="nil"/>
              <w:bottom w:val="nil"/>
              <w:right w:val="single" w:sz="4" w:space="0" w:color="auto"/>
            </w:tcBorders>
          </w:tcPr>
          <w:p w14:paraId="48855857" w14:textId="35165DE7"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Biological Oxygen Demand</w:t>
            </w:r>
          </w:p>
        </w:tc>
        <w:tc>
          <w:tcPr>
            <w:tcW w:w="1260" w:type="dxa"/>
            <w:tcBorders>
              <w:top w:val="nil"/>
              <w:left w:val="single" w:sz="4" w:space="0" w:color="auto"/>
              <w:bottom w:val="nil"/>
              <w:right w:val="single" w:sz="4" w:space="0" w:color="auto"/>
            </w:tcBorders>
          </w:tcPr>
          <w:p w14:paraId="3E9AEB08" w14:textId="586C3E73"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1.52</w:t>
            </w:r>
          </w:p>
        </w:tc>
        <w:tc>
          <w:tcPr>
            <w:tcW w:w="1350" w:type="dxa"/>
            <w:tcBorders>
              <w:top w:val="nil"/>
              <w:left w:val="single" w:sz="4" w:space="0" w:color="auto"/>
              <w:bottom w:val="nil"/>
              <w:right w:val="single" w:sz="4" w:space="0" w:color="auto"/>
            </w:tcBorders>
          </w:tcPr>
          <w:p w14:paraId="58375B2F" w14:textId="1EAD981F"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1.40</w:t>
            </w:r>
          </w:p>
        </w:tc>
        <w:tc>
          <w:tcPr>
            <w:tcW w:w="1455" w:type="dxa"/>
            <w:tcBorders>
              <w:top w:val="nil"/>
              <w:left w:val="single" w:sz="4" w:space="0" w:color="auto"/>
              <w:bottom w:val="nil"/>
              <w:right w:val="single" w:sz="4" w:space="0" w:color="auto"/>
            </w:tcBorders>
          </w:tcPr>
          <w:p w14:paraId="5EB20CA3" w14:textId="19E7F698"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0.97</w:t>
            </w:r>
          </w:p>
        </w:tc>
        <w:tc>
          <w:tcPr>
            <w:tcW w:w="1870" w:type="dxa"/>
            <w:tcBorders>
              <w:top w:val="nil"/>
              <w:left w:val="single" w:sz="4" w:space="0" w:color="auto"/>
              <w:bottom w:val="nil"/>
              <w:right w:val="nil"/>
            </w:tcBorders>
          </w:tcPr>
          <w:p w14:paraId="6F9BBF00" w14:textId="33C7ACB7"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F918EC" w:rsidRPr="00195721" w14:paraId="1C2320C0" w14:textId="77777777" w:rsidTr="00195721">
        <w:trPr>
          <w:jc w:val="center"/>
        </w:trPr>
        <w:tc>
          <w:tcPr>
            <w:tcW w:w="3415" w:type="dxa"/>
            <w:tcBorders>
              <w:top w:val="nil"/>
              <w:left w:val="nil"/>
              <w:bottom w:val="double" w:sz="4" w:space="0" w:color="auto"/>
              <w:right w:val="single" w:sz="4" w:space="0" w:color="auto"/>
            </w:tcBorders>
          </w:tcPr>
          <w:p w14:paraId="5C00CFDE" w14:textId="1C3262A3"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Travel Time</w:t>
            </w:r>
          </w:p>
        </w:tc>
        <w:tc>
          <w:tcPr>
            <w:tcW w:w="1260" w:type="dxa"/>
            <w:tcBorders>
              <w:top w:val="nil"/>
              <w:left w:val="single" w:sz="4" w:space="0" w:color="auto"/>
              <w:bottom w:val="double" w:sz="4" w:space="0" w:color="auto"/>
              <w:right w:val="single" w:sz="4" w:space="0" w:color="auto"/>
            </w:tcBorders>
          </w:tcPr>
          <w:p w14:paraId="2633517D" w14:textId="30D4A720"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9.44</w:t>
            </w:r>
          </w:p>
        </w:tc>
        <w:tc>
          <w:tcPr>
            <w:tcW w:w="1350" w:type="dxa"/>
            <w:tcBorders>
              <w:top w:val="nil"/>
              <w:left w:val="single" w:sz="4" w:space="0" w:color="auto"/>
              <w:bottom w:val="double" w:sz="4" w:space="0" w:color="auto"/>
              <w:right w:val="single" w:sz="4" w:space="0" w:color="auto"/>
            </w:tcBorders>
          </w:tcPr>
          <w:p w14:paraId="19C9FA16" w14:textId="2193C445" w:rsidR="00F918EC" w:rsidRPr="00195721" w:rsidRDefault="004C339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10.0</w:t>
            </w:r>
          </w:p>
        </w:tc>
        <w:tc>
          <w:tcPr>
            <w:tcW w:w="1455" w:type="dxa"/>
            <w:tcBorders>
              <w:top w:val="nil"/>
              <w:left w:val="single" w:sz="4" w:space="0" w:color="auto"/>
              <w:bottom w:val="double" w:sz="4" w:space="0" w:color="auto"/>
              <w:right w:val="single" w:sz="4" w:space="0" w:color="auto"/>
            </w:tcBorders>
          </w:tcPr>
          <w:p w14:paraId="748BD104" w14:textId="409FC545" w:rsidR="00F918EC" w:rsidRPr="00195721" w:rsidRDefault="00F61179"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3.92</w:t>
            </w:r>
          </w:p>
        </w:tc>
        <w:tc>
          <w:tcPr>
            <w:tcW w:w="1870" w:type="dxa"/>
            <w:tcBorders>
              <w:top w:val="nil"/>
              <w:left w:val="single" w:sz="4" w:space="0" w:color="auto"/>
              <w:bottom w:val="double" w:sz="4" w:space="0" w:color="auto"/>
              <w:right w:val="nil"/>
            </w:tcBorders>
          </w:tcPr>
          <w:p w14:paraId="32DE7B0B" w14:textId="1E036A28" w:rsidR="00F918EC" w:rsidRPr="00195721" w:rsidRDefault="00F84EAB"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r w:rsidR="00195721" w:rsidRPr="00195721" w14:paraId="664D18E8" w14:textId="77777777" w:rsidTr="00ED08D9">
        <w:trPr>
          <w:jc w:val="center"/>
        </w:trPr>
        <w:tc>
          <w:tcPr>
            <w:tcW w:w="9350" w:type="dxa"/>
            <w:gridSpan w:val="5"/>
            <w:tcBorders>
              <w:top w:val="double" w:sz="4" w:space="0" w:color="auto"/>
              <w:left w:val="nil"/>
              <w:bottom w:val="double" w:sz="4" w:space="0" w:color="auto"/>
              <w:right w:val="nil"/>
            </w:tcBorders>
          </w:tcPr>
          <w:p w14:paraId="1B3BF5B0" w14:textId="71F650A2" w:rsidR="00195721" w:rsidRPr="00195721" w:rsidRDefault="00195721" w:rsidP="00195721">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Output Variable</w:t>
            </w:r>
          </w:p>
        </w:tc>
      </w:tr>
      <w:tr w:rsidR="00F918EC" w:rsidRPr="00195721" w14:paraId="09D4AC67" w14:textId="77777777" w:rsidTr="00195721">
        <w:trPr>
          <w:jc w:val="center"/>
        </w:trPr>
        <w:tc>
          <w:tcPr>
            <w:tcW w:w="3415" w:type="dxa"/>
            <w:tcBorders>
              <w:top w:val="double" w:sz="4" w:space="0" w:color="auto"/>
              <w:left w:val="nil"/>
              <w:bottom w:val="single" w:sz="4" w:space="0" w:color="auto"/>
              <w:right w:val="single" w:sz="4" w:space="0" w:color="auto"/>
            </w:tcBorders>
          </w:tcPr>
          <w:p w14:paraId="24CEC80C" w14:textId="2EC4CF88"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Observed Chlorophyll-a</w:t>
            </w:r>
          </w:p>
        </w:tc>
        <w:tc>
          <w:tcPr>
            <w:tcW w:w="1260" w:type="dxa"/>
            <w:tcBorders>
              <w:top w:val="double" w:sz="4" w:space="0" w:color="auto"/>
              <w:left w:val="single" w:sz="4" w:space="0" w:color="auto"/>
              <w:bottom w:val="single" w:sz="4" w:space="0" w:color="auto"/>
              <w:right w:val="single" w:sz="4" w:space="0" w:color="auto"/>
            </w:tcBorders>
          </w:tcPr>
          <w:p w14:paraId="2BDD3B28" w14:textId="35536B3C"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5.06</w:t>
            </w:r>
          </w:p>
        </w:tc>
        <w:tc>
          <w:tcPr>
            <w:tcW w:w="1350" w:type="dxa"/>
            <w:tcBorders>
              <w:top w:val="double" w:sz="4" w:space="0" w:color="auto"/>
              <w:left w:val="single" w:sz="4" w:space="0" w:color="auto"/>
              <w:bottom w:val="single" w:sz="4" w:space="0" w:color="auto"/>
              <w:right w:val="single" w:sz="4" w:space="0" w:color="auto"/>
            </w:tcBorders>
          </w:tcPr>
          <w:p w14:paraId="61333A12" w14:textId="1F63CFAF"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3.7</w:t>
            </w:r>
          </w:p>
        </w:tc>
        <w:tc>
          <w:tcPr>
            <w:tcW w:w="1455" w:type="dxa"/>
            <w:tcBorders>
              <w:top w:val="double" w:sz="4" w:space="0" w:color="auto"/>
              <w:left w:val="single" w:sz="4" w:space="0" w:color="auto"/>
              <w:bottom w:val="single" w:sz="4" w:space="0" w:color="auto"/>
              <w:right w:val="single" w:sz="4" w:space="0" w:color="auto"/>
            </w:tcBorders>
          </w:tcPr>
          <w:p w14:paraId="0547A025" w14:textId="4C77A92A" w:rsidR="00F918EC" w:rsidRPr="00195721" w:rsidRDefault="00211C91"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4.93</w:t>
            </w:r>
          </w:p>
        </w:tc>
        <w:tc>
          <w:tcPr>
            <w:tcW w:w="1870" w:type="dxa"/>
            <w:tcBorders>
              <w:top w:val="double" w:sz="4" w:space="0" w:color="auto"/>
              <w:left w:val="single" w:sz="4" w:space="0" w:color="auto"/>
              <w:bottom w:val="single" w:sz="4" w:space="0" w:color="auto"/>
              <w:right w:val="nil"/>
            </w:tcBorders>
          </w:tcPr>
          <w:p w14:paraId="27D74DE9" w14:textId="4DA3B283" w:rsidR="00F918EC" w:rsidRPr="00195721" w:rsidRDefault="00F918EC" w:rsidP="00195721">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175</w:t>
            </w:r>
          </w:p>
        </w:tc>
      </w:tr>
    </w:tbl>
    <w:p w14:paraId="346A9564" w14:textId="01DF4A40" w:rsidR="00F918EC" w:rsidRDefault="00F918EC"/>
    <w:p w14:paraId="6E301BF0" w14:textId="46ACCA37" w:rsidR="00195721" w:rsidRDefault="00195721"/>
    <w:p w14:paraId="56026F25" w14:textId="3204D65C" w:rsidR="00195721" w:rsidRPr="00195721" w:rsidRDefault="00195721" w:rsidP="00195721">
      <w:pPr>
        <w:rPr>
          <w:rFonts w:asciiTheme="majorBidi" w:hAnsiTheme="majorBidi" w:cstheme="majorBidi"/>
          <w:sz w:val="24"/>
          <w:szCs w:val="24"/>
        </w:rPr>
      </w:pPr>
      <w:r w:rsidRPr="00E1547B">
        <w:rPr>
          <w:rFonts w:asciiTheme="majorBidi" w:hAnsiTheme="majorBidi" w:cstheme="majorBidi"/>
          <w:b/>
          <w:bCs/>
          <w:sz w:val="24"/>
          <w:szCs w:val="24"/>
        </w:rPr>
        <w:lastRenderedPageBreak/>
        <w:t xml:space="preserve">Table </w:t>
      </w:r>
      <w:r w:rsidR="00E1547B" w:rsidRPr="00E1547B">
        <w:rPr>
          <w:rFonts w:asciiTheme="majorBidi" w:hAnsiTheme="majorBidi" w:cstheme="majorBidi"/>
          <w:b/>
          <w:bCs/>
          <w:sz w:val="24"/>
          <w:szCs w:val="24"/>
        </w:rPr>
        <w:t>S3</w:t>
      </w:r>
      <w:r w:rsidRPr="00195721">
        <w:rPr>
          <w:rFonts w:asciiTheme="majorBidi" w:hAnsiTheme="majorBidi" w:cstheme="majorBidi"/>
          <w:sz w:val="24"/>
          <w:szCs w:val="24"/>
        </w:rPr>
        <w:t>. Names and statistical parameters of observed parameters at study site 1.</w:t>
      </w:r>
    </w:p>
    <w:tbl>
      <w:tblPr>
        <w:tblStyle w:val="TableGrid"/>
        <w:tblW w:w="0" w:type="auto"/>
        <w:jc w:val="center"/>
        <w:tblLook w:val="04A0" w:firstRow="1" w:lastRow="0" w:firstColumn="1" w:lastColumn="0" w:noHBand="0" w:noVBand="1"/>
      </w:tblPr>
      <w:tblGrid>
        <w:gridCol w:w="3415"/>
        <w:gridCol w:w="1260"/>
        <w:gridCol w:w="1350"/>
        <w:gridCol w:w="1455"/>
        <w:gridCol w:w="1870"/>
      </w:tblGrid>
      <w:tr w:rsidR="00195721" w:rsidRPr="00195721" w14:paraId="2BF19A62" w14:textId="77777777" w:rsidTr="00ED08D9">
        <w:trPr>
          <w:jc w:val="center"/>
        </w:trPr>
        <w:tc>
          <w:tcPr>
            <w:tcW w:w="3415" w:type="dxa"/>
            <w:tcBorders>
              <w:top w:val="single" w:sz="4" w:space="0" w:color="auto"/>
              <w:bottom w:val="double" w:sz="4" w:space="0" w:color="auto"/>
            </w:tcBorders>
          </w:tcPr>
          <w:p w14:paraId="366ED222" w14:textId="77777777" w:rsidR="00195721" w:rsidRPr="00195721" w:rsidRDefault="00195721" w:rsidP="00ED08D9">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Parameter Name</w:t>
            </w:r>
          </w:p>
        </w:tc>
        <w:tc>
          <w:tcPr>
            <w:tcW w:w="1260" w:type="dxa"/>
            <w:tcBorders>
              <w:top w:val="single" w:sz="4" w:space="0" w:color="auto"/>
              <w:bottom w:val="double" w:sz="4" w:space="0" w:color="auto"/>
            </w:tcBorders>
          </w:tcPr>
          <w:p w14:paraId="54802736" w14:textId="77777777" w:rsidR="00195721" w:rsidRPr="00195721" w:rsidRDefault="00195721" w:rsidP="00ED08D9">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Mean</w:t>
            </w:r>
          </w:p>
        </w:tc>
        <w:tc>
          <w:tcPr>
            <w:tcW w:w="1350" w:type="dxa"/>
            <w:tcBorders>
              <w:top w:val="single" w:sz="4" w:space="0" w:color="auto"/>
              <w:bottom w:val="double" w:sz="4" w:space="0" w:color="auto"/>
            </w:tcBorders>
          </w:tcPr>
          <w:p w14:paraId="536D19AF" w14:textId="77777777" w:rsidR="00195721" w:rsidRPr="00195721" w:rsidRDefault="00195721" w:rsidP="00ED08D9">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Median</w:t>
            </w:r>
          </w:p>
        </w:tc>
        <w:tc>
          <w:tcPr>
            <w:tcW w:w="1455" w:type="dxa"/>
            <w:tcBorders>
              <w:top w:val="single" w:sz="4" w:space="0" w:color="auto"/>
              <w:bottom w:val="double" w:sz="4" w:space="0" w:color="auto"/>
            </w:tcBorders>
          </w:tcPr>
          <w:p w14:paraId="1B7F2AF7" w14:textId="77777777" w:rsidR="00195721" w:rsidRPr="00195721" w:rsidRDefault="00195721" w:rsidP="00ED08D9">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Standard Deviation</w:t>
            </w:r>
          </w:p>
        </w:tc>
        <w:tc>
          <w:tcPr>
            <w:tcW w:w="1870" w:type="dxa"/>
            <w:tcBorders>
              <w:top w:val="single" w:sz="4" w:space="0" w:color="auto"/>
              <w:bottom w:val="double" w:sz="4" w:space="0" w:color="auto"/>
            </w:tcBorders>
          </w:tcPr>
          <w:p w14:paraId="789FF7C8" w14:textId="77777777" w:rsidR="00195721" w:rsidRPr="00195721" w:rsidRDefault="00195721" w:rsidP="00ED08D9">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No of observations</w:t>
            </w:r>
          </w:p>
        </w:tc>
      </w:tr>
      <w:tr w:rsidR="00195721" w:rsidRPr="00195721" w14:paraId="50066DA7" w14:textId="77777777" w:rsidTr="00ED08D9">
        <w:trPr>
          <w:jc w:val="center"/>
        </w:trPr>
        <w:tc>
          <w:tcPr>
            <w:tcW w:w="9350" w:type="dxa"/>
            <w:gridSpan w:val="5"/>
            <w:tcBorders>
              <w:top w:val="double" w:sz="4" w:space="0" w:color="auto"/>
              <w:left w:val="nil"/>
              <w:bottom w:val="nil"/>
              <w:right w:val="single" w:sz="4" w:space="0" w:color="auto"/>
            </w:tcBorders>
          </w:tcPr>
          <w:p w14:paraId="6EBC7CA3" w14:textId="77777777" w:rsidR="00195721" w:rsidRPr="00195721" w:rsidRDefault="00195721" w:rsidP="00ED08D9">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Continuous variables</w:t>
            </w:r>
          </w:p>
        </w:tc>
      </w:tr>
      <w:tr w:rsidR="009F5027" w:rsidRPr="00195721" w14:paraId="1B0BEB27" w14:textId="77777777" w:rsidTr="00ED08D9">
        <w:trPr>
          <w:jc w:val="center"/>
        </w:trPr>
        <w:tc>
          <w:tcPr>
            <w:tcW w:w="3415" w:type="dxa"/>
            <w:tcBorders>
              <w:top w:val="double" w:sz="4" w:space="0" w:color="auto"/>
              <w:left w:val="nil"/>
              <w:bottom w:val="nil"/>
              <w:right w:val="single" w:sz="4" w:space="0" w:color="auto"/>
            </w:tcBorders>
          </w:tcPr>
          <w:p w14:paraId="21A98400" w14:textId="16CE97B6"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Minimum Air Temperature</w:t>
            </w:r>
          </w:p>
        </w:tc>
        <w:tc>
          <w:tcPr>
            <w:tcW w:w="1260" w:type="dxa"/>
            <w:tcBorders>
              <w:top w:val="double" w:sz="4" w:space="0" w:color="auto"/>
              <w:left w:val="single" w:sz="4" w:space="0" w:color="auto"/>
              <w:bottom w:val="nil"/>
              <w:right w:val="single" w:sz="4" w:space="0" w:color="auto"/>
            </w:tcBorders>
          </w:tcPr>
          <w:p w14:paraId="7F39AFCA" w14:textId="561DE7F7"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17.57</w:t>
            </w:r>
          </w:p>
        </w:tc>
        <w:tc>
          <w:tcPr>
            <w:tcW w:w="1350" w:type="dxa"/>
            <w:tcBorders>
              <w:top w:val="double" w:sz="4" w:space="0" w:color="auto"/>
              <w:left w:val="single" w:sz="4" w:space="0" w:color="auto"/>
              <w:bottom w:val="nil"/>
              <w:right w:val="single" w:sz="4" w:space="0" w:color="auto"/>
            </w:tcBorders>
          </w:tcPr>
          <w:p w14:paraId="6319D6A3" w14:textId="0011227B"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18.70</w:t>
            </w:r>
          </w:p>
        </w:tc>
        <w:tc>
          <w:tcPr>
            <w:tcW w:w="1455" w:type="dxa"/>
            <w:tcBorders>
              <w:top w:val="double" w:sz="4" w:space="0" w:color="auto"/>
              <w:left w:val="single" w:sz="4" w:space="0" w:color="auto"/>
              <w:bottom w:val="nil"/>
              <w:right w:val="single" w:sz="4" w:space="0" w:color="auto"/>
            </w:tcBorders>
          </w:tcPr>
          <w:p w14:paraId="714C0799" w14:textId="3270F0FD"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8.28</w:t>
            </w:r>
          </w:p>
        </w:tc>
        <w:tc>
          <w:tcPr>
            <w:tcW w:w="1870" w:type="dxa"/>
            <w:tcBorders>
              <w:top w:val="double" w:sz="4" w:space="0" w:color="auto"/>
              <w:left w:val="single" w:sz="4" w:space="0" w:color="auto"/>
              <w:bottom w:val="nil"/>
              <w:right w:val="nil"/>
            </w:tcBorders>
          </w:tcPr>
          <w:p w14:paraId="0CCC775D" w14:textId="4C220C67" w:rsidR="009F5027" w:rsidRPr="00195721" w:rsidRDefault="009450BF"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5478</w:t>
            </w:r>
          </w:p>
        </w:tc>
      </w:tr>
      <w:tr w:rsidR="009F5027" w:rsidRPr="00195721" w14:paraId="0352475C" w14:textId="77777777" w:rsidTr="00ED08D9">
        <w:trPr>
          <w:jc w:val="center"/>
        </w:trPr>
        <w:tc>
          <w:tcPr>
            <w:tcW w:w="3415" w:type="dxa"/>
            <w:tcBorders>
              <w:top w:val="nil"/>
              <w:left w:val="nil"/>
              <w:bottom w:val="nil"/>
              <w:right w:val="single" w:sz="4" w:space="0" w:color="auto"/>
            </w:tcBorders>
          </w:tcPr>
          <w:p w14:paraId="3348EBC5" w14:textId="73FD47A2"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 xml:space="preserve">Maximum </w:t>
            </w:r>
            <w:r>
              <w:rPr>
                <w:rFonts w:asciiTheme="majorBidi" w:hAnsiTheme="majorBidi" w:cstheme="majorBidi"/>
                <w:sz w:val="24"/>
                <w:szCs w:val="24"/>
              </w:rPr>
              <w:t xml:space="preserve">Air </w:t>
            </w:r>
            <w:r w:rsidRPr="00195721">
              <w:rPr>
                <w:rFonts w:asciiTheme="majorBidi" w:hAnsiTheme="majorBidi" w:cstheme="majorBidi"/>
                <w:sz w:val="24"/>
                <w:szCs w:val="24"/>
              </w:rPr>
              <w:t>Temperature</w:t>
            </w:r>
          </w:p>
        </w:tc>
        <w:tc>
          <w:tcPr>
            <w:tcW w:w="1260" w:type="dxa"/>
            <w:tcBorders>
              <w:top w:val="nil"/>
              <w:left w:val="single" w:sz="4" w:space="0" w:color="auto"/>
              <w:bottom w:val="nil"/>
              <w:right w:val="single" w:sz="4" w:space="0" w:color="auto"/>
            </w:tcBorders>
          </w:tcPr>
          <w:p w14:paraId="0F89ABAD" w14:textId="6D9C547A"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8.72</w:t>
            </w:r>
          </w:p>
        </w:tc>
        <w:tc>
          <w:tcPr>
            <w:tcW w:w="1350" w:type="dxa"/>
            <w:tcBorders>
              <w:top w:val="nil"/>
              <w:left w:val="single" w:sz="4" w:space="0" w:color="auto"/>
              <w:bottom w:val="nil"/>
              <w:right w:val="single" w:sz="4" w:space="0" w:color="auto"/>
            </w:tcBorders>
          </w:tcPr>
          <w:p w14:paraId="2F8BCDC9" w14:textId="2C646F59"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9.10</w:t>
            </w:r>
          </w:p>
        </w:tc>
        <w:tc>
          <w:tcPr>
            <w:tcW w:w="1455" w:type="dxa"/>
            <w:tcBorders>
              <w:top w:val="nil"/>
              <w:left w:val="single" w:sz="4" w:space="0" w:color="auto"/>
              <w:bottom w:val="nil"/>
              <w:right w:val="single" w:sz="4" w:space="0" w:color="auto"/>
            </w:tcBorders>
          </w:tcPr>
          <w:p w14:paraId="21626BDE" w14:textId="100A2E34"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9.02</w:t>
            </w:r>
          </w:p>
        </w:tc>
        <w:tc>
          <w:tcPr>
            <w:tcW w:w="1870" w:type="dxa"/>
            <w:tcBorders>
              <w:top w:val="nil"/>
              <w:left w:val="single" w:sz="4" w:space="0" w:color="auto"/>
              <w:bottom w:val="nil"/>
              <w:right w:val="nil"/>
            </w:tcBorders>
          </w:tcPr>
          <w:p w14:paraId="57D0E0F0"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F5027" w:rsidRPr="00195721" w14:paraId="4B5DA174" w14:textId="77777777" w:rsidTr="00ED08D9">
        <w:trPr>
          <w:jc w:val="center"/>
        </w:trPr>
        <w:tc>
          <w:tcPr>
            <w:tcW w:w="3415" w:type="dxa"/>
            <w:tcBorders>
              <w:top w:val="nil"/>
              <w:left w:val="nil"/>
              <w:bottom w:val="nil"/>
              <w:right w:val="single" w:sz="4" w:space="0" w:color="auto"/>
            </w:tcBorders>
          </w:tcPr>
          <w:p w14:paraId="068844AE"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Solar Radiation</w:t>
            </w:r>
          </w:p>
        </w:tc>
        <w:tc>
          <w:tcPr>
            <w:tcW w:w="1260" w:type="dxa"/>
            <w:tcBorders>
              <w:top w:val="nil"/>
              <w:left w:val="single" w:sz="4" w:space="0" w:color="auto"/>
              <w:bottom w:val="nil"/>
              <w:right w:val="single" w:sz="4" w:space="0" w:color="auto"/>
            </w:tcBorders>
          </w:tcPr>
          <w:p w14:paraId="34BF79CA" w14:textId="6CD67CC1"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14.97</w:t>
            </w:r>
          </w:p>
        </w:tc>
        <w:tc>
          <w:tcPr>
            <w:tcW w:w="1350" w:type="dxa"/>
            <w:tcBorders>
              <w:top w:val="nil"/>
              <w:left w:val="single" w:sz="4" w:space="0" w:color="auto"/>
              <w:bottom w:val="nil"/>
              <w:right w:val="single" w:sz="4" w:space="0" w:color="auto"/>
            </w:tcBorders>
          </w:tcPr>
          <w:p w14:paraId="30B01C28" w14:textId="052D52A8"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13.5</w:t>
            </w:r>
          </w:p>
        </w:tc>
        <w:tc>
          <w:tcPr>
            <w:tcW w:w="1455" w:type="dxa"/>
            <w:tcBorders>
              <w:top w:val="nil"/>
              <w:left w:val="single" w:sz="4" w:space="0" w:color="auto"/>
              <w:bottom w:val="nil"/>
              <w:right w:val="single" w:sz="4" w:space="0" w:color="auto"/>
            </w:tcBorders>
          </w:tcPr>
          <w:p w14:paraId="6F34F6B1" w14:textId="6ABEC59C"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6.35</w:t>
            </w:r>
          </w:p>
        </w:tc>
        <w:tc>
          <w:tcPr>
            <w:tcW w:w="1870" w:type="dxa"/>
            <w:tcBorders>
              <w:top w:val="nil"/>
              <w:left w:val="single" w:sz="4" w:space="0" w:color="auto"/>
              <w:bottom w:val="nil"/>
              <w:right w:val="nil"/>
            </w:tcBorders>
          </w:tcPr>
          <w:p w14:paraId="5DE8E9C9"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F5027" w:rsidRPr="00195721" w14:paraId="7F6D1A03" w14:textId="77777777" w:rsidTr="00ED08D9">
        <w:trPr>
          <w:jc w:val="center"/>
        </w:trPr>
        <w:tc>
          <w:tcPr>
            <w:tcW w:w="3415" w:type="dxa"/>
            <w:tcBorders>
              <w:top w:val="nil"/>
              <w:left w:val="nil"/>
              <w:bottom w:val="nil"/>
              <w:right w:val="single" w:sz="4" w:space="0" w:color="auto"/>
            </w:tcBorders>
          </w:tcPr>
          <w:p w14:paraId="6207CC62"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Flow</w:t>
            </w:r>
          </w:p>
        </w:tc>
        <w:tc>
          <w:tcPr>
            <w:tcW w:w="1260" w:type="dxa"/>
            <w:tcBorders>
              <w:top w:val="nil"/>
              <w:left w:val="single" w:sz="4" w:space="0" w:color="auto"/>
              <w:bottom w:val="nil"/>
              <w:right w:val="single" w:sz="4" w:space="0" w:color="auto"/>
            </w:tcBorders>
          </w:tcPr>
          <w:p w14:paraId="6038C55C" w14:textId="7DB669DF"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10.46</w:t>
            </w:r>
          </w:p>
        </w:tc>
        <w:tc>
          <w:tcPr>
            <w:tcW w:w="1350" w:type="dxa"/>
            <w:tcBorders>
              <w:top w:val="nil"/>
              <w:left w:val="single" w:sz="4" w:space="0" w:color="auto"/>
              <w:bottom w:val="nil"/>
              <w:right w:val="single" w:sz="4" w:space="0" w:color="auto"/>
            </w:tcBorders>
          </w:tcPr>
          <w:p w14:paraId="7CF83AA0" w14:textId="0FCB940F"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2.73</w:t>
            </w:r>
          </w:p>
        </w:tc>
        <w:tc>
          <w:tcPr>
            <w:tcW w:w="1455" w:type="dxa"/>
            <w:tcBorders>
              <w:top w:val="nil"/>
              <w:left w:val="single" w:sz="4" w:space="0" w:color="auto"/>
              <w:bottom w:val="nil"/>
              <w:right w:val="single" w:sz="4" w:space="0" w:color="auto"/>
            </w:tcBorders>
          </w:tcPr>
          <w:p w14:paraId="59EE1505" w14:textId="7EED7AE8"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28.19</w:t>
            </w:r>
          </w:p>
        </w:tc>
        <w:tc>
          <w:tcPr>
            <w:tcW w:w="1870" w:type="dxa"/>
            <w:tcBorders>
              <w:top w:val="nil"/>
              <w:left w:val="single" w:sz="4" w:space="0" w:color="auto"/>
              <w:bottom w:val="nil"/>
              <w:right w:val="nil"/>
            </w:tcBorders>
          </w:tcPr>
          <w:p w14:paraId="1DA93543"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F5027" w:rsidRPr="00195721" w14:paraId="2826E9F7" w14:textId="77777777" w:rsidTr="00ED08D9">
        <w:trPr>
          <w:jc w:val="center"/>
        </w:trPr>
        <w:tc>
          <w:tcPr>
            <w:tcW w:w="3415" w:type="dxa"/>
            <w:tcBorders>
              <w:top w:val="nil"/>
              <w:left w:val="nil"/>
              <w:bottom w:val="nil"/>
              <w:right w:val="single" w:sz="4" w:space="0" w:color="auto"/>
            </w:tcBorders>
          </w:tcPr>
          <w:p w14:paraId="178BDAA8"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Water Temperature</w:t>
            </w:r>
          </w:p>
        </w:tc>
        <w:tc>
          <w:tcPr>
            <w:tcW w:w="1260" w:type="dxa"/>
            <w:tcBorders>
              <w:top w:val="nil"/>
              <w:left w:val="single" w:sz="4" w:space="0" w:color="auto"/>
              <w:bottom w:val="nil"/>
              <w:right w:val="single" w:sz="4" w:space="0" w:color="auto"/>
            </w:tcBorders>
          </w:tcPr>
          <w:p w14:paraId="6B50125B" w14:textId="770DAB6D"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14.86</w:t>
            </w:r>
          </w:p>
        </w:tc>
        <w:tc>
          <w:tcPr>
            <w:tcW w:w="1350" w:type="dxa"/>
            <w:tcBorders>
              <w:top w:val="nil"/>
              <w:left w:val="single" w:sz="4" w:space="0" w:color="auto"/>
              <w:bottom w:val="nil"/>
              <w:right w:val="single" w:sz="4" w:space="0" w:color="auto"/>
            </w:tcBorders>
          </w:tcPr>
          <w:p w14:paraId="79DD1727" w14:textId="031A8CA5"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15.42</w:t>
            </w:r>
          </w:p>
        </w:tc>
        <w:tc>
          <w:tcPr>
            <w:tcW w:w="1455" w:type="dxa"/>
            <w:tcBorders>
              <w:top w:val="nil"/>
              <w:left w:val="single" w:sz="4" w:space="0" w:color="auto"/>
              <w:bottom w:val="nil"/>
              <w:right w:val="single" w:sz="4" w:space="0" w:color="auto"/>
            </w:tcBorders>
          </w:tcPr>
          <w:p w14:paraId="31CE3B2A" w14:textId="1429A405"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6.37</w:t>
            </w:r>
          </w:p>
        </w:tc>
        <w:tc>
          <w:tcPr>
            <w:tcW w:w="1870" w:type="dxa"/>
            <w:tcBorders>
              <w:top w:val="nil"/>
              <w:left w:val="single" w:sz="4" w:space="0" w:color="auto"/>
              <w:bottom w:val="nil"/>
              <w:right w:val="nil"/>
            </w:tcBorders>
          </w:tcPr>
          <w:p w14:paraId="4FC087CF"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F5027" w:rsidRPr="00195721" w14:paraId="382BACF6" w14:textId="77777777" w:rsidTr="00ED08D9">
        <w:trPr>
          <w:jc w:val="center"/>
        </w:trPr>
        <w:tc>
          <w:tcPr>
            <w:tcW w:w="3415" w:type="dxa"/>
            <w:tcBorders>
              <w:top w:val="nil"/>
              <w:left w:val="nil"/>
              <w:bottom w:val="nil"/>
              <w:right w:val="single" w:sz="4" w:space="0" w:color="auto"/>
            </w:tcBorders>
          </w:tcPr>
          <w:p w14:paraId="77EA736E"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Saturation Concentration of DO</w:t>
            </w:r>
          </w:p>
        </w:tc>
        <w:tc>
          <w:tcPr>
            <w:tcW w:w="1260" w:type="dxa"/>
            <w:tcBorders>
              <w:top w:val="nil"/>
              <w:left w:val="single" w:sz="4" w:space="0" w:color="auto"/>
              <w:bottom w:val="nil"/>
              <w:right w:val="single" w:sz="4" w:space="0" w:color="auto"/>
            </w:tcBorders>
          </w:tcPr>
          <w:p w14:paraId="785B46D5" w14:textId="52FD2EBC"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10.29</w:t>
            </w:r>
          </w:p>
        </w:tc>
        <w:tc>
          <w:tcPr>
            <w:tcW w:w="1350" w:type="dxa"/>
            <w:tcBorders>
              <w:top w:val="nil"/>
              <w:left w:val="single" w:sz="4" w:space="0" w:color="auto"/>
              <w:bottom w:val="nil"/>
              <w:right w:val="single" w:sz="4" w:space="0" w:color="auto"/>
            </w:tcBorders>
          </w:tcPr>
          <w:p w14:paraId="60B94D97" w14:textId="55B6FECE"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9.99</w:t>
            </w:r>
          </w:p>
        </w:tc>
        <w:tc>
          <w:tcPr>
            <w:tcW w:w="1455" w:type="dxa"/>
            <w:tcBorders>
              <w:top w:val="nil"/>
              <w:left w:val="single" w:sz="4" w:space="0" w:color="auto"/>
              <w:bottom w:val="nil"/>
              <w:right w:val="single" w:sz="4" w:space="0" w:color="auto"/>
            </w:tcBorders>
          </w:tcPr>
          <w:p w14:paraId="3FE28F91" w14:textId="5FDAB700"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1.46</w:t>
            </w:r>
          </w:p>
        </w:tc>
        <w:tc>
          <w:tcPr>
            <w:tcW w:w="1870" w:type="dxa"/>
            <w:tcBorders>
              <w:top w:val="nil"/>
              <w:left w:val="single" w:sz="4" w:space="0" w:color="auto"/>
              <w:bottom w:val="nil"/>
              <w:right w:val="nil"/>
            </w:tcBorders>
          </w:tcPr>
          <w:p w14:paraId="71AA9539"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F5027" w:rsidRPr="00195721" w14:paraId="2359E712" w14:textId="77777777" w:rsidTr="00ED08D9">
        <w:trPr>
          <w:jc w:val="center"/>
        </w:trPr>
        <w:tc>
          <w:tcPr>
            <w:tcW w:w="3415" w:type="dxa"/>
            <w:tcBorders>
              <w:top w:val="nil"/>
              <w:left w:val="nil"/>
              <w:bottom w:val="nil"/>
              <w:right w:val="single" w:sz="4" w:space="0" w:color="auto"/>
            </w:tcBorders>
          </w:tcPr>
          <w:p w14:paraId="7E971994"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Precipitation</w:t>
            </w:r>
          </w:p>
        </w:tc>
        <w:tc>
          <w:tcPr>
            <w:tcW w:w="1260" w:type="dxa"/>
            <w:tcBorders>
              <w:top w:val="nil"/>
              <w:left w:val="single" w:sz="4" w:space="0" w:color="auto"/>
              <w:bottom w:val="nil"/>
              <w:right w:val="single" w:sz="4" w:space="0" w:color="auto"/>
            </w:tcBorders>
          </w:tcPr>
          <w:p w14:paraId="05BD3629" w14:textId="610F2BBA"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2.97</w:t>
            </w:r>
          </w:p>
        </w:tc>
        <w:tc>
          <w:tcPr>
            <w:tcW w:w="1350" w:type="dxa"/>
            <w:tcBorders>
              <w:top w:val="nil"/>
              <w:left w:val="single" w:sz="4" w:space="0" w:color="auto"/>
              <w:bottom w:val="nil"/>
              <w:right w:val="single" w:sz="4" w:space="0" w:color="auto"/>
            </w:tcBorders>
          </w:tcPr>
          <w:p w14:paraId="46D36BE1" w14:textId="12385942"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0.0</w:t>
            </w:r>
          </w:p>
        </w:tc>
        <w:tc>
          <w:tcPr>
            <w:tcW w:w="1455" w:type="dxa"/>
            <w:tcBorders>
              <w:top w:val="nil"/>
              <w:left w:val="single" w:sz="4" w:space="0" w:color="auto"/>
              <w:bottom w:val="nil"/>
              <w:right w:val="single" w:sz="4" w:space="0" w:color="auto"/>
            </w:tcBorders>
          </w:tcPr>
          <w:p w14:paraId="37DE7E4A" w14:textId="1BCB8ED0"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10.39</w:t>
            </w:r>
          </w:p>
        </w:tc>
        <w:tc>
          <w:tcPr>
            <w:tcW w:w="1870" w:type="dxa"/>
            <w:tcBorders>
              <w:top w:val="nil"/>
              <w:left w:val="single" w:sz="4" w:space="0" w:color="auto"/>
              <w:bottom w:val="nil"/>
              <w:right w:val="nil"/>
            </w:tcBorders>
          </w:tcPr>
          <w:p w14:paraId="6D9FB7C5"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F5027" w:rsidRPr="00195721" w14:paraId="39C8B681" w14:textId="77777777" w:rsidTr="00ED08D9">
        <w:trPr>
          <w:jc w:val="center"/>
        </w:trPr>
        <w:tc>
          <w:tcPr>
            <w:tcW w:w="3415" w:type="dxa"/>
            <w:tcBorders>
              <w:top w:val="nil"/>
              <w:left w:val="nil"/>
              <w:bottom w:val="nil"/>
              <w:right w:val="single" w:sz="4" w:space="0" w:color="auto"/>
            </w:tcBorders>
          </w:tcPr>
          <w:p w14:paraId="4B026399"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Potential Evapotranspiration</w:t>
            </w:r>
          </w:p>
        </w:tc>
        <w:tc>
          <w:tcPr>
            <w:tcW w:w="1260" w:type="dxa"/>
            <w:tcBorders>
              <w:top w:val="nil"/>
              <w:left w:val="single" w:sz="4" w:space="0" w:color="auto"/>
              <w:bottom w:val="nil"/>
              <w:right w:val="single" w:sz="4" w:space="0" w:color="auto"/>
            </w:tcBorders>
          </w:tcPr>
          <w:p w14:paraId="35B3B80E" w14:textId="313E3E77"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2.24</w:t>
            </w:r>
          </w:p>
        </w:tc>
        <w:tc>
          <w:tcPr>
            <w:tcW w:w="1350" w:type="dxa"/>
            <w:tcBorders>
              <w:top w:val="nil"/>
              <w:left w:val="single" w:sz="4" w:space="0" w:color="auto"/>
              <w:bottom w:val="nil"/>
              <w:right w:val="single" w:sz="4" w:space="0" w:color="auto"/>
            </w:tcBorders>
          </w:tcPr>
          <w:p w14:paraId="4AA8B1E6" w14:textId="16B4D414"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1.91</w:t>
            </w:r>
          </w:p>
        </w:tc>
        <w:tc>
          <w:tcPr>
            <w:tcW w:w="1455" w:type="dxa"/>
            <w:tcBorders>
              <w:top w:val="nil"/>
              <w:left w:val="single" w:sz="4" w:space="0" w:color="auto"/>
              <w:bottom w:val="nil"/>
              <w:right w:val="single" w:sz="4" w:space="0" w:color="auto"/>
            </w:tcBorders>
          </w:tcPr>
          <w:p w14:paraId="44BDA2F7" w14:textId="0EA05A2E"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1.45</w:t>
            </w:r>
          </w:p>
        </w:tc>
        <w:tc>
          <w:tcPr>
            <w:tcW w:w="1870" w:type="dxa"/>
            <w:tcBorders>
              <w:top w:val="nil"/>
              <w:left w:val="single" w:sz="4" w:space="0" w:color="auto"/>
              <w:bottom w:val="nil"/>
              <w:right w:val="nil"/>
            </w:tcBorders>
          </w:tcPr>
          <w:p w14:paraId="3A21B27A"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F5027" w:rsidRPr="00195721" w14:paraId="41305B9D" w14:textId="77777777" w:rsidTr="00ED08D9">
        <w:trPr>
          <w:jc w:val="center"/>
        </w:trPr>
        <w:tc>
          <w:tcPr>
            <w:tcW w:w="3415" w:type="dxa"/>
            <w:tcBorders>
              <w:top w:val="nil"/>
              <w:left w:val="nil"/>
              <w:bottom w:val="double" w:sz="4" w:space="0" w:color="auto"/>
              <w:right w:val="single" w:sz="4" w:space="0" w:color="auto"/>
            </w:tcBorders>
          </w:tcPr>
          <w:p w14:paraId="640E57F1"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Daylight Hours</w:t>
            </w:r>
          </w:p>
        </w:tc>
        <w:tc>
          <w:tcPr>
            <w:tcW w:w="1260" w:type="dxa"/>
            <w:tcBorders>
              <w:top w:val="nil"/>
              <w:left w:val="single" w:sz="4" w:space="0" w:color="auto"/>
              <w:bottom w:val="double" w:sz="4" w:space="0" w:color="auto"/>
              <w:right w:val="single" w:sz="4" w:space="0" w:color="auto"/>
            </w:tcBorders>
          </w:tcPr>
          <w:p w14:paraId="155093AB" w14:textId="5E6E3708"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12.0</w:t>
            </w:r>
          </w:p>
        </w:tc>
        <w:tc>
          <w:tcPr>
            <w:tcW w:w="1350" w:type="dxa"/>
            <w:tcBorders>
              <w:top w:val="nil"/>
              <w:left w:val="single" w:sz="4" w:space="0" w:color="auto"/>
              <w:bottom w:val="double" w:sz="4" w:space="0" w:color="auto"/>
              <w:right w:val="single" w:sz="4" w:space="0" w:color="auto"/>
            </w:tcBorders>
          </w:tcPr>
          <w:p w14:paraId="4F3DB5CD" w14:textId="0BE8E11F"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12.01</w:t>
            </w:r>
          </w:p>
        </w:tc>
        <w:tc>
          <w:tcPr>
            <w:tcW w:w="1455" w:type="dxa"/>
            <w:tcBorders>
              <w:top w:val="nil"/>
              <w:left w:val="single" w:sz="4" w:space="0" w:color="auto"/>
              <w:bottom w:val="double" w:sz="4" w:space="0" w:color="auto"/>
              <w:right w:val="single" w:sz="4" w:space="0" w:color="auto"/>
            </w:tcBorders>
          </w:tcPr>
          <w:p w14:paraId="0D745989" w14:textId="60374CCB" w:rsidR="009F5027" w:rsidRPr="00195721" w:rsidRDefault="009F5027" w:rsidP="009F5027">
            <w:pPr>
              <w:spacing w:line="276" w:lineRule="auto"/>
              <w:jc w:val="center"/>
              <w:rPr>
                <w:rFonts w:asciiTheme="majorBidi" w:hAnsiTheme="majorBidi" w:cstheme="majorBidi"/>
                <w:sz w:val="24"/>
                <w:szCs w:val="24"/>
              </w:rPr>
            </w:pPr>
            <w:r>
              <w:rPr>
                <w:rFonts w:asciiTheme="majorBidi" w:hAnsiTheme="majorBidi" w:cstheme="majorBidi"/>
                <w:sz w:val="24"/>
                <w:szCs w:val="24"/>
              </w:rPr>
              <w:t>1.76</w:t>
            </w:r>
          </w:p>
        </w:tc>
        <w:tc>
          <w:tcPr>
            <w:tcW w:w="1870" w:type="dxa"/>
            <w:tcBorders>
              <w:top w:val="nil"/>
              <w:left w:val="single" w:sz="4" w:space="0" w:color="auto"/>
              <w:bottom w:val="double" w:sz="4" w:space="0" w:color="auto"/>
              <w:right w:val="nil"/>
            </w:tcBorders>
          </w:tcPr>
          <w:p w14:paraId="439B8B00" w14:textId="77777777" w:rsidR="009F5027" w:rsidRPr="00195721" w:rsidRDefault="009F5027" w:rsidP="009F5027">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195721" w:rsidRPr="00195721" w14:paraId="21F756A4" w14:textId="77777777" w:rsidTr="00ED08D9">
        <w:trPr>
          <w:jc w:val="center"/>
        </w:trPr>
        <w:tc>
          <w:tcPr>
            <w:tcW w:w="9350" w:type="dxa"/>
            <w:gridSpan w:val="5"/>
            <w:tcBorders>
              <w:top w:val="double" w:sz="4" w:space="0" w:color="auto"/>
              <w:left w:val="nil"/>
              <w:bottom w:val="double" w:sz="4" w:space="0" w:color="auto"/>
              <w:right w:val="nil"/>
            </w:tcBorders>
          </w:tcPr>
          <w:p w14:paraId="77375CFD"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b/>
                <w:bCs/>
                <w:sz w:val="24"/>
                <w:szCs w:val="24"/>
              </w:rPr>
              <w:t>Static Variables</w:t>
            </w:r>
          </w:p>
        </w:tc>
      </w:tr>
      <w:tr w:rsidR="00195721" w:rsidRPr="00195721" w14:paraId="28A731DD" w14:textId="77777777" w:rsidTr="00ED08D9">
        <w:trPr>
          <w:jc w:val="center"/>
        </w:trPr>
        <w:tc>
          <w:tcPr>
            <w:tcW w:w="3415" w:type="dxa"/>
            <w:tcBorders>
              <w:top w:val="double" w:sz="4" w:space="0" w:color="auto"/>
              <w:left w:val="nil"/>
              <w:bottom w:val="nil"/>
              <w:right w:val="single" w:sz="4" w:space="0" w:color="auto"/>
            </w:tcBorders>
          </w:tcPr>
          <w:p w14:paraId="28C38774"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Volume</w:t>
            </w:r>
          </w:p>
        </w:tc>
        <w:tc>
          <w:tcPr>
            <w:tcW w:w="1260" w:type="dxa"/>
            <w:tcBorders>
              <w:top w:val="double" w:sz="4" w:space="0" w:color="auto"/>
              <w:left w:val="single" w:sz="4" w:space="0" w:color="auto"/>
              <w:bottom w:val="nil"/>
              <w:right w:val="single" w:sz="4" w:space="0" w:color="auto"/>
            </w:tcBorders>
          </w:tcPr>
          <w:p w14:paraId="7030379E" w14:textId="48B7DAD5" w:rsidR="00195721"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1590.9</w:t>
            </w:r>
          </w:p>
        </w:tc>
        <w:tc>
          <w:tcPr>
            <w:tcW w:w="1350" w:type="dxa"/>
            <w:tcBorders>
              <w:top w:val="double" w:sz="4" w:space="0" w:color="auto"/>
              <w:left w:val="single" w:sz="4" w:space="0" w:color="auto"/>
              <w:bottom w:val="nil"/>
              <w:right w:val="single" w:sz="4" w:space="0" w:color="auto"/>
            </w:tcBorders>
          </w:tcPr>
          <w:p w14:paraId="04D2975F"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double" w:sz="4" w:space="0" w:color="auto"/>
              <w:left w:val="single" w:sz="4" w:space="0" w:color="auto"/>
              <w:bottom w:val="nil"/>
              <w:right w:val="single" w:sz="4" w:space="0" w:color="auto"/>
            </w:tcBorders>
          </w:tcPr>
          <w:p w14:paraId="1E05CB70"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double" w:sz="4" w:space="0" w:color="auto"/>
              <w:left w:val="single" w:sz="4" w:space="0" w:color="auto"/>
              <w:bottom w:val="nil"/>
              <w:right w:val="nil"/>
            </w:tcBorders>
          </w:tcPr>
          <w:p w14:paraId="5F5A5CCE"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195721" w:rsidRPr="00195721" w14:paraId="7A174852" w14:textId="77777777" w:rsidTr="00ED08D9">
        <w:trPr>
          <w:jc w:val="center"/>
        </w:trPr>
        <w:tc>
          <w:tcPr>
            <w:tcW w:w="3415" w:type="dxa"/>
            <w:tcBorders>
              <w:top w:val="nil"/>
              <w:left w:val="nil"/>
              <w:bottom w:val="nil"/>
              <w:right w:val="single" w:sz="4" w:space="0" w:color="auto"/>
            </w:tcBorders>
          </w:tcPr>
          <w:p w14:paraId="3130BBC2"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Width</w:t>
            </w:r>
          </w:p>
        </w:tc>
        <w:tc>
          <w:tcPr>
            <w:tcW w:w="1260" w:type="dxa"/>
            <w:tcBorders>
              <w:top w:val="nil"/>
              <w:left w:val="single" w:sz="4" w:space="0" w:color="auto"/>
              <w:bottom w:val="nil"/>
              <w:right w:val="single" w:sz="4" w:space="0" w:color="auto"/>
            </w:tcBorders>
          </w:tcPr>
          <w:p w14:paraId="359FDE77" w14:textId="158EDD55" w:rsidR="00195721"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56.28</w:t>
            </w:r>
          </w:p>
        </w:tc>
        <w:tc>
          <w:tcPr>
            <w:tcW w:w="1350" w:type="dxa"/>
            <w:tcBorders>
              <w:top w:val="nil"/>
              <w:left w:val="single" w:sz="4" w:space="0" w:color="auto"/>
              <w:bottom w:val="nil"/>
              <w:right w:val="single" w:sz="4" w:space="0" w:color="auto"/>
            </w:tcBorders>
          </w:tcPr>
          <w:p w14:paraId="51263EAA"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433EEBE1"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5FEBF4B2"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195721" w:rsidRPr="00195721" w14:paraId="0273901A" w14:textId="77777777" w:rsidTr="00ED08D9">
        <w:trPr>
          <w:jc w:val="center"/>
        </w:trPr>
        <w:tc>
          <w:tcPr>
            <w:tcW w:w="3415" w:type="dxa"/>
            <w:tcBorders>
              <w:top w:val="nil"/>
              <w:left w:val="nil"/>
              <w:bottom w:val="nil"/>
              <w:right w:val="single" w:sz="4" w:space="0" w:color="auto"/>
            </w:tcBorders>
          </w:tcPr>
          <w:p w14:paraId="6A3E7510"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Length</w:t>
            </w:r>
          </w:p>
        </w:tc>
        <w:tc>
          <w:tcPr>
            <w:tcW w:w="1260" w:type="dxa"/>
            <w:tcBorders>
              <w:top w:val="nil"/>
              <w:left w:val="single" w:sz="4" w:space="0" w:color="auto"/>
              <w:bottom w:val="nil"/>
              <w:right w:val="single" w:sz="4" w:space="0" w:color="auto"/>
            </w:tcBorders>
          </w:tcPr>
          <w:p w14:paraId="791DC9A4" w14:textId="0CC498BA" w:rsidR="00195721"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17.54</w:t>
            </w:r>
          </w:p>
        </w:tc>
        <w:tc>
          <w:tcPr>
            <w:tcW w:w="1350" w:type="dxa"/>
            <w:tcBorders>
              <w:top w:val="nil"/>
              <w:left w:val="single" w:sz="4" w:space="0" w:color="auto"/>
              <w:bottom w:val="nil"/>
              <w:right w:val="single" w:sz="4" w:space="0" w:color="auto"/>
            </w:tcBorders>
          </w:tcPr>
          <w:p w14:paraId="06CD88D3" w14:textId="77777777" w:rsidR="00195721" w:rsidRPr="00195721" w:rsidRDefault="00195721" w:rsidP="00ED08D9">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1606BE07"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1BB4CEF0"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354D89" w:rsidRPr="00195721" w14:paraId="754FEE2B" w14:textId="77777777" w:rsidTr="00ED08D9">
        <w:trPr>
          <w:jc w:val="center"/>
        </w:trPr>
        <w:tc>
          <w:tcPr>
            <w:tcW w:w="3415" w:type="dxa"/>
            <w:tcBorders>
              <w:top w:val="nil"/>
              <w:left w:val="nil"/>
              <w:bottom w:val="nil"/>
              <w:right w:val="single" w:sz="4" w:space="0" w:color="auto"/>
            </w:tcBorders>
          </w:tcPr>
          <w:p w14:paraId="4AA3DB98" w14:textId="735688C8" w:rsidR="00354D89"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Stream Depth</w:t>
            </w:r>
          </w:p>
        </w:tc>
        <w:tc>
          <w:tcPr>
            <w:tcW w:w="1260" w:type="dxa"/>
            <w:tcBorders>
              <w:top w:val="nil"/>
              <w:left w:val="single" w:sz="4" w:space="0" w:color="auto"/>
              <w:bottom w:val="nil"/>
              <w:right w:val="single" w:sz="4" w:space="0" w:color="auto"/>
            </w:tcBorders>
          </w:tcPr>
          <w:p w14:paraId="0B2C3FF2" w14:textId="7C6CDCD8" w:rsidR="00354D89"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1.61</w:t>
            </w:r>
          </w:p>
        </w:tc>
        <w:tc>
          <w:tcPr>
            <w:tcW w:w="1350" w:type="dxa"/>
            <w:tcBorders>
              <w:top w:val="nil"/>
              <w:left w:val="single" w:sz="4" w:space="0" w:color="auto"/>
              <w:bottom w:val="nil"/>
              <w:right w:val="single" w:sz="4" w:space="0" w:color="auto"/>
            </w:tcBorders>
          </w:tcPr>
          <w:p w14:paraId="3B9DE5B4" w14:textId="77777777" w:rsidR="00354D89" w:rsidRPr="00195721" w:rsidRDefault="00354D89" w:rsidP="00ED08D9">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33820C79" w14:textId="77777777" w:rsidR="00354D89" w:rsidRPr="00195721" w:rsidRDefault="00354D89" w:rsidP="00ED08D9">
            <w:pPr>
              <w:spacing w:line="276" w:lineRule="auto"/>
              <w:jc w:val="center"/>
              <w:rPr>
                <w:rFonts w:asciiTheme="majorBidi" w:hAnsiTheme="majorBidi" w:cstheme="majorBidi"/>
                <w:sz w:val="24"/>
                <w:szCs w:val="24"/>
              </w:rPr>
            </w:pPr>
          </w:p>
        </w:tc>
        <w:tc>
          <w:tcPr>
            <w:tcW w:w="1870" w:type="dxa"/>
            <w:tcBorders>
              <w:top w:val="nil"/>
              <w:left w:val="single" w:sz="4" w:space="0" w:color="auto"/>
              <w:bottom w:val="nil"/>
              <w:right w:val="nil"/>
            </w:tcBorders>
          </w:tcPr>
          <w:p w14:paraId="1F254EE2" w14:textId="77777777" w:rsidR="00354D89" w:rsidRPr="00195721" w:rsidRDefault="00354D89" w:rsidP="00ED08D9">
            <w:pPr>
              <w:spacing w:line="276" w:lineRule="auto"/>
              <w:jc w:val="center"/>
              <w:rPr>
                <w:rFonts w:asciiTheme="majorBidi" w:hAnsiTheme="majorBidi" w:cstheme="majorBidi"/>
                <w:sz w:val="24"/>
                <w:szCs w:val="24"/>
              </w:rPr>
            </w:pPr>
          </w:p>
        </w:tc>
      </w:tr>
      <w:tr w:rsidR="00195721" w:rsidRPr="00195721" w14:paraId="112D86EB" w14:textId="77777777" w:rsidTr="00ED08D9">
        <w:trPr>
          <w:jc w:val="center"/>
        </w:trPr>
        <w:tc>
          <w:tcPr>
            <w:tcW w:w="3415" w:type="dxa"/>
            <w:tcBorders>
              <w:top w:val="nil"/>
              <w:left w:val="nil"/>
              <w:bottom w:val="nil"/>
              <w:right w:val="single" w:sz="4" w:space="0" w:color="auto"/>
            </w:tcBorders>
          </w:tcPr>
          <w:p w14:paraId="266BF0CA"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Slope</w:t>
            </w:r>
          </w:p>
        </w:tc>
        <w:tc>
          <w:tcPr>
            <w:tcW w:w="1260" w:type="dxa"/>
            <w:tcBorders>
              <w:top w:val="nil"/>
              <w:left w:val="single" w:sz="4" w:space="0" w:color="auto"/>
              <w:bottom w:val="nil"/>
              <w:right w:val="single" w:sz="4" w:space="0" w:color="auto"/>
            </w:tcBorders>
          </w:tcPr>
          <w:p w14:paraId="160149D5" w14:textId="247BC267" w:rsidR="00195721"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0.0032</w:t>
            </w:r>
          </w:p>
        </w:tc>
        <w:tc>
          <w:tcPr>
            <w:tcW w:w="1350" w:type="dxa"/>
            <w:tcBorders>
              <w:top w:val="nil"/>
              <w:left w:val="single" w:sz="4" w:space="0" w:color="auto"/>
              <w:bottom w:val="nil"/>
              <w:right w:val="single" w:sz="4" w:space="0" w:color="auto"/>
            </w:tcBorders>
          </w:tcPr>
          <w:p w14:paraId="4A7A2FB1"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4C8485CC"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130DBD8D"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195721" w:rsidRPr="00195721" w14:paraId="645D11CC" w14:textId="77777777" w:rsidTr="00ED08D9">
        <w:trPr>
          <w:jc w:val="center"/>
        </w:trPr>
        <w:tc>
          <w:tcPr>
            <w:tcW w:w="3415" w:type="dxa"/>
            <w:tcBorders>
              <w:top w:val="nil"/>
              <w:left w:val="nil"/>
              <w:bottom w:val="nil"/>
              <w:right w:val="single" w:sz="4" w:space="0" w:color="auto"/>
            </w:tcBorders>
          </w:tcPr>
          <w:p w14:paraId="1A9D9DCB"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width ratio</w:t>
            </w:r>
          </w:p>
        </w:tc>
        <w:tc>
          <w:tcPr>
            <w:tcW w:w="1260" w:type="dxa"/>
            <w:tcBorders>
              <w:top w:val="nil"/>
              <w:left w:val="single" w:sz="4" w:space="0" w:color="auto"/>
              <w:bottom w:val="nil"/>
              <w:right w:val="single" w:sz="4" w:space="0" w:color="auto"/>
            </w:tcBorders>
          </w:tcPr>
          <w:p w14:paraId="2BBB45F8" w14:textId="0C6DEBAE" w:rsidR="00195721"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34.93</w:t>
            </w:r>
          </w:p>
        </w:tc>
        <w:tc>
          <w:tcPr>
            <w:tcW w:w="1350" w:type="dxa"/>
            <w:tcBorders>
              <w:top w:val="nil"/>
              <w:left w:val="single" w:sz="4" w:space="0" w:color="auto"/>
              <w:bottom w:val="nil"/>
              <w:right w:val="single" w:sz="4" w:space="0" w:color="auto"/>
            </w:tcBorders>
          </w:tcPr>
          <w:p w14:paraId="4A781109"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7B326D38" w14:textId="77777777" w:rsidR="00195721" w:rsidRPr="00195721" w:rsidRDefault="00195721" w:rsidP="00ED08D9">
            <w:pPr>
              <w:spacing w:line="276" w:lineRule="auto"/>
              <w:jc w:val="center"/>
              <w:rPr>
                <w:rFonts w:asciiTheme="majorBidi" w:hAnsiTheme="majorBidi" w:cstheme="majorBidi"/>
                <w:sz w:val="24"/>
                <w:szCs w:val="24"/>
              </w:rPr>
            </w:pPr>
          </w:p>
        </w:tc>
        <w:tc>
          <w:tcPr>
            <w:tcW w:w="1870" w:type="dxa"/>
            <w:tcBorders>
              <w:top w:val="nil"/>
              <w:left w:val="single" w:sz="4" w:space="0" w:color="auto"/>
              <w:bottom w:val="nil"/>
              <w:right w:val="nil"/>
            </w:tcBorders>
          </w:tcPr>
          <w:p w14:paraId="5894ED36"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195721" w:rsidRPr="00195721" w14:paraId="5A22ACCF" w14:textId="77777777" w:rsidTr="00ED08D9">
        <w:trPr>
          <w:jc w:val="center"/>
        </w:trPr>
        <w:tc>
          <w:tcPr>
            <w:tcW w:w="3415" w:type="dxa"/>
            <w:tcBorders>
              <w:top w:val="nil"/>
              <w:left w:val="nil"/>
              <w:bottom w:val="nil"/>
              <w:right w:val="single" w:sz="4" w:space="0" w:color="auto"/>
            </w:tcBorders>
          </w:tcPr>
          <w:p w14:paraId="6180AF80"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Sub-basin area</w:t>
            </w:r>
          </w:p>
        </w:tc>
        <w:tc>
          <w:tcPr>
            <w:tcW w:w="1260" w:type="dxa"/>
            <w:tcBorders>
              <w:top w:val="nil"/>
              <w:left w:val="single" w:sz="4" w:space="0" w:color="auto"/>
              <w:bottom w:val="nil"/>
              <w:right w:val="single" w:sz="4" w:space="0" w:color="auto"/>
            </w:tcBorders>
          </w:tcPr>
          <w:p w14:paraId="20D9AD06" w14:textId="7FBB1A08" w:rsidR="00195721"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49.58</w:t>
            </w:r>
          </w:p>
        </w:tc>
        <w:tc>
          <w:tcPr>
            <w:tcW w:w="1350" w:type="dxa"/>
            <w:tcBorders>
              <w:top w:val="nil"/>
              <w:left w:val="single" w:sz="4" w:space="0" w:color="auto"/>
              <w:bottom w:val="nil"/>
              <w:right w:val="single" w:sz="4" w:space="0" w:color="auto"/>
            </w:tcBorders>
          </w:tcPr>
          <w:p w14:paraId="59CF8BC1" w14:textId="77777777" w:rsidR="00195721" w:rsidRPr="00195721" w:rsidRDefault="00195721" w:rsidP="00ED08D9">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0A315D62"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22D82C28"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195721" w:rsidRPr="00195721" w14:paraId="77A1F42B" w14:textId="77777777" w:rsidTr="00ED08D9">
        <w:trPr>
          <w:jc w:val="center"/>
        </w:trPr>
        <w:tc>
          <w:tcPr>
            <w:tcW w:w="3415" w:type="dxa"/>
            <w:tcBorders>
              <w:top w:val="nil"/>
              <w:left w:val="nil"/>
              <w:bottom w:val="nil"/>
              <w:right w:val="single" w:sz="4" w:space="0" w:color="auto"/>
            </w:tcBorders>
          </w:tcPr>
          <w:p w14:paraId="7F4C5677"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width</w:t>
            </w:r>
          </w:p>
        </w:tc>
        <w:tc>
          <w:tcPr>
            <w:tcW w:w="1260" w:type="dxa"/>
            <w:tcBorders>
              <w:top w:val="nil"/>
              <w:left w:val="single" w:sz="4" w:space="0" w:color="auto"/>
              <w:bottom w:val="nil"/>
              <w:right w:val="single" w:sz="4" w:space="0" w:color="auto"/>
            </w:tcBorders>
          </w:tcPr>
          <w:p w14:paraId="2E9E0832" w14:textId="5448ED6C" w:rsidR="00195721"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18.96</w:t>
            </w:r>
          </w:p>
        </w:tc>
        <w:tc>
          <w:tcPr>
            <w:tcW w:w="1350" w:type="dxa"/>
            <w:tcBorders>
              <w:top w:val="nil"/>
              <w:left w:val="single" w:sz="4" w:space="0" w:color="auto"/>
              <w:bottom w:val="nil"/>
              <w:right w:val="single" w:sz="4" w:space="0" w:color="auto"/>
            </w:tcBorders>
          </w:tcPr>
          <w:p w14:paraId="7FAD2E77"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31DC964C"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767EC03E"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195721" w:rsidRPr="00195721" w14:paraId="2E06A31A" w14:textId="77777777" w:rsidTr="00ED08D9">
        <w:trPr>
          <w:jc w:val="center"/>
        </w:trPr>
        <w:tc>
          <w:tcPr>
            <w:tcW w:w="3415" w:type="dxa"/>
            <w:tcBorders>
              <w:top w:val="nil"/>
              <w:left w:val="nil"/>
              <w:bottom w:val="nil"/>
              <w:right w:val="single" w:sz="4" w:space="0" w:color="auto"/>
            </w:tcBorders>
          </w:tcPr>
          <w:p w14:paraId="1B211A52"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length</w:t>
            </w:r>
          </w:p>
        </w:tc>
        <w:tc>
          <w:tcPr>
            <w:tcW w:w="1260" w:type="dxa"/>
            <w:tcBorders>
              <w:top w:val="nil"/>
              <w:left w:val="single" w:sz="4" w:space="0" w:color="auto"/>
              <w:bottom w:val="nil"/>
              <w:right w:val="single" w:sz="4" w:space="0" w:color="auto"/>
            </w:tcBorders>
          </w:tcPr>
          <w:p w14:paraId="5FFB89A3" w14:textId="0DA365A7" w:rsidR="00195721" w:rsidRPr="00195721" w:rsidRDefault="00354D8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13.42</w:t>
            </w:r>
          </w:p>
        </w:tc>
        <w:tc>
          <w:tcPr>
            <w:tcW w:w="1350" w:type="dxa"/>
            <w:tcBorders>
              <w:top w:val="nil"/>
              <w:left w:val="single" w:sz="4" w:space="0" w:color="auto"/>
              <w:bottom w:val="nil"/>
              <w:right w:val="single" w:sz="4" w:space="0" w:color="auto"/>
            </w:tcBorders>
          </w:tcPr>
          <w:p w14:paraId="4FDC27DA"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4BF1B6C7"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12FDCF4E" w14:textId="1078C44C" w:rsidR="00195721" w:rsidRPr="00195721" w:rsidRDefault="00443095"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w:t>
            </w:r>
          </w:p>
        </w:tc>
      </w:tr>
      <w:tr w:rsidR="00195721" w:rsidRPr="00195721" w14:paraId="785BDBE3" w14:textId="77777777" w:rsidTr="00ED08D9">
        <w:trPr>
          <w:jc w:val="center"/>
        </w:trPr>
        <w:tc>
          <w:tcPr>
            <w:tcW w:w="3415" w:type="dxa"/>
            <w:tcBorders>
              <w:top w:val="nil"/>
              <w:left w:val="nil"/>
              <w:bottom w:val="double" w:sz="4" w:space="0" w:color="auto"/>
              <w:right w:val="single" w:sz="4" w:space="0" w:color="auto"/>
            </w:tcBorders>
          </w:tcPr>
          <w:p w14:paraId="4FABE606"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slope</w:t>
            </w:r>
          </w:p>
        </w:tc>
        <w:tc>
          <w:tcPr>
            <w:tcW w:w="1260" w:type="dxa"/>
            <w:tcBorders>
              <w:top w:val="nil"/>
              <w:left w:val="single" w:sz="4" w:space="0" w:color="auto"/>
              <w:bottom w:val="double" w:sz="4" w:space="0" w:color="auto"/>
              <w:right w:val="single" w:sz="4" w:space="0" w:color="auto"/>
            </w:tcBorders>
          </w:tcPr>
          <w:p w14:paraId="10A45C42" w14:textId="5724A4E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0.03</w:t>
            </w:r>
            <w:r w:rsidR="00354D89">
              <w:rPr>
                <w:rFonts w:asciiTheme="majorBidi" w:hAnsiTheme="majorBidi" w:cstheme="majorBidi"/>
                <w:sz w:val="24"/>
                <w:szCs w:val="24"/>
              </w:rPr>
              <w:t>5</w:t>
            </w:r>
          </w:p>
        </w:tc>
        <w:tc>
          <w:tcPr>
            <w:tcW w:w="1350" w:type="dxa"/>
            <w:tcBorders>
              <w:top w:val="nil"/>
              <w:left w:val="single" w:sz="4" w:space="0" w:color="auto"/>
              <w:bottom w:val="double" w:sz="4" w:space="0" w:color="auto"/>
              <w:right w:val="single" w:sz="4" w:space="0" w:color="auto"/>
            </w:tcBorders>
          </w:tcPr>
          <w:p w14:paraId="0C740EEB"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double" w:sz="4" w:space="0" w:color="auto"/>
              <w:right w:val="single" w:sz="4" w:space="0" w:color="auto"/>
            </w:tcBorders>
          </w:tcPr>
          <w:p w14:paraId="5B6D1706"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double" w:sz="4" w:space="0" w:color="auto"/>
              <w:right w:val="nil"/>
            </w:tcBorders>
          </w:tcPr>
          <w:p w14:paraId="0319303A"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195721" w:rsidRPr="00195721" w14:paraId="29426B29" w14:textId="77777777" w:rsidTr="00ED08D9">
        <w:trPr>
          <w:jc w:val="center"/>
        </w:trPr>
        <w:tc>
          <w:tcPr>
            <w:tcW w:w="9350" w:type="dxa"/>
            <w:gridSpan w:val="5"/>
            <w:tcBorders>
              <w:top w:val="double" w:sz="4" w:space="0" w:color="auto"/>
              <w:left w:val="nil"/>
              <w:bottom w:val="double" w:sz="4" w:space="0" w:color="auto"/>
              <w:right w:val="nil"/>
            </w:tcBorders>
          </w:tcPr>
          <w:p w14:paraId="770F83DB" w14:textId="77777777" w:rsidR="00195721" w:rsidRPr="00195721" w:rsidRDefault="00195721" w:rsidP="00ED08D9">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Discontinuous variables</w:t>
            </w:r>
          </w:p>
        </w:tc>
      </w:tr>
      <w:tr w:rsidR="00ED08D9" w:rsidRPr="00195721" w14:paraId="2B539B8B" w14:textId="77777777" w:rsidTr="00ED08D9">
        <w:trPr>
          <w:jc w:val="center"/>
        </w:trPr>
        <w:tc>
          <w:tcPr>
            <w:tcW w:w="3415" w:type="dxa"/>
            <w:tcBorders>
              <w:top w:val="double" w:sz="4" w:space="0" w:color="auto"/>
              <w:left w:val="nil"/>
              <w:bottom w:val="nil"/>
              <w:right w:val="single" w:sz="4" w:space="0" w:color="auto"/>
            </w:tcBorders>
          </w:tcPr>
          <w:p w14:paraId="7415CE72" w14:textId="77777777"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Ammonia Nitrogen</w:t>
            </w:r>
          </w:p>
        </w:tc>
        <w:tc>
          <w:tcPr>
            <w:tcW w:w="1260" w:type="dxa"/>
            <w:tcBorders>
              <w:top w:val="double" w:sz="4" w:space="0" w:color="auto"/>
              <w:left w:val="single" w:sz="4" w:space="0" w:color="auto"/>
              <w:bottom w:val="nil"/>
              <w:right w:val="single" w:sz="4" w:space="0" w:color="auto"/>
            </w:tcBorders>
          </w:tcPr>
          <w:p w14:paraId="039DE15B" w14:textId="6B199DA8"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0.079</w:t>
            </w:r>
          </w:p>
        </w:tc>
        <w:tc>
          <w:tcPr>
            <w:tcW w:w="1350" w:type="dxa"/>
            <w:tcBorders>
              <w:top w:val="double" w:sz="4" w:space="0" w:color="auto"/>
              <w:left w:val="single" w:sz="4" w:space="0" w:color="auto"/>
              <w:bottom w:val="nil"/>
              <w:right w:val="single" w:sz="4" w:space="0" w:color="auto"/>
            </w:tcBorders>
          </w:tcPr>
          <w:p w14:paraId="5ADB0FF0" w14:textId="61C66860"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0.06</w:t>
            </w:r>
          </w:p>
        </w:tc>
        <w:tc>
          <w:tcPr>
            <w:tcW w:w="1455" w:type="dxa"/>
            <w:tcBorders>
              <w:top w:val="double" w:sz="4" w:space="0" w:color="auto"/>
              <w:left w:val="single" w:sz="4" w:space="0" w:color="auto"/>
              <w:bottom w:val="nil"/>
              <w:right w:val="single" w:sz="4" w:space="0" w:color="auto"/>
            </w:tcBorders>
          </w:tcPr>
          <w:p w14:paraId="20FF46A7" w14:textId="3CCA203F"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0.066</w:t>
            </w:r>
          </w:p>
        </w:tc>
        <w:tc>
          <w:tcPr>
            <w:tcW w:w="1870" w:type="dxa"/>
            <w:tcBorders>
              <w:top w:val="double" w:sz="4" w:space="0" w:color="auto"/>
              <w:left w:val="single" w:sz="4" w:space="0" w:color="auto"/>
              <w:bottom w:val="nil"/>
              <w:right w:val="nil"/>
            </w:tcBorders>
          </w:tcPr>
          <w:p w14:paraId="7C462DAF" w14:textId="319A545F"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641CDFC0" w14:textId="77777777" w:rsidTr="00ED08D9">
        <w:trPr>
          <w:jc w:val="center"/>
        </w:trPr>
        <w:tc>
          <w:tcPr>
            <w:tcW w:w="3415" w:type="dxa"/>
            <w:tcBorders>
              <w:top w:val="nil"/>
              <w:left w:val="nil"/>
              <w:bottom w:val="nil"/>
              <w:right w:val="single" w:sz="4" w:space="0" w:color="auto"/>
            </w:tcBorders>
          </w:tcPr>
          <w:p w14:paraId="4182FED5" w14:textId="77777777"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Suspended Solids</w:t>
            </w:r>
          </w:p>
        </w:tc>
        <w:tc>
          <w:tcPr>
            <w:tcW w:w="1260" w:type="dxa"/>
            <w:tcBorders>
              <w:top w:val="nil"/>
              <w:left w:val="single" w:sz="4" w:space="0" w:color="auto"/>
              <w:bottom w:val="nil"/>
              <w:right w:val="single" w:sz="4" w:space="0" w:color="auto"/>
            </w:tcBorders>
          </w:tcPr>
          <w:p w14:paraId="59771B54" w14:textId="692136EB"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3.43</w:t>
            </w:r>
          </w:p>
        </w:tc>
        <w:tc>
          <w:tcPr>
            <w:tcW w:w="1350" w:type="dxa"/>
            <w:tcBorders>
              <w:top w:val="nil"/>
              <w:left w:val="single" w:sz="4" w:space="0" w:color="auto"/>
              <w:bottom w:val="nil"/>
              <w:right w:val="single" w:sz="4" w:space="0" w:color="auto"/>
            </w:tcBorders>
          </w:tcPr>
          <w:p w14:paraId="49603936" w14:textId="58A6D994"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1.6</w:t>
            </w:r>
          </w:p>
        </w:tc>
        <w:tc>
          <w:tcPr>
            <w:tcW w:w="1455" w:type="dxa"/>
            <w:tcBorders>
              <w:top w:val="nil"/>
              <w:left w:val="single" w:sz="4" w:space="0" w:color="auto"/>
              <w:bottom w:val="nil"/>
              <w:right w:val="single" w:sz="4" w:space="0" w:color="auto"/>
            </w:tcBorders>
          </w:tcPr>
          <w:p w14:paraId="0B7FA257" w14:textId="262C0638"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11.78</w:t>
            </w:r>
          </w:p>
        </w:tc>
        <w:tc>
          <w:tcPr>
            <w:tcW w:w="1870" w:type="dxa"/>
            <w:tcBorders>
              <w:top w:val="nil"/>
              <w:left w:val="single" w:sz="4" w:space="0" w:color="auto"/>
              <w:bottom w:val="nil"/>
              <w:right w:val="nil"/>
            </w:tcBorders>
          </w:tcPr>
          <w:p w14:paraId="3A838F4A" w14:textId="490321E3"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19C33705" w14:textId="77777777" w:rsidTr="00ED08D9">
        <w:trPr>
          <w:jc w:val="center"/>
        </w:trPr>
        <w:tc>
          <w:tcPr>
            <w:tcW w:w="3415" w:type="dxa"/>
            <w:tcBorders>
              <w:top w:val="nil"/>
              <w:left w:val="nil"/>
              <w:bottom w:val="nil"/>
              <w:right w:val="single" w:sz="4" w:space="0" w:color="auto"/>
            </w:tcBorders>
          </w:tcPr>
          <w:p w14:paraId="42C0A8BC" w14:textId="77777777"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Total Nitrogen</w:t>
            </w:r>
          </w:p>
        </w:tc>
        <w:tc>
          <w:tcPr>
            <w:tcW w:w="1260" w:type="dxa"/>
            <w:tcBorders>
              <w:top w:val="nil"/>
              <w:left w:val="single" w:sz="4" w:space="0" w:color="auto"/>
              <w:bottom w:val="nil"/>
              <w:right w:val="single" w:sz="4" w:space="0" w:color="auto"/>
            </w:tcBorders>
          </w:tcPr>
          <w:p w14:paraId="741601EB" w14:textId="10714EF1"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2.05</w:t>
            </w:r>
          </w:p>
        </w:tc>
        <w:tc>
          <w:tcPr>
            <w:tcW w:w="1350" w:type="dxa"/>
            <w:tcBorders>
              <w:top w:val="nil"/>
              <w:left w:val="single" w:sz="4" w:space="0" w:color="auto"/>
              <w:bottom w:val="nil"/>
              <w:right w:val="single" w:sz="4" w:space="0" w:color="auto"/>
            </w:tcBorders>
          </w:tcPr>
          <w:p w14:paraId="0B549B78" w14:textId="5D6FD1B3"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2.09</w:t>
            </w:r>
          </w:p>
        </w:tc>
        <w:tc>
          <w:tcPr>
            <w:tcW w:w="1455" w:type="dxa"/>
            <w:tcBorders>
              <w:top w:val="nil"/>
              <w:left w:val="single" w:sz="4" w:space="0" w:color="auto"/>
              <w:bottom w:val="nil"/>
              <w:right w:val="single" w:sz="4" w:space="0" w:color="auto"/>
            </w:tcBorders>
          </w:tcPr>
          <w:p w14:paraId="47DD1140" w14:textId="615C3103"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0.61</w:t>
            </w:r>
          </w:p>
        </w:tc>
        <w:tc>
          <w:tcPr>
            <w:tcW w:w="1870" w:type="dxa"/>
            <w:tcBorders>
              <w:top w:val="nil"/>
              <w:left w:val="single" w:sz="4" w:space="0" w:color="auto"/>
              <w:bottom w:val="nil"/>
              <w:right w:val="nil"/>
            </w:tcBorders>
          </w:tcPr>
          <w:p w14:paraId="06EBA91B" w14:textId="23DB7B00"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78D9DA30" w14:textId="77777777" w:rsidTr="00ED08D9">
        <w:trPr>
          <w:jc w:val="center"/>
        </w:trPr>
        <w:tc>
          <w:tcPr>
            <w:tcW w:w="3415" w:type="dxa"/>
            <w:tcBorders>
              <w:top w:val="nil"/>
              <w:left w:val="nil"/>
              <w:bottom w:val="nil"/>
              <w:right w:val="single" w:sz="4" w:space="0" w:color="auto"/>
            </w:tcBorders>
          </w:tcPr>
          <w:p w14:paraId="712275DB" w14:textId="77777777"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Total Phosphorus</w:t>
            </w:r>
          </w:p>
        </w:tc>
        <w:tc>
          <w:tcPr>
            <w:tcW w:w="1260" w:type="dxa"/>
            <w:tcBorders>
              <w:top w:val="nil"/>
              <w:left w:val="single" w:sz="4" w:space="0" w:color="auto"/>
              <w:bottom w:val="nil"/>
              <w:right w:val="single" w:sz="4" w:space="0" w:color="auto"/>
            </w:tcBorders>
          </w:tcPr>
          <w:p w14:paraId="521057DB" w14:textId="69AE4A2D"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0.018</w:t>
            </w:r>
          </w:p>
        </w:tc>
        <w:tc>
          <w:tcPr>
            <w:tcW w:w="1350" w:type="dxa"/>
            <w:tcBorders>
              <w:top w:val="nil"/>
              <w:left w:val="single" w:sz="4" w:space="0" w:color="auto"/>
              <w:bottom w:val="nil"/>
              <w:right w:val="single" w:sz="4" w:space="0" w:color="auto"/>
            </w:tcBorders>
          </w:tcPr>
          <w:p w14:paraId="58074BCB" w14:textId="36515EA6"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0.014</w:t>
            </w:r>
          </w:p>
        </w:tc>
        <w:tc>
          <w:tcPr>
            <w:tcW w:w="1455" w:type="dxa"/>
            <w:tcBorders>
              <w:top w:val="nil"/>
              <w:left w:val="single" w:sz="4" w:space="0" w:color="auto"/>
              <w:bottom w:val="nil"/>
              <w:right w:val="single" w:sz="4" w:space="0" w:color="auto"/>
            </w:tcBorders>
          </w:tcPr>
          <w:p w14:paraId="2AF37F6B" w14:textId="45213024"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0.015</w:t>
            </w:r>
          </w:p>
        </w:tc>
        <w:tc>
          <w:tcPr>
            <w:tcW w:w="1870" w:type="dxa"/>
            <w:tcBorders>
              <w:top w:val="nil"/>
              <w:left w:val="single" w:sz="4" w:space="0" w:color="auto"/>
              <w:bottom w:val="nil"/>
              <w:right w:val="nil"/>
            </w:tcBorders>
          </w:tcPr>
          <w:p w14:paraId="5A6BE916" w14:textId="6C1BA581"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20CC9E15" w14:textId="77777777" w:rsidTr="00ED08D9">
        <w:trPr>
          <w:jc w:val="center"/>
        </w:trPr>
        <w:tc>
          <w:tcPr>
            <w:tcW w:w="3415" w:type="dxa"/>
            <w:tcBorders>
              <w:top w:val="nil"/>
              <w:left w:val="nil"/>
              <w:bottom w:val="nil"/>
              <w:right w:val="single" w:sz="4" w:space="0" w:color="auto"/>
            </w:tcBorders>
          </w:tcPr>
          <w:p w14:paraId="5894648A" w14:textId="77777777"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Total Nitrogen</w:t>
            </w:r>
          </w:p>
        </w:tc>
        <w:tc>
          <w:tcPr>
            <w:tcW w:w="1260" w:type="dxa"/>
            <w:tcBorders>
              <w:top w:val="nil"/>
              <w:left w:val="single" w:sz="4" w:space="0" w:color="auto"/>
              <w:bottom w:val="nil"/>
              <w:right w:val="single" w:sz="4" w:space="0" w:color="auto"/>
            </w:tcBorders>
          </w:tcPr>
          <w:p w14:paraId="4FE1DAC6" w14:textId="001294EC"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1.95</w:t>
            </w:r>
          </w:p>
        </w:tc>
        <w:tc>
          <w:tcPr>
            <w:tcW w:w="1350" w:type="dxa"/>
            <w:tcBorders>
              <w:top w:val="nil"/>
              <w:left w:val="single" w:sz="4" w:space="0" w:color="auto"/>
              <w:bottom w:val="nil"/>
              <w:right w:val="single" w:sz="4" w:space="0" w:color="auto"/>
            </w:tcBorders>
          </w:tcPr>
          <w:p w14:paraId="2692B333" w14:textId="689260CE"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1.97</w:t>
            </w:r>
          </w:p>
        </w:tc>
        <w:tc>
          <w:tcPr>
            <w:tcW w:w="1455" w:type="dxa"/>
            <w:tcBorders>
              <w:top w:val="nil"/>
              <w:left w:val="single" w:sz="4" w:space="0" w:color="auto"/>
              <w:bottom w:val="nil"/>
              <w:right w:val="single" w:sz="4" w:space="0" w:color="auto"/>
            </w:tcBorders>
          </w:tcPr>
          <w:p w14:paraId="64F17A20" w14:textId="209543DA"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0.61</w:t>
            </w:r>
          </w:p>
        </w:tc>
        <w:tc>
          <w:tcPr>
            <w:tcW w:w="1870" w:type="dxa"/>
            <w:tcBorders>
              <w:top w:val="nil"/>
              <w:left w:val="single" w:sz="4" w:space="0" w:color="auto"/>
              <w:bottom w:val="nil"/>
              <w:right w:val="nil"/>
            </w:tcBorders>
          </w:tcPr>
          <w:p w14:paraId="1EE70C39" w14:textId="66B6641D"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2BB64EDE" w14:textId="77777777" w:rsidTr="00ED08D9">
        <w:trPr>
          <w:jc w:val="center"/>
        </w:trPr>
        <w:tc>
          <w:tcPr>
            <w:tcW w:w="3415" w:type="dxa"/>
            <w:tcBorders>
              <w:top w:val="nil"/>
              <w:left w:val="nil"/>
              <w:bottom w:val="nil"/>
              <w:right w:val="single" w:sz="4" w:space="0" w:color="auto"/>
            </w:tcBorders>
          </w:tcPr>
          <w:p w14:paraId="64D94805" w14:textId="2DDE3583"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Nitric Nitrogen</w:t>
            </w:r>
          </w:p>
        </w:tc>
        <w:tc>
          <w:tcPr>
            <w:tcW w:w="1260" w:type="dxa"/>
            <w:tcBorders>
              <w:top w:val="nil"/>
              <w:left w:val="single" w:sz="4" w:space="0" w:color="auto"/>
              <w:bottom w:val="nil"/>
              <w:right w:val="single" w:sz="4" w:space="0" w:color="auto"/>
            </w:tcBorders>
          </w:tcPr>
          <w:p w14:paraId="7EACD116" w14:textId="5AEE0582"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1.68</w:t>
            </w:r>
          </w:p>
        </w:tc>
        <w:tc>
          <w:tcPr>
            <w:tcW w:w="1350" w:type="dxa"/>
            <w:tcBorders>
              <w:top w:val="nil"/>
              <w:left w:val="single" w:sz="4" w:space="0" w:color="auto"/>
              <w:bottom w:val="nil"/>
              <w:right w:val="single" w:sz="4" w:space="0" w:color="auto"/>
            </w:tcBorders>
          </w:tcPr>
          <w:p w14:paraId="46DE4110" w14:textId="224A7BDF"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1.70</w:t>
            </w:r>
          </w:p>
        </w:tc>
        <w:tc>
          <w:tcPr>
            <w:tcW w:w="1455" w:type="dxa"/>
            <w:tcBorders>
              <w:top w:val="nil"/>
              <w:left w:val="single" w:sz="4" w:space="0" w:color="auto"/>
              <w:bottom w:val="nil"/>
              <w:right w:val="single" w:sz="4" w:space="0" w:color="auto"/>
            </w:tcBorders>
          </w:tcPr>
          <w:p w14:paraId="5772D741" w14:textId="750A89EF"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0.59</w:t>
            </w:r>
          </w:p>
        </w:tc>
        <w:tc>
          <w:tcPr>
            <w:tcW w:w="1870" w:type="dxa"/>
            <w:tcBorders>
              <w:top w:val="nil"/>
              <w:left w:val="single" w:sz="4" w:space="0" w:color="auto"/>
              <w:bottom w:val="nil"/>
              <w:right w:val="nil"/>
            </w:tcBorders>
          </w:tcPr>
          <w:p w14:paraId="6BB8CDA6" w14:textId="3030706B"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230F7CCF" w14:textId="77777777" w:rsidTr="00ED08D9">
        <w:trPr>
          <w:jc w:val="center"/>
        </w:trPr>
        <w:tc>
          <w:tcPr>
            <w:tcW w:w="3415" w:type="dxa"/>
            <w:tcBorders>
              <w:top w:val="nil"/>
              <w:left w:val="nil"/>
              <w:bottom w:val="nil"/>
              <w:right w:val="single" w:sz="4" w:space="0" w:color="auto"/>
            </w:tcBorders>
          </w:tcPr>
          <w:p w14:paraId="0BFC7457" w14:textId="11625629"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Total Phosphorus</w:t>
            </w:r>
          </w:p>
        </w:tc>
        <w:tc>
          <w:tcPr>
            <w:tcW w:w="1260" w:type="dxa"/>
            <w:tcBorders>
              <w:top w:val="nil"/>
              <w:left w:val="single" w:sz="4" w:space="0" w:color="auto"/>
              <w:bottom w:val="nil"/>
              <w:right w:val="single" w:sz="4" w:space="0" w:color="auto"/>
            </w:tcBorders>
          </w:tcPr>
          <w:p w14:paraId="6F07F157" w14:textId="01DF25E2"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0.013</w:t>
            </w:r>
          </w:p>
        </w:tc>
        <w:tc>
          <w:tcPr>
            <w:tcW w:w="1350" w:type="dxa"/>
            <w:tcBorders>
              <w:top w:val="nil"/>
              <w:left w:val="single" w:sz="4" w:space="0" w:color="auto"/>
              <w:bottom w:val="nil"/>
              <w:right w:val="single" w:sz="4" w:space="0" w:color="auto"/>
            </w:tcBorders>
          </w:tcPr>
          <w:p w14:paraId="1EC2783D" w14:textId="0490194C"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0.011</w:t>
            </w:r>
          </w:p>
        </w:tc>
        <w:tc>
          <w:tcPr>
            <w:tcW w:w="1455" w:type="dxa"/>
            <w:tcBorders>
              <w:top w:val="nil"/>
              <w:left w:val="single" w:sz="4" w:space="0" w:color="auto"/>
              <w:bottom w:val="nil"/>
              <w:right w:val="single" w:sz="4" w:space="0" w:color="auto"/>
            </w:tcBorders>
          </w:tcPr>
          <w:p w14:paraId="258B89B6" w14:textId="27272724"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0.59</w:t>
            </w:r>
          </w:p>
        </w:tc>
        <w:tc>
          <w:tcPr>
            <w:tcW w:w="1870" w:type="dxa"/>
            <w:tcBorders>
              <w:top w:val="nil"/>
              <w:left w:val="single" w:sz="4" w:space="0" w:color="auto"/>
              <w:bottom w:val="nil"/>
              <w:right w:val="nil"/>
            </w:tcBorders>
          </w:tcPr>
          <w:p w14:paraId="752EE4E1" w14:textId="219764FA"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128D9061" w14:textId="77777777" w:rsidTr="00ED08D9">
        <w:trPr>
          <w:jc w:val="center"/>
        </w:trPr>
        <w:tc>
          <w:tcPr>
            <w:tcW w:w="3415" w:type="dxa"/>
            <w:tcBorders>
              <w:top w:val="nil"/>
              <w:left w:val="nil"/>
              <w:bottom w:val="nil"/>
              <w:right w:val="single" w:sz="4" w:space="0" w:color="auto"/>
            </w:tcBorders>
          </w:tcPr>
          <w:p w14:paraId="2433C86C" w14:textId="24156234"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Oxygen</w:t>
            </w:r>
          </w:p>
        </w:tc>
        <w:tc>
          <w:tcPr>
            <w:tcW w:w="1260" w:type="dxa"/>
            <w:tcBorders>
              <w:top w:val="nil"/>
              <w:left w:val="single" w:sz="4" w:space="0" w:color="auto"/>
              <w:bottom w:val="nil"/>
              <w:right w:val="single" w:sz="4" w:space="0" w:color="auto"/>
            </w:tcBorders>
          </w:tcPr>
          <w:p w14:paraId="719CAC0D" w14:textId="6F5D3286"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11.87</w:t>
            </w:r>
          </w:p>
        </w:tc>
        <w:tc>
          <w:tcPr>
            <w:tcW w:w="1350" w:type="dxa"/>
            <w:tcBorders>
              <w:top w:val="nil"/>
              <w:left w:val="single" w:sz="4" w:space="0" w:color="auto"/>
              <w:bottom w:val="nil"/>
              <w:right w:val="single" w:sz="4" w:space="0" w:color="auto"/>
            </w:tcBorders>
          </w:tcPr>
          <w:p w14:paraId="2281603E" w14:textId="63651B5D"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11.45</w:t>
            </w:r>
          </w:p>
        </w:tc>
        <w:tc>
          <w:tcPr>
            <w:tcW w:w="1455" w:type="dxa"/>
            <w:tcBorders>
              <w:top w:val="nil"/>
              <w:left w:val="single" w:sz="4" w:space="0" w:color="auto"/>
              <w:bottom w:val="nil"/>
              <w:right w:val="single" w:sz="4" w:space="0" w:color="auto"/>
            </w:tcBorders>
          </w:tcPr>
          <w:p w14:paraId="5855E531" w14:textId="38D79AA6"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2.85</w:t>
            </w:r>
          </w:p>
        </w:tc>
        <w:tc>
          <w:tcPr>
            <w:tcW w:w="1870" w:type="dxa"/>
            <w:tcBorders>
              <w:top w:val="nil"/>
              <w:left w:val="single" w:sz="4" w:space="0" w:color="auto"/>
              <w:bottom w:val="nil"/>
              <w:right w:val="nil"/>
            </w:tcBorders>
          </w:tcPr>
          <w:p w14:paraId="72466B41" w14:textId="14CA4134"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0897D1ED" w14:textId="77777777" w:rsidTr="00ED08D9">
        <w:trPr>
          <w:jc w:val="center"/>
        </w:trPr>
        <w:tc>
          <w:tcPr>
            <w:tcW w:w="3415" w:type="dxa"/>
            <w:tcBorders>
              <w:top w:val="nil"/>
              <w:left w:val="nil"/>
              <w:bottom w:val="nil"/>
              <w:right w:val="single" w:sz="4" w:space="0" w:color="auto"/>
            </w:tcBorders>
          </w:tcPr>
          <w:p w14:paraId="5BE8A524" w14:textId="4254A04E"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Biological Oxygen Demand</w:t>
            </w:r>
          </w:p>
        </w:tc>
        <w:tc>
          <w:tcPr>
            <w:tcW w:w="1260" w:type="dxa"/>
            <w:tcBorders>
              <w:top w:val="nil"/>
              <w:left w:val="single" w:sz="4" w:space="0" w:color="auto"/>
              <w:bottom w:val="nil"/>
              <w:right w:val="single" w:sz="4" w:space="0" w:color="auto"/>
            </w:tcBorders>
          </w:tcPr>
          <w:p w14:paraId="07142FFF" w14:textId="1D3E4BF4"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0.97</w:t>
            </w:r>
          </w:p>
        </w:tc>
        <w:tc>
          <w:tcPr>
            <w:tcW w:w="1350" w:type="dxa"/>
            <w:tcBorders>
              <w:top w:val="nil"/>
              <w:left w:val="single" w:sz="4" w:space="0" w:color="auto"/>
              <w:bottom w:val="nil"/>
              <w:right w:val="single" w:sz="4" w:space="0" w:color="auto"/>
            </w:tcBorders>
          </w:tcPr>
          <w:p w14:paraId="2C81FBEA" w14:textId="4396AD8C"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0.9</w:t>
            </w:r>
            <w:r>
              <w:rPr>
                <w:rFonts w:asciiTheme="majorBidi" w:hAnsiTheme="majorBidi" w:cstheme="majorBidi"/>
                <w:sz w:val="24"/>
                <w:szCs w:val="24"/>
              </w:rPr>
              <w:t>0</w:t>
            </w:r>
          </w:p>
        </w:tc>
        <w:tc>
          <w:tcPr>
            <w:tcW w:w="1455" w:type="dxa"/>
            <w:tcBorders>
              <w:top w:val="nil"/>
              <w:left w:val="single" w:sz="4" w:space="0" w:color="auto"/>
              <w:bottom w:val="nil"/>
              <w:right w:val="single" w:sz="4" w:space="0" w:color="auto"/>
            </w:tcBorders>
          </w:tcPr>
          <w:p w14:paraId="11AA1548" w14:textId="068CAC34"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0.50</w:t>
            </w:r>
          </w:p>
        </w:tc>
        <w:tc>
          <w:tcPr>
            <w:tcW w:w="1870" w:type="dxa"/>
            <w:tcBorders>
              <w:top w:val="nil"/>
              <w:left w:val="single" w:sz="4" w:space="0" w:color="auto"/>
              <w:bottom w:val="nil"/>
              <w:right w:val="nil"/>
            </w:tcBorders>
          </w:tcPr>
          <w:p w14:paraId="44FF1365" w14:textId="03BDA78F"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ED08D9" w:rsidRPr="00195721" w14:paraId="0301E5A7" w14:textId="77777777" w:rsidTr="00ED08D9">
        <w:trPr>
          <w:jc w:val="center"/>
        </w:trPr>
        <w:tc>
          <w:tcPr>
            <w:tcW w:w="3415" w:type="dxa"/>
            <w:tcBorders>
              <w:top w:val="nil"/>
              <w:left w:val="nil"/>
              <w:bottom w:val="double" w:sz="4" w:space="0" w:color="auto"/>
              <w:right w:val="single" w:sz="4" w:space="0" w:color="auto"/>
            </w:tcBorders>
          </w:tcPr>
          <w:p w14:paraId="373D6C1F" w14:textId="5DB70049" w:rsidR="00ED08D9" w:rsidRPr="00195721" w:rsidRDefault="00ED08D9"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Travel Time</w:t>
            </w:r>
          </w:p>
        </w:tc>
        <w:tc>
          <w:tcPr>
            <w:tcW w:w="1260" w:type="dxa"/>
            <w:tcBorders>
              <w:top w:val="nil"/>
              <w:left w:val="single" w:sz="4" w:space="0" w:color="auto"/>
              <w:bottom w:val="double" w:sz="4" w:space="0" w:color="auto"/>
              <w:right w:val="single" w:sz="4" w:space="0" w:color="auto"/>
            </w:tcBorders>
          </w:tcPr>
          <w:p w14:paraId="4A69ABD1" w14:textId="02646E95" w:rsidR="00ED08D9" w:rsidRPr="00195721"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9.70</w:t>
            </w:r>
          </w:p>
        </w:tc>
        <w:tc>
          <w:tcPr>
            <w:tcW w:w="1350" w:type="dxa"/>
            <w:tcBorders>
              <w:top w:val="nil"/>
              <w:left w:val="single" w:sz="4" w:space="0" w:color="auto"/>
              <w:bottom w:val="double" w:sz="4" w:space="0" w:color="auto"/>
              <w:right w:val="single" w:sz="4" w:space="0" w:color="auto"/>
            </w:tcBorders>
          </w:tcPr>
          <w:p w14:paraId="52F14080" w14:textId="5092CF9A" w:rsidR="00ED08D9"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10.15</w:t>
            </w:r>
          </w:p>
        </w:tc>
        <w:tc>
          <w:tcPr>
            <w:tcW w:w="1455" w:type="dxa"/>
            <w:tcBorders>
              <w:top w:val="nil"/>
              <w:left w:val="single" w:sz="4" w:space="0" w:color="auto"/>
              <w:bottom w:val="double" w:sz="4" w:space="0" w:color="auto"/>
              <w:right w:val="single" w:sz="4" w:space="0" w:color="auto"/>
            </w:tcBorders>
          </w:tcPr>
          <w:p w14:paraId="0C444499" w14:textId="2B33340B" w:rsidR="00ED08D9" w:rsidRDefault="00ED08D9"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3.23</w:t>
            </w:r>
          </w:p>
        </w:tc>
        <w:tc>
          <w:tcPr>
            <w:tcW w:w="1870" w:type="dxa"/>
            <w:tcBorders>
              <w:top w:val="nil"/>
              <w:left w:val="single" w:sz="4" w:space="0" w:color="auto"/>
              <w:bottom w:val="double" w:sz="4" w:space="0" w:color="auto"/>
              <w:right w:val="nil"/>
            </w:tcBorders>
          </w:tcPr>
          <w:p w14:paraId="320849BF" w14:textId="7B3A12E3" w:rsidR="00ED08D9" w:rsidRPr="00195721" w:rsidRDefault="009F5027"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Pr>
                <w:rFonts w:asciiTheme="majorBidi" w:hAnsiTheme="majorBidi" w:cstheme="majorBidi"/>
                <w:sz w:val="24"/>
                <w:szCs w:val="24"/>
              </w:rPr>
              <w:t>80</w:t>
            </w:r>
          </w:p>
        </w:tc>
      </w:tr>
      <w:tr w:rsidR="00195721" w:rsidRPr="00195721" w14:paraId="67E66659" w14:textId="77777777" w:rsidTr="00ED08D9">
        <w:trPr>
          <w:jc w:val="center"/>
        </w:trPr>
        <w:tc>
          <w:tcPr>
            <w:tcW w:w="9350" w:type="dxa"/>
            <w:gridSpan w:val="5"/>
            <w:tcBorders>
              <w:top w:val="double" w:sz="4" w:space="0" w:color="auto"/>
              <w:left w:val="nil"/>
              <w:bottom w:val="double" w:sz="4" w:space="0" w:color="auto"/>
              <w:right w:val="nil"/>
            </w:tcBorders>
          </w:tcPr>
          <w:p w14:paraId="435D2878" w14:textId="77777777" w:rsidR="00195721" w:rsidRPr="00195721" w:rsidRDefault="00195721" w:rsidP="00ED08D9">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Output Variable</w:t>
            </w:r>
          </w:p>
        </w:tc>
      </w:tr>
      <w:tr w:rsidR="00195721" w:rsidRPr="00195721" w14:paraId="328CAA78" w14:textId="77777777" w:rsidTr="00ED08D9">
        <w:trPr>
          <w:jc w:val="center"/>
        </w:trPr>
        <w:tc>
          <w:tcPr>
            <w:tcW w:w="3415" w:type="dxa"/>
            <w:tcBorders>
              <w:top w:val="double" w:sz="4" w:space="0" w:color="auto"/>
              <w:left w:val="nil"/>
              <w:bottom w:val="single" w:sz="4" w:space="0" w:color="auto"/>
              <w:right w:val="single" w:sz="4" w:space="0" w:color="auto"/>
            </w:tcBorders>
          </w:tcPr>
          <w:p w14:paraId="0CF14D9C" w14:textId="77777777"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Observed Chlorophyll-a</w:t>
            </w:r>
          </w:p>
        </w:tc>
        <w:tc>
          <w:tcPr>
            <w:tcW w:w="1260" w:type="dxa"/>
            <w:tcBorders>
              <w:top w:val="double" w:sz="4" w:space="0" w:color="auto"/>
              <w:left w:val="single" w:sz="4" w:space="0" w:color="auto"/>
              <w:bottom w:val="single" w:sz="4" w:space="0" w:color="auto"/>
              <w:right w:val="single" w:sz="4" w:space="0" w:color="auto"/>
            </w:tcBorders>
          </w:tcPr>
          <w:p w14:paraId="203B1504" w14:textId="18A16667" w:rsidR="00195721" w:rsidRPr="00195721" w:rsidRDefault="00E27A96"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4.29</w:t>
            </w:r>
          </w:p>
        </w:tc>
        <w:tc>
          <w:tcPr>
            <w:tcW w:w="1350" w:type="dxa"/>
            <w:tcBorders>
              <w:top w:val="double" w:sz="4" w:space="0" w:color="auto"/>
              <w:left w:val="single" w:sz="4" w:space="0" w:color="auto"/>
              <w:bottom w:val="single" w:sz="4" w:space="0" w:color="auto"/>
              <w:right w:val="single" w:sz="4" w:space="0" w:color="auto"/>
            </w:tcBorders>
          </w:tcPr>
          <w:p w14:paraId="15A20EE6" w14:textId="56366C8E" w:rsidR="00195721" w:rsidRPr="00195721" w:rsidRDefault="00E27A96" w:rsidP="00ED08D9">
            <w:pPr>
              <w:spacing w:line="276" w:lineRule="auto"/>
              <w:jc w:val="center"/>
              <w:rPr>
                <w:rFonts w:asciiTheme="majorBidi" w:hAnsiTheme="majorBidi" w:cstheme="majorBidi"/>
                <w:sz w:val="24"/>
                <w:szCs w:val="24"/>
              </w:rPr>
            </w:pPr>
            <w:r>
              <w:rPr>
                <w:rFonts w:asciiTheme="majorBidi" w:hAnsiTheme="majorBidi" w:cstheme="majorBidi"/>
                <w:sz w:val="24"/>
                <w:szCs w:val="24"/>
              </w:rPr>
              <w:t>2.9</w:t>
            </w:r>
          </w:p>
        </w:tc>
        <w:tc>
          <w:tcPr>
            <w:tcW w:w="1455" w:type="dxa"/>
            <w:tcBorders>
              <w:top w:val="double" w:sz="4" w:space="0" w:color="auto"/>
              <w:left w:val="single" w:sz="4" w:space="0" w:color="auto"/>
              <w:bottom w:val="single" w:sz="4" w:space="0" w:color="auto"/>
              <w:right w:val="single" w:sz="4" w:space="0" w:color="auto"/>
            </w:tcBorders>
          </w:tcPr>
          <w:p w14:paraId="05225C3C" w14:textId="7A5F8B7F"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4.</w:t>
            </w:r>
            <w:r w:rsidR="00E27A96">
              <w:rPr>
                <w:rFonts w:asciiTheme="majorBidi" w:hAnsiTheme="majorBidi" w:cstheme="majorBidi"/>
                <w:sz w:val="24"/>
                <w:szCs w:val="24"/>
              </w:rPr>
              <w:t>25</w:t>
            </w:r>
          </w:p>
        </w:tc>
        <w:tc>
          <w:tcPr>
            <w:tcW w:w="1870" w:type="dxa"/>
            <w:tcBorders>
              <w:top w:val="double" w:sz="4" w:space="0" w:color="auto"/>
              <w:left w:val="single" w:sz="4" w:space="0" w:color="auto"/>
              <w:bottom w:val="single" w:sz="4" w:space="0" w:color="auto"/>
              <w:right w:val="nil"/>
            </w:tcBorders>
          </w:tcPr>
          <w:p w14:paraId="123912A3" w14:textId="3691972C" w:rsidR="00195721" w:rsidRPr="00195721" w:rsidRDefault="00195721" w:rsidP="00ED08D9">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r w:rsidR="009F5027">
              <w:rPr>
                <w:rFonts w:asciiTheme="majorBidi" w:hAnsiTheme="majorBidi" w:cstheme="majorBidi"/>
                <w:sz w:val="24"/>
                <w:szCs w:val="24"/>
              </w:rPr>
              <w:t>80</w:t>
            </w:r>
          </w:p>
        </w:tc>
      </w:tr>
    </w:tbl>
    <w:p w14:paraId="5525EF83" w14:textId="77777777" w:rsidR="005C3E46" w:rsidRDefault="005C3E46" w:rsidP="008B0032">
      <w:pPr>
        <w:rPr>
          <w:rFonts w:asciiTheme="majorBidi" w:hAnsiTheme="majorBidi" w:cstheme="majorBidi"/>
          <w:sz w:val="24"/>
          <w:szCs w:val="24"/>
        </w:rPr>
      </w:pPr>
    </w:p>
    <w:p w14:paraId="08142CB3" w14:textId="74E5E19B" w:rsidR="008B0032" w:rsidRPr="00195721" w:rsidRDefault="008B0032" w:rsidP="008B0032">
      <w:pPr>
        <w:rPr>
          <w:rFonts w:asciiTheme="majorBidi" w:hAnsiTheme="majorBidi" w:cstheme="majorBidi"/>
          <w:sz w:val="24"/>
          <w:szCs w:val="24"/>
        </w:rPr>
      </w:pPr>
      <w:r w:rsidRPr="00E50405">
        <w:rPr>
          <w:rFonts w:asciiTheme="majorBidi" w:hAnsiTheme="majorBidi" w:cstheme="majorBidi"/>
          <w:b/>
          <w:bCs/>
          <w:sz w:val="24"/>
          <w:szCs w:val="24"/>
        </w:rPr>
        <w:lastRenderedPageBreak/>
        <w:t xml:space="preserve">Table </w:t>
      </w:r>
      <w:r w:rsidR="00E50405" w:rsidRPr="00E50405">
        <w:rPr>
          <w:rFonts w:asciiTheme="majorBidi" w:hAnsiTheme="majorBidi" w:cstheme="majorBidi"/>
          <w:b/>
          <w:bCs/>
          <w:sz w:val="24"/>
          <w:szCs w:val="24"/>
        </w:rPr>
        <w:t>S4</w:t>
      </w:r>
      <w:r w:rsidRPr="00195721">
        <w:rPr>
          <w:rFonts w:asciiTheme="majorBidi" w:hAnsiTheme="majorBidi" w:cstheme="majorBidi"/>
          <w:sz w:val="24"/>
          <w:szCs w:val="24"/>
        </w:rPr>
        <w:t>. Names and statistical parameters of observed parameters at study site 1.</w:t>
      </w:r>
    </w:p>
    <w:tbl>
      <w:tblPr>
        <w:tblStyle w:val="TableGrid"/>
        <w:tblW w:w="0" w:type="auto"/>
        <w:jc w:val="center"/>
        <w:tblLook w:val="04A0" w:firstRow="1" w:lastRow="0" w:firstColumn="1" w:lastColumn="0" w:noHBand="0" w:noVBand="1"/>
      </w:tblPr>
      <w:tblGrid>
        <w:gridCol w:w="3415"/>
        <w:gridCol w:w="1260"/>
        <w:gridCol w:w="1350"/>
        <w:gridCol w:w="1455"/>
        <w:gridCol w:w="1870"/>
      </w:tblGrid>
      <w:tr w:rsidR="008B0032" w:rsidRPr="00195721" w14:paraId="77A624F4" w14:textId="77777777" w:rsidTr="003A67AB">
        <w:trPr>
          <w:jc w:val="center"/>
        </w:trPr>
        <w:tc>
          <w:tcPr>
            <w:tcW w:w="3415" w:type="dxa"/>
            <w:tcBorders>
              <w:top w:val="single" w:sz="4" w:space="0" w:color="auto"/>
              <w:bottom w:val="double" w:sz="4" w:space="0" w:color="auto"/>
            </w:tcBorders>
          </w:tcPr>
          <w:p w14:paraId="09038D4C" w14:textId="77777777" w:rsidR="008B0032" w:rsidRPr="00195721" w:rsidRDefault="008B0032"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Parameter Name</w:t>
            </w:r>
          </w:p>
        </w:tc>
        <w:tc>
          <w:tcPr>
            <w:tcW w:w="1260" w:type="dxa"/>
            <w:tcBorders>
              <w:top w:val="single" w:sz="4" w:space="0" w:color="auto"/>
              <w:bottom w:val="double" w:sz="4" w:space="0" w:color="auto"/>
            </w:tcBorders>
          </w:tcPr>
          <w:p w14:paraId="68504DE9" w14:textId="77777777" w:rsidR="008B0032" w:rsidRPr="00195721" w:rsidRDefault="008B0032"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Mean</w:t>
            </w:r>
          </w:p>
        </w:tc>
        <w:tc>
          <w:tcPr>
            <w:tcW w:w="1350" w:type="dxa"/>
            <w:tcBorders>
              <w:top w:val="single" w:sz="4" w:space="0" w:color="auto"/>
              <w:bottom w:val="double" w:sz="4" w:space="0" w:color="auto"/>
            </w:tcBorders>
          </w:tcPr>
          <w:p w14:paraId="6BC9D16A" w14:textId="77777777" w:rsidR="008B0032" w:rsidRPr="00195721" w:rsidRDefault="008B0032"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Median</w:t>
            </w:r>
          </w:p>
        </w:tc>
        <w:tc>
          <w:tcPr>
            <w:tcW w:w="1455" w:type="dxa"/>
            <w:tcBorders>
              <w:top w:val="single" w:sz="4" w:space="0" w:color="auto"/>
              <w:bottom w:val="double" w:sz="4" w:space="0" w:color="auto"/>
            </w:tcBorders>
          </w:tcPr>
          <w:p w14:paraId="3873AD52" w14:textId="77777777" w:rsidR="008B0032" w:rsidRPr="00195721" w:rsidRDefault="008B0032"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Standard Deviation</w:t>
            </w:r>
          </w:p>
        </w:tc>
        <w:tc>
          <w:tcPr>
            <w:tcW w:w="1870" w:type="dxa"/>
            <w:tcBorders>
              <w:top w:val="single" w:sz="4" w:space="0" w:color="auto"/>
              <w:bottom w:val="double" w:sz="4" w:space="0" w:color="auto"/>
            </w:tcBorders>
          </w:tcPr>
          <w:p w14:paraId="48CCE626" w14:textId="77777777" w:rsidR="008B0032" w:rsidRPr="00195721" w:rsidRDefault="008B0032"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No of observations</w:t>
            </w:r>
          </w:p>
        </w:tc>
      </w:tr>
      <w:tr w:rsidR="008B0032" w:rsidRPr="00195721" w14:paraId="4ED0F5FD" w14:textId="77777777" w:rsidTr="003A67AB">
        <w:trPr>
          <w:jc w:val="center"/>
        </w:trPr>
        <w:tc>
          <w:tcPr>
            <w:tcW w:w="9350" w:type="dxa"/>
            <w:gridSpan w:val="5"/>
            <w:tcBorders>
              <w:top w:val="double" w:sz="4" w:space="0" w:color="auto"/>
              <w:left w:val="nil"/>
              <w:bottom w:val="nil"/>
              <w:right w:val="single" w:sz="4" w:space="0" w:color="auto"/>
            </w:tcBorders>
          </w:tcPr>
          <w:p w14:paraId="3BE4AD16" w14:textId="77777777" w:rsidR="008B0032" w:rsidRPr="00195721" w:rsidRDefault="008B0032"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Continuous variables</w:t>
            </w:r>
          </w:p>
        </w:tc>
      </w:tr>
      <w:tr w:rsidR="008B0032" w:rsidRPr="00195721" w14:paraId="6EEE3C99" w14:textId="77777777" w:rsidTr="003A67AB">
        <w:trPr>
          <w:jc w:val="center"/>
        </w:trPr>
        <w:tc>
          <w:tcPr>
            <w:tcW w:w="3415" w:type="dxa"/>
            <w:tcBorders>
              <w:top w:val="double" w:sz="4" w:space="0" w:color="auto"/>
              <w:left w:val="nil"/>
              <w:bottom w:val="nil"/>
              <w:right w:val="single" w:sz="4" w:space="0" w:color="auto"/>
            </w:tcBorders>
          </w:tcPr>
          <w:p w14:paraId="4179D250" w14:textId="77777777" w:rsidR="008B0032" w:rsidRPr="00195721" w:rsidRDefault="008B0032"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Minimum Air Temperature</w:t>
            </w:r>
          </w:p>
        </w:tc>
        <w:tc>
          <w:tcPr>
            <w:tcW w:w="1260" w:type="dxa"/>
            <w:tcBorders>
              <w:top w:val="double" w:sz="4" w:space="0" w:color="auto"/>
              <w:left w:val="single" w:sz="4" w:space="0" w:color="auto"/>
              <w:bottom w:val="nil"/>
              <w:right w:val="single" w:sz="4" w:space="0" w:color="auto"/>
            </w:tcBorders>
          </w:tcPr>
          <w:p w14:paraId="79861403" w14:textId="0699976F"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17.57</w:t>
            </w:r>
          </w:p>
        </w:tc>
        <w:tc>
          <w:tcPr>
            <w:tcW w:w="1350" w:type="dxa"/>
            <w:tcBorders>
              <w:top w:val="double" w:sz="4" w:space="0" w:color="auto"/>
              <w:left w:val="single" w:sz="4" w:space="0" w:color="auto"/>
              <w:bottom w:val="nil"/>
              <w:right w:val="single" w:sz="4" w:space="0" w:color="auto"/>
            </w:tcBorders>
          </w:tcPr>
          <w:p w14:paraId="27BAA5D6" w14:textId="6C68B957" w:rsidR="008B0032" w:rsidRPr="00195721" w:rsidRDefault="00F84B6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18.70</w:t>
            </w:r>
          </w:p>
        </w:tc>
        <w:tc>
          <w:tcPr>
            <w:tcW w:w="1455" w:type="dxa"/>
            <w:tcBorders>
              <w:top w:val="double" w:sz="4" w:space="0" w:color="auto"/>
              <w:left w:val="single" w:sz="4" w:space="0" w:color="auto"/>
              <w:bottom w:val="nil"/>
              <w:right w:val="single" w:sz="4" w:space="0" w:color="auto"/>
            </w:tcBorders>
          </w:tcPr>
          <w:p w14:paraId="3E78C833" w14:textId="3BED0D8F"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8.28</w:t>
            </w:r>
          </w:p>
        </w:tc>
        <w:tc>
          <w:tcPr>
            <w:tcW w:w="1870" w:type="dxa"/>
            <w:tcBorders>
              <w:top w:val="double" w:sz="4" w:space="0" w:color="auto"/>
              <w:left w:val="single" w:sz="4" w:space="0" w:color="auto"/>
              <w:bottom w:val="nil"/>
              <w:right w:val="nil"/>
            </w:tcBorders>
          </w:tcPr>
          <w:p w14:paraId="3AA534FA" w14:textId="77777777" w:rsidR="008B0032" w:rsidRPr="00195721" w:rsidRDefault="008B0032"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5478</w:t>
            </w:r>
          </w:p>
        </w:tc>
      </w:tr>
      <w:tr w:rsidR="008B0032" w:rsidRPr="00195721" w14:paraId="0A440D20" w14:textId="77777777" w:rsidTr="003A67AB">
        <w:trPr>
          <w:jc w:val="center"/>
        </w:trPr>
        <w:tc>
          <w:tcPr>
            <w:tcW w:w="3415" w:type="dxa"/>
            <w:tcBorders>
              <w:top w:val="nil"/>
              <w:left w:val="nil"/>
              <w:bottom w:val="nil"/>
              <w:right w:val="single" w:sz="4" w:space="0" w:color="auto"/>
            </w:tcBorders>
          </w:tcPr>
          <w:p w14:paraId="4497BB5C"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 xml:space="preserve">Maximum </w:t>
            </w:r>
            <w:r>
              <w:rPr>
                <w:rFonts w:asciiTheme="majorBidi" w:hAnsiTheme="majorBidi" w:cstheme="majorBidi"/>
                <w:sz w:val="24"/>
                <w:szCs w:val="24"/>
              </w:rPr>
              <w:t xml:space="preserve">Air </w:t>
            </w:r>
            <w:r w:rsidRPr="00195721">
              <w:rPr>
                <w:rFonts w:asciiTheme="majorBidi" w:hAnsiTheme="majorBidi" w:cstheme="majorBidi"/>
                <w:sz w:val="24"/>
                <w:szCs w:val="24"/>
              </w:rPr>
              <w:t>Temperature</w:t>
            </w:r>
          </w:p>
        </w:tc>
        <w:tc>
          <w:tcPr>
            <w:tcW w:w="1260" w:type="dxa"/>
            <w:tcBorders>
              <w:top w:val="nil"/>
              <w:left w:val="single" w:sz="4" w:space="0" w:color="auto"/>
              <w:bottom w:val="nil"/>
              <w:right w:val="single" w:sz="4" w:space="0" w:color="auto"/>
            </w:tcBorders>
          </w:tcPr>
          <w:p w14:paraId="0BFB82FB" w14:textId="404E70BB"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8.72</w:t>
            </w:r>
          </w:p>
        </w:tc>
        <w:tc>
          <w:tcPr>
            <w:tcW w:w="1350" w:type="dxa"/>
            <w:tcBorders>
              <w:top w:val="nil"/>
              <w:left w:val="single" w:sz="4" w:space="0" w:color="auto"/>
              <w:bottom w:val="nil"/>
              <w:right w:val="single" w:sz="4" w:space="0" w:color="auto"/>
            </w:tcBorders>
          </w:tcPr>
          <w:p w14:paraId="4ADC8065" w14:textId="7DD13CC4" w:rsidR="008B0032" w:rsidRPr="00195721" w:rsidRDefault="00F84B6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9.10</w:t>
            </w:r>
          </w:p>
        </w:tc>
        <w:tc>
          <w:tcPr>
            <w:tcW w:w="1455" w:type="dxa"/>
            <w:tcBorders>
              <w:top w:val="nil"/>
              <w:left w:val="single" w:sz="4" w:space="0" w:color="auto"/>
              <w:bottom w:val="nil"/>
              <w:right w:val="single" w:sz="4" w:space="0" w:color="auto"/>
            </w:tcBorders>
          </w:tcPr>
          <w:p w14:paraId="083678CA" w14:textId="7FB49D3D"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9.02</w:t>
            </w:r>
          </w:p>
        </w:tc>
        <w:tc>
          <w:tcPr>
            <w:tcW w:w="1870" w:type="dxa"/>
            <w:tcBorders>
              <w:top w:val="nil"/>
              <w:left w:val="single" w:sz="4" w:space="0" w:color="auto"/>
              <w:bottom w:val="nil"/>
              <w:right w:val="nil"/>
            </w:tcBorders>
          </w:tcPr>
          <w:p w14:paraId="2CC4858C"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8B0032" w:rsidRPr="00195721" w14:paraId="15D14445" w14:textId="77777777" w:rsidTr="003A67AB">
        <w:trPr>
          <w:jc w:val="center"/>
        </w:trPr>
        <w:tc>
          <w:tcPr>
            <w:tcW w:w="3415" w:type="dxa"/>
            <w:tcBorders>
              <w:top w:val="nil"/>
              <w:left w:val="nil"/>
              <w:bottom w:val="nil"/>
              <w:right w:val="single" w:sz="4" w:space="0" w:color="auto"/>
            </w:tcBorders>
          </w:tcPr>
          <w:p w14:paraId="6FB8401E"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Solar Radiation</w:t>
            </w:r>
          </w:p>
        </w:tc>
        <w:tc>
          <w:tcPr>
            <w:tcW w:w="1260" w:type="dxa"/>
            <w:tcBorders>
              <w:top w:val="nil"/>
              <w:left w:val="single" w:sz="4" w:space="0" w:color="auto"/>
              <w:bottom w:val="nil"/>
              <w:right w:val="single" w:sz="4" w:space="0" w:color="auto"/>
            </w:tcBorders>
          </w:tcPr>
          <w:p w14:paraId="0A80A148" w14:textId="4B13D6E9"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4.94</w:t>
            </w:r>
          </w:p>
        </w:tc>
        <w:tc>
          <w:tcPr>
            <w:tcW w:w="1350" w:type="dxa"/>
            <w:tcBorders>
              <w:top w:val="nil"/>
              <w:left w:val="single" w:sz="4" w:space="0" w:color="auto"/>
              <w:bottom w:val="nil"/>
              <w:right w:val="single" w:sz="4" w:space="0" w:color="auto"/>
            </w:tcBorders>
          </w:tcPr>
          <w:p w14:paraId="03B80DAB" w14:textId="7FC6D1BC"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13.50</w:t>
            </w:r>
          </w:p>
        </w:tc>
        <w:tc>
          <w:tcPr>
            <w:tcW w:w="1455" w:type="dxa"/>
            <w:tcBorders>
              <w:top w:val="nil"/>
              <w:left w:val="single" w:sz="4" w:space="0" w:color="auto"/>
              <w:bottom w:val="nil"/>
              <w:right w:val="single" w:sz="4" w:space="0" w:color="auto"/>
            </w:tcBorders>
          </w:tcPr>
          <w:p w14:paraId="46F109AD" w14:textId="3DEEB246"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6.35</w:t>
            </w:r>
          </w:p>
        </w:tc>
        <w:tc>
          <w:tcPr>
            <w:tcW w:w="1870" w:type="dxa"/>
            <w:tcBorders>
              <w:top w:val="nil"/>
              <w:left w:val="single" w:sz="4" w:space="0" w:color="auto"/>
              <w:bottom w:val="nil"/>
              <w:right w:val="nil"/>
            </w:tcBorders>
          </w:tcPr>
          <w:p w14:paraId="280D004D"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8B0032" w:rsidRPr="00195721" w14:paraId="20548646" w14:textId="77777777" w:rsidTr="003A67AB">
        <w:trPr>
          <w:jc w:val="center"/>
        </w:trPr>
        <w:tc>
          <w:tcPr>
            <w:tcW w:w="3415" w:type="dxa"/>
            <w:tcBorders>
              <w:top w:val="nil"/>
              <w:left w:val="nil"/>
              <w:bottom w:val="nil"/>
              <w:right w:val="single" w:sz="4" w:space="0" w:color="auto"/>
            </w:tcBorders>
          </w:tcPr>
          <w:p w14:paraId="1834CAAF"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Flow</w:t>
            </w:r>
          </w:p>
        </w:tc>
        <w:tc>
          <w:tcPr>
            <w:tcW w:w="1260" w:type="dxa"/>
            <w:tcBorders>
              <w:top w:val="nil"/>
              <w:left w:val="single" w:sz="4" w:space="0" w:color="auto"/>
              <w:bottom w:val="nil"/>
              <w:right w:val="single" w:sz="4" w:space="0" w:color="auto"/>
            </w:tcBorders>
          </w:tcPr>
          <w:p w14:paraId="3C505738" w14:textId="5A74DF63"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20.98</w:t>
            </w:r>
          </w:p>
        </w:tc>
        <w:tc>
          <w:tcPr>
            <w:tcW w:w="1350" w:type="dxa"/>
            <w:tcBorders>
              <w:top w:val="nil"/>
              <w:left w:val="single" w:sz="4" w:space="0" w:color="auto"/>
              <w:bottom w:val="nil"/>
              <w:right w:val="single" w:sz="4" w:space="0" w:color="auto"/>
            </w:tcBorders>
          </w:tcPr>
          <w:p w14:paraId="712EC94C" w14:textId="76062DBE"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5.11</w:t>
            </w:r>
          </w:p>
        </w:tc>
        <w:tc>
          <w:tcPr>
            <w:tcW w:w="1455" w:type="dxa"/>
            <w:tcBorders>
              <w:top w:val="nil"/>
              <w:left w:val="single" w:sz="4" w:space="0" w:color="auto"/>
              <w:bottom w:val="nil"/>
              <w:right w:val="single" w:sz="4" w:space="0" w:color="auto"/>
            </w:tcBorders>
          </w:tcPr>
          <w:p w14:paraId="2AED4D2A" w14:textId="2C3B9BFE"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54.69</w:t>
            </w:r>
          </w:p>
        </w:tc>
        <w:tc>
          <w:tcPr>
            <w:tcW w:w="1870" w:type="dxa"/>
            <w:tcBorders>
              <w:top w:val="nil"/>
              <w:left w:val="single" w:sz="4" w:space="0" w:color="auto"/>
              <w:bottom w:val="nil"/>
              <w:right w:val="nil"/>
            </w:tcBorders>
          </w:tcPr>
          <w:p w14:paraId="6CB6151A"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8B0032" w:rsidRPr="00195721" w14:paraId="671DD37F" w14:textId="77777777" w:rsidTr="003A67AB">
        <w:trPr>
          <w:jc w:val="center"/>
        </w:trPr>
        <w:tc>
          <w:tcPr>
            <w:tcW w:w="3415" w:type="dxa"/>
            <w:tcBorders>
              <w:top w:val="nil"/>
              <w:left w:val="nil"/>
              <w:bottom w:val="nil"/>
              <w:right w:val="single" w:sz="4" w:space="0" w:color="auto"/>
            </w:tcBorders>
          </w:tcPr>
          <w:p w14:paraId="65B000C5"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Water Temperature</w:t>
            </w:r>
          </w:p>
        </w:tc>
        <w:tc>
          <w:tcPr>
            <w:tcW w:w="1260" w:type="dxa"/>
            <w:tcBorders>
              <w:top w:val="nil"/>
              <w:left w:val="single" w:sz="4" w:space="0" w:color="auto"/>
              <w:bottom w:val="nil"/>
              <w:right w:val="single" w:sz="4" w:space="0" w:color="auto"/>
            </w:tcBorders>
          </w:tcPr>
          <w:p w14:paraId="2C1A8180" w14:textId="31D4449D"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14.86</w:t>
            </w:r>
          </w:p>
        </w:tc>
        <w:tc>
          <w:tcPr>
            <w:tcW w:w="1350" w:type="dxa"/>
            <w:tcBorders>
              <w:top w:val="nil"/>
              <w:left w:val="single" w:sz="4" w:space="0" w:color="auto"/>
              <w:bottom w:val="nil"/>
              <w:right w:val="single" w:sz="4" w:space="0" w:color="auto"/>
            </w:tcBorders>
          </w:tcPr>
          <w:p w14:paraId="0FE6CF9D" w14:textId="38E716BA"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15.42</w:t>
            </w:r>
          </w:p>
        </w:tc>
        <w:tc>
          <w:tcPr>
            <w:tcW w:w="1455" w:type="dxa"/>
            <w:tcBorders>
              <w:top w:val="nil"/>
              <w:left w:val="single" w:sz="4" w:space="0" w:color="auto"/>
              <w:bottom w:val="nil"/>
              <w:right w:val="single" w:sz="4" w:space="0" w:color="auto"/>
            </w:tcBorders>
          </w:tcPr>
          <w:p w14:paraId="24B771C9" w14:textId="1CE29D6D"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6.37</w:t>
            </w:r>
          </w:p>
        </w:tc>
        <w:tc>
          <w:tcPr>
            <w:tcW w:w="1870" w:type="dxa"/>
            <w:tcBorders>
              <w:top w:val="nil"/>
              <w:left w:val="single" w:sz="4" w:space="0" w:color="auto"/>
              <w:bottom w:val="nil"/>
              <w:right w:val="nil"/>
            </w:tcBorders>
          </w:tcPr>
          <w:p w14:paraId="2C94E4E4"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8B0032" w:rsidRPr="00195721" w14:paraId="2607565D" w14:textId="77777777" w:rsidTr="003A67AB">
        <w:trPr>
          <w:jc w:val="center"/>
        </w:trPr>
        <w:tc>
          <w:tcPr>
            <w:tcW w:w="3415" w:type="dxa"/>
            <w:tcBorders>
              <w:top w:val="nil"/>
              <w:left w:val="nil"/>
              <w:bottom w:val="nil"/>
              <w:right w:val="single" w:sz="4" w:space="0" w:color="auto"/>
            </w:tcBorders>
          </w:tcPr>
          <w:p w14:paraId="7E4792B7"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Saturation Concentration of DO</w:t>
            </w:r>
          </w:p>
        </w:tc>
        <w:tc>
          <w:tcPr>
            <w:tcW w:w="1260" w:type="dxa"/>
            <w:tcBorders>
              <w:top w:val="nil"/>
              <w:left w:val="single" w:sz="4" w:space="0" w:color="auto"/>
              <w:bottom w:val="nil"/>
              <w:right w:val="single" w:sz="4" w:space="0" w:color="auto"/>
            </w:tcBorders>
          </w:tcPr>
          <w:p w14:paraId="1AD45FAF" w14:textId="292465B4"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10.29</w:t>
            </w:r>
          </w:p>
        </w:tc>
        <w:tc>
          <w:tcPr>
            <w:tcW w:w="1350" w:type="dxa"/>
            <w:tcBorders>
              <w:top w:val="nil"/>
              <w:left w:val="single" w:sz="4" w:space="0" w:color="auto"/>
              <w:bottom w:val="nil"/>
              <w:right w:val="single" w:sz="4" w:space="0" w:color="auto"/>
            </w:tcBorders>
          </w:tcPr>
          <w:p w14:paraId="606770F3" w14:textId="0DD18866"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9.99</w:t>
            </w:r>
          </w:p>
        </w:tc>
        <w:tc>
          <w:tcPr>
            <w:tcW w:w="1455" w:type="dxa"/>
            <w:tcBorders>
              <w:top w:val="nil"/>
              <w:left w:val="single" w:sz="4" w:space="0" w:color="auto"/>
              <w:bottom w:val="nil"/>
              <w:right w:val="single" w:sz="4" w:space="0" w:color="auto"/>
            </w:tcBorders>
          </w:tcPr>
          <w:p w14:paraId="7B64F2D7" w14:textId="65D6D68B"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1.46</w:t>
            </w:r>
          </w:p>
        </w:tc>
        <w:tc>
          <w:tcPr>
            <w:tcW w:w="1870" w:type="dxa"/>
            <w:tcBorders>
              <w:top w:val="nil"/>
              <w:left w:val="single" w:sz="4" w:space="0" w:color="auto"/>
              <w:bottom w:val="nil"/>
              <w:right w:val="nil"/>
            </w:tcBorders>
          </w:tcPr>
          <w:p w14:paraId="6AC516C4"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8B0032" w:rsidRPr="00195721" w14:paraId="1AB0583A" w14:textId="77777777" w:rsidTr="003A67AB">
        <w:trPr>
          <w:jc w:val="center"/>
        </w:trPr>
        <w:tc>
          <w:tcPr>
            <w:tcW w:w="3415" w:type="dxa"/>
            <w:tcBorders>
              <w:top w:val="nil"/>
              <w:left w:val="nil"/>
              <w:bottom w:val="nil"/>
              <w:right w:val="single" w:sz="4" w:space="0" w:color="auto"/>
            </w:tcBorders>
          </w:tcPr>
          <w:p w14:paraId="0288FCB0"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Precipitation</w:t>
            </w:r>
          </w:p>
        </w:tc>
        <w:tc>
          <w:tcPr>
            <w:tcW w:w="1260" w:type="dxa"/>
            <w:tcBorders>
              <w:top w:val="nil"/>
              <w:left w:val="single" w:sz="4" w:space="0" w:color="auto"/>
              <w:bottom w:val="nil"/>
              <w:right w:val="single" w:sz="4" w:space="0" w:color="auto"/>
            </w:tcBorders>
          </w:tcPr>
          <w:p w14:paraId="5C52A9AD" w14:textId="5CFA1368"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2.97</w:t>
            </w:r>
          </w:p>
        </w:tc>
        <w:tc>
          <w:tcPr>
            <w:tcW w:w="1350" w:type="dxa"/>
            <w:tcBorders>
              <w:top w:val="nil"/>
              <w:left w:val="single" w:sz="4" w:space="0" w:color="auto"/>
              <w:bottom w:val="nil"/>
              <w:right w:val="single" w:sz="4" w:space="0" w:color="auto"/>
            </w:tcBorders>
          </w:tcPr>
          <w:p w14:paraId="6A444576" w14:textId="5525248D" w:rsidR="008B0032" w:rsidRPr="00195721" w:rsidRDefault="00AE4AF2"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w:t>
            </w:r>
          </w:p>
        </w:tc>
        <w:tc>
          <w:tcPr>
            <w:tcW w:w="1455" w:type="dxa"/>
            <w:tcBorders>
              <w:top w:val="nil"/>
              <w:left w:val="single" w:sz="4" w:space="0" w:color="auto"/>
              <w:bottom w:val="nil"/>
              <w:right w:val="single" w:sz="4" w:space="0" w:color="auto"/>
            </w:tcBorders>
          </w:tcPr>
          <w:p w14:paraId="5829BB20" w14:textId="11F405DD"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10.39</w:t>
            </w:r>
          </w:p>
        </w:tc>
        <w:tc>
          <w:tcPr>
            <w:tcW w:w="1870" w:type="dxa"/>
            <w:tcBorders>
              <w:top w:val="nil"/>
              <w:left w:val="single" w:sz="4" w:space="0" w:color="auto"/>
              <w:bottom w:val="nil"/>
              <w:right w:val="nil"/>
            </w:tcBorders>
          </w:tcPr>
          <w:p w14:paraId="53FC8CBF"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8B0032" w:rsidRPr="00195721" w14:paraId="383D3B2F" w14:textId="77777777" w:rsidTr="003A67AB">
        <w:trPr>
          <w:jc w:val="center"/>
        </w:trPr>
        <w:tc>
          <w:tcPr>
            <w:tcW w:w="3415" w:type="dxa"/>
            <w:tcBorders>
              <w:top w:val="nil"/>
              <w:left w:val="nil"/>
              <w:bottom w:val="nil"/>
              <w:right w:val="single" w:sz="4" w:space="0" w:color="auto"/>
            </w:tcBorders>
          </w:tcPr>
          <w:p w14:paraId="7A355E91"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Potential Evapotranspiration</w:t>
            </w:r>
          </w:p>
        </w:tc>
        <w:tc>
          <w:tcPr>
            <w:tcW w:w="1260" w:type="dxa"/>
            <w:tcBorders>
              <w:top w:val="nil"/>
              <w:left w:val="single" w:sz="4" w:space="0" w:color="auto"/>
              <w:bottom w:val="nil"/>
              <w:right w:val="single" w:sz="4" w:space="0" w:color="auto"/>
            </w:tcBorders>
          </w:tcPr>
          <w:p w14:paraId="6C79D509" w14:textId="3A062D13"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2.24</w:t>
            </w:r>
          </w:p>
        </w:tc>
        <w:tc>
          <w:tcPr>
            <w:tcW w:w="1350" w:type="dxa"/>
            <w:tcBorders>
              <w:top w:val="nil"/>
              <w:left w:val="single" w:sz="4" w:space="0" w:color="auto"/>
              <w:bottom w:val="nil"/>
              <w:right w:val="single" w:sz="4" w:space="0" w:color="auto"/>
            </w:tcBorders>
          </w:tcPr>
          <w:p w14:paraId="18EEBDEC" w14:textId="2566012B"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1.91</w:t>
            </w:r>
          </w:p>
        </w:tc>
        <w:tc>
          <w:tcPr>
            <w:tcW w:w="1455" w:type="dxa"/>
            <w:tcBorders>
              <w:top w:val="nil"/>
              <w:left w:val="single" w:sz="4" w:space="0" w:color="auto"/>
              <w:bottom w:val="nil"/>
              <w:right w:val="single" w:sz="4" w:space="0" w:color="auto"/>
            </w:tcBorders>
          </w:tcPr>
          <w:p w14:paraId="19F8BFC2" w14:textId="71411670"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1.44</w:t>
            </w:r>
          </w:p>
        </w:tc>
        <w:tc>
          <w:tcPr>
            <w:tcW w:w="1870" w:type="dxa"/>
            <w:tcBorders>
              <w:top w:val="nil"/>
              <w:left w:val="single" w:sz="4" w:space="0" w:color="auto"/>
              <w:bottom w:val="nil"/>
              <w:right w:val="nil"/>
            </w:tcBorders>
          </w:tcPr>
          <w:p w14:paraId="76E131B7"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8B0032" w:rsidRPr="00195721" w14:paraId="3A9C2055" w14:textId="77777777" w:rsidTr="003A67AB">
        <w:trPr>
          <w:jc w:val="center"/>
        </w:trPr>
        <w:tc>
          <w:tcPr>
            <w:tcW w:w="3415" w:type="dxa"/>
            <w:tcBorders>
              <w:top w:val="nil"/>
              <w:left w:val="nil"/>
              <w:bottom w:val="double" w:sz="4" w:space="0" w:color="auto"/>
              <w:right w:val="single" w:sz="4" w:space="0" w:color="auto"/>
            </w:tcBorders>
          </w:tcPr>
          <w:p w14:paraId="20143DBD"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Daylight Hours</w:t>
            </w:r>
          </w:p>
        </w:tc>
        <w:tc>
          <w:tcPr>
            <w:tcW w:w="1260" w:type="dxa"/>
            <w:tcBorders>
              <w:top w:val="nil"/>
              <w:left w:val="single" w:sz="4" w:space="0" w:color="auto"/>
              <w:bottom w:val="double" w:sz="4" w:space="0" w:color="auto"/>
              <w:right w:val="single" w:sz="4" w:space="0" w:color="auto"/>
            </w:tcBorders>
          </w:tcPr>
          <w:p w14:paraId="43912FF6" w14:textId="0A394128" w:rsidR="008B0032" w:rsidRPr="00195721" w:rsidRDefault="00E823E0"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12.0</w:t>
            </w:r>
          </w:p>
        </w:tc>
        <w:tc>
          <w:tcPr>
            <w:tcW w:w="1350" w:type="dxa"/>
            <w:tcBorders>
              <w:top w:val="nil"/>
              <w:left w:val="single" w:sz="4" w:space="0" w:color="auto"/>
              <w:bottom w:val="double" w:sz="4" w:space="0" w:color="auto"/>
              <w:right w:val="single" w:sz="4" w:space="0" w:color="auto"/>
            </w:tcBorders>
          </w:tcPr>
          <w:p w14:paraId="33E9C1F7" w14:textId="07FE17B6"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12.01</w:t>
            </w:r>
          </w:p>
        </w:tc>
        <w:tc>
          <w:tcPr>
            <w:tcW w:w="1455" w:type="dxa"/>
            <w:tcBorders>
              <w:top w:val="nil"/>
              <w:left w:val="single" w:sz="4" w:space="0" w:color="auto"/>
              <w:bottom w:val="double" w:sz="4" w:space="0" w:color="auto"/>
              <w:right w:val="single" w:sz="4" w:space="0" w:color="auto"/>
            </w:tcBorders>
          </w:tcPr>
          <w:p w14:paraId="29C2F327" w14:textId="1E04B16A"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1.76</w:t>
            </w:r>
          </w:p>
        </w:tc>
        <w:tc>
          <w:tcPr>
            <w:tcW w:w="1870" w:type="dxa"/>
            <w:tcBorders>
              <w:top w:val="nil"/>
              <w:left w:val="single" w:sz="4" w:space="0" w:color="auto"/>
              <w:bottom w:val="double" w:sz="4" w:space="0" w:color="auto"/>
              <w:right w:val="nil"/>
            </w:tcBorders>
          </w:tcPr>
          <w:p w14:paraId="36F6F184"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8B0032" w:rsidRPr="00195721" w14:paraId="6660545C" w14:textId="77777777" w:rsidTr="003A67AB">
        <w:trPr>
          <w:jc w:val="center"/>
        </w:trPr>
        <w:tc>
          <w:tcPr>
            <w:tcW w:w="9350" w:type="dxa"/>
            <w:gridSpan w:val="5"/>
            <w:tcBorders>
              <w:top w:val="double" w:sz="4" w:space="0" w:color="auto"/>
              <w:left w:val="nil"/>
              <w:bottom w:val="double" w:sz="4" w:space="0" w:color="auto"/>
              <w:right w:val="nil"/>
            </w:tcBorders>
          </w:tcPr>
          <w:p w14:paraId="12912C62"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b/>
                <w:bCs/>
                <w:sz w:val="24"/>
                <w:szCs w:val="24"/>
              </w:rPr>
              <w:t>Static Variables</w:t>
            </w:r>
          </w:p>
        </w:tc>
      </w:tr>
      <w:tr w:rsidR="008B0032" w:rsidRPr="00195721" w14:paraId="0D493B1D" w14:textId="77777777" w:rsidTr="003A67AB">
        <w:trPr>
          <w:jc w:val="center"/>
        </w:trPr>
        <w:tc>
          <w:tcPr>
            <w:tcW w:w="3415" w:type="dxa"/>
            <w:tcBorders>
              <w:top w:val="double" w:sz="4" w:space="0" w:color="auto"/>
              <w:left w:val="nil"/>
              <w:bottom w:val="nil"/>
              <w:right w:val="single" w:sz="4" w:space="0" w:color="auto"/>
            </w:tcBorders>
          </w:tcPr>
          <w:p w14:paraId="1891466F"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Volume</w:t>
            </w:r>
          </w:p>
        </w:tc>
        <w:tc>
          <w:tcPr>
            <w:tcW w:w="1260" w:type="dxa"/>
            <w:tcBorders>
              <w:top w:val="double" w:sz="4" w:space="0" w:color="auto"/>
              <w:left w:val="single" w:sz="4" w:space="0" w:color="auto"/>
              <w:bottom w:val="nil"/>
              <w:right w:val="single" w:sz="4" w:space="0" w:color="auto"/>
            </w:tcBorders>
          </w:tcPr>
          <w:p w14:paraId="1847D137" w14:textId="530DB9CE"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2626.22</w:t>
            </w:r>
          </w:p>
        </w:tc>
        <w:tc>
          <w:tcPr>
            <w:tcW w:w="1350" w:type="dxa"/>
            <w:tcBorders>
              <w:top w:val="double" w:sz="4" w:space="0" w:color="auto"/>
              <w:left w:val="single" w:sz="4" w:space="0" w:color="auto"/>
              <w:bottom w:val="nil"/>
              <w:right w:val="single" w:sz="4" w:space="0" w:color="auto"/>
            </w:tcBorders>
          </w:tcPr>
          <w:p w14:paraId="1631E9FF"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double" w:sz="4" w:space="0" w:color="auto"/>
              <w:left w:val="single" w:sz="4" w:space="0" w:color="auto"/>
              <w:bottom w:val="nil"/>
              <w:right w:val="single" w:sz="4" w:space="0" w:color="auto"/>
            </w:tcBorders>
          </w:tcPr>
          <w:p w14:paraId="13EAAC43"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double" w:sz="4" w:space="0" w:color="auto"/>
              <w:left w:val="single" w:sz="4" w:space="0" w:color="auto"/>
              <w:bottom w:val="nil"/>
              <w:right w:val="nil"/>
            </w:tcBorders>
          </w:tcPr>
          <w:p w14:paraId="2CDF4AE7"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8B0032" w:rsidRPr="00195721" w14:paraId="14D3D6E9" w14:textId="77777777" w:rsidTr="003A67AB">
        <w:trPr>
          <w:jc w:val="center"/>
        </w:trPr>
        <w:tc>
          <w:tcPr>
            <w:tcW w:w="3415" w:type="dxa"/>
            <w:tcBorders>
              <w:top w:val="nil"/>
              <w:left w:val="nil"/>
              <w:bottom w:val="nil"/>
              <w:right w:val="single" w:sz="4" w:space="0" w:color="auto"/>
            </w:tcBorders>
          </w:tcPr>
          <w:p w14:paraId="4D6D8E0B"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Width</w:t>
            </w:r>
          </w:p>
        </w:tc>
        <w:tc>
          <w:tcPr>
            <w:tcW w:w="1260" w:type="dxa"/>
            <w:tcBorders>
              <w:top w:val="nil"/>
              <w:left w:val="single" w:sz="4" w:space="0" w:color="auto"/>
              <w:bottom w:val="nil"/>
              <w:right w:val="single" w:sz="4" w:space="0" w:color="auto"/>
            </w:tcBorders>
          </w:tcPr>
          <w:p w14:paraId="7EEF12E9" w14:textId="7E9D210C"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88.83</w:t>
            </w:r>
          </w:p>
        </w:tc>
        <w:tc>
          <w:tcPr>
            <w:tcW w:w="1350" w:type="dxa"/>
            <w:tcBorders>
              <w:top w:val="nil"/>
              <w:left w:val="single" w:sz="4" w:space="0" w:color="auto"/>
              <w:bottom w:val="nil"/>
              <w:right w:val="single" w:sz="4" w:space="0" w:color="auto"/>
            </w:tcBorders>
          </w:tcPr>
          <w:p w14:paraId="34B56975"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2E9B8E3D"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20AC80BF"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8B0032" w:rsidRPr="00195721" w14:paraId="4B948BF3" w14:textId="77777777" w:rsidTr="003A67AB">
        <w:trPr>
          <w:jc w:val="center"/>
        </w:trPr>
        <w:tc>
          <w:tcPr>
            <w:tcW w:w="3415" w:type="dxa"/>
            <w:tcBorders>
              <w:top w:val="nil"/>
              <w:left w:val="nil"/>
              <w:bottom w:val="nil"/>
              <w:right w:val="single" w:sz="4" w:space="0" w:color="auto"/>
            </w:tcBorders>
          </w:tcPr>
          <w:p w14:paraId="1DE872FA"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Length</w:t>
            </w:r>
          </w:p>
        </w:tc>
        <w:tc>
          <w:tcPr>
            <w:tcW w:w="1260" w:type="dxa"/>
            <w:tcBorders>
              <w:top w:val="nil"/>
              <w:left w:val="single" w:sz="4" w:space="0" w:color="auto"/>
              <w:bottom w:val="nil"/>
              <w:right w:val="single" w:sz="4" w:space="0" w:color="auto"/>
            </w:tcBorders>
          </w:tcPr>
          <w:p w14:paraId="798F9B7C" w14:textId="14D22E70"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13.53</w:t>
            </w:r>
          </w:p>
        </w:tc>
        <w:tc>
          <w:tcPr>
            <w:tcW w:w="1350" w:type="dxa"/>
            <w:tcBorders>
              <w:top w:val="nil"/>
              <w:left w:val="single" w:sz="4" w:space="0" w:color="auto"/>
              <w:bottom w:val="nil"/>
              <w:right w:val="single" w:sz="4" w:space="0" w:color="auto"/>
            </w:tcBorders>
          </w:tcPr>
          <w:p w14:paraId="154CECDE" w14:textId="77777777" w:rsidR="008B0032" w:rsidRPr="00195721" w:rsidRDefault="008B0032" w:rsidP="003A67AB">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4327CE33"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691E544A"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8B0032" w:rsidRPr="00195721" w14:paraId="47666E32" w14:textId="77777777" w:rsidTr="003A67AB">
        <w:trPr>
          <w:jc w:val="center"/>
        </w:trPr>
        <w:tc>
          <w:tcPr>
            <w:tcW w:w="3415" w:type="dxa"/>
            <w:tcBorders>
              <w:top w:val="nil"/>
              <w:left w:val="nil"/>
              <w:bottom w:val="nil"/>
              <w:right w:val="single" w:sz="4" w:space="0" w:color="auto"/>
            </w:tcBorders>
          </w:tcPr>
          <w:p w14:paraId="1CC9C6CA" w14:textId="77777777" w:rsidR="008B0032" w:rsidRPr="00195721" w:rsidRDefault="008B0032"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Stream Depth</w:t>
            </w:r>
          </w:p>
        </w:tc>
        <w:tc>
          <w:tcPr>
            <w:tcW w:w="1260" w:type="dxa"/>
            <w:tcBorders>
              <w:top w:val="nil"/>
              <w:left w:val="single" w:sz="4" w:space="0" w:color="auto"/>
              <w:bottom w:val="nil"/>
              <w:right w:val="single" w:sz="4" w:space="0" w:color="auto"/>
            </w:tcBorders>
          </w:tcPr>
          <w:p w14:paraId="03DC013D" w14:textId="629D3CAB" w:rsidR="008B0032"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2.18</w:t>
            </w:r>
          </w:p>
        </w:tc>
        <w:tc>
          <w:tcPr>
            <w:tcW w:w="1350" w:type="dxa"/>
            <w:tcBorders>
              <w:top w:val="nil"/>
              <w:left w:val="single" w:sz="4" w:space="0" w:color="auto"/>
              <w:bottom w:val="nil"/>
              <w:right w:val="single" w:sz="4" w:space="0" w:color="auto"/>
            </w:tcBorders>
          </w:tcPr>
          <w:p w14:paraId="2A282A13" w14:textId="77777777" w:rsidR="008B0032" w:rsidRPr="00195721" w:rsidRDefault="008B0032" w:rsidP="003A67AB">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61E2D51F" w14:textId="77777777" w:rsidR="008B0032" w:rsidRPr="00195721" w:rsidRDefault="008B0032" w:rsidP="003A67AB">
            <w:pPr>
              <w:spacing w:line="276" w:lineRule="auto"/>
              <w:jc w:val="center"/>
              <w:rPr>
                <w:rFonts w:asciiTheme="majorBidi" w:hAnsiTheme="majorBidi" w:cstheme="majorBidi"/>
                <w:sz w:val="24"/>
                <w:szCs w:val="24"/>
              </w:rPr>
            </w:pPr>
          </w:p>
        </w:tc>
        <w:tc>
          <w:tcPr>
            <w:tcW w:w="1870" w:type="dxa"/>
            <w:tcBorders>
              <w:top w:val="nil"/>
              <w:left w:val="single" w:sz="4" w:space="0" w:color="auto"/>
              <w:bottom w:val="nil"/>
              <w:right w:val="nil"/>
            </w:tcBorders>
          </w:tcPr>
          <w:p w14:paraId="5616E545" w14:textId="77777777" w:rsidR="008B0032" w:rsidRPr="00195721" w:rsidRDefault="008B0032" w:rsidP="003A67AB">
            <w:pPr>
              <w:spacing w:line="276" w:lineRule="auto"/>
              <w:jc w:val="center"/>
              <w:rPr>
                <w:rFonts w:asciiTheme="majorBidi" w:hAnsiTheme="majorBidi" w:cstheme="majorBidi"/>
                <w:sz w:val="24"/>
                <w:szCs w:val="24"/>
              </w:rPr>
            </w:pPr>
          </w:p>
        </w:tc>
      </w:tr>
      <w:tr w:rsidR="008B0032" w:rsidRPr="00195721" w14:paraId="6B32313B" w14:textId="77777777" w:rsidTr="003A67AB">
        <w:trPr>
          <w:jc w:val="center"/>
        </w:trPr>
        <w:tc>
          <w:tcPr>
            <w:tcW w:w="3415" w:type="dxa"/>
            <w:tcBorders>
              <w:top w:val="nil"/>
              <w:left w:val="nil"/>
              <w:bottom w:val="nil"/>
              <w:right w:val="single" w:sz="4" w:space="0" w:color="auto"/>
            </w:tcBorders>
          </w:tcPr>
          <w:p w14:paraId="3F9E3DBE"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Slope</w:t>
            </w:r>
          </w:p>
        </w:tc>
        <w:tc>
          <w:tcPr>
            <w:tcW w:w="1260" w:type="dxa"/>
            <w:tcBorders>
              <w:top w:val="nil"/>
              <w:left w:val="single" w:sz="4" w:space="0" w:color="auto"/>
              <w:bottom w:val="nil"/>
              <w:right w:val="single" w:sz="4" w:space="0" w:color="auto"/>
            </w:tcBorders>
          </w:tcPr>
          <w:p w14:paraId="34B38A1A" w14:textId="76D38041"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0.002</w:t>
            </w:r>
          </w:p>
        </w:tc>
        <w:tc>
          <w:tcPr>
            <w:tcW w:w="1350" w:type="dxa"/>
            <w:tcBorders>
              <w:top w:val="nil"/>
              <w:left w:val="single" w:sz="4" w:space="0" w:color="auto"/>
              <w:bottom w:val="nil"/>
              <w:right w:val="single" w:sz="4" w:space="0" w:color="auto"/>
            </w:tcBorders>
          </w:tcPr>
          <w:p w14:paraId="66C5C662"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4C588D9E"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7C3DD570"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8B0032" w:rsidRPr="00195721" w14:paraId="37C1C305" w14:textId="77777777" w:rsidTr="003A67AB">
        <w:trPr>
          <w:jc w:val="center"/>
        </w:trPr>
        <w:tc>
          <w:tcPr>
            <w:tcW w:w="3415" w:type="dxa"/>
            <w:tcBorders>
              <w:top w:val="nil"/>
              <w:left w:val="nil"/>
              <w:bottom w:val="nil"/>
              <w:right w:val="single" w:sz="4" w:space="0" w:color="auto"/>
            </w:tcBorders>
          </w:tcPr>
          <w:p w14:paraId="7F9794E6"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width ratio</w:t>
            </w:r>
          </w:p>
        </w:tc>
        <w:tc>
          <w:tcPr>
            <w:tcW w:w="1260" w:type="dxa"/>
            <w:tcBorders>
              <w:top w:val="nil"/>
              <w:left w:val="single" w:sz="4" w:space="0" w:color="auto"/>
              <w:bottom w:val="nil"/>
              <w:right w:val="single" w:sz="4" w:space="0" w:color="auto"/>
            </w:tcBorders>
          </w:tcPr>
          <w:p w14:paraId="75382E1E" w14:textId="6F396123"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46.67</w:t>
            </w:r>
          </w:p>
        </w:tc>
        <w:tc>
          <w:tcPr>
            <w:tcW w:w="1350" w:type="dxa"/>
            <w:tcBorders>
              <w:top w:val="nil"/>
              <w:left w:val="single" w:sz="4" w:space="0" w:color="auto"/>
              <w:bottom w:val="nil"/>
              <w:right w:val="single" w:sz="4" w:space="0" w:color="auto"/>
            </w:tcBorders>
          </w:tcPr>
          <w:p w14:paraId="074E2AC4"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5CCB4A0A" w14:textId="77777777" w:rsidR="008B0032" w:rsidRPr="00195721" w:rsidRDefault="008B0032" w:rsidP="003A67AB">
            <w:pPr>
              <w:spacing w:line="276" w:lineRule="auto"/>
              <w:jc w:val="center"/>
              <w:rPr>
                <w:rFonts w:asciiTheme="majorBidi" w:hAnsiTheme="majorBidi" w:cstheme="majorBidi"/>
                <w:sz w:val="24"/>
                <w:szCs w:val="24"/>
              </w:rPr>
            </w:pPr>
          </w:p>
        </w:tc>
        <w:tc>
          <w:tcPr>
            <w:tcW w:w="1870" w:type="dxa"/>
            <w:tcBorders>
              <w:top w:val="nil"/>
              <w:left w:val="single" w:sz="4" w:space="0" w:color="auto"/>
              <w:bottom w:val="nil"/>
              <w:right w:val="nil"/>
            </w:tcBorders>
          </w:tcPr>
          <w:p w14:paraId="7DE43B3E"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8B0032" w:rsidRPr="00195721" w14:paraId="20BAA179" w14:textId="77777777" w:rsidTr="003A67AB">
        <w:trPr>
          <w:jc w:val="center"/>
        </w:trPr>
        <w:tc>
          <w:tcPr>
            <w:tcW w:w="3415" w:type="dxa"/>
            <w:tcBorders>
              <w:top w:val="nil"/>
              <w:left w:val="nil"/>
              <w:bottom w:val="nil"/>
              <w:right w:val="single" w:sz="4" w:space="0" w:color="auto"/>
            </w:tcBorders>
          </w:tcPr>
          <w:p w14:paraId="1F635648"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Sub-basin area</w:t>
            </w:r>
          </w:p>
        </w:tc>
        <w:tc>
          <w:tcPr>
            <w:tcW w:w="1260" w:type="dxa"/>
            <w:tcBorders>
              <w:top w:val="nil"/>
              <w:left w:val="single" w:sz="4" w:space="0" w:color="auto"/>
              <w:bottom w:val="nil"/>
              <w:right w:val="single" w:sz="4" w:space="0" w:color="auto"/>
            </w:tcBorders>
          </w:tcPr>
          <w:p w14:paraId="40F1DC3A" w14:textId="32A8E517"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78.03</w:t>
            </w:r>
          </w:p>
        </w:tc>
        <w:tc>
          <w:tcPr>
            <w:tcW w:w="1350" w:type="dxa"/>
            <w:tcBorders>
              <w:top w:val="nil"/>
              <w:left w:val="single" w:sz="4" w:space="0" w:color="auto"/>
              <w:bottom w:val="nil"/>
              <w:right w:val="single" w:sz="4" w:space="0" w:color="auto"/>
            </w:tcBorders>
          </w:tcPr>
          <w:p w14:paraId="199A6F45" w14:textId="77777777" w:rsidR="008B0032" w:rsidRPr="00195721" w:rsidRDefault="008B0032" w:rsidP="003A67AB">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54AB6782"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4EAEBDF8"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8B0032" w:rsidRPr="00195721" w14:paraId="47544407" w14:textId="77777777" w:rsidTr="003A67AB">
        <w:trPr>
          <w:jc w:val="center"/>
        </w:trPr>
        <w:tc>
          <w:tcPr>
            <w:tcW w:w="3415" w:type="dxa"/>
            <w:tcBorders>
              <w:top w:val="nil"/>
              <w:left w:val="nil"/>
              <w:bottom w:val="nil"/>
              <w:right w:val="single" w:sz="4" w:space="0" w:color="auto"/>
            </w:tcBorders>
          </w:tcPr>
          <w:p w14:paraId="32D15249"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width</w:t>
            </w:r>
          </w:p>
        </w:tc>
        <w:tc>
          <w:tcPr>
            <w:tcW w:w="1260" w:type="dxa"/>
            <w:tcBorders>
              <w:top w:val="nil"/>
              <w:left w:val="single" w:sz="4" w:space="0" w:color="auto"/>
              <w:bottom w:val="nil"/>
              <w:right w:val="single" w:sz="4" w:space="0" w:color="auto"/>
            </w:tcBorders>
          </w:tcPr>
          <w:p w14:paraId="234E7E42" w14:textId="24BEA189"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17.62</w:t>
            </w:r>
          </w:p>
        </w:tc>
        <w:tc>
          <w:tcPr>
            <w:tcW w:w="1350" w:type="dxa"/>
            <w:tcBorders>
              <w:top w:val="nil"/>
              <w:left w:val="single" w:sz="4" w:space="0" w:color="auto"/>
              <w:bottom w:val="nil"/>
              <w:right w:val="single" w:sz="4" w:space="0" w:color="auto"/>
            </w:tcBorders>
          </w:tcPr>
          <w:p w14:paraId="154E653F"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7B8EEF5C"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35819595"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8B0032" w:rsidRPr="00195721" w14:paraId="74CA5B90" w14:textId="77777777" w:rsidTr="003A67AB">
        <w:trPr>
          <w:jc w:val="center"/>
        </w:trPr>
        <w:tc>
          <w:tcPr>
            <w:tcW w:w="3415" w:type="dxa"/>
            <w:tcBorders>
              <w:top w:val="nil"/>
              <w:left w:val="nil"/>
              <w:bottom w:val="nil"/>
              <w:right w:val="single" w:sz="4" w:space="0" w:color="auto"/>
            </w:tcBorders>
          </w:tcPr>
          <w:p w14:paraId="06C2A4A7"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length</w:t>
            </w:r>
          </w:p>
        </w:tc>
        <w:tc>
          <w:tcPr>
            <w:tcW w:w="1260" w:type="dxa"/>
            <w:tcBorders>
              <w:top w:val="nil"/>
              <w:left w:val="single" w:sz="4" w:space="0" w:color="auto"/>
              <w:bottom w:val="nil"/>
              <w:right w:val="single" w:sz="4" w:space="0" w:color="auto"/>
            </w:tcBorders>
          </w:tcPr>
          <w:p w14:paraId="7433418E" w14:textId="6ADFB5A7"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16.11</w:t>
            </w:r>
          </w:p>
        </w:tc>
        <w:tc>
          <w:tcPr>
            <w:tcW w:w="1350" w:type="dxa"/>
            <w:tcBorders>
              <w:top w:val="nil"/>
              <w:left w:val="single" w:sz="4" w:space="0" w:color="auto"/>
              <w:bottom w:val="nil"/>
              <w:right w:val="single" w:sz="4" w:space="0" w:color="auto"/>
            </w:tcBorders>
          </w:tcPr>
          <w:p w14:paraId="6D66C8D6"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1B33BB72"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2AAAC813" w14:textId="77777777" w:rsidR="008B0032" w:rsidRPr="00195721" w:rsidRDefault="008B0032"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w:t>
            </w:r>
          </w:p>
        </w:tc>
      </w:tr>
      <w:tr w:rsidR="008B0032" w:rsidRPr="00195721" w14:paraId="5A8B5DDE" w14:textId="77777777" w:rsidTr="003A67AB">
        <w:trPr>
          <w:jc w:val="center"/>
        </w:trPr>
        <w:tc>
          <w:tcPr>
            <w:tcW w:w="3415" w:type="dxa"/>
            <w:tcBorders>
              <w:top w:val="nil"/>
              <w:left w:val="nil"/>
              <w:bottom w:val="double" w:sz="4" w:space="0" w:color="auto"/>
              <w:right w:val="single" w:sz="4" w:space="0" w:color="auto"/>
            </w:tcBorders>
          </w:tcPr>
          <w:p w14:paraId="12279B47"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slope</w:t>
            </w:r>
          </w:p>
        </w:tc>
        <w:tc>
          <w:tcPr>
            <w:tcW w:w="1260" w:type="dxa"/>
            <w:tcBorders>
              <w:top w:val="nil"/>
              <w:left w:val="single" w:sz="4" w:space="0" w:color="auto"/>
              <w:bottom w:val="double" w:sz="4" w:space="0" w:color="auto"/>
              <w:right w:val="single" w:sz="4" w:space="0" w:color="auto"/>
            </w:tcBorders>
          </w:tcPr>
          <w:p w14:paraId="147C9EEE" w14:textId="3EA721F1"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0.024</w:t>
            </w:r>
          </w:p>
        </w:tc>
        <w:tc>
          <w:tcPr>
            <w:tcW w:w="1350" w:type="dxa"/>
            <w:tcBorders>
              <w:top w:val="nil"/>
              <w:left w:val="single" w:sz="4" w:space="0" w:color="auto"/>
              <w:bottom w:val="double" w:sz="4" w:space="0" w:color="auto"/>
              <w:right w:val="single" w:sz="4" w:space="0" w:color="auto"/>
            </w:tcBorders>
          </w:tcPr>
          <w:p w14:paraId="0BE9C36A"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double" w:sz="4" w:space="0" w:color="auto"/>
              <w:right w:val="single" w:sz="4" w:space="0" w:color="auto"/>
            </w:tcBorders>
          </w:tcPr>
          <w:p w14:paraId="21FA80C4"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double" w:sz="4" w:space="0" w:color="auto"/>
              <w:right w:val="nil"/>
            </w:tcBorders>
          </w:tcPr>
          <w:p w14:paraId="222AAF14"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8B0032" w:rsidRPr="00195721" w14:paraId="32FEC5D9" w14:textId="77777777" w:rsidTr="003A67AB">
        <w:trPr>
          <w:jc w:val="center"/>
        </w:trPr>
        <w:tc>
          <w:tcPr>
            <w:tcW w:w="9350" w:type="dxa"/>
            <w:gridSpan w:val="5"/>
            <w:tcBorders>
              <w:top w:val="double" w:sz="4" w:space="0" w:color="auto"/>
              <w:left w:val="nil"/>
              <w:bottom w:val="double" w:sz="4" w:space="0" w:color="auto"/>
              <w:right w:val="nil"/>
            </w:tcBorders>
          </w:tcPr>
          <w:p w14:paraId="2F9CF20E" w14:textId="77777777" w:rsidR="008B0032" w:rsidRPr="00195721" w:rsidRDefault="008B0032"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Discontinuous variables</w:t>
            </w:r>
          </w:p>
        </w:tc>
      </w:tr>
      <w:tr w:rsidR="008B0032" w:rsidRPr="00195721" w14:paraId="4BAD4C05" w14:textId="77777777" w:rsidTr="003A67AB">
        <w:trPr>
          <w:jc w:val="center"/>
        </w:trPr>
        <w:tc>
          <w:tcPr>
            <w:tcW w:w="3415" w:type="dxa"/>
            <w:tcBorders>
              <w:top w:val="double" w:sz="4" w:space="0" w:color="auto"/>
              <w:left w:val="nil"/>
              <w:bottom w:val="nil"/>
              <w:right w:val="single" w:sz="4" w:space="0" w:color="auto"/>
            </w:tcBorders>
          </w:tcPr>
          <w:p w14:paraId="72F8E999"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Ammonia Nitrogen</w:t>
            </w:r>
          </w:p>
        </w:tc>
        <w:tc>
          <w:tcPr>
            <w:tcW w:w="1260" w:type="dxa"/>
            <w:tcBorders>
              <w:top w:val="double" w:sz="4" w:space="0" w:color="auto"/>
              <w:left w:val="single" w:sz="4" w:space="0" w:color="auto"/>
              <w:bottom w:val="nil"/>
              <w:right w:val="single" w:sz="4" w:space="0" w:color="auto"/>
            </w:tcBorders>
          </w:tcPr>
          <w:p w14:paraId="522695A1" w14:textId="304FF036"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0.033</w:t>
            </w:r>
          </w:p>
        </w:tc>
        <w:tc>
          <w:tcPr>
            <w:tcW w:w="1350" w:type="dxa"/>
            <w:tcBorders>
              <w:top w:val="double" w:sz="4" w:space="0" w:color="auto"/>
              <w:left w:val="single" w:sz="4" w:space="0" w:color="auto"/>
              <w:bottom w:val="nil"/>
              <w:right w:val="single" w:sz="4" w:space="0" w:color="auto"/>
            </w:tcBorders>
          </w:tcPr>
          <w:p w14:paraId="2D4735DA" w14:textId="7FBF90DE"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0.03</w:t>
            </w:r>
          </w:p>
        </w:tc>
        <w:tc>
          <w:tcPr>
            <w:tcW w:w="1455" w:type="dxa"/>
            <w:tcBorders>
              <w:top w:val="double" w:sz="4" w:space="0" w:color="auto"/>
              <w:left w:val="single" w:sz="4" w:space="0" w:color="auto"/>
              <w:bottom w:val="nil"/>
              <w:right w:val="single" w:sz="4" w:space="0" w:color="auto"/>
            </w:tcBorders>
          </w:tcPr>
          <w:p w14:paraId="1FE9C969" w14:textId="4E1AB5FA"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0.030</w:t>
            </w:r>
          </w:p>
        </w:tc>
        <w:tc>
          <w:tcPr>
            <w:tcW w:w="1870" w:type="dxa"/>
            <w:tcBorders>
              <w:top w:val="double" w:sz="4" w:space="0" w:color="auto"/>
              <w:left w:val="single" w:sz="4" w:space="0" w:color="auto"/>
              <w:bottom w:val="nil"/>
              <w:right w:val="nil"/>
            </w:tcBorders>
          </w:tcPr>
          <w:p w14:paraId="66E0731F" w14:textId="2F294769"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779D4D0F" w14:textId="77777777" w:rsidTr="003A67AB">
        <w:trPr>
          <w:jc w:val="center"/>
        </w:trPr>
        <w:tc>
          <w:tcPr>
            <w:tcW w:w="3415" w:type="dxa"/>
            <w:tcBorders>
              <w:top w:val="nil"/>
              <w:left w:val="nil"/>
              <w:bottom w:val="nil"/>
              <w:right w:val="single" w:sz="4" w:space="0" w:color="auto"/>
            </w:tcBorders>
          </w:tcPr>
          <w:p w14:paraId="524A3AE6"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Suspended Solids</w:t>
            </w:r>
          </w:p>
        </w:tc>
        <w:tc>
          <w:tcPr>
            <w:tcW w:w="1260" w:type="dxa"/>
            <w:tcBorders>
              <w:top w:val="nil"/>
              <w:left w:val="single" w:sz="4" w:space="0" w:color="auto"/>
              <w:bottom w:val="nil"/>
              <w:right w:val="single" w:sz="4" w:space="0" w:color="auto"/>
            </w:tcBorders>
          </w:tcPr>
          <w:p w14:paraId="04C276A7" w14:textId="3CF01A39"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9.58</w:t>
            </w:r>
          </w:p>
        </w:tc>
        <w:tc>
          <w:tcPr>
            <w:tcW w:w="1350" w:type="dxa"/>
            <w:tcBorders>
              <w:top w:val="nil"/>
              <w:left w:val="single" w:sz="4" w:space="0" w:color="auto"/>
              <w:bottom w:val="nil"/>
              <w:right w:val="single" w:sz="4" w:space="0" w:color="auto"/>
            </w:tcBorders>
          </w:tcPr>
          <w:p w14:paraId="334EAA21" w14:textId="68FAA6FB"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2.65</w:t>
            </w:r>
          </w:p>
        </w:tc>
        <w:tc>
          <w:tcPr>
            <w:tcW w:w="1455" w:type="dxa"/>
            <w:tcBorders>
              <w:top w:val="nil"/>
              <w:left w:val="single" w:sz="4" w:space="0" w:color="auto"/>
              <w:bottom w:val="nil"/>
              <w:right w:val="single" w:sz="4" w:space="0" w:color="auto"/>
            </w:tcBorders>
          </w:tcPr>
          <w:p w14:paraId="6BE17613" w14:textId="3FDB32D9"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38.60</w:t>
            </w:r>
          </w:p>
        </w:tc>
        <w:tc>
          <w:tcPr>
            <w:tcW w:w="1870" w:type="dxa"/>
            <w:tcBorders>
              <w:top w:val="nil"/>
              <w:left w:val="single" w:sz="4" w:space="0" w:color="auto"/>
              <w:bottom w:val="nil"/>
              <w:right w:val="nil"/>
            </w:tcBorders>
          </w:tcPr>
          <w:p w14:paraId="437B98AF" w14:textId="2BF9E2B5"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6152E8DD" w14:textId="77777777" w:rsidTr="003A67AB">
        <w:trPr>
          <w:jc w:val="center"/>
        </w:trPr>
        <w:tc>
          <w:tcPr>
            <w:tcW w:w="3415" w:type="dxa"/>
            <w:tcBorders>
              <w:top w:val="nil"/>
              <w:left w:val="nil"/>
              <w:bottom w:val="nil"/>
              <w:right w:val="single" w:sz="4" w:space="0" w:color="auto"/>
            </w:tcBorders>
          </w:tcPr>
          <w:p w14:paraId="68A23055"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Total Nitrogen</w:t>
            </w:r>
          </w:p>
        </w:tc>
        <w:tc>
          <w:tcPr>
            <w:tcW w:w="1260" w:type="dxa"/>
            <w:tcBorders>
              <w:top w:val="nil"/>
              <w:left w:val="single" w:sz="4" w:space="0" w:color="auto"/>
              <w:bottom w:val="nil"/>
              <w:right w:val="single" w:sz="4" w:space="0" w:color="auto"/>
            </w:tcBorders>
          </w:tcPr>
          <w:p w14:paraId="31251EB2" w14:textId="6F0670B4"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2.30</w:t>
            </w:r>
          </w:p>
        </w:tc>
        <w:tc>
          <w:tcPr>
            <w:tcW w:w="1350" w:type="dxa"/>
            <w:tcBorders>
              <w:top w:val="nil"/>
              <w:left w:val="single" w:sz="4" w:space="0" w:color="auto"/>
              <w:bottom w:val="nil"/>
              <w:right w:val="single" w:sz="4" w:space="0" w:color="auto"/>
            </w:tcBorders>
          </w:tcPr>
          <w:p w14:paraId="78176921" w14:textId="4FED78A9"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2.22</w:t>
            </w:r>
          </w:p>
        </w:tc>
        <w:tc>
          <w:tcPr>
            <w:tcW w:w="1455" w:type="dxa"/>
            <w:tcBorders>
              <w:top w:val="nil"/>
              <w:left w:val="single" w:sz="4" w:space="0" w:color="auto"/>
              <w:bottom w:val="nil"/>
              <w:right w:val="single" w:sz="4" w:space="0" w:color="auto"/>
            </w:tcBorders>
          </w:tcPr>
          <w:p w14:paraId="3529085B" w14:textId="2F76119E"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0.63</w:t>
            </w:r>
          </w:p>
        </w:tc>
        <w:tc>
          <w:tcPr>
            <w:tcW w:w="1870" w:type="dxa"/>
            <w:tcBorders>
              <w:top w:val="nil"/>
              <w:left w:val="single" w:sz="4" w:space="0" w:color="auto"/>
              <w:bottom w:val="nil"/>
              <w:right w:val="nil"/>
            </w:tcBorders>
          </w:tcPr>
          <w:p w14:paraId="02325E28" w14:textId="06B3A4CC"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6D94F4F9" w14:textId="77777777" w:rsidTr="003A67AB">
        <w:trPr>
          <w:jc w:val="center"/>
        </w:trPr>
        <w:tc>
          <w:tcPr>
            <w:tcW w:w="3415" w:type="dxa"/>
            <w:tcBorders>
              <w:top w:val="nil"/>
              <w:left w:val="nil"/>
              <w:bottom w:val="nil"/>
              <w:right w:val="single" w:sz="4" w:space="0" w:color="auto"/>
            </w:tcBorders>
          </w:tcPr>
          <w:p w14:paraId="44BC594D"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Total Phosphorus</w:t>
            </w:r>
          </w:p>
        </w:tc>
        <w:tc>
          <w:tcPr>
            <w:tcW w:w="1260" w:type="dxa"/>
            <w:tcBorders>
              <w:top w:val="nil"/>
              <w:left w:val="single" w:sz="4" w:space="0" w:color="auto"/>
              <w:bottom w:val="nil"/>
              <w:right w:val="single" w:sz="4" w:space="0" w:color="auto"/>
            </w:tcBorders>
          </w:tcPr>
          <w:p w14:paraId="08BAC8DA" w14:textId="6DC8B17A"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0.022</w:t>
            </w:r>
          </w:p>
        </w:tc>
        <w:tc>
          <w:tcPr>
            <w:tcW w:w="1350" w:type="dxa"/>
            <w:tcBorders>
              <w:top w:val="nil"/>
              <w:left w:val="single" w:sz="4" w:space="0" w:color="auto"/>
              <w:bottom w:val="nil"/>
              <w:right w:val="single" w:sz="4" w:space="0" w:color="auto"/>
            </w:tcBorders>
          </w:tcPr>
          <w:p w14:paraId="00B7F990" w14:textId="3BDAD710"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0.01</w:t>
            </w:r>
          </w:p>
        </w:tc>
        <w:tc>
          <w:tcPr>
            <w:tcW w:w="1455" w:type="dxa"/>
            <w:tcBorders>
              <w:top w:val="nil"/>
              <w:left w:val="single" w:sz="4" w:space="0" w:color="auto"/>
              <w:bottom w:val="nil"/>
              <w:right w:val="single" w:sz="4" w:space="0" w:color="auto"/>
            </w:tcBorders>
          </w:tcPr>
          <w:p w14:paraId="2CEDBCCA" w14:textId="189FACA7"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0.03</w:t>
            </w:r>
          </w:p>
        </w:tc>
        <w:tc>
          <w:tcPr>
            <w:tcW w:w="1870" w:type="dxa"/>
            <w:tcBorders>
              <w:top w:val="nil"/>
              <w:left w:val="single" w:sz="4" w:space="0" w:color="auto"/>
              <w:bottom w:val="nil"/>
              <w:right w:val="nil"/>
            </w:tcBorders>
          </w:tcPr>
          <w:p w14:paraId="3770630F" w14:textId="27278AEC"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53A9C0EC" w14:textId="77777777" w:rsidTr="003A67AB">
        <w:trPr>
          <w:jc w:val="center"/>
        </w:trPr>
        <w:tc>
          <w:tcPr>
            <w:tcW w:w="3415" w:type="dxa"/>
            <w:tcBorders>
              <w:top w:val="nil"/>
              <w:left w:val="nil"/>
              <w:bottom w:val="nil"/>
              <w:right w:val="single" w:sz="4" w:space="0" w:color="auto"/>
            </w:tcBorders>
          </w:tcPr>
          <w:p w14:paraId="0686F7BC"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Total Nitrogen</w:t>
            </w:r>
          </w:p>
        </w:tc>
        <w:tc>
          <w:tcPr>
            <w:tcW w:w="1260" w:type="dxa"/>
            <w:tcBorders>
              <w:top w:val="nil"/>
              <w:left w:val="single" w:sz="4" w:space="0" w:color="auto"/>
              <w:bottom w:val="nil"/>
              <w:right w:val="single" w:sz="4" w:space="0" w:color="auto"/>
            </w:tcBorders>
          </w:tcPr>
          <w:p w14:paraId="02DAA3C5" w14:textId="79964754"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1.95</w:t>
            </w:r>
          </w:p>
        </w:tc>
        <w:tc>
          <w:tcPr>
            <w:tcW w:w="1350" w:type="dxa"/>
            <w:tcBorders>
              <w:top w:val="nil"/>
              <w:left w:val="single" w:sz="4" w:space="0" w:color="auto"/>
              <w:bottom w:val="nil"/>
              <w:right w:val="single" w:sz="4" w:space="0" w:color="auto"/>
            </w:tcBorders>
          </w:tcPr>
          <w:p w14:paraId="18C96016" w14:textId="5FF000F9"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2.01</w:t>
            </w:r>
          </w:p>
        </w:tc>
        <w:tc>
          <w:tcPr>
            <w:tcW w:w="1455" w:type="dxa"/>
            <w:tcBorders>
              <w:top w:val="nil"/>
              <w:left w:val="single" w:sz="4" w:space="0" w:color="auto"/>
              <w:bottom w:val="nil"/>
              <w:right w:val="single" w:sz="4" w:space="0" w:color="auto"/>
            </w:tcBorders>
          </w:tcPr>
          <w:p w14:paraId="0077E339" w14:textId="60B341C9"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0.85</w:t>
            </w:r>
          </w:p>
        </w:tc>
        <w:tc>
          <w:tcPr>
            <w:tcW w:w="1870" w:type="dxa"/>
            <w:tcBorders>
              <w:top w:val="nil"/>
              <w:left w:val="single" w:sz="4" w:space="0" w:color="auto"/>
              <w:bottom w:val="nil"/>
              <w:right w:val="nil"/>
            </w:tcBorders>
          </w:tcPr>
          <w:p w14:paraId="1254A0CE" w14:textId="05EF8E69"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49465A00" w14:textId="77777777" w:rsidTr="003A67AB">
        <w:trPr>
          <w:jc w:val="center"/>
        </w:trPr>
        <w:tc>
          <w:tcPr>
            <w:tcW w:w="3415" w:type="dxa"/>
            <w:tcBorders>
              <w:top w:val="nil"/>
              <w:left w:val="nil"/>
              <w:bottom w:val="nil"/>
              <w:right w:val="single" w:sz="4" w:space="0" w:color="auto"/>
            </w:tcBorders>
          </w:tcPr>
          <w:p w14:paraId="325B0B05" w14:textId="77777777" w:rsidR="008B0032" w:rsidRPr="00195721" w:rsidRDefault="008B0032"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Nitric Nitrogen</w:t>
            </w:r>
          </w:p>
        </w:tc>
        <w:tc>
          <w:tcPr>
            <w:tcW w:w="1260" w:type="dxa"/>
            <w:tcBorders>
              <w:top w:val="nil"/>
              <w:left w:val="single" w:sz="4" w:space="0" w:color="auto"/>
              <w:bottom w:val="nil"/>
              <w:right w:val="single" w:sz="4" w:space="0" w:color="auto"/>
            </w:tcBorders>
          </w:tcPr>
          <w:p w14:paraId="69C2828D" w14:textId="543D8042"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1.72</w:t>
            </w:r>
          </w:p>
        </w:tc>
        <w:tc>
          <w:tcPr>
            <w:tcW w:w="1350" w:type="dxa"/>
            <w:tcBorders>
              <w:top w:val="nil"/>
              <w:left w:val="single" w:sz="4" w:space="0" w:color="auto"/>
              <w:bottom w:val="nil"/>
              <w:right w:val="single" w:sz="4" w:space="0" w:color="auto"/>
            </w:tcBorders>
          </w:tcPr>
          <w:p w14:paraId="66173CDA" w14:textId="1CD12B1B"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1.79</w:t>
            </w:r>
          </w:p>
        </w:tc>
        <w:tc>
          <w:tcPr>
            <w:tcW w:w="1455" w:type="dxa"/>
            <w:tcBorders>
              <w:top w:val="nil"/>
              <w:left w:val="single" w:sz="4" w:space="0" w:color="auto"/>
              <w:bottom w:val="nil"/>
              <w:right w:val="single" w:sz="4" w:space="0" w:color="auto"/>
            </w:tcBorders>
          </w:tcPr>
          <w:p w14:paraId="24866B09" w14:textId="02FBC694"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0.79</w:t>
            </w:r>
          </w:p>
        </w:tc>
        <w:tc>
          <w:tcPr>
            <w:tcW w:w="1870" w:type="dxa"/>
            <w:tcBorders>
              <w:top w:val="nil"/>
              <w:left w:val="single" w:sz="4" w:space="0" w:color="auto"/>
              <w:bottom w:val="nil"/>
              <w:right w:val="nil"/>
            </w:tcBorders>
          </w:tcPr>
          <w:p w14:paraId="53C50B10" w14:textId="22F980C8"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723638D2" w14:textId="77777777" w:rsidTr="003A67AB">
        <w:trPr>
          <w:jc w:val="center"/>
        </w:trPr>
        <w:tc>
          <w:tcPr>
            <w:tcW w:w="3415" w:type="dxa"/>
            <w:tcBorders>
              <w:top w:val="nil"/>
              <w:left w:val="nil"/>
              <w:bottom w:val="nil"/>
              <w:right w:val="single" w:sz="4" w:space="0" w:color="auto"/>
            </w:tcBorders>
          </w:tcPr>
          <w:p w14:paraId="2AF78F23"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Total Phosphorus</w:t>
            </w:r>
          </w:p>
        </w:tc>
        <w:tc>
          <w:tcPr>
            <w:tcW w:w="1260" w:type="dxa"/>
            <w:tcBorders>
              <w:top w:val="nil"/>
              <w:left w:val="single" w:sz="4" w:space="0" w:color="auto"/>
              <w:bottom w:val="nil"/>
              <w:right w:val="single" w:sz="4" w:space="0" w:color="auto"/>
            </w:tcBorders>
          </w:tcPr>
          <w:p w14:paraId="763B0316" w14:textId="737C1F20"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0.010</w:t>
            </w:r>
          </w:p>
        </w:tc>
        <w:tc>
          <w:tcPr>
            <w:tcW w:w="1350" w:type="dxa"/>
            <w:tcBorders>
              <w:top w:val="nil"/>
              <w:left w:val="single" w:sz="4" w:space="0" w:color="auto"/>
              <w:bottom w:val="nil"/>
              <w:right w:val="single" w:sz="4" w:space="0" w:color="auto"/>
            </w:tcBorders>
          </w:tcPr>
          <w:p w14:paraId="50F246DF" w14:textId="7E07CD3E"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0.008</w:t>
            </w:r>
          </w:p>
        </w:tc>
        <w:tc>
          <w:tcPr>
            <w:tcW w:w="1455" w:type="dxa"/>
            <w:tcBorders>
              <w:top w:val="nil"/>
              <w:left w:val="single" w:sz="4" w:space="0" w:color="auto"/>
              <w:bottom w:val="nil"/>
              <w:right w:val="single" w:sz="4" w:space="0" w:color="auto"/>
            </w:tcBorders>
          </w:tcPr>
          <w:p w14:paraId="7995B7CB" w14:textId="2392E73A"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0.01</w:t>
            </w:r>
          </w:p>
        </w:tc>
        <w:tc>
          <w:tcPr>
            <w:tcW w:w="1870" w:type="dxa"/>
            <w:tcBorders>
              <w:top w:val="nil"/>
              <w:left w:val="single" w:sz="4" w:space="0" w:color="auto"/>
              <w:bottom w:val="nil"/>
              <w:right w:val="nil"/>
            </w:tcBorders>
          </w:tcPr>
          <w:p w14:paraId="7FB8DE54" w14:textId="7BD87F7B"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5EDC8875" w14:textId="77777777" w:rsidTr="003A67AB">
        <w:trPr>
          <w:jc w:val="center"/>
        </w:trPr>
        <w:tc>
          <w:tcPr>
            <w:tcW w:w="3415" w:type="dxa"/>
            <w:tcBorders>
              <w:top w:val="nil"/>
              <w:left w:val="nil"/>
              <w:bottom w:val="nil"/>
              <w:right w:val="single" w:sz="4" w:space="0" w:color="auto"/>
            </w:tcBorders>
          </w:tcPr>
          <w:p w14:paraId="252EB751"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Oxygen</w:t>
            </w:r>
          </w:p>
        </w:tc>
        <w:tc>
          <w:tcPr>
            <w:tcW w:w="1260" w:type="dxa"/>
            <w:tcBorders>
              <w:top w:val="nil"/>
              <w:left w:val="single" w:sz="4" w:space="0" w:color="auto"/>
              <w:bottom w:val="nil"/>
              <w:right w:val="single" w:sz="4" w:space="0" w:color="auto"/>
            </w:tcBorders>
          </w:tcPr>
          <w:p w14:paraId="0C3B6EFA" w14:textId="604CF7BC"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11.70</w:t>
            </w:r>
          </w:p>
        </w:tc>
        <w:tc>
          <w:tcPr>
            <w:tcW w:w="1350" w:type="dxa"/>
            <w:tcBorders>
              <w:top w:val="nil"/>
              <w:left w:val="single" w:sz="4" w:space="0" w:color="auto"/>
              <w:bottom w:val="nil"/>
              <w:right w:val="single" w:sz="4" w:space="0" w:color="auto"/>
            </w:tcBorders>
          </w:tcPr>
          <w:p w14:paraId="5F1D2A69" w14:textId="19ACF38B"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11.30</w:t>
            </w:r>
          </w:p>
        </w:tc>
        <w:tc>
          <w:tcPr>
            <w:tcW w:w="1455" w:type="dxa"/>
            <w:tcBorders>
              <w:top w:val="nil"/>
              <w:left w:val="single" w:sz="4" w:space="0" w:color="auto"/>
              <w:bottom w:val="nil"/>
              <w:right w:val="single" w:sz="4" w:space="0" w:color="auto"/>
            </w:tcBorders>
          </w:tcPr>
          <w:p w14:paraId="7CF0E3D2" w14:textId="49538D01"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2.49</w:t>
            </w:r>
          </w:p>
        </w:tc>
        <w:tc>
          <w:tcPr>
            <w:tcW w:w="1870" w:type="dxa"/>
            <w:tcBorders>
              <w:top w:val="nil"/>
              <w:left w:val="single" w:sz="4" w:space="0" w:color="auto"/>
              <w:bottom w:val="nil"/>
              <w:right w:val="nil"/>
            </w:tcBorders>
          </w:tcPr>
          <w:p w14:paraId="4060DBC9" w14:textId="738A04C3"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5BB10DF7" w14:textId="77777777" w:rsidTr="003A67AB">
        <w:trPr>
          <w:jc w:val="center"/>
        </w:trPr>
        <w:tc>
          <w:tcPr>
            <w:tcW w:w="3415" w:type="dxa"/>
            <w:tcBorders>
              <w:top w:val="nil"/>
              <w:left w:val="nil"/>
              <w:bottom w:val="nil"/>
              <w:right w:val="single" w:sz="4" w:space="0" w:color="auto"/>
            </w:tcBorders>
          </w:tcPr>
          <w:p w14:paraId="4D6BD38F"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Biological Oxygen Demand</w:t>
            </w:r>
          </w:p>
        </w:tc>
        <w:tc>
          <w:tcPr>
            <w:tcW w:w="1260" w:type="dxa"/>
            <w:tcBorders>
              <w:top w:val="nil"/>
              <w:left w:val="single" w:sz="4" w:space="0" w:color="auto"/>
              <w:bottom w:val="nil"/>
              <w:right w:val="single" w:sz="4" w:space="0" w:color="auto"/>
            </w:tcBorders>
          </w:tcPr>
          <w:p w14:paraId="3C9FF3BC" w14:textId="570C0D27"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0.90</w:t>
            </w:r>
          </w:p>
        </w:tc>
        <w:tc>
          <w:tcPr>
            <w:tcW w:w="1350" w:type="dxa"/>
            <w:tcBorders>
              <w:top w:val="nil"/>
              <w:left w:val="single" w:sz="4" w:space="0" w:color="auto"/>
              <w:bottom w:val="nil"/>
              <w:right w:val="single" w:sz="4" w:space="0" w:color="auto"/>
            </w:tcBorders>
          </w:tcPr>
          <w:p w14:paraId="5F564484" w14:textId="51A13C75" w:rsidR="008B0032" w:rsidRPr="00195721"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0.80</w:t>
            </w:r>
          </w:p>
        </w:tc>
        <w:tc>
          <w:tcPr>
            <w:tcW w:w="1455" w:type="dxa"/>
            <w:tcBorders>
              <w:top w:val="nil"/>
              <w:left w:val="single" w:sz="4" w:space="0" w:color="auto"/>
              <w:bottom w:val="nil"/>
              <w:right w:val="single" w:sz="4" w:space="0" w:color="auto"/>
            </w:tcBorders>
          </w:tcPr>
          <w:p w14:paraId="0B8F7843" w14:textId="70F46D6E"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0.54</w:t>
            </w:r>
          </w:p>
        </w:tc>
        <w:tc>
          <w:tcPr>
            <w:tcW w:w="1870" w:type="dxa"/>
            <w:tcBorders>
              <w:top w:val="nil"/>
              <w:left w:val="single" w:sz="4" w:space="0" w:color="auto"/>
              <w:bottom w:val="nil"/>
              <w:right w:val="nil"/>
            </w:tcBorders>
          </w:tcPr>
          <w:p w14:paraId="1A0562EE" w14:textId="531014A4"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5312EC18" w14:textId="77777777" w:rsidTr="003A67AB">
        <w:trPr>
          <w:jc w:val="center"/>
        </w:trPr>
        <w:tc>
          <w:tcPr>
            <w:tcW w:w="3415" w:type="dxa"/>
            <w:tcBorders>
              <w:top w:val="nil"/>
              <w:left w:val="nil"/>
              <w:bottom w:val="double" w:sz="4" w:space="0" w:color="auto"/>
              <w:right w:val="single" w:sz="4" w:space="0" w:color="auto"/>
            </w:tcBorders>
          </w:tcPr>
          <w:p w14:paraId="32719DD7"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Travel Time</w:t>
            </w:r>
          </w:p>
        </w:tc>
        <w:tc>
          <w:tcPr>
            <w:tcW w:w="1260" w:type="dxa"/>
            <w:tcBorders>
              <w:top w:val="nil"/>
              <w:left w:val="single" w:sz="4" w:space="0" w:color="auto"/>
              <w:bottom w:val="double" w:sz="4" w:space="0" w:color="auto"/>
              <w:right w:val="single" w:sz="4" w:space="0" w:color="auto"/>
            </w:tcBorders>
          </w:tcPr>
          <w:p w14:paraId="4BC1042A" w14:textId="058204BF" w:rsidR="008B0032" w:rsidRPr="00195721"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8.17</w:t>
            </w:r>
          </w:p>
        </w:tc>
        <w:tc>
          <w:tcPr>
            <w:tcW w:w="1350" w:type="dxa"/>
            <w:tcBorders>
              <w:top w:val="nil"/>
              <w:left w:val="single" w:sz="4" w:space="0" w:color="auto"/>
              <w:bottom w:val="double" w:sz="4" w:space="0" w:color="auto"/>
              <w:right w:val="single" w:sz="4" w:space="0" w:color="auto"/>
            </w:tcBorders>
          </w:tcPr>
          <w:p w14:paraId="46C9AEE7" w14:textId="0DF41048" w:rsidR="008B0032" w:rsidRDefault="00823EB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8.6</w:t>
            </w:r>
          </w:p>
        </w:tc>
        <w:tc>
          <w:tcPr>
            <w:tcW w:w="1455" w:type="dxa"/>
            <w:tcBorders>
              <w:top w:val="nil"/>
              <w:left w:val="single" w:sz="4" w:space="0" w:color="auto"/>
              <w:bottom w:val="double" w:sz="4" w:space="0" w:color="auto"/>
              <w:right w:val="single" w:sz="4" w:space="0" w:color="auto"/>
            </w:tcBorders>
          </w:tcPr>
          <w:p w14:paraId="4247A01F" w14:textId="6314E63B" w:rsidR="008B0032" w:rsidRDefault="00424C8D"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3.36</w:t>
            </w:r>
          </w:p>
        </w:tc>
        <w:tc>
          <w:tcPr>
            <w:tcW w:w="1870" w:type="dxa"/>
            <w:tcBorders>
              <w:top w:val="nil"/>
              <w:left w:val="single" w:sz="4" w:space="0" w:color="auto"/>
              <w:bottom w:val="double" w:sz="4" w:space="0" w:color="auto"/>
              <w:right w:val="nil"/>
            </w:tcBorders>
          </w:tcPr>
          <w:p w14:paraId="50D694AF" w14:textId="08E5406F"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430</w:t>
            </w:r>
          </w:p>
        </w:tc>
      </w:tr>
      <w:tr w:rsidR="008B0032" w:rsidRPr="00195721" w14:paraId="26A91AED" w14:textId="77777777" w:rsidTr="003A67AB">
        <w:trPr>
          <w:jc w:val="center"/>
        </w:trPr>
        <w:tc>
          <w:tcPr>
            <w:tcW w:w="9350" w:type="dxa"/>
            <w:gridSpan w:val="5"/>
            <w:tcBorders>
              <w:top w:val="double" w:sz="4" w:space="0" w:color="auto"/>
              <w:left w:val="nil"/>
              <w:bottom w:val="double" w:sz="4" w:space="0" w:color="auto"/>
              <w:right w:val="nil"/>
            </w:tcBorders>
          </w:tcPr>
          <w:p w14:paraId="17F82B7D" w14:textId="77777777" w:rsidR="008B0032" w:rsidRPr="00195721" w:rsidRDefault="008B0032"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Output Variable</w:t>
            </w:r>
          </w:p>
        </w:tc>
      </w:tr>
      <w:tr w:rsidR="008B0032" w:rsidRPr="00195721" w14:paraId="10AA4E2A" w14:textId="77777777" w:rsidTr="003A67AB">
        <w:trPr>
          <w:jc w:val="center"/>
        </w:trPr>
        <w:tc>
          <w:tcPr>
            <w:tcW w:w="3415" w:type="dxa"/>
            <w:tcBorders>
              <w:top w:val="double" w:sz="4" w:space="0" w:color="auto"/>
              <w:left w:val="nil"/>
              <w:bottom w:val="single" w:sz="4" w:space="0" w:color="auto"/>
              <w:right w:val="single" w:sz="4" w:space="0" w:color="auto"/>
            </w:tcBorders>
          </w:tcPr>
          <w:p w14:paraId="407AB8A2" w14:textId="77777777" w:rsidR="008B0032" w:rsidRPr="00195721" w:rsidRDefault="008B0032"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Observed Chlorophyll-a</w:t>
            </w:r>
          </w:p>
        </w:tc>
        <w:tc>
          <w:tcPr>
            <w:tcW w:w="1260" w:type="dxa"/>
            <w:tcBorders>
              <w:top w:val="double" w:sz="4" w:space="0" w:color="auto"/>
              <w:left w:val="single" w:sz="4" w:space="0" w:color="auto"/>
              <w:bottom w:val="single" w:sz="4" w:space="0" w:color="auto"/>
              <w:right w:val="single" w:sz="4" w:space="0" w:color="auto"/>
            </w:tcBorders>
          </w:tcPr>
          <w:p w14:paraId="3F0A0414" w14:textId="09CF7D3B" w:rsidR="008B0032" w:rsidRPr="00195721" w:rsidRDefault="0098639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4.01</w:t>
            </w:r>
          </w:p>
        </w:tc>
        <w:tc>
          <w:tcPr>
            <w:tcW w:w="1350" w:type="dxa"/>
            <w:tcBorders>
              <w:top w:val="double" w:sz="4" w:space="0" w:color="auto"/>
              <w:left w:val="single" w:sz="4" w:space="0" w:color="auto"/>
              <w:bottom w:val="single" w:sz="4" w:space="0" w:color="auto"/>
              <w:right w:val="single" w:sz="4" w:space="0" w:color="auto"/>
            </w:tcBorders>
          </w:tcPr>
          <w:p w14:paraId="7E4B5C50" w14:textId="073C1033" w:rsidR="008B0032" w:rsidRPr="00195721" w:rsidRDefault="0098639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2.6</w:t>
            </w:r>
          </w:p>
        </w:tc>
        <w:tc>
          <w:tcPr>
            <w:tcW w:w="1455" w:type="dxa"/>
            <w:tcBorders>
              <w:top w:val="double" w:sz="4" w:space="0" w:color="auto"/>
              <w:left w:val="single" w:sz="4" w:space="0" w:color="auto"/>
              <w:bottom w:val="single" w:sz="4" w:space="0" w:color="auto"/>
              <w:right w:val="single" w:sz="4" w:space="0" w:color="auto"/>
            </w:tcBorders>
          </w:tcPr>
          <w:p w14:paraId="2C215C3B" w14:textId="3BE8C769" w:rsidR="008B0032" w:rsidRPr="00195721" w:rsidRDefault="0098639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4.45</w:t>
            </w:r>
          </w:p>
        </w:tc>
        <w:tc>
          <w:tcPr>
            <w:tcW w:w="1870" w:type="dxa"/>
            <w:tcBorders>
              <w:top w:val="double" w:sz="4" w:space="0" w:color="auto"/>
              <w:left w:val="single" w:sz="4" w:space="0" w:color="auto"/>
              <w:bottom w:val="single" w:sz="4" w:space="0" w:color="auto"/>
              <w:right w:val="nil"/>
            </w:tcBorders>
          </w:tcPr>
          <w:p w14:paraId="16DBFDF5" w14:textId="68FF29E8" w:rsidR="008B0032" w:rsidRPr="00195721" w:rsidRDefault="00F81036"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381</w:t>
            </w:r>
          </w:p>
        </w:tc>
      </w:tr>
    </w:tbl>
    <w:p w14:paraId="7D2931AE" w14:textId="4FB69960" w:rsidR="00ED08D9" w:rsidRDefault="00ED08D9"/>
    <w:p w14:paraId="564E01B4" w14:textId="17E48C3A" w:rsidR="00986397" w:rsidRPr="00195721" w:rsidRDefault="00986397" w:rsidP="00986397">
      <w:pPr>
        <w:rPr>
          <w:rFonts w:asciiTheme="majorBidi" w:hAnsiTheme="majorBidi" w:cstheme="majorBidi"/>
          <w:sz w:val="24"/>
          <w:szCs w:val="24"/>
        </w:rPr>
      </w:pPr>
      <w:r w:rsidRPr="00E50405">
        <w:rPr>
          <w:rFonts w:asciiTheme="majorBidi" w:hAnsiTheme="majorBidi" w:cstheme="majorBidi"/>
          <w:b/>
          <w:bCs/>
          <w:sz w:val="24"/>
          <w:szCs w:val="24"/>
        </w:rPr>
        <w:lastRenderedPageBreak/>
        <w:t xml:space="preserve">Table </w:t>
      </w:r>
      <w:r w:rsidR="00E50405" w:rsidRPr="00E50405">
        <w:rPr>
          <w:rFonts w:asciiTheme="majorBidi" w:hAnsiTheme="majorBidi" w:cstheme="majorBidi"/>
          <w:b/>
          <w:bCs/>
          <w:sz w:val="24"/>
          <w:szCs w:val="24"/>
        </w:rPr>
        <w:t>S5</w:t>
      </w:r>
      <w:r w:rsidRPr="00195721">
        <w:rPr>
          <w:rFonts w:asciiTheme="majorBidi" w:hAnsiTheme="majorBidi" w:cstheme="majorBidi"/>
          <w:sz w:val="24"/>
          <w:szCs w:val="24"/>
        </w:rPr>
        <w:t xml:space="preserve">. Names and statistical parameters of observed parameters at study site </w:t>
      </w:r>
      <w:r w:rsidR="00BA05D5">
        <w:rPr>
          <w:rFonts w:asciiTheme="majorBidi" w:hAnsiTheme="majorBidi" w:cstheme="majorBidi"/>
          <w:sz w:val="24"/>
          <w:szCs w:val="24"/>
        </w:rPr>
        <w:t>4</w:t>
      </w:r>
      <w:r w:rsidRPr="00195721">
        <w:rPr>
          <w:rFonts w:asciiTheme="majorBidi" w:hAnsiTheme="majorBidi" w:cstheme="majorBidi"/>
          <w:sz w:val="24"/>
          <w:szCs w:val="24"/>
        </w:rPr>
        <w:t>.</w:t>
      </w:r>
    </w:p>
    <w:tbl>
      <w:tblPr>
        <w:tblStyle w:val="TableGrid"/>
        <w:tblW w:w="0" w:type="auto"/>
        <w:jc w:val="center"/>
        <w:tblLook w:val="04A0" w:firstRow="1" w:lastRow="0" w:firstColumn="1" w:lastColumn="0" w:noHBand="0" w:noVBand="1"/>
      </w:tblPr>
      <w:tblGrid>
        <w:gridCol w:w="3415"/>
        <w:gridCol w:w="1260"/>
        <w:gridCol w:w="1350"/>
        <w:gridCol w:w="1455"/>
        <w:gridCol w:w="1870"/>
      </w:tblGrid>
      <w:tr w:rsidR="00986397" w:rsidRPr="00195721" w14:paraId="40A5AA6E" w14:textId="77777777" w:rsidTr="003A67AB">
        <w:trPr>
          <w:jc w:val="center"/>
        </w:trPr>
        <w:tc>
          <w:tcPr>
            <w:tcW w:w="3415" w:type="dxa"/>
            <w:tcBorders>
              <w:top w:val="single" w:sz="4" w:space="0" w:color="auto"/>
              <w:bottom w:val="double" w:sz="4" w:space="0" w:color="auto"/>
            </w:tcBorders>
          </w:tcPr>
          <w:p w14:paraId="09A43F85" w14:textId="77777777" w:rsidR="00986397" w:rsidRPr="00195721" w:rsidRDefault="00986397"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Parameter Name</w:t>
            </w:r>
          </w:p>
        </w:tc>
        <w:tc>
          <w:tcPr>
            <w:tcW w:w="1260" w:type="dxa"/>
            <w:tcBorders>
              <w:top w:val="single" w:sz="4" w:space="0" w:color="auto"/>
              <w:bottom w:val="double" w:sz="4" w:space="0" w:color="auto"/>
            </w:tcBorders>
          </w:tcPr>
          <w:p w14:paraId="7D257EB8" w14:textId="77777777" w:rsidR="00986397" w:rsidRPr="00195721" w:rsidRDefault="00986397"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Mean</w:t>
            </w:r>
          </w:p>
        </w:tc>
        <w:tc>
          <w:tcPr>
            <w:tcW w:w="1350" w:type="dxa"/>
            <w:tcBorders>
              <w:top w:val="single" w:sz="4" w:space="0" w:color="auto"/>
              <w:bottom w:val="double" w:sz="4" w:space="0" w:color="auto"/>
            </w:tcBorders>
          </w:tcPr>
          <w:p w14:paraId="227B5BE5" w14:textId="77777777" w:rsidR="00986397" w:rsidRPr="00195721" w:rsidRDefault="00986397"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Median</w:t>
            </w:r>
          </w:p>
        </w:tc>
        <w:tc>
          <w:tcPr>
            <w:tcW w:w="1455" w:type="dxa"/>
            <w:tcBorders>
              <w:top w:val="single" w:sz="4" w:space="0" w:color="auto"/>
              <w:bottom w:val="double" w:sz="4" w:space="0" w:color="auto"/>
            </w:tcBorders>
          </w:tcPr>
          <w:p w14:paraId="71812E30" w14:textId="77777777" w:rsidR="00986397" w:rsidRPr="00195721" w:rsidRDefault="00986397"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Standard Deviation</w:t>
            </w:r>
          </w:p>
        </w:tc>
        <w:tc>
          <w:tcPr>
            <w:tcW w:w="1870" w:type="dxa"/>
            <w:tcBorders>
              <w:top w:val="single" w:sz="4" w:space="0" w:color="auto"/>
              <w:bottom w:val="double" w:sz="4" w:space="0" w:color="auto"/>
            </w:tcBorders>
          </w:tcPr>
          <w:p w14:paraId="03D5EB04" w14:textId="77777777" w:rsidR="00986397" w:rsidRPr="00195721" w:rsidRDefault="00986397"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No of observations</w:t>
            </w:r>
          </w:p>
        </w:tc>
      </w:tr>
      <w:tr w:rsidR="00986397" w:rsidRPr="00195721" w14:paraId="36E8FAEE" w14:textId="77777777" w:rsidTr="003A67AB">
        <w:trPr>
          <w:jc w:val="center"/>
        </w:trPr>
        <w:tc>
          <w:tcPr>
            <w:tcW w:w="9350" w:type="dxa"/>
            <w:gridSpan w:val="5"/>
            <w:tcBorders>
              <w:top w:val="double" w:sz="4" w:space="0" w:color="auto"/>
              <w:left w:val="nil"/>
              <w:bottom w:val="nil"/>
              <w:right w:val="single" w:sz="4" w:space="0" w:color="auto"/>
            </w:tcBorders>
          </w:tcPr>
          <w:p w14:paraId="2E881DB8" w14:textId="77777777" w:rsidR="00986397" w:rsidRPr="00195721" w:rsidRDefault="00986397"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Continuous variables</w:t>
            </w:r>
          </w:p>
        </w:tc>
      </w:tr>
      <w:tr w:rsidR="00986397" w:rsidRPr="00195721" w14:paraId="0FC8D83B" w14:textId="77777777" w:rsidTr="003A67AB">
        <w:trPr>
          <w:jc w:val="center"/>
        </w:trPr>
        <w:tc>
          <w:tcPr>
            <w:tcW w:w="3415" w:type="dxa"/>
            <w:tcBorders>
              <w:top w:val="double" w:sz="4" w:space="0" w:color="auto"/>
              <w:left w:val="nil"/>
              <w:bottom w:val="nil"/>
              <w:right w:val="single" w:sz="4" w:space="0" w:color="auto"/>
            </w:tcBorders>
          </w:tcPr>
          <w:p w14:paraId="22EF4332" w14:textId="77777777" w:rsidR="00986397" w:rsidRPr="00195721" w:rsidRDefault="0098639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Minimum Air Temperature</w:t>
            </w:r>
          </w:p>
        </w:tc>
        <w:tc>
          <w:tcPr>
            <w:tcW w:w="1260" w:type="dxa"/>
            <w:tcBorders>
              <w:top w:val="double" w:sz="4" w:space="0" w:color="auto"/>
              <w:left w:val="single" w:sz="4" w:space="0" w:color="auto"/>
              <w:bottom w:val="nil"/>
              <w:right w:val="single" w:sz="4" w:space="0" w:color="auto"/>
            </w:tcBorders>
          </w:tcPr>
          <w:p w14:paraId="4FF19A9F" w14:textId="4C83B59E"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17.57</w:t>
            </w:r>
          </w:p>
        </w:tc>
        <w:tc>
          <w:tcPr>
            <w:tcW w:w="1350" w:type="dxa"/>
            <w:tcBorders>
              <w:top w:val="double" w:sz="4" w:space="0" w:color="auto"/>
              <w:left w:val="single" w:sz="4" w:space="0" w:color="auto"/>
              <w:bottom w:val="nil"/>
              <w:right w:val="single" w:sz="4" w:space="0" w:color="auto"/>
            </w:tcBorders>
          </w:tcPr>
          <w:p w14:paraId="02C5AE37" w14:textId="71C5F01E"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18.70</w:t>
            </w:r>
          </w:p>
        </w:tc>
        <w:tc>
          <w:tcPr>
            <w:tcW w:w="1455" w:type="dxa"/>
            <w:tcBorders>
              <w:top w:val="double" w:sz="4" w:space="0" w:color="auto"/>
              <w:left w:val="single" w:sz="4" w:space="0" w:color="auto"/>
              <w:bottom w:val="nil"/>
              <w:right w:val="single" w:sz="4" w:space="0" w:color="auto"/>
            </w:tcBorders>
          </w:tcPr>
          <w:p w14:paraId="74B92F65" w14:textId="570EC39B"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8.28</w:t>
            </w:r>
          </w:p>
        </w:tc>
        <w:tc>
          <w:tcPr>
            <w:tcW w:w="1870" w:type="dxa"/>
            <w:tcBorders>
              <w:top w:val="double" w:sz="4" w:space="0" w:color="auto"/>
              <w:left w:val="single" w:sz="4" w:space="0" w:color="auto"/>
              <w:bottom w:val="nil"/>
              <w:right w:val="nil"/>
            </w:tcBorders>
          </w:tcPr>
          <w:p w14:paraId="7F5C3777" w14:textId="77777777" w:rsidR="00986397" w:rsidRPr="00195721" w:rsidRDefault="0098639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5478</w:t>
            </w:r>
          </w:p>
        </w:tc>
      </w:tr>
      <w:tr w:rsidR="00986397" w:rsidRPr="00195721" w14:paraId="548F4FF2" w14:textId="77777777" w:rsidTr="003A67AB">
        <w:trPr>
          <w:jc w:val="center"/>
        </w:trPr>
        <w:tc>
          <w:tcPr>
            <w:tcW w:w="3415" w:type="dxa"/>
            <w:tcBorders>
              <w:top w:val="nil"/>
              <w:left w:val="nil"/>
              <w:bottom w:val="nil"/>
              <w:right w:val="single" w:sz="4" w:space="0" w:color="auto"/>
            </w:tcBorders>
          </w:tcPr>
          <w:p w14:paraId="271BF69F"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 xml:space="preserve">Maximum </w:t>
            </w:r>
            <w:r>
              <w:rPr>
                <w:rFonts w:asciiTheme="majorBidi" w:hAnsiTheme="majorBidi" w:cstheme="majorBidi"/>
                <w:sz w:val="24"/>
                <w:szCs w:val="24"/>
              </w:rPr>
              <w:t xml:space="preserve">Air </w:t>
            </w:r>
            <w:r w:rsidRPr="00195721">
              <w:rPr>
                <w:rFonts w:asciiTheme="majorBidi" w:hAnsiTheme="majorBidi" w:cstheme="majorBidi"/>
                <w:sz w:val="24"/>
                <w:szCs w:val="24"/>
              </w:rPr>
              <w:t>Temperature</w:t>
            </w:r>
          </w:p>
        </w:tc>
        <w:tc>
          <w:tcPr>
            <w:tcW w:w="1260" w:type="dxa"/>
            <w:tcBorders>
              <w:top w:val="nil"/>
              <w:left w:val="single" w:sz="4" w:space="0" w:color="auto"/>
              <w:bottom w:val="nil"/>
              <w:right w:val="single" w:sz="4" w:space="0" w:color="auto"/>
            </w:tcBorders>
          </w:tcPr>
          <w:p w14:paraId="76D10B86" w14:textId="425DB3F2"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8.72</w:t>
            </w:r>
          </w:p>
        </w:tc>
        <w:tc>
          <w:tcPr>
            <w:tcW w:w="1350" w:type="dxa"/>
            <w:tcBorders>
              <w:top w:val="nil"/>
              <w:left w:val="single" w:sz="4" w:space="0" w:color="auto"/>
              <w:bottom w:val="nil"/>
              <w:right w:val="single" w:sz="4" w:space="0" w:color="auto"/>
            </w:tcBorders>
          </w:tcPr>
          <w:p w14:paraId="4CB404BF" w14:textId="1380F5D3"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9.10</w:t>
            </w:r>
          </w:p>
        </w:tc>
        <w:tc>
          <w:tcPr>
            <w:tcW w:w="1455" w:type="dxa"/>
            <w:tcBorders>
              <w:top w:val="nil"/>
              <w:left w:val="single" w:sz="4" w:space="0" w:color="auto"/>
              <w:bottom w:val="nil"/>
              <w:right w:val="single" w:sz="4" w:space="0" w:color="auto"/>
            </w:tcBorders>
          </w:tcPr>
          <w:p w14:paraId="3126F0F9" w14:textId="1F13C61C" w:rsidR="00986397" w:rsidRPr="00195721" w:rsidRDefault="0005603E"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9.02</w:t>
            </w:r>
          </w:p>
        </w:tc>
        <w:tc>
          <w:tcPr>
            <w:tcW w:w="1870" w:type="dxa"/>
            <w:tcBorders>
              <w:top w:val="nil"/>
              <w:left w:val="single" w:sz="4" w:space="0" w:color="auto"/>
              <w:bottom w:val="nil"/>
              <w:right w:val="nil"/>
            </w:tcBorders>
          </w:tcPr>
          <w:p w14:paraId="3DF75547"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86397" w:rsidRPr="00195721" w14:paraId="70FDC7CA" w14:textId="77777777" w:rsidTr="003A67AB">
        <w:trPr>
          <w:jc w:val="center"/>
        </w:trPr>
        <w:tc>
          <w:tcPr>
            <w:tcW w:w="3415" w:type="dxa"/>
            <w:tcBorders>
              <w:top w:val="nil"/>
              <w:left w:val="nil"/>
              <w:bottom w:val="nil"/>
              <w:right w:val="single" w:sz="4" w:space="0" w:color="auto"/>
            </w:tcBorders>
          </w:tcPr>
          <w:p w14:paraId="18FAD7E0"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Solar Radiation</w:t>
            </w:r>
          </w:p>
        </w:tc>
        <w:tc>
          <w:tcPr>
            <w:tcW w:w="1260" w:type="dxa"/>
            <w:tcBorders>
              <w:top w:val="nil"/>
              <w:left w:val="single" w:sz="4" w:space="0" w:color="auto"/>
              <w:bottom w:val="nil"/>
              <w:right w:val="single" w:sz="4" w:space="0" w:color="auto"/>
            </w:tcBorders>
          </w:tcPr>
          <w:p w14:paraId="6A38617F" w14:textId="3395D1A3"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14.94</w:t>
            </w:r>
          </w:p>
        </w:tc>
        <w:tc>
          <w:tcPr>
            <w:tcW w:w="1350" w:type="dxa"/>
            <w:tcBorders>
              <w:top w:val="nil"/>
              <w:left w:val="single" w:sz="4" w:space="0" w:color="auto"/>
              <w:bottom w:val="nil"/>
              <w:right w:val="single" w:sz="4" w:space="0" w:color="auto"/>
            </w:tcBorders>
          </w:tcPr>
          <w:p w14:paraId="10013D06" w14:textId="2686BCAE"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13.50</w:t>
            </w:r>
          </w:p>
        </w:tc>
        <w:tc>
          <w:tcPr>
            <w:tcW w:w="1455" w:type="dxa"/>
            <w:tcBorders>
              <w:top w:val="nil"/>
              <w:left w:val="single" w:sz="4" w:space="0" w:color="auto"/>
              <w:bottom w:val="nil"/>
              <w:right w:val="single" w:sz="4" w:space="0" w:color="auto"/>
            </w:tcBorders>
          </w:tcPr>
          <w:p w14:paraId="1A8EDAA3" w14:textId="4BED6139" w:rsidR="00986397" w:rsidRPr="00195721" w:rsidRDefault="00D71073"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6.35</w:t>
            </w:r>
          </w:p>
        </w:tc>
        <w:tc>
          <w:tcPr>
            <w:tcW w:w="1870" w:type="dxa"/>
            <w:tcBorders>
              <w:top w:val="nil"/>
              <w:left w:val="single" w:sz="4" w:space="0" w:color="auto"/>
              <w:bottom w:val="nil"/>
              <w:right w:val="nil"/>
            </w:tcBorders>
          </w:tcPr>
          <w:p w14:paraId="75664F51"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86397" w:rsidRPr="00195721" w14:paraId="5D9F49A9" w14:textId="77777777" w:rsidTr="003A67AB">
        <w:trPr>
          <w:jc w:val="center"/>
        </w:trPr>
        <w:tc>
          <w:tcPr>
            <w:tcW w:w="3415" w:type="dxa"/>
            <w:tcBorders>
              <w:top w:val="nil"/>
              <w:left w:val="nil"/>
              <w:bottom w:val="nil"/>
              <w:right w:val="single" w:sz="4" w:space="0" w:color="auto"/>
            </w:tcBorders>
          </w:tcPr>
          <w:p w14:paraId="52E689D7"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Flow</w:t>
            </w:r>
          </w:p>
        </w:tc>
        <w:tc>
          <w:tcPr>
            <w:tcW w:w="1260" w:type="dxa"/>
            <w:tcBorders>
              <w:top w:val="nil"/>
              <w:left w:val="single" w:sz="4" w:space="0" w:color="auto"/>
              <w:bottom w:val="nil"/>
              <w:right w:val="single" w:sz="4" w:space="0" w:color="auto"/>
            </w:tcBorders>
          </w:tcPr>
          <w:p w14:paraId="7142E7E0" w14:textId="4F55368D"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25.81</w:t>
            </w:r>
          </w:p>
        </w:tc>
        <w:tc>
          <w:tcPr>
            <w:tcW w:w="1350" w:type="dxa"/>
            <w:tcBorders>
              <w:top w:val="nil"/>
              <w:left w:val="single" w:sz="4" w:space="0" w:color="auto"/>
              <w:bottom w:val="nil"/>
              <w:right w:val="single" w:sz="4" w:space="0" w:color="auto"/>
            </w:tcBorders>
          </w:tcPr>
          <w:p w14:paraId="2EC6765C" w14:textId="54F5F2F4"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22.00</w:t>
            </w:r>
          </w:p>
        </w:tc>
        <w:tc>
          <w:tcPr>
            <w:tcW w:w="1455" w:type="dxa"/>
            <w:tcBorders>
              <w:top w:val="nil"/>
              <w:left w:val="single" w:sz="4" w:space="0" w:color="auto"/>
              <w:bottom w:val="nil"/>
              <w:right w:val="single" w:sz="4" w:space="0" w:color="auto"/>
            </w:tcBorders>
          </w:tcPr>
          <w:p w14:paraId="0EB7762D" w14:textId="714044B0" w:rsidR="00986397" w:rsidRPr="00195721" w:rsidRDefault="00D71073"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19.75</w:t>
            </w:r>
          </w:p>
        </w:tc>
        <w:tc>
          <w:tcPr>
            <w:tcW w:w="1870" w:type="dxa"/>
            <w:tcBorders>
              <w:top w:val="nil"/>
              <w:left w:val="single" w:sz="4" w:space="0" w:color="auto"/>
              <w:bottom w:val="nil"/>
              <w:right w:val="nil"/>
            </w:tcBorders>
          </w:tcPr>
          <w:p w14:paraId="2F3D4C27"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86397" w:rsidRPr="00195721" w14:paraId="7C19BD7B" w14:textId="77777777" w:rsidTr="003A67AB">
        <w:trPr>
          <w:jc w:val="center"/>
        </w:trPr>
        <w:tc>
          <w:tcPr>
            <w:tcW w:w="3415" w:type="dxa"/>
            <w:tcBorders>
              <w:top w:val="nil"/>
              <w:left w:val="nil"/>
              <w:bottom w:val="nil"/>
              <w:right w:val="single" w:sz="4" w:space="0" w:color="auto"/>
            </w:tcBorders>
          </w:tcPr>
          <w:p w14:paraId="42D9BBE6"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Water Temperature</w:t>
            </w:r>
          </w:p>
        </w:tc>
        <w:tc>
          <w:tcPr>
            <w:tcW w:w="1260" w:type="dxa"/>
            <w:tcBorders>
              <w:top w:val="nil"/>
              <w:left w:val="single" w:sz="4" w:space="0" w:color="auto"/>
              <w:bottom w:val="nil"/>
              <w:right w:val="single" w:sz="4" w:space="0" w:color="auto"/>
            </w:tcBorders>
          </w:tcPr>
          <w:p w14:paraId="360A48C9" w14:textId="7A315F4E"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14.86</w:t>
            </w:r>
          </w:p>
        </w:tc>
        <w:tc>
          <w:tcPr>
            <w:tcW w:w="1350" w:type="dxa"/>
            <w:tcBorders>
              <w:top w:val="nil"/>
              <w:left w:val="single" w:sz="4" w:space="0" w:color="auto"/>
              <w:bottom w:val="nil"/>
              <w:right w:val="single" w:sz="4" w:space="0" w:color="auto"/>
            </w:tcBorders>
          </w:tcPr>
          <w:p w14:paraId="439725E1" w14:textId="0964E0BD"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15.42</w:t>
            </w:r>
          </w:p>
        </w:tc>
        <w:tc>
          <w:tcPr>
            <w:tcW w:w="1455" w:type="dxa"/>
            <w:tcBorders>
              <w:top w:val="nil"/>
              <w:left w:val="single" w:sz="4" w:space="0" w:color="auto"/>
              <w:bottom w:val="nil"/>
              <w:right w:val="single" w:sz="4" w:space="0" w:color="auto"/>
            </w:tcBorders>
          </w:tcPr>
          <w:p w14:paraId="189500EE" w14:textId="50A7106E" w:rsidR="00986397" w:rsidRPr="00195721" w:rsidRDefault="00D71073"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6.37</w:t>
            </w:r>
          </w:p>
        </w:tc>
        <w:tc>
          <w:tcPr>
            <w:tcW w:w="1870" w:type="dxa"/>
            <w:tcBorders>
              <w:top w:val="nil"/>
              <w:left w:val="single" w:sz="4" w:space="0" w:color="auto"/>
              <w:bottom w:val="nil"/>
              <w:right w:val="nil"/>
            </w:tcBorders>
          </w:tcPr>
          <w:p w14:paraId="27517C49"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86397" w:rsidRPr="00195721" w14:paraId="23192F20" w14:textId="77777777" w:rsidTr="003A67AB">
        <w:trPr>
          <w:jc w:val="center"/>
        </w:trPr>
        <w:tc>
          <w:tcPr>
            <w:tcW w:w="3415" w:type="dxa"/>
            <w:tcBorders>
              <w:top w:val="nil"/>
              <w:left w:val="nil"/>
              <w:bottom w:val="nil"/>
              <w:right w:val="single" w:sz="4" w:space="0" w:color="auto"/>
            </w:tcBorders>
          </w:tcPr>
          <w:p w14:paraId="02870409"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Saturation Concentration of DO</w:t>
            </w:r>
          </w:p>
        </w:tc>
        <w:tc>
          <w:tcPr>
            <w:tcW w:w="1260" w:type="dxa"/>
            <w:tcBorders>
              <w:top w:val="nil"/>
              <w:left w:val="single" w:sz="4" w:space="0" w:color="auto"/>
              <w:bottom w:val="nil"/>
              <w:right w:val="single" w:sz="4" w:space="0" w:color="auto"/>
            </w:tcBorders>
          </w:tcPr>
          <w:p w14:paraId="10B27390" w14:textId="6AEB1275"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10.29</w:t>
            </w:r>
          </w:p>
        </w:tc>
        <w:tc>
          <w:tcPr>
            <w:tcW w:w="1350" w:type="dxa"/>
            <w:tcBorders>
              <w:top w:val="nil"/>
              <w:left w:val="single" w:sz="4" w:space="0" w:color="auto"/>
              <w:bottom w:val="nil"/>
              <w:right w:val="single" w:sz="4" w:space="0" w:color="auto"/>
            </w:tcBorders>
          </w:tcPr>
          <w:p w14:paraId="290807D3" w14:textId="6A6D0B3D"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9.99</w:t>
            </w:r>
          </w:p>
        </w:tc>
        <w:tc>
          <w:tcPr>
            <w:tcW w:w="1455" w:type="dxa"/>
            <w:tcBorders>
              <w:top w:val="nil"/>
              <w:left w:val="single" w:sz="4" w:space="0" w:color="auto"/>
              <w:bottom w:val="nil"/>
              <w:right w:val="single" w:sz="4" w:space="0" w:color="auto"/>
            </w:tcBorders>
          </w:tcPr>
          <w:p w14:paraId="3420F016" w14:textId="4EA379DC" w:rsidR="00986397" w:rsidRPr="00195721" w:rsidRDefault="00D71073"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1.46</w:t>
            </w:r>
          </w:p>
        </w:tc>
        <w:tc>
          <w:tcPr>
            <w:tcW w:w="1870" w:type="dxa"/>
            <w:tcBorders>
              <w:top w:val="nil"/>
              <w:left w:val="single" w:sz="4" w:space="0" w:color="auto"/>
              <w:bottom w:val="nil"/>
              <w:right w:val="nil"/>
            </w:tcBorders>
          </w:tcPr>
          <w:p w14:paraId="6EA74BF0"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86397" w:rsidRPr="00195721" w14:paraId="755E4ED7" w14:textId="77777777" w:rsidTr="003A67AB">
        <w:trPr>
          <w:jc w:val="center"/>
        </w:trPr>
        <w:tc>
          <w:tcPr>
            <w:tcW w:w="3415" w:type="dxa"/>
            <w:tcBorders>
              <w:top w:val="nil"/>
              <w:left w:val="nil"/>
              <w:bottom w:val="nil"/>
              <w:right w:val="single" w:sz="4" w:space="0" w:color="auto"/>
            </w:tcBorders>
          </w:tcPr>
          <w:p w14:paraId="183198B2"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Precipitation</w:t>
            </w:r>
          </w:p>
        </w:tc>
        <w:tc>
          <w:tcPr>
            <w:tcW w:w="1260" w:type="dxa"/>
            <w:tcBorders>
              <w:top w:val="nil"/>
              <w:left w:val="single" w:sz="4" w:space="0" w:color="auto"/>
              <w:bottom w:val="nil"/>
              <w:right w:val="single" w:sz="4" w:space="0" w:color="auto"/>
            </w:tcBorders>
          </w:tcPr>
          <w:p w14:paraId="41BBB5BD" w14:textId="1F5F577D"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2.93</w:t>
            </w:r>
          </w:p>
        </w:tc>
        <w:tc>
          <w:tcPr>
            <w:tcW w:w="1350" w:type="dxa"/>
            <w:tcBorders>
              <w:top w:val="nil"/>
              <w:left w:val="single" w:sz="4" w:space="0" w:color="auto"/>
              <w:bottom w:val="nil"/>
              <w:right w:val="single" w:sz="4" w:space="0" w:color="auto"/>
            </w:tcBorders>
          </w:tcPr>
          <w:p w14:paraId="5937DBAA" w14:textId="3111B8AF"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w:t>
            </w:r>
          </w:p>
        </w:tc>
        <w:tc>
          <w:tcPr>
            <w:tcW w:w="1455" w:type="dxa"/>
            <w:tcBorders>
              <w:top w:val="nil"/>
              <w:left w:val="single" w:sz="4" w:space="0" w:color="auto"/>
              <w:bottom w:val="nil"/>
              <w:right w:val="single" w:sz="4" w:space="0" w:color="auto"/>
            </w:tcBorders>
          </w:tcPr>
          <w:p w14:paraId="4EF2F7F3" w14:textId="333F3202" w:rsidR="00986397" w:rsidRPr="00195721" w:rsidRDefault="00D71073"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10.03</w:t>
            </w:r>
          </w:p>
        </w:tc>
        <w:tc>
          <w:tcPr>
            <w:tcW w:w="1870" w:type="dxa"/>
            <w:tcBorders>
              <w:top w:val="nil"/>
              <w:left w:val="single" w:sz="4" w:space="0" w:color="auto"/>
              <w:bottom w:val="nil"/>
              <w:right w:val="nil"/>
            </w:tcBorders>
          </w:tcPr>
          <w:p w14:paraId="5A1F1465"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86397" w:rsidRPr="00195721" w14:paraId="783A0A65" w14:textId="77777777" w:rsidTr="003A67AB">
        <w:trPr>
          <w:jc w:val="center"/>
        </w:trPr>
        <w:tc>
          <w:tcPr>
            <w:tcW w:w="3415" w:type="dxa"/>
            <w:tcBorders>
              <w:top w:val="nil"/>
              <w:left w:val="nil"/>
              <w:bottom w:val="nil"/>
              <w:right w:val="single" w:sz="4" w:space="0" w:color="auto"/>
            </w:tcBorders>
          </w:tcPr>
          <w:p w14:paraId="3E037A61"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Potential Evapotranspiration</w:t>
            </w:r>
          </w:p>
        </w:tc>
        <w:tc>
          <w:tcPr>
            <w:tcW w:w="1260" w:type="dxa"/>
            <w:tcBorders>
              <w:top w:val="nil"/>
              <w:left w:val="single" w:sz="4" w:space="0" w:color="auto"/>
              <w:bottom w:val="nil"/>
              <w:right w:val="single" w:sz="4" w:space="0" w:color="auto"/>
            </w:tcBorders>
          </w:tcPr>
          <w:p w14:paraId="267AA0D9" w14:textId="5C020517"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2.71</w:t>
            </w:r>
          </w:p>
        </w:tc>
        <w:tc>
          <w:tcPr>
            <w:tcW w:w="1350" w:type="dxa"/>
            <w:tcBorders>
              <w:top w:val="nil"/>
              <w:left w:val="single" w:sz="4" w:space="0" w:color="auto"/>
              <w:bottom w:val="nil"/>
              <w:right w:val="single" w:sz="4" w:space="0" w:color="auto"/>
            </w:tcBorders>
          </w:tcPr>
          <w:p w14:paraId="497974DB" w14:textId="7BC5A498"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2.29</w:t>
            </w:r>
          </w:p>
        </w:tc>
        <w:tc>
          <w:tcPr>
            <w:tcW w:w="1455" w:type="dxa"/>
            <w:tcBorders>
              <w:top w:val="nil"/>
              <w:left w:val="single" w:sz="4" w:space="0" w:color="auto"/>
              <w:bottom w:val="nil"/>
              <w:right w:val="single" w:sz="4" w:space="0" w:color="auto"/>
            </w:tcBorders>
          </w:tcPr>
          <w:p w14:paraId="5384CF19" w14:textId="5F5B199A" w:rsidR="00986397" w:rsidRPr="00195721" w:rsidRDefault="00D71073"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1.71</w:t>
            </w:r>
          </w:p>
        </w:tc>
        <w:tc>
          <w:tcPr>
            <w:tcW w:w="1870" w:type="dxa"/>
            <w:tcBorders>
              <w:top w:val="nil"/>
              <w:left w:val="single" w:sz="4" w:space="0" w:color="auto"/>
              <w:bottom w:val="nil"/>
              <w:right w:val="nil"/>
            </w:tcBorders>
          </w:tcPr>
          <w:p w14:paraId="2909CE3F"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86397" w:rsidRPr="00195721" w14:paraId="16948C41" w14:textId="77777777" w:rsidTr="003A67AB">
        <w:trPr>
          <w:jc w:val="center"/>
        </w:trPr>
        <w:tc>
          <w:tcPr>
            <w:tcW w:w="3415" w:type="dxa"/>
            <w:tcBorders>
              <w:top w:val="nil"/>
              <w:left w:val="nil"/>
              <w:bottom w:val="double" w:sz="4" w:space="0" w:color="auto"/>
              <w:right w:val="single" w:sz="4" w:space="0" w:color="auto"/>
            </w:tcBorders>
          </w:tcPr>
          <w:p w14:paraId="65ADB7C7"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Daylight Hours</w:t>
            </w:r>
          </w:p>
        </w:tc>
        <w:tc>
          <w:tcPr>
            <w:tcW w:w="1260" w:type="dxa"/>
            <w:tcBorders>
              <w:top w:val="nil"/>
              <w:left w:val="single" w:sz="4" w:space="0" w:color="auto"/>
              <w:bottom w:val="double" w:sz="4" w:space="0" w:color="auto"/>
              <w:right w:val="single" w:sz="4" w:space="0" w:color="auto"/>
            </w:tcBorders>
          </w:tcPr>
          <w:p w14:paraId="54704D7F" w14:textId="04804246" w:rsidR="00986397" w:rsidRPr="00195721" w:rsidRDefault="009253F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12.00</w:t>
            </w:r>
          </w:p>
        </w:tc>
        <w:tc>
          <w:tcPr>
            <w:tcW w:w="1350" w:type="dxa"/>
            <w:tcBorders>
              <w:top w:val="nil"/>
              <w:left w:val="single" w:sz="4" w:space="0" w:color="auto"/>
              <w:bottom w:val="double" w:sz="4" w:space="0" w:color="auto"/>
              <w:right w:val="single" w:sz="4" w:space="0" w:color="auto"/>
            </w:tcBorders>
          </w:tcPr>
          <w:p w14:paraId="7359D2CE" w14:textId="6360EA2D"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12.01</w:t>
            </w:r>
          </w:p>
        </w:tc>
        <w:tc>
          <w:tcPr>
            <w:tcW w:w="1455" w:type="dxa"/>
            <w:tcBorders>
              <w:top w:val="nil"/>
              <w:left w:val="single" w:sz="4" w:space="0" w:color="auto"/>
              <w:bottom w:val="double" w:sz="4" w:space="0" w:color="auto"/>
              <w:right w:val="single" w:sz="4" w:space="0" w:color="auto"/>
            </w:tcBorders>
          </w:tcPr>
          <w:p w14:paraId="57F92896" w14:textId="1AFAE35F" w:rsidR="00986397" w:rsidRPr="00195721" w:rsidRDefault="00D71073"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1.76</w:t>
            </w:r>
          </w:p>
        </w:tc>
        <w:tc>
          <w:tcPr>
            <w:tcW w:w="1870" w:type="dxa"/>
            <w:tcBorders>
              <w:top w:val="nil"/>
              <w:left w:val="single" w:sz="4" w:space="0" w:color="auto"/>
              <w:bottom w:val="double" w:sz="4" w:space="0" w:color="auto"/>
              <w:right w:val="nil"/>
            </w:tcBorders>
          </w:tcPr>
          <w:p w14:paraId="0C96F729"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5478</w:t>
            </w:r>
          </w:p>
        </w:tc>
      </w:tr>
      <w:tr w:rsidR="00986397" w:rsidRPr="00195721" w14:paraId="240919DA" w14:textId="77777777" w:rsidTr="003A67AB">
        <w:trPr>
          <w:jc w:val="center"/>
        </w:trPr>
        <w:tc>
          <w:tcPr>
            <w:tcW w:w="9350" w:type="dxa"/>
            <w:gridSpan w:val="5"/>
            <w:tcBorders>
              <w:top w:val="double" w:sz="4" w:space="0" w:color="auto"/>
              <w:left w:val="nil"/>
              <w:bottom w:val="double" w:sz="4" w:space="0" w:color="auto"/>
              <w:right w:val="nil"/>
            </w:tcBorders>
          </w:tcPr>
          <w:p w14:paraId="5BD56178"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b/>
                <w:bCs/>
                <w:sz w:val="24"/>
                <w:szCs w:val="24"/>
              </w:rPr>
              <w:t>Static Variables</w:t>
            </w:r>
          </w:p>
        </w:tc>
      </w:tr>
      <w:tr w:rsidR="00986397" w:rsidRPr="00195721" w14:paraId="30615461" w14:textId="77777777" w:rsidTr="003A67AB">
        <w:trPr>
          <w:jc w:val="center"/>
        </w:trPr>
        <w:tc>
          <w:tcPr>
            <w:tcW w:w="3415" w:type="dxa"/>
            <w:tcBorders>
              <w:top w:val="double" w:sz="4" w:space="0" w:color="auto"/>
              <w:left w:val="nil"/>
              <w:bottom w:val="nil"/>
              <w:right w:val="single" w:sz="4" w:space="0" w:color="auto"/>
            </w:tcBorders>
          </w:tcPr>
          <w:p w14:paraId="0C319132"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Volume</w:t>
            </w:r>
          </w:p>
        </w:tc>
        <w:tc>
          <w:tcPr>
            <w:tcW w:w="1260" w:type="dxa"/>
            <w:tcBorders>
              <w:top w:val="double" w:sz="4" w:space="0" w:color="auto"/>
              <w:left w:val="single" w:sz="4" w:space="0" w:color="auto"/>
              <w:bottom w:val="nil"/>
              <w:right w:val="single" w:sz="4" w:space="0" w:color="auto"/>
            </w:tcBorders>
          </w:tcPr>
          <w:p w14:paraId="649BEC33" w14:textId="6C0D34BC"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1037.35</w:t>
            </w:r>
          </w:p>
        </w:tc>
        <w:tc>
          <w:tcPr>
            <w:tcW w:w="1350" w:type="dxa"/>
            <w:tcBorders>
              <w:top w:val="double" w:sz="4" w:space="0" w:color="auto"/>
              <w:left w:val="single" w:sz="4" w:space="0" w:color="auto"/>
              <w:bottom w:val="nil"/>
              <w:right w:val="single" w:sz="4" w:space="0" w:color="auto"/>
            </w:tcBorders>
          </w:tcPr>
          <w:p w14:paraId="4CC153D7"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double" w:sz="4" w:space="0" w:color="auto"/>
              <w:left w:val="single" w:sz="4" w:space="0" w:color="auto"/>
              <w:bottom w:val="nil"/>
              <w:right w:val="single" w:sz="4" w:space="0" w:color="auto"/>
            </w:tcBorders>
          </w:tcPr>
          <w:p w14:paraId="2FBA4DDA"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double" w:sz="4" w:space="0" w:color="auto"/>
              <w:left w:val="single" w:sz="4" w:space="0" w:color="auto"/>
              <w:bottom w:val="nil"/>
              <w:right w:val="nil"/>
            </w:tcBorders>
          </w:tcPr>
          <w:p w14:paraId="19496982"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986397" w:rsidRPr="00195721" w14:paraId="39953637" w14:textId="77777777" w:rsidTr="003A67AB">
        <w:trPr>
          <w:jc w:val="center"/>
        </w:trPr>
        <w:tc>
          <w:tcPr>
            <w:tcW w:w="3415" w:type="dxa"/>
            <w:tcBorders>
              <w:top w:val="nil"/>
              <w:left w:val="nil"/>
              <w:bottom w:val="nil"/>
              <w:right w:val="single" w:sz="4" w:space="0" w:color="auto"/>
            </w:tcBorders>
          </w:tcPr>
          <w:p w14:paraId="20EED0E7"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Width</w:t>
            </w:r>
          </w:p>
        </w:tc>
        <w:tc>
          <w:tcPr>
            <w:tcW w:w="1260" w:type="dxa"/>
            <w:tcBorders>
              <w:top w:val="nil"/>
              <w:left w:val="single" w:sz="4" w:space="0" w:color="auto"/>
              <w:bottom w:val="nil"/>
              <w:right w:val="single" w:sz="4" w:space="0" w:color="auto"/>
            </w:tcBorders>
          </w:tcPr>
          <w:p w14:paraId="04D0E239" w14:textId="1FE01241"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108.58</w:t>
            </w:r>
          </w:p>
        </w:tc>
        <w:tc>
          <w:tcPr>
            <w:tcW w:w="1350" w:type="dxa"/>
            <w:tcBorders>
              <w:top w:val="nil"/>
              <w:left w:val="single" w:sz="4" w:space="0" w:color="auto"/>
              <w:bottom w:val="nil"/>
              <w:right w:val="single" w:sz="4" w:space="0" w:color="auto"/>
            </w:tcBorders>
          </w:tcPr>
          <w:p w14:paraId="5C834FF0"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349EA2F9"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44DEFCCE"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986397" w:rsidRPr="00195721" w14:paraId="526F6F54" w14:textId="77777777" w:rsidTr="003A67AB">
        <w:trPr>
          <w:jc w:val="center"/>
        </w:trPr>
        <w:tc>
          <w:tcPr>
            <w:tcW w:w="3415" w:type="dxa"/>
            <w:tcBorders>
              <w:top w:val="nil"/>
              <w:left w:val="nil"/>
              <w:bottom w:val="nil"/>
              <w:right w:val="single" w:sz="4" w:space="0" w:color="auto"/>
            </w:tcBorders>
          </w:tcPr>
          <w:p w14:paraId="2C4DAB7B"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Length</w:t>
            </w:r>
          </w:p>
        </w:tc>
        <w:tc>
          <w:tcPr>
            <w:tcW w:w="1260" w:type="dxa"/>
            <w:tcBorders>
              <w:top w:val="nil"/>
              <w:left w:val="single" w:sz="4" w:space="0" w:color="auto"/>
              <w:bottom w:val="nil"/>
              <w:right w:val="single" w:sz="4" w:space="0" w:color="auto"/>
            </w:tcBorders>
          </w:tcPr>
          <w:p w14:paraId="3AB85CCF" w14:textId="329B4B33"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3.82</w:t>
            </w:r>
          </w:p>
        </w:tc>
        <w:tc>
          <w:tcPr>
            <w:tcW w:w="1350" w:type="dxa"/>
            <w:tcBorders>
              <w:top w:val="nil"/>
              <w:left w:val="single" w:sz="4" w:space="0" w:color="auto"/>
              <w:bottom w:val="nil"/>
              <w:right w:val="single" w:sz="4" w:space="0" w:color="auto"/>
            </w:tcBorders>
          </w:tcPr>
          <w:p w14:paraId="4DCD43D8" w14:textId="77777777" w:rsidR="00986397" w:rsidRPr="00195721" w:rsidRDefault="00986397" w:rsidP="003A67AB">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56B09CB8"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50792439"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986397" w:rsidRPr="00195721" w14:paraId="586B3AEB" w14:textId="77777777" w:rsidTr="003A67AB">
        <w:trPr>
          <w:jc w:val="center"/>
        </w:trPr>
        <w:tc>
          <w:tcPr>
            <w:tcW w:w="3415" w:type="dxa"/>
            <w:tcBorders>
              <w:top w:val="nil"/>
              <w:left w:val="nil"/>
              <w:bottom w:val="nil"/>
              <w:right w:val="single" w:sz="4" w:space="0" w:color="auto"/>
            </w:tcBorders>
          </w:tcPr>
          <w:p w14:paraId="180ED471" w14:textId="77777777" w:rsidR="00986397" w:rsidRPr="00195721" w:rsidRDefault="0098639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Stream Depth</w:t>
            </w:r>
          </w:p>
        </w:tc>
        <w:tc>
          <w:tcPr>
            <w:tcW w:w="1260" w:type="dxa"/>
            <w:tcBorders>
              <w:top w:val="nil"/>
              <w:left w:val="single" w:sz="4" w:space="0" w:color="auto"/>
              <w:bottom w:val="nil"/>
              <w:right w:val="single" w:sz="4" w:space="0" w:color="auto"/>
            </w:tcBorders>
          </w:tcPr>
          <w:p w14:paraId="0BF8AE3F" w14:textId="521842D2" w:rsidR="00986397"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2.49</w:t>
            </w:r>
          </w:p>
        </w:tc>
        <w:tc>
          <w:tcPr>
            <w:tcW w:w="1350" w:type="dxa"/>
            <w:tcBorders>
              <w:top w:val="nil"/>
              <w:left w:val="single" w:sz="4" w:space="0" w:color="auto"/>
              <w:bottom w:val="nil"/>
              <w:right w:val="single" w:sz="4" w:space="0" w:color="auto"/>
            </w:tcBorders>
          </w:tcPr>
          <w:p w14:paraId="5E416D65" w14:textId="77777777" w:rsidR="00986397" w:rsidRPr="00195721" w:rsidRDefault="00986397" w:rsidP="003A67AB">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0F0E929D" w14:textId="77777777" w:rsidR="00986397" w:rsidRPr="00195721" w:rsidRDefault="00986397" w:rsidP="003A67AB">
            <w:pPr>
              <w:spacing w:line="276" w:lineRule="auto"/>
              <w:jc w:val="center"/>
              <w:rPr>
                <w:rFonts w:asciiTheme="majorBidi" w:hAnsiTheme="majorBidi" w:cstheme="majorBidi"/>
                <w:sz w:val="24"/>
                <w:szCs w:val="24"/>
              </w:rPr>
            </w:pPr>
          </w:p>
        </w:tc>
        <w:tc>
          <w:tcPr>
            <w:tcW w:w="1870" w:type="dxa"/>
            <w:tcBorders>
              <w:top w:val="nil"/>
              <w:left w:val="single" w:sz="4" w:space="0" w:color="auto"/>
              <w:bottom w:val="nil"/>
              <w:right w:val="nil"/>
            </w:tcBorders>
          </w:tcPr>
          <w:p w14:paraId="3D1B391F" w14:textId="54A3EF5F" w:rsidR="00986397" w:rsidRPr="00195721" w:rsidRDefault="0005603E"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w:t>
            </w:r>
          </w:p>
        </w:tc>
      </w:tr>
      <w:tr w:rsidR="00986397" w:rsidRPr="00195721" w14:paraId="60C8F6BB" w14:textId="77777777" w:rsidTr="003A67AB">
        <w:trPr>
          <w:jc w:val="center"/>
        </w:trPr>
        <w:tc>
          <w:tcPr>
            <w:tcW w:w="3415" w:type="dxa"/>
            <w:tcBorders>
              <w:top w:val="nil"/>
              <w:left w:val="nil"/>
              <w:bottom w:val="nil"/>
              <w:right w:val="single" w:sz="4" w:space="0" w:color="auto"/>
            </w:tcBorders>
          </w:tcPr>
          <w:p w14:paraId="24C02F5A"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Slope</w:t>
            </w:r>
          </w:p>
        </w:tc>
        <w:tc>
          <w:tcPr>
            <w:tcW w:w="1260" w:type="dxa"/>
            <w:tcBorders>
              <w:top w:val="nil"/>
              <w:left w:val="single" w:sz="4" w:space="0" w:color="auto"/>
              <w:bottom w:val="nil"/>
              <w:right w:val="single" w:sz="4" w:space="0" w:color="auto"/>
            </w:tcBorders>
          </w:tcPr>
          <w:p w14:paraId="7BE54B56" w14:textId="6928F895"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0.003</w:t>
            </w:r>
          </w:p>
        </w:tc>
        <w:tc>
          <w:tcPr>
            <w:tcW w:w="1350" w:type="dxa"/>
            <w:tcBorders>
              <w:top w:val="nil"/>
              <w:left w:val="single" w:sz="4" w:space="0" w:color="auto"/>
              <w:bottom w:val="nil"/>
              <w:right w:val="single" w:sz="4" w:space="0" w:color="auto"/>
            </w:tcBorders>
          </w:tcPr>
          <w:p w14:paraId="26881290"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4D3CDC94"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32E6F16F"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986397" w:rsidRPr="00195721" w14:paraId="48553B22" w14:textId="77777777" w:rsidTr="003A67AB">
        <w:trPr>
          <w:jc w:val="center"/>
        </w:trPr>
        <w:tc>
          <w:tcPr>
            <w:tcW w:w="3415" w:type="dxa"/>
            <w:tcBorders>
              <w:top w:val="nil"/>
              <w:left w:val="nil"/>
              <w:bottom w:val="nil"/>
              <w:right w:val="single" w:sz="4" w:space="0" w:color="auto"/>
            </w:tcBorders>
          </w:tcPr>
          <w:p w14:paraId="18AE41BF"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Stream width ratio</w:t>
            </w:r>
          </w:p>
        </w:tc>
        <w:tc>
          <w:tcPr>
            <w:tcW w:w="1260" w:type="dxa"/>
            <w:tcBorders>
              <w:top w:val="nil"/>
              <w:left w:val="single" w:sz="4" w:space="0" w:color="auto"/>
              <w:bottom w:val="nil"/>
              <w:right w:val="single" w:sz="4" w:space="0" w:color="auto"/>
            </w:tcBorders>
          </w:tcPr>
          <w:p w14:paraId="701CFFBF" w14:textId="687EBA02"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43.48</w:t>
            </w:r>
          </w:p>
        </w:tc>
        <w:tc>
          <w:tcPr>
            <w:tcW w:w="1350" w:type="dxa"/>
            <w:tcBorders>
              <w:top w:val="nil"/>
              <w:left w:val="single" w:sz="4" w:space="0" w:color="auto"/>
              <w:bottom w:val="nil"/>
              <w:right w:val="single" w:sz="4" w:space="0" w:color="auto"/>
            </w:tcBorders>
          </w:tcPr>
          <w:p w14:paraId="238C278B"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52D5BB5D" w14:textId="77777777" w:rsidR="00986397" w:rsidRPr="00195721" w:rsidRDefault="00986397" w:rsidP="003A67AB">
            <w:pPr>
              <w:spacing w:line="276" w:lineRule="auto"/>
              <w:jc w:val="center"/>
              <w:rPr>
                <w:rFonts w:asciiTheme="majorBidi" w:hAnsiTheme="majorBidi" w:cstheme="majorBidi"/>
                <w:sz w:val="24"/>
                <w:szCs w:val="24"/>
              </w:rPr>
            </w:pPr>
          </w:p>
        </w:tc>
        <w:tc>
          <w:tcPr>
            <w:tcW w:w="1870" w:type="dxa"/>
            <w:tcBorders>
              <w:top w:val="nil"/>
              <w:left w:val="single" w:sz="4" w:space="0" w:color="auto"/>
              <w:bottom w:val="nil"/>
              <w:right w:val="nil"/>
            </w:tcBorders>
          </w:tcPr>
          <w:p w14:paraId="6C81BDA4"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986397" w:rsidRPr="00195721" w14:paraId="2613F707" w14:textId="77777777" w:rsidTr="003A67AB">
        <w:trPr>
          <w:jc w:val="center"/>
        </w:trPr>
        <w:tc>
          <w:tcPr>
            <w:tcW w:w="3415" w:type="dxa"/>
            <w:tcBorders>
              <w:top w:val="nil"/>
              <w:left w:val="nil"/>
              <w:bottom w:val="nil"/>
              <w:right w:val="single" w:sz="4" w:space="0" w:color="auto"/>
            </w:tcBorders>
          </w:tcPr>
          <w:p w14:paraId="08CA5940"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Sub-basin area</w:t>
            </w:r>
          </w:p>
        </w:tc>
        <w:tc>
          <w:tcPr>
            <w:tcW w:w="1260" w:type="dxa"/>
            <w:tcBorders>
              <w:top w:val="nil"/>
              <w:left w:val="single" w:sz="4" w:space="0" w:color="auto"/>
              <w:bottom w:val="nil"/>
              <w:right w:val="single" w:sz="4" w:space="0" w:color="auto"/>
            </w:tcBorders>
          </w:tcPr>
          <w:p w14:paraId="55CEB42E" w14:textId="1CFB8EE3"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37.31</w:t>
            </w:r>
          </w:p>
        </w:tc>
        <w:tc>
          <w:tcPr>
            <w:tcW w:w="1350" w:type="dxa"/>
            <w:tcBorders>
              <w:top w:val="nil"/>
              <w:left w:val="single" w:sz="4" w:space="0" w:color="auto"/>
              <w:bottom w:val="nil"/>
              <w:right w:val="single" w:sz="4" w:space="0" w:color="auto"/>
            </w:tcBorders>
          </w:tcPr>
          <w:p w14:paraId="75E330EF" w14:textId="77777777" w:rsidR="00986397" w:rsidRPr="00195721" w:rsidRDefault="00986397" w:rsidP="003A67AB">
            <w:pPr>
              <w:spacing w:line="276" w:lineRule="auto"/>
              <w:jc w:val="center"/>
              <w:rPr>
                <w:rFonts w:asciiTheme="majorBidi" w:hAnsiTheme="majorBidi" w:cstheme="majorBidi"/>
                <w:sz w:val="24"/>
                <w:szCs w:val="24"/>
              </w:rPr>
            </w:pPr>
          </w:p>
        </w:tc>
        <w:tc>
          <w:tcPr>
            <w:tcW w:w="1455" w:type="dxa"/>
            <w:tcBorders>
              <w:top w:val="nil"/>
              <w:left w:val="single" w:sz="4" w:space="0" w:color="auto"/>
              <w:bottom w:val="nil"/>
              <w:right w:val="single" w:sz="4" w:space="0" w:color="auto"/>
            </w:tcBorders>
          </w:tcPr>
          <w:p w14:paraId="27D93411"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52AF31BD"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986397" w:rsidRPr="00195721" w14:paraId="6051A0A6" w14:textId="77777777" w:rsidTr="003A67AB">
        <w:trPr>
          <w:jc w:val="center"/>
        </w:trPr>
        <w:tc>
          <w:tcPr>
            <w:tcW w:w="3415" w:type="dxa"/>
            <w:tcBorders>
              <w:top w:val="nil"/>
              <w:left w:val="nil"/>
              <w:bottom w:val="nil"/>
              <w:right w:val="single" w:sz="4" w:space="0" w:color="auto"/>
            </w:tcBorders>
          </w:tcPr>
          <w:p w14:paraId="66F89970"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width</w:t>
            </w:r>
          </w:p>
        </w:tc>
        <w:tc>
          <w:tcPr>
            <w:tcW w:w="1260" w:type="dxa"/>
            <w:tcBorders>
              <w:top w:val="nil"/>
              <w:left w:val="single" w:sz="4" w:space="0" w:color="auto"/>
              <w:bottom w:val="nil"/>
              <w:right w:val="single" w:sz="4" w:space="0" w:color="auto"/>
            </w:tcBorders>
          </w:tcPr>
          <w:p w14:paraId="6A234BFB" w14:textId="37EF5652"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11.31</w:t>
            </w:r>
          </w:p>
        </w:tc>
        <w:tc>
          <w:tcPr>
            <w:tcW w:w="1350" w:type="dxa"/>
            <w:tcBorders>
              <w:top w:val="nil"/>
              <w:left w:val="single" w:sz="4" w:space="0" w:color="auto"/>
              <w:bottom w:val="nil"/>
              <w:right w:val="single" w:sz="4" w:space="0" w:color="auto"/>
            </w:tcBorders>
          </w:tcPr>
          <w:p w14:paraId="6726C468"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5549BD05"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08E55099"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986397" w:rsidRPr="00195721" w14:paraId="19B420E3" w14:textId="77777777" w:rsidTr="003A67AB">
        <w:trPr>
          <w:jc w:val="center"/>
        </w:trPr>
        <w:tc>
          <w:tcPr>
            <w:tcW w:w="3415" w:type="dxa"/>
            <w:tcBorders>
              <w:top w:val="nil"/>
              <w:left w:val="nil"/>
              <w:bottom w:val="nil"/>
              <w:right w:val="single" w:sz="4" w:space="0" w:color="auto"/>
            </w:tcBorders>
          </w:tcPr>
          <w:p w14:paraId="368CDA72"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length</w:t>
            </w:r>
          </w:p>
        </w:tc>
        <w:tc>
          <w:tcPr>
            <w:tcW w:w="1260" w:type="dxa"/>
            <w:tcBorders>
              <w:top w:val="nil"/>
              <w:left w:val="single" w:sz="4" w:space="0" w:color="auto"/>
              <w:bottom w:val="nil"/>
              <w:right w:val="single" w:sz="4" w:space="0" w:color="auto"/>
            </w:tcBorders>
          </w:tcPr>
          <w:p w14:paraId="54A50E98" w14:textId="0D9D8CD0"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13.29</w:t>
            </w:r>
          </w:p>
        </w:tc>
        <w:tc>
          <w:tcPr>
            <w:tcW w:w="1350" w:type="dxa"/>
            <w:tcBorders>
              <w:top w:val="nil"/>
              <w:left w:val="single" w:sz="4" w:space="0" w:color="auto"/>
              <w:bottom w:val="nil"/>
              <w:right w:val="single" w:sz="4" w:space="0" w:color="auto"/>
            </w:tcBorders>
          </w:tcPr>
          <w:p w14:paraId="5B2DCC7C"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nil"/>
              <w:right w:val="single" w:sz="4" w:space="0" w:color="auto"/>
            </w:tcBorders>
          </w:tcPr>
          <w:p w14:paraId="070AA723"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nil"/>
              <w:right w:val="nil"/>
            </w:tcBorders>
          </w:tcPr>
          <w:p w14:paraId="3EBAA762" w14:textId="77777777" w:rsidR="00986397" w:rsidRPr="00195721" w:rsidRDefault="0098639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w:t>
            </w:r>
          </w:p>
        </w:tc>
      </w:tr>
      <w:tr w:rsidR="00986397" w:rsidRPr="00195721" w14:paraId="55DB78DB" w14:textId="77777777" w:rsidTr="003A67AB">
        <w:trPr>
          <w:jc w:val="center"/>
        </w:trPr>
        <w:tc>
          <w:tcPr>
            <w:tcW w:w="3415" w:type="dxa"/>
            <w:tcBorders>
              <w:top w:val="nil"/>
              <w:left w:val="nil"/>
              <w:bottom w:val="double" w:sz="4" w:space="0" w:color="auto"/>
              <w:right w:val="single" w:sz="4" w:space="0" w:color="auto"/>
            </w:tcBorders>
          </w:tcPr>
          <w:p w14:paraId="2E5E667A"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Tributary slope</w:t>
            </w:r>
          </w:p>
        </w:tc>
        <w:tc>
          <w:tcPr>
            <w:tcW w:w="1260" w:type="dxa"/>
            <w:tcBorders>
              <w:top w:val="nil"/>
              <w:left w:val="single" w:sz="4" w:space="0" w:color="auto"/>
              <w:bottom w:val="double" w:sz="4" w:space="0" w:color="auto"/>
              <w:right w:val="single" w:sz="4" w:space="0" w:color="auto"/>
            </w:tcBorders>
          </w:tcPr>
          <w:p w14:paraId="768E3121" w14:textId="0F62E82F"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0.014</w:t>
            </w:r>
          </w:p>
        </w:tc>
        <w:tc>
          <w:tcPr>
            <w:tcW w:w="1350" w:type="dxa"/>
            <w:tcBorders>
              <w:top w:val="nil"/>
              <w:left w:val="single" w:sz="4" w:space="0" w:color="auto"/>
              <w:bottom w:val="double" w:sz="4" w:space="0" w:color="auto"/>
              <w:right w:val="single" w:sz="4" w:space="0" w:color="auto"/>
            </w:tcBorders>
          </w:tcPr>
          <w:p w14:paraId="47FFC4E3"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455" w:type="dxa"/>
            <w:tcBorders>
              <w:top w:val="nil"/>
              <w:left w:val="single" w:sz="4" w:space="0" w:color="auto"/>
              <w:bottom w:val="double" w:sz="4" w:space="0" w:color="auto"/>
              <w:right w:val="single" w:sz="4" w:space="0" w:color="auto"/>
            </w:tcBorders>
          </w:tcPr>
          <w:p w14:paraId="3A3102B8"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w:t>
            </w:r>
          </w:p>
        </w:tc>
        <w:tc>
          <w:tcPr>
            <w:tcW w:w="1870" w:type="dxa"/>
            <w:tcBorders>
              <w:top w:val="nil"/>
              <w:left w:val="single" w:sz="4" w:space="0" w:color="auto"/>
              <w:bottom w:val="double" w:sz="4" w:space="0" w:color="auto"/>
              <w:right w:val="nil"/>
            </w:tcBorders>
          </w:tcPr>
          <w:p w14:paraId="054226E9"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1</w:t>
            </w:r>
          </w:p>
        </w:tc>
      </w:tr>
      <w:tr w:rsidR="00986397" w:rsidRPr="00195721" w14:paraId="3ED2A5A0" w14:textId="77777777" w:rsidTr="003A67AB">
        <w:trPr>
          <w:jc w:val="center"/>
        </w:trPr>
        <w:tc>
          <w:tcPr>
            <w:tcW w:w="9350" w:type="dxa"/>
            <w:gridSpan w:val="5"/>
            <w:tcBorders>
              <w:top w:val="double" w:sz="4" w:space="0" w:color="auto"/>
              <w:left w:val="nil"/>
              <w:bottom w:val="double" w:sz="4" w:space="0" w:color="auto"/>
              <w:right w:val="nil"/>
            </w:tcBorders>
          </w:tcPr>
          <w:p w14:paraId="5FB85CF2" w14:textId="77777777" w:rsidR="00986397" w:rsidRPr="00195721" w:rsidRDefault="00986397"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Discontinuous variables</w:t>
            </w:r>
          </w:p>
        </w:tc>
      </w:tr>
      <w:tr w:rsidR="00986397" w:rsidRPr="00195721" w14:paraId="15BE6580" w14:textId="77777777" w:rsidTr="003A67AB">
        <w:trPr>
          <w:jc w:val="center"/>
        </w:trPr>
        <w:tc>
          <w:tcPr>
            <w:tcW w:w="3415" w:type="dxa"/>
            <w:tcBorders>
              <w:top w:val="double" w:sz="4" w:space="0" w:color="auto"/>
              <w:left w:val="nil"/>
              <w:bottom w:val="nil"/>
              <w:right w:val="single" w:sz="4" w:space="0" w:color="auto"/>
            </w:tcBorders>
          </w:tcPr>
          <w:p w14:paraId="3228D2AD"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Ammonia Nitrogen</w:t>
            </w:r>
          </w:p>
        </w:tc>
        <w:tc>
          <w:tcPr>
            <w:tcW w:w="1260" w:type="dxa"/>
            <w:tcBorders>
              <w:top w:val="double" w:sz="4" w:space="0" w:color="auto"/>
              <w:left w:val="single" w:sz="4" w:space="0" w:color="auto"/>
              <w:bottom w:val="nil"/>
              <w:right w:val="single" w:sz="4" w:space="0" w:color="auto"/>
            </w:tcBorders>
          </w:tcPr>
          <w:p w14:paraId="632711BC" w14:textId="0A0E5AD6"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0.075</w:t>
            </w:r>
          </w:p>
        </w:tc>
        <w:tc>
          <w:tcPr>
            <w:tcW w:w="1350" w:type="dxa"/>
            <w:tcBorders>
              <w:top w:val="double" w:sz="4" w:space="0" w:color="auto"/>
              <w:left w:val="single" w:sz="4" w:space="0" w:color="auto"/>
              <w:bottom w:val="nil"/>
              <w:right w:val="single" w:sz="4" w:space="0" w:color="auto"/>
            </w:tcBorders>
          </w:tcPr>
          <w:p w14:paraId="6CE03FCC" w14:textId="37277DB0"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0.058</w:t>
            </w:r>
          </w:p>
        </w:tc>
        <w:tc>
          <w:tcPr>
            <w:tcW w:w="1455" w:type="dxa"/>
            <w:tcBorders>
              <w:top w:val="double" w:sz="4" w:space="0" w:color="auto"/>
              <w:left w:val="single" w:sz="4" w:space="0" w:color="auto"/>
              <w:bottom w:val="nil"/>
              <w:right w:val="single" w:sz="4" w:space="0" w:color="auto"/>
            </w:tcBorders>
          </w:tcPr>
          <w:p w14:paraId="71FC6187" w14:textId="4D193C1A"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0.065</w:t>
            </w:r>
          </w:p>
        </w:tc>
        <w:tc>
          <w:tcPr>
            <w:tcW w:w="1870" w:type="dxa"/>
            <w:tcBorders>
              <w:top w:val="double" w:sz="4" w:space="0" w:color="auto"/>
              <w:left w:val="single" w:sz="4" w:space="0" w:color="auto"/>
              <w:bottom w:val="nil"/>
              <w:right w:val="nil"/>
            </w:tcBorders>
          </w:tcPr>
          <w:p w14:paraId="7A3671F3" w14:textId="34F90FD6"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0859C119" w14:textId="77777777" w:rsidTr="003A67AB">
        <w:trPr>
          <w:jc w:val="center"/>
        </w:trPr>
        <w:tc>
          <w:tcPr>
            <w:tcW w:w="3415" w:type="dxa"/>
            <w:tcBorders>
              <w:top w:val="nil"/>
              <w:left w:val="nil"/>
              <w:bottom w:val="nil"/>
              <w:right w:val="single" w:sz="4" w:space="0" w:color="auto"/>
            </w:tcBorders>
          </w:tcPr>
          <w:p w14:paraId="44489A78"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Suspended Solids</w:t>
            </w:r>
          </w:p>
        </w:tc>
        <w:tc>
          <w:tcPr>
            <w:tcW w:w="1260" w:type="dxa"/>
            <w:tcBorders>
              <w:top w:val="nil"/>
              <w:left w:val="single" w:sz="4" w:space="0" w:color="auto"/>
              <w:bottom w:val="nil"/>
              <w:right w:val="single" w:sz="4" w:space="0" w:color="auto"/>
            </w:tcBorders>
          </w:tcPr>
          <w:p w14:paraId="305AC590" w14:textId="4316F76B"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3.39</w:t>
            </w:r>
          </w:p>
        </w:tc>
        <w:tc>
          <w:tcPr>
            <w:tcW w:w="1350" w:type="dxa"/>
            <w:tcBorders>
              <w:top w:val="nil"/>
              <w:left w:val="single" w:sz="4" w:space="0" w:color="auto"/>
              <w:bottom w:val="nil"/>
              <w:right w:val="single" w:sz="4" w:space="0" w:color="auto"/>
            </w:tcBorders>
          </w:tcPr>
          <w:p w14:paraId="2559E23B" w14:textId="4762099F"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2.0</w:t>
            </w:r>
          </w:p>
        </w:tc>
        <w:tc>
          <w:tcPr>
            <w:tcW w:w="1455" w:type="dxa"/>
            <w:tcBorders>
              <w:top w:val="nil"/>
              <w:left w:val="single" w:sz="4" w:space="0" w:color="auto"/>
              <w:bottom w:val="nil"/>
              <w:right w:val="single" w:sz="4" w:space="0" w:color="auto"/>
            </w:tcBorders>
          </w:tcPr>
          <w:p w14:paraId="0448BEC3" w14:textId="0ADA01C3"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5.02</w:t>
            </w:r>
          </w:p>
        </w:tc>
        <w:tc>
          <w:tcPr>
            <w:tcW w:w="1870" w:type="dxa"/>
            <w:tcBorders>
              <w:top w:val="nil"/>
              <w:left w:val="single" w:sz="4" w:space="0" w:color="auto"/>
              <w:bottom w:val="nil"/>
              <w:right w:val="nil"/>
            </w:tcBorders>
          </w:tcPr>
          <w:p w14:paraId="75CB03B2" w14:textId="28CDB3C5"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6376E96D" w14:textId="77777777" w:rsidTr="003A67AB">
        <w:trPr>
          <w:jc w:val="center"/>
        </w:trPr>
        <w:tc>
          <w:tcPr>
            <w:tcW w:w="3415" w:type="dxa"/>
            <w:tcBorders>
              <w:top w:val="nil"/>
              <w:left w:val="nil"/>
              <w:bottom w:val="nil"/>
              <w:right w:val="single" w:sz="4" w:space="0" w:color="auto"/>
            </w:tcBorders>
          </w:tcPr>
          <w:p w14:paraId="76519241"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Total Nitrogen</w:t>
            </w:r>
          </w:p>
        </w:tc>
        <w:tc>
          <w:tcPr>
            <w:tcW w:w="1260" w:type="dxa"/>
            <w:tcBorders>
              <w:top w:val="nil"/>
              <w:left w:val="single" w:sz="4" w:space="0" w:color="auto"/>
              <w:bottom w:val="nil"/>
              <w:right w:val="single" w:sz="4" w:space="0" w:color="auto"/>
            </w:tcBorders>
          </w:tcPr>
          <w:p w14:paraId="3264ADF7" w14:textId="03E59536"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1.72</w:t>
            </w:r>
          </w:p>
        </w:tc>
        <w:tc>
          <w:tcPr>
            <w:tcW w:w="1350" w:type="dxa"/>
            <w:tcBorders>
              <w:top w:val="nil"/>
              <w:left w:val="single" w:sz="4" w:space="0" w:color="auto"/>
              <w:bottom w:val="nil"/>
              <w:right w:val="single" w:sz="4" w:space="0" w:color="auto"/>
            </w:tcBorders>
          </w:tcPr>
          <w:p w14:paraId="5B72BB5D" w14:textId="5028E85F"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1.62</w:t>
            </w:r>
          </w:p>
        </w:tc>
        <w:tc>
          <w:tcPr>
            <w:tcW w:w="1455" w:type="dxa"/>
            <w:tcBorders>
              <w:top w:val="nil"/>
              <w:left w:val="single" w:sz="4" w:space="0" w:color="auto"/>
              <w:bottom w:val="nil"/>
              <w:right w:val="single" w:sz="4" w:space="0" w:color="auto"/>
            </w:tcBorders>
          </w:tcPr>
          <w:p w14:paraId="5B8AC86F" w14:textId="6CDC724B"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0.47</w:t>
            </w:r>
          </w:p>
        </w:tc>
        <w:tc>
          <w:tcPr>
            <w:tcW w:w="1870" w:type="dxa"/>
            <w:tcBorders>
              <w:top w:val="nil"/>
              <w:left w:val="single" w:sz="4" w:space="0" w:color="auto"/>
              <w:bottom w:val="nil"/>
              <w:right w:val="nil"/>
            </w:tcBorders>
          </w:tcPr>
          <w:p w14:paraId="76382882" w14:textId="32D26A9B"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30414864" w14:textId="77777777" w:rsidTr="003A67AB">
        <w:trPr>
          <w:jc w:val="center"/>
        </w:trPr>
        <w:tc>
          <w:tcPr>
            <w:tcW w:w="3415" w:type="dxa"/>
            <w:tcBorders>
              <w:top w:val="nil"/>
              <w:left w:val="nil"/>
              <w:bottom w:val="nil"/>
              <w:right w:val="single" w:sz="4" w:space="0" w:color="auto"/>
            </w:tcBorders>
          </w:tcPr>
          <w:p w14:paraId="63E5F182"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Total Phosphorus</w:t>
            </w:r>
          </w:p>
        </w:tc>
        <w:tc>
          <w:tcPr>
            <w:tcW w:w="1260" w:type="dxa"/>
            <w:tcBorders>
              <w:top w:val="nil"/>
              <w:left w:val="single" w:sz="4" w:space="0" w:color="auto"/>
              <w:bottom w:val="nil"/>
              <w:right w:val="single" w:sz="4" w:space="0" w:color="auto"/>
            </w:tcBorders>
          </w:tcPr>
          <w:p w14:paraId="076EEC2F" w14:textId="540B0ACD"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0.023</w:t>
            </w:r>
          </w:p>
        </w:tc>
        <w:tc>
          <w:tcPr>
            <w:tcW w:w="1350" w:type="dxa"/>
            <w:tcBorders>
              <w:top w:val="nil"/>
              <w:left w:val="single" w:sz="4" w:space="0" w:color="auto"/>
              <w:bottom w:val="nil"/>
              <w:right w:val="single" w:sz="4" w:space="0" w:color="auto"/>
            </w:tcBorders>
          </w:tcPr>
          <w:p w14:paraId="45678663" w14:textId="2976C5FF"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0.016</w:t>
            </w:r>
          </w:p>
        </w:tc>
        <w:tc>
          <w:tcPr>
            <w:tcW w:w="1455" w:type="dxa"/>
            <w:tcBorders>
              <w:top w:val="nil"/>
              <w:left w:val="single" w:sz="4" w:space="0" w:color="auto"/>
              <w:bottom w:val="nil"/>
              <w:right w:val="single" w:sz="4" w:space="0" w:color="auto"/>
            </w:tcBorders>
          </w:tcPr>
          <w:p w14:paraId="2F9B7076" w14:textId="0EA07B5E"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0.02</w:t>
            </w:r>
          </w:p>
        </w:tc>
        <w:tc>
          <w:tcPr>
            <w:tcW w:w="1870" w:type="dxa"/>
            <w:tcBorders>
              <w:top w:val="nil"/>
              <w:left w:val="single" w:sz="4" w:space="0" w:color="auto"/>
              <w:bottom w:val="nil"/>
              <w:right w:val="nil"/>
            </w:tcBorders>
          </w:tcPr>
          <w:p w14:paraId="7936394D" w14:textId="3BE36AEF"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47AC9C73" w14:textId="77777777" w:rsidTr="003A67AB">
        <w:trPr>
          <w:jc w:val="center"/>
        </w:trPr>
        <w:tc>
          <w:tcPr>
            <w:tcW w:w="3415" w:type="dxa"/>
            <w:tcBorders>
              <w:top w:val="nil"/>
              <w:left w:val="nil"/>
              <w:bottom w:val="nil"/>
              <w:right w:val="single" w:sz="4" w:space="0" w:color="auto"/>
            </w:tcBorders>
          </w:tcPr>
          <w:p w14:paraId="53830343"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Total Nitrogen</w:t>
            </w:r>
          </w:p>
        </w:tc>
        <w:tc>
          <w:tcPr>
            <w:tcW w:w="1260" w:type="dxa"/>
            <w:tcBorders>
              <w:top w:val="nil"/>
              <w:left w:val="single" w:sz="4" w:space="0" w:color="auto"/>
              <w:bottom w:val="nil"/>
              <w:right w:val="single" w:sz="4" w:space="0" w:color="auto"/>
            </w:tcBorders>
          </w:tcPr>
          <w:p w14:paraId="6421007F" w14:textId="672FFDF9"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1.62</w:t>
            </w:r>
          </w:p>
        </w:tc>
        <w:tc>
          <w:tcPr>
            <w:tcW w:w="1350" w:type="dxa"/>
            <w:tcBorders>
              <w:top w:val="nil"/>
              <w:left w:val="single" w:sz="4" w:space="0" w:color="auto"/>
              <w:bottom w:val="nil"/>
              <w:right w:val="single" w:sz="4" w:space="0" w:color="auto"/>
            </w:tcBorders>
          </w:tcPr>
          <w:p w14:paraId="611CFC33" w14:textId="0C50AEEA"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1.54</w:t>
            </w:r>
          </w:p>
        </w:tc>
        <w:tc>
          <w:tcPr>
            <w:tcW w:w="1455" w:type="dxa"/>
            <w:tcBorders>
              <w:top w:val="nil"/>
              <w:left w:val="single" w:sz="4" w:space="0" w:color="auto"/>
              <w:bottom w:val="nil"/>
              <w:right w:val="single" w:sz="4" w:space="0" w:color="auto"/>
            </w:tcBorders>
          </w:tcPr>
          <w:p w14:paraId="3004183B" w14:textId="10BE6211"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0.44</w:t>
            </w:r>
          </w:p>
        </w:tc>
        <w:tc>
          <w:tcPr>
            <w:tcW w:w="1870" w:type="dxa"/>
            <w:tcBorders>
              <w:top w:val="nil"/>
              <w:left w:val="single" w:sz="4" w:space="0" w:color="auto"/>
              <w:bottom w:val="nil"/>
              <w:right w:val="nil"/>
            </w:tcBorders>
          </w:tcPr>
          <w:p w14:paraId="282251E6" w14:textId="6A5F9496"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2124AA24" w14:textId="77777777" w:rsidTr="003A67AB">
        <w:trPr>
          <w:jc w:val="center"/>
        </w:trPr>
        <w:tc>
          <w:tcPr>
            <w:tcW w:w="3415" w:type="dxa"/>
            <w:tcBorders>
              <w:top w:val="nil"/>
              <w:left w:val="nil"/>
              <w:bottom w:val="nil"/>
              <w:right w:val="single" w:sz="4" w:space="0" w:color="auto"/>
            </w:tcBorders>
          </w:tcPr>
          <w:p w14:paraId="43FAD4F3" w14:textId="77777777" w:rsidR="00986397" w:rsidRPr="00195721" w:rsidRDefault="0098639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Nitric Nitrogen</w:t>
            </w:r>
          </w:p>
        </w:tc>
        <w:tc>
          <w:tcPr>
            <w:tcW w:w="1260" w:type="dxa"/>
            <w:tcBorders>
              <w:top w:val="nil"/>
              <w:left w:val="single" w:sz="4" w:space="0" w:color="auto"/>
              <w:bottom w:val="nil"/>
              <w:right w:val="single" w:sz="4" w:space="0" w:color="auto"/>
            </w:tcBorders>
          </w:tcPr>
          <w:p w14:paraId="08C83AB5" w14:textId="70936FF9"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1.36</w:t>
            </w:r>
          </w:p>
        </w:tc>
        <w:tc>
          <w:tcPr>
            <w:tcW w:w="1350" w:type="dxa"/>
            <w:tcBorders>
              <w:top w:val="nil"/>
              <w:left w:val="single" w:sz="4" w:space="0" w:color="auto"/>
              <w:bottom w:val="nil"/>
              <w:right w:val="single" w:sz="4" w:space="0" w:color="auto"/>
            </w:tcBorders>
          </w:tcPr>
          <w:p w14:paraId="0480EFB9" w14:textId="5E103306"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1.29</w:t>
            </w:r>
          </w:p>
        </w:tc>
        <w:tc>
          <w:tcPr>
            <w:tcW w:w="1455" w:type="dxa"/>
            <w:tcBorders>
              <w:top w:val="nil"/>
              <w:left w:val="single" w:sz="4" w:space="0" w:color="auto"/>
              <w:bottom w:val="nil"/>
              <w:right w:val="single" w:sz="4" w:space="0" w:color="auto"/>
            </w:tcBorders>
          </w:tcPr>
          <w:p w14:paraId="61794800" w14:textId="66AAC92B"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0.44</w:t>
            </w:r>
          </w:p>
        </w:tc>
        <w:tc>
          <w:tcPr>
            <w:tcW w:w="1870" w:type="dxa"/>
            <w:tcBorders>
              <w:top w:val="nil"/>
              <w:left w:val="single" w:sz="4" w:space="0" w:color="auto"/>
              <w:bottom w:val="nil"/>
              <w:right w:val="nil"/>
            </w:tcBorders>
          </w:tcPr>
          <w:p w14:paraId="04CBFFE5" w14:textId="52DAD187"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6E261D0A" w14:textId="77777777" w:rsidTr="003A67AB">
        <w:trPr>
          <w:jc w:val="center"/>
        </w:trPr>
        <w:tc>
          <w:tcPr>
            <w:tcW w:w="3415" w:type="dxa"/>
            <w:tcBorders>
              <w:top w:val="nil"/>
              <w:left w:val="nil"/>
              <w:bottom w:val="nil"/>
              <w:right w:val="single" w:sz="4" w:space="0" w:color="auto"/>
            </w:tcBorders>
          </w:tcPr>
          <w:p w14:paraId="169FF887"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Total Phosphorus</w:t>
            </w:r>
          </w:p>
        </w:tc>
        <w:tc>
          <w:tcPr>
            <w:tcW w:w="1260" w:type="dxa"/>
            <w:tcBorders>
              <w:top w:val="nil"/>
              <w:left w:val="single" w:sz="4" w:space="0" w:color="auto"/>
              <w:bottom w:val="nil"/>
              <w:right w:val="single" w:sz="4" w:space="0" w:color="auto"/>
            </w:tcBorders>
          </w:tcPr>
          <w:p w14:paraId="120E1788" w14:textId="1C9AA941"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0.016</w:t>
            </w:r>
          </w:p>
        </w:tc>
        <w:tc>
          <w:tcPr>
            <w:tcW w:w="1350" w:type="dxa"/>
            <w:tcBorders>
              <w:top w:val="nil"/>
              <w:left w:val="single" w:sz="4" w:space="0" w:color="auto"/>
              <w:bottom w:val="nil"/>
              <w:right w:val="single" w:sz="4" w:space="0" w:color="auto"/>
            </w:tcBorders>
          </w:tcPr>
          <w:p w14:paraId="41A970A2" w14:textId="70CA8F51"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0.012</w:t>
            </w:r>
          </w:p>
        </w:tc>
        <w:tc>
          <w:tcPr>
            <w:tcW w:w="1455" w:type="dxa"/>
            <w:tcBorders>
              <w:top w:val="nil"/>
              <w:left w:val="single" w:sz="4" w:space="0" w:color="auto"/>
              <w:bottom w:val="nil"/>
              <w:right w:val="single" w:sz="4" w:space="0" w:color="auto"/>
            </w:tcBorders>
          </w:tcPr>
          <w:p w14:paraId="1C52C17C" w14:textId="285B45B3"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0.018</w:t>
            </w:r>
          </w:p>
        </w:tc>
        <w:tc>
          <w:tcPr>
            <w:tcW w:w="1870" w:type="dxa"/>
            <w:tcBorders>
              <w:top w:val="nil"/>
              <w:left w:val="single" w:sz="4" w:space="0" w:color="auto"/>
              <w:bottom w:val="nil"/>
              <w:right w:val="nil"/>
            </w:tcBorders>
          </w:tcPr>
          <w:p w14:paraId="2DD5623A" w14:textId="77E18105"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4FB4FA26" w14:textId="77777777" w:rsidTr="003A67AB">
        <w:trPr>
          <w:jc w:val="center"/>
        </w:trPr>
        <w:tc>
          <w:tcPr>
            <w:tcW w:w="3415" w:type="dxa"/>
            <w:tcBorders>
              <w:top w:val="nil"/>
              <w:left w:val="nil"/>
              <w:bottom w:val="nil"/>
              <w:right w:val="single" w:sz="4" w:space="0" w:color="auto"/>
            </w:tcBorders>
          </w:tcPr>
          <w:p w14:paraId="4734FDE5"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Dissolved Oxygen</w:t>
            </w:r>
          </w:p>
        </w:tc>
        <w:tc>
          <w:tcPr>
            <w:tcW w:w="1260" w:type="dxa"/>
            <w:tcBorders>
              <w:top w:val="nil"/>
              <w:left w:val="single" w:sz="4" w:space="0" w:color="auto"/>
              <w:bottom w:val="nil"/>
              <w:right w:val="single" w:sz="4" w:space="0" w:color="auto"/>
            </w:tcBorders>
          </w:tcPr>
          <w:p w14:paraId="56FD1E5F" w14:textId="2285C473"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9.97</w:t>
            </w:r>
          </w:p>
        </w:tc>
        <w:tc>
          <w:tcPr>
            <w:tcW w:w="1350" w:type="dxa"/>
            <w:tcBorders>
              <w:top w:val="nil"/>
              <w:left w:val="single" w:sz="4" w:space="0" w:color="auto"/>
              <w:bottom w:val="nil"/>
              <w:right w:val="single" w:sz="4" w:space="0" w:color="auto"/>
            </w:tcBorders>
          </w:tcPr>
          <w:p w14:paraId="4782F6BB" w14:textId="2C2CBEFF"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10.10</w:t>
            </w:r>
          </w:p>
        </w:tc>
        <w:tc>
          <w:tcPr>
            <w:tcW w:w="1455" w:type="dxa"/>
            <w:tcBorders>
              <w:top w:val="nil"/>
              <w:left w:val="single" w:sz="4" w:space="0" w:color="auto"/>
              <w:bottom w:val="nil"/>
              <w:right w:val="single" w:sz="4" w:space="0" w:color="auto"/>
            </w:tcBorders>
          </w:tcPr>
          <w:p w14:paraId="06404412" w14:textId="7E10201F"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2.78</w:t>
            </w:r>
          </w:p>
        </w:tc>
        <w:tc>
          <w:tcPr>
            <w:tcW w:w="1870" w:type="dxa"/>
            <w:tcBorders>
              <w:top w:val="nil"/>
              <w:left w:val="single" w:sz="4" w:space="0" w:color="auto"/>
              <w:bottom w:val="nil"/>
              <w:right w:val="nil"/>
            </w:tcBorders>
          </w:tcPr>
          <w:p w14:paraId="6A801BBC" w14:textId="468045CD"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7474CF0E" w14:textId="77777777" w:rsidTr="003A67AB">
        <w:trPr>
          <w:jc w:val="center"/>
        </w:trPr>
        <w:tc>
          <w:tcPr>
            <w:tcW w:w="3415" w:type="dxa"/>
            <w:tcBorders>
              <w:top w:val="nil"/>
              <w:left w:val="nil"/>
              <w:bottom w:val="nil"/>
              <w:right w:val="single" w:sz="4" w:space="0" w:color="auto"/>
            </w:tcBorders>
          </w:tcPr>
          <w:p w14:paraId="6CED717F"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Biological Oxygen Demand</w:t>
            </w:r>
          </w:p>
        </w:tc>
        <w:tc>
          <w:tcPr>
            <w:tcW w:w="1260" w:type="dxa"/>
            <w:tcBorders>
              <w:top w:val="nil"/>
              <w:left w:val="single" w:sz="4" w:space="0" w:color="auto"/>
              <w:bottom w:val="nil"/>
              <w:right w:val="single" w:sz="4" w:space="0" w:color="auto"/>
            </w:tcBorders>
          </w:tcPr>
          <w:p w14:paraId="6C281257" w14:textId="155C1068"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0.81</w:t>
            </w:r>
          </w:p>
        </w:tc>
        <w:tc>
          <w:tcPr>
            <w:tcW w:w="1350" w:type="dxa"/>
            <w:tcBorders>
              <w:top w:val="nil"/>
              <w:left w:val="single" w:sz="4" w:space="0" w:color="auto"/>
              <w:bottom w:val="nil"/>
              <w:right w:val="single" w:sz="4" w:space="0" w:color="auto"/>
            </w:tcBorders>
          </w:tcPr>
          <w:p w14:paraId="58548186" w14:textId="32669925"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0.80</w:t>
            </w:r>
          </w:p>
        </w:tc>
        <w:tc>
          <w:tcPr>
            <w:tcW w:w="1455" w:type="dxa"/>
            <w:tcBorders>
              <w:top w:val="nil"/>
              <w:left w:val="single" w:sz="4" w:space="0" w:color="auto"/>
              <w:bottom w:val="nil"/>
              <w:right w:val="single" w:sz="4" w:space="0" w:color="auto"/>
            </w:tcBorders>
          </w:tcPr>
          <w:p w14:paraId="3CF9DD81" w14:textId="722FF8D0" w:rsidR="00986397" w:rsidRPr="00195721"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0.26</w:t>
            </w:r>
          </w:p>
        </w:tc>
        <w:tc>
          <w:tcPr>
            <w:tcW w:w="1870" w:type="dxa"/>
            <w:tcBorders>
              <w:top w:val="nil"/>
              <w:left w:val="single" w:sz="4" w:space="0" w:color="auto"/>
              <w:bottom w:val="nil"/>
              <w:right w:val="nil"/>
            </w:tcBorders>
          </w:tcPr>
          <w:p w14:paraId="58B35FF3" w14:textId="3CEFF228"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3E306A8C" w14:textId="77777777" w:rsidTr="003A67AB">
        <w:trPr>
          <w:jc w:val="center"/>
        </w:trPr>
        <w:tc>
          <w:tcPr>
            <w:tcW w:w="3415" w:type="dxa"/>
            <w:tcBorders>
              <w:top w:val="nil"/>
              <w:left w:val="nil"/>
              <w:bottom w:val="double" w:sz="4" w:space="0" w:color="auto"/>
              <w:right w:val="single" w:sz="4" w:space="0" w:color="auto"/>
            </w:tcBorders>
          </w:tcPr>
          <w:p w14:paraId="40384DDD"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Travel Time</w:t>
            </w:r>
          </w:p>
        </w:tc>
        <w:tc>
          <w:tcPr>
            <w:tcW w:w="1260" w:type="dxa"/>
            <w:tcBorders>
              <w:top w:val="nil"/>
              <w:left w:val="single" w:sz="4" w:space="0" w:color="auto"/>
              <w:bottom w:val="double" w:sz="4" w:space="0" w:color="auto"/>
              <w:right w:val="single" w:sz="4" w:space="0" w:color="auto"/>
            </w:tcBorders>
          </w:tcPr>
          <w:p w14:paraId="4B0FE1D7" w14:textId="7645E2F9" w:rsidR="00986397" w:rsidRPr="00195721" w:rsidRDefault="00461389"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1.44</w:t>
            </w:r>
          </w:p>
        </w:tc>
        <w:tc>
          <w:tcPr>
            <w:tcW w:w="1350" w:type="dxa"/>
            <w:tcBorders>
              <w:top w:val="nil"/>
              <w:left w:val="single" w:sz="4" w:space="0" w:color="auto"/>
              <w:bottom w:val="double" w:sz="4" w:space="0" w:color="auto"/>
              <w:right w:val="single" w:sz="4" w:space="0" w:color="auto"/>
            </w:tcBorders>
          </w:tcPr>
          <w:p w14:paraId="3B57C4AE" w14:textId="2066D6E6" w:rsidR="00986397"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0.79</w:t>
            </w:r>
          </w:p>
        </w:tc>
        <w:tc>
          <w:tcPr>
            <w:tcW w:w="1455" w:type="dxa"/>
            <w:tcBorders>
              <w:top w:val="nil"/>
              <w:left w:val="single" w:sz="4" w:space="0" w:color="auto"/>
              <w:bottom w:val="double" w:sz="4" w:space="0" w:color="auto"/>
              <w:right w:val="single" w:sz="4" w:space="0" w:color="auto"/>
            </w:tcBorders>
          </w:tcPr>
          <w:p w14:paraId="31211D4E" w14:textId="4D2B5952" w:rsidR="00986397" w:rsidRDefault="00BF67E7"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2.45</w:t>
            </w:r>
          </w:p>
        </w:tc>
        <w:tc>
          <w:tcPr>
            <w:tcW w:w="1870" w:type="dxa"/>
            <w:tcBorders>
              <w:top w:val="nil"/>
              <w:left w:val="single" w:sz="4" w:space="0" w:color="auto"/>
              <w:bottom w:val="double" w:sz="4" w:space="0" w:color="auto"/>
              <w:right w:val="nil"/>
            </w:tcBorders>
          </w:tcPr>
          <w:p w14:paraId="5E6E07DC" w14:textId="6B8678FC"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r w:rsidR="00986397" w:rsidRPr="00195721" w14:paraId="256274DD" w14:textId="77777777" w:rsidTr="003A67AB">
        <w:trPr>
          <w:jc w:val="center"/>
        </w:trPr>
        <w:tc>
          <w:tcPr>
            <w:tcW w:w="9350" w:type="dxa"/>
            <w:gridSpan w:val="5"/>
            <w:tcBorders>
              <w:top w:val="double" w:sz="4" w:space="0" w:color="auto"/>
              <w:left w:val="nil"/>
              <w:bottom w:val="double" w:sz="4" w:space="0" w:color="auto"/>
              <w:right w:val="nil"/>
            </w:tcBorders>
          </w:tcPr>
          <w:p w14:paraId="62745EB7" w14:textId="77777777" w:rsidR="00986397" w:rsidRPr="00195721" w:rsidRDefault="00986397" w:rsidP="003A67AB">
            <w:pPr>
              <w:spacing w:line="276" w:lineRule="auto"/>
              <w:jc w:val="center"/>
              <w:rPr>
                <w:rFonts w:asciiTheme="majorBidi" w:hAnsiTheme="majorBidi" w:cstheme="majorBidi"/>
                <w:b/>
                <w:bCs/>
                <w:sz w:val="24"/>
                <w:szCs w:val="24"/>
              </w:rPr>
            </w:pPr>
            <w:r w:rsidRPr="00195721">
              <w:rPr>
                <w:rFonts w:asciiTheme="majorBidi" w:hAnsiTheme="majorBidi" w:cstheme="majorBidi"/>
                <w:b/>
                <w:bCs/>
                <w:sz w:val="24"/>
                <w:szCs w:val="24"/>
              </w:rPr>
              <w:t>Output Variable</w:t>
            </w:r>
          </w:p>
        </w:tc>
      </w:tr>
      <w:tr w:rsidR="00986397" w:rsidRPr="00195721" w14:paraId="3849CDDD" w14:textId="77777777" w:rsidTr="003A67AB">
        <w:trPr>
          <w:jc w:val="center"/>
        </w:trPr>
        <w:tc>
          <w:tcPr>
            <w:tcW w:w="3415" w:type="dxa"/>
            <w:tcBorders>
              <w:top w:val="double" w:sz="4" w:space="0" w:color="auto"/>
              <w:left w:val="nil"/>
              <w:bottom w:val="single" w:sz="4" w:space="0" w:color="auto"/>
              <w:right w:val="single" w:sz="4" w:space="0" w:color="auto"/>
            </w:tcBorders>
          </w:tcPr>
          <w:p w14:paraId="4D2A08B8" w14:textId="77777777" w:rsidR="00986397" w:rsidRPr="00195721" w:rsidRDefault="00986397" w:rsidP="003A67AB">
            <w:pPr>
              <w:spacing w:line="276" w:lineRule="auto"/>
              <w:jc w:val="center"/>
              <w:rPr>
                <w:rFonts w:asciiTheme="majorBidi" w:hAnsiTheme="majorBidi" w:cstheme="majorBidi"/>
                <w:sz w:val="24"/>
                <w:szCs w:val="24"/>
              </w:rPr>
            </w:pPr>
            <w:r w:rsidRPr="00195721">
              <w:rPr>
                <w:rFonts w:asciiTheme="majorBidi" w:hAnsiTheme="majorBidi" w:cstheme="majorBidi"/>
                <w:sz w:val="24"/>
                <w:szCs w:val="24"/>
              </w:rPr>
              <w:t>Observed Chlorophyll-a</w:t>
            </w:r>
          </w:p>
        </w:tc>
        <w:tc>
          <w:tcPr>
            <w:tcW w:w="1260" w:type="dxa"/>
            <w:tcBorders>
              <w:top w:val="double" w:sz="4" w:space="0" w:color="auto"/>
              <w:left w:val="single" w:sz="4" w:space="0" w:color="auto"/>
              <w:bottom w:val="single" w:sz="4" w:space="0" w:color="auto"/>
              <w:right w:val="single" w:sz="4" w:space="0" w:color="auto"/>
            </w:tcBorders>
          </w:tcPr>
          <w:p w14:paraId="609D4ACA" w14:textId="2ED71318"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4.81</w:t>
            </w:r>
          </w:p>
        </w:tc>
        <w:tc>
          <w:tcPr>
            <w:tcW w:w="1350" w:type="dxa"/>
            <w:tcBorders>
              <w:top w:val="double" w:sz="4" w:space="0" w:color="auto"/>
              <w:left w:val="single" w:sz="4" w:space="0" w:color="auto"/>
              <w:bottom w:val="single" w:sz="4" w:space="0" w:color="auto"/>
              <w:right w:val="single" w:sz="4" w:space="0" w:color="auto"/>
            </w:tcBorders>
          </w:tcPr>
          <w:p w14:paraId="0D4B2052" w14:textId="42880BCF"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3.0</w:t>
            </w:r>
          </w:p>
        </w:tc>
        <w:tc>
          <w:tcPr>
            <w:tcW w:w="1455" w:type="dxa"/>
            <w:tcBorders>
              <w:top w:val="double" w:sz="4" w:space="0" w:color="auto"/>
              <w:left w:val="single" w:sz="4" w:space="0" w:color="auto"/>
              <w:bottom w:val="single" w:sz="4" w:space="0" w:color="auto"/>
              <w:right w:val="single" w:sz="4" w:space="0" w:color="auto"/>
            </w:tcBorders>
          </w:tcPr>
          <w:p w14:paraId="1623A3B6" w14:textId="5E53AA6A"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6.41</w:t>
            </w:r>
          </w:p>
        </w:tc>
        <w:tc>
          <w:tcPr>
            <w:tcW w:w="1870" w:type="dxa"/>
            <w:tcBorders>
              <w:top w:val="double" w:sz="4" w:space="0" w:color="auto"/>
              <w:left w:val="single" w:sz="4" w:space="0" w:color="auto"/>
              <w:bottom w:val="single" w:sz="4" w:space="0" w:color="auto"/>
              <w:right w:val="nil"/>
            </w:tcBorders>
          </w:tcPr>
          <w:p w14:paraId="704C4040" w14:textId="49FFD081" w:rsidR="00986397" w:rsidRPr="00195721" w:rsidRDefault="005C1F4B" w:rsidP="003A67AB">
            <w:pPr>
              <w:spacing w:line="276" w:lineRule="auto"/>
              <w:jc w:val="center"/>
              <w:rPr>
                <w:rFonts w:asciiTheme="majorBidi" w:hAnsiTheme="majorBidi" w:cstheme="majorBidi"/>
                <w:sz w:val="24"/>
                <w:szCs w:val="24"/>
              </w:rPr>
            </w:pPr>
            <w:r>
              <w:rPr>
                <w:rFonts w:asciiTheme="majorBidi" w:hAnsiTheme="majorBidi" w:cstheme="majorBidi"/>
                <w:sz w:val="24"/>
                <w:szCs w:val="24"/>
              </w:rPr>
              <w:t>732</w:t>
            </w:r>
          </w:p>
        </w:tc>
      </w:tr>
    </w:tbl>
    <w:p w14:paraId="234983B2" w14:textId="7A27FD2A" w:rsidR="00986397" w:rsidRDefault="00986397"/>
    <w:p w14:paraId="7D8EA5EC" w14:textId="64DCEE21" w:rsidR="001A4890" w:rsidRPr="00A54027" w:rsidRDefault="001A4890" w:rsidP="001A4890">
      <w:pPr>
        <w:spacing w:line="360" w:lineRule="auto"/>
        <w:rPr>
          <w:rFonts w:asciiTheme="majorBidi" w:hAnsiTheme="majorBidi" w:cstheme="majorBidi"/>
          <w:sz w:val="24"/>
          <w:szCs w:val="24"/>
        </w:rPr>
        <w:sectPr w:rsidR="001A4890" w:rsidRPr="00A54027">
          <w:pgSz w:w="12240" w:h="15840"/>
          <w:pgMar w:top="1701" w:right="1440" w:bottom="1440" w:left="1440" w:header="720" w:footer="720" w:gutter="0"/>
          <w:cols w:space="720"/>
          <w:docGrid w:linePitch="360"/>
        </w:sectPr>
      </w:pPr>
      <w:r w:rsidRPr="00A54027">
        <w:rPr>
          <w:rFonts w:asciiTheme="majorBidi" w:hAnsiTheme="majorBidi" w:cstheme="majorBidi"/>
          <w:b/>
          <w:bCs/>
          <w:sz w:val="24"/>
          <w:szCs w:val="24"/>
        </w:rPr>
        <w:lastRenderedPageBreak/>
        <w:t xml:space="preserve">Table </w:t>
      </w:r>
      <w:r>
        <w:rPr>
          <w:rFonts w:asciiTheme="majorBidi" w:hAnsiTheme="majorBidi" w:cstheme="majorBidi"/>
          <w:b/>
          <w:bCs/>
          <w:sz w:val="24"/>
          <w:szCs w:val="24"/>
        </w:rPr>
        <w:t>S6</w:t>
      </w:r>
      <w:r w:rsidRPr="00A54027">
        <w:rPr>
          <w:rFonts w:asciiTheme="majorBidi" w:hAnsiTheme="majorBidi" w:cstheme="majorBidi"/>
          <w:sz w:val="24"/>
          <w:szCs w:val="24"/>
        </w:rPr>
        <w:t>.  Name</w:t>
      </w:r>
      <w:r>
        <w:rPr>
          <w:rFonts w:asciiTheme="majorBidi" w:hAnsiTheme="majorBidi" w:cstheme="majorBidi"/>
          <w:sz w:val="24"/>
          <w:szCs w:val="24"/>
        </w:rPr>
        <w:t>s</w:t>
      </w:r>
      <w:r w:rsidRPr="00A54027">
        <w:rPr>
          <w:rFonts w:asciiTheme="majorBidi" w:hAnsiTheme="majorBidi" w:cstheme="majorBidi"/>
          <w:sz w:val="24"/>
          <w:szCs w:val="24"/>
        </w:rPr>
        <w:t xml:space="preserve"> of hyperparameters, space of each parameter and the optimized value of hyperparameter for 6 models.</w:t>
      </w:r>
      <w:r>
        <w:rPr>
          <w:rFonts w:asciiTheme="majorBidi" w:hAnsiTheme="majorBidi" w:cstheme="majorBidi"/>
          <w:sz w:val="24"/>
          <w:szCs w:val="24"/>
        </w:rPr>
        <w:t xml:space="preserve"> The parameter space of categorical hyperparameters is the actual categories of hyperparameters while for numerical hyperparameters, the space was defined by fixing upper and lower limit.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1335"/>
        <w:gridCol w:w="1489"/>
        <w:gridCol w:w="3289"/>
        <w:gridCol w:w="1296"/>
      </w:tblGrid>
      <w:tr w:rsidR="001A4890" w:rsidRPr="00C0115D" w14:paraId="067A6C20" w14:textId="77777777" w:rsidTr="00E50405">
        <w:trPr>
          <w:trHeight w:val="245"/>
        </w:trPr>
        <w:tc>
          <w:tcPr>
            <w:tcW w:w="1950" w:type="dxa"/>
            <w:vMerge w:val="restart"/>
            <w:tcBorders>
              <w:top w:val="single" w:sz="4" w:space="0" w:color="auto"/>
              <w:right w:val="single" w:sz="4" w:space="0" w:color="auto"/>
            </w:tcBorders>
          </w:tcPr>
          <w:p w14:paraId="64804D70" w14:textId="77777777" w:rsidR="001A4890" w:rsidRPr="00C0115D" w:rsidRDefault="001A4890" w:rsidP="00E50405">
            <w:pPr>
              <w:spacing w:line="360" w:lineRule="auto"/>
              <w:jc w:val="center"/>
              <w:rPr>
                <w:rFonts w:asciiTheme="majorBidi" w:hAnsiTheme="majorBidi" w:cstheme="majorBidi"/>
                <w:b/>
                <w:bCs/>
                <w:sz w:val="24"/>
                <w:szCs w:val="24"/>
              </w:rPr>
            </w:pPr>
            <w:r w:rsidRPr="00C0115D">
              <w:rPr>
                <w:rFonts w:asciiTheme="majorBidi" w:hAnsiTheme="majorBidi" w:cstheme="majorBidi"/>
                <w:b/>
                <w:bCs/>
                <w:sz w:val="24"/>
                <w:szCs w:val="24"/>
              </w:rPr>
              <w:lastRenderedPageBreak/>
              <w:t>Hyperparameter Name</w:t>
            </w:r>
          </w:p>
        </w:tc>
        <w:tc>
          <w:tcPr>
            <w:tcW w:w="6240" w:type="dxa"/>
            <w:gridSpan w:val="3"/>
            <w:tcBorders>
              <w:top w:val="single" w:sz="4" w:space="0" w:color="auto"/>
              <w:left w:val="single" w:sz="4" w:space="0" w:color="auto"/>
              <w:right w:val="single" w:sz="4" w:space="0" w:color="auto"/>
            </w:tcBorders>
          </w:tcPr>
          <w:p w14:paraId="2927A186" w14:textId="77777777" w:rsidR="001A4890" w:rsidRPr="00C0115D" w:rsidRDefault="001A4890" w:rsidP="00E50405">
            <w:pPr>
              <w:spacing w:line="360" w:lineRule="auto"/>
              <w:jc w:val="center"/>
              <w:rPr>
                <w:rFonts w:asciiTheme="majorBidi" w:hAnsiTheme="majorBidi" w:cstheme="majorBidi"/>
                <w:b/>
                <w:bCs/>
                <w:sz w:val="24"/>
                <w:szCs w:val="24"/>
              </w:rPr>
            </w:pPr>
            <w:r w:rsidRPr="00C0115D">
              <w:rPr>
                <w:rFonts w:asciiTheme="majorBidi" w:hAnsiTheme="majorBidi" w:cstheme="majorBidi"/>
                <w:b/>
                <w:bCs/>
                <w:sz w:val="24"/>
                <w:szCs w:val="24"/>
              </w:rPr>
              <w:t>Parameter space</w:t>
            </w:r>
          </w:p>
        </w:tc>
        <w:tc>
          <w:tcPr>
            <w:tcW w:w="1170" w:type="dxa"/>
            <w:vMerge w:val="restart"/>
            <w:tcBorders>
              <w:top w:val="single" w:sz="4" w:space="0" w:color="auto"/>
              <w:left w:val="single" w:sz="4" w:space="0" w:color="auto"/>
            </w:tcBorders>
          </w:tcPr>
          <w:p w14:paraId="706C515E" w14:textId="77777777" w:rsidR="001A4890" w:rsidRPr="00C0115D" w:rsidRDefault="001A4890" w:rsidP="00E50405">
            <w:pPr>
              <w:spacing w:line="360" w:lineRule="auto"/>
              <w:jc w:val="center"/>
              <w:rPr>
                <w:rFonts w:asciiTheme="majorBidi" w:hAnsiTheme="majorBidi" w:cstheme="majorBidi"/>
                <w:b/>
                <w:bCs/>
                <w:sz w:val="24"/>
                <w:szCs w:val="24"/>
              </w:rPr>
            </w:pPr>
            <w:r w:rsidRPr="00C0115D">
              <w:rPr>
                <w:rFonts w:asciiTheme="majorBidi" w:hAnsiTheme="majorBidi" w:cstheme="majorBidi"/>
                <w:b/>
                <w:bCs/>
                <w:sz w:val="24"/>
                <w:szCs w:val="24"/>
              </w:rPr>
              <w:t>Optimized value</w:t>
            </w:r>
          </w:p>
        </w:tc>
      </w:tr>
      <w:tr w:rsidR="001A4890" w:rsidRPr="00C0115D" w14:paraId="0B8A8F10" w14:textId="77777777" w:rsidTr="00E50405">
        <w:trPr>
          <w:trHeight w:val="244"/>
        </w:trPr>
        <w:tc>
          <w:tcPr>
            <w:tcW w:w="1950" w:type="dxa"/>
            <w:vMerge/>
            <w:tcBorders>
              <w:bottom w:val="double" w:sz="4" w:space="0" w:color="auto"/>
              <w:right w:val="single" w:sz="4" w:space="0" w:color="auto"/>
            </w:tcBorders>
          </w:tcPr>
          <w:p w14:paraId="2192CD89" w14:textId="77777777" w:rsidR="001A4890" w:rsidRPr="00C0115D" w:rsidRDefault="001A4890" w:rsidP="00E50405">
            <w:pPr>
              <w:spacing w:line="360" w:lineRule="auto"/>
              <w:jc w:val="center"/>
              <w:rPr>
                <w:rFonts w:asciiTheme="majorBidi" w:hAnsiTheme="majorBidi" w:cstheme="majorBidi"/>
                <w:sz w:val="24"/>
                <w:szCs w:val="24"/>
              </w:rPr>
            </w:pPr>
          </w:p>
        </w:tc>
        <w:tc>
          <w:tcPr>
            <w:tcW w:w="1354" w:type="dxa"/>
            <w:tcBorders>
              <w:top w:val="single" w:sz="4" w:space="0" w:color="auto"/>
              <w:left w:val="single" w:sz="4" w:space="0" w:color="auto"/>
              <w:bottom w:val="double" w:sz="4" w:space="0" w:color="auto"/>
              <w:right w:val="single" w:sz="4" w:space="0" w:color="auto"/>
            </w:tcBorders>
          </w:tcPr>
          <w:p w14:paraId="17E3C64E" w14:textId="77777777" w:rsidR="001A4890" w:rsidRPr="00C0115D" w:rsidRDefault="001A4890" w:rsidP="00E50405">
            <w:pPr>
              <w:spacing w:line="360" w:lineRule="auto"/>
              <w:jc w:val="center"/>
              <w:rPr>
                <w:rFonts w:asciiTheme="majorBidi" w:hAnsiTheme="majorBidi" w:cstheme="majorBidi"/>
                <w:b/>
                <w:bCs/>
                <w:sz w:val="24"/>
                <w:szCs w:val="24"/>
              </w:rPr>
            </w:pPr>
            <w:r w:rsidRPr="00C0115D">
              <w:rPr>
                <w:rFonts w:asciiTheme="majorBidi" w:hAnsiTheme="majorBidi" w:cstheme="majorBidi"/>
                <w:b/>
                <w:bCs/>
                <w:sz w:val="24"/>
                <w:szCs w:val="24"/>
              </w:rPr>
              <w:t>Lower limit</w:t>
            </w:r>
          </w:p>
        </w:tc>
        <w:tc>
          <w:tcPr>
            <w:tcW w:w="1515" w:type="dxa"/>
            <w:tcBorders>
              <w:top w:val="single" w:sz="4" w:space="0" w:color="auto"/>
              <w:left w:val="single" w:sz="4" w:space="0" w:color="auto"/>
              <w:bottom w:val="double" w:sz="4" w:space="0" w:color="auto"/>
              <w:right w:val="single" w:sz="4" w:space="0" w:color="auto"/>
            </w:tcBorders>
          </w:tcPr>
          <w:p w14:paraId="183B6765" w14:textId="77777777" w:rsidR="001A4890" w:rsidRPr="00C0115D" w:rsidRDefault="001A4890" w:rsidP="00E50405">
            <w:pPr>
              <w:spacing w:line="360" w:lineRule="auto"/>
              <w:jc w:val="center"/>
              <w:rPr>
                <w:rFonts w:asciiTheme="majorBidi" w:hAnsiTheme="majorBidi" w:cstheme="majorBidi"/>
                <w:b/>
                <w:bCs/>
                <w:sz w:val="24"/>
                <w:szCs w:val="24"/>
              </w:rPr>
            </w:pPr>
            <w:r w:rsidRPr="00C0115D">
              <w:rPr>
                <w:rFonts w:asciiTheme="majorBidi" w:hAnsiTheme="majorBidi" w:cstheme="majorBidi"/>
                <w:b/>
                <w:bCs/>
                <w:sz w:val="24"/>
                <w:szCs w:val="24"/>
              </w:rPr>
              <w:t>Upper limit</w:t>
            </w:r>
          </w:p>
        </w:tc>
        <w:tc>
          <w:tcPr>
            <w:tcW w:w="3371" w:type="dxa"/>
            <w:tcBorders>
              <w:top w:val="single" w:sz="4" w:space="0" w:color="auto"/>
              <w:left w:val="single" w:sz="4" w:space="0" w:color="auto"/>
              <w:bottom w:val="double" w:sz="4" w:space="0" w:color="auto"/>
              <w:right w:val="single" w:sz="4" w:space="0" w:color="auto"/>
            </w:tcBorders>
          </w:tcPr>
          <w:p w14:paraId="39FA44FD" w14:textId="77777777" w:rsidR="001A4890" w:rsidRPr="00C0115D" w:rsidRDefault="001A4890" w:rsidP="00E50405">
            <w:pPr>
              <w:spacing w:line="360" w:lineRule="auto"/>
              <w:jc w:val="center"/>
              <w:rPr>
                <w:rFonts w:asciiTheme="majorBidi" w:hAnsiTheme="majorBidi" w:cstheme="majorBidi"/>
                <w:b/>
                <w:bCs/>
                <w:sz w:val="24"/>
                <w:szCs w:val="24"/>
              </w:rPr>
            </w:pPr>
            <w:r w:rsidRPr="00C0115D">
              <w:rPr>
                <w:rFonts w:asciiTheme="majorBidi" w:hAnsiTheme="majorBidi" w:cstheme="majorBidi"/>
                <w:b/>
                <w:bCs/>
                <w:sz w:val="24"/>
                <w:szCs w:val="24"/>
              </w:rPr>
              <w:t>Categories</w:t>
            </w:r>
          </w:p>
        </w:tc>
        <w:tc>
          <w:tcPr>
            <w:tcW w:w="1170" w:type="dxa"/>
            <w:vMerge/>
            <w:tcBorders>
              <w:left w:val="single" w:sz="4" w:space="0" w:color="auto"/>
            </w:tcBorders>
          </w:tcPr>
          <w:p w14:paraId="513579B2" w14:textId="77777777" w:rsidR="001A4890" w:rsidRPr="00C0115D" w:rsidRDefault="001A4890" w:rsidP="00E50405">
            <w:pPr>
              <w:spacing w:line="360" w:lineRule="auto"/>
              <w:jc w:val="center"/>
              <w:rPr>
                <w:rFonts w:asciiTheme="majorBidi" w:hAnsiTheme="majorBidi" w:cstheme="majorBidi"/>
                <w:sz w:val="24"/>
                <w:szCs w:val="24"/>
              </w:rPr>
            </w:pPr>
          </w:p>
        </w:tc>
      </w:tr>
      <w:tr w:rsidR="001A4890" w:rsidRPr="00C0115D" w14:paraId="3AC6B79F" w14:textId="77777777" w:rsidTr="00E50405">
        <w:tc>
          <w:tcPr>
            <w:tcW w:w="9360" w:type="dxa"/>
            <w:gridSpan w:val="5"/>
            <w:tcBorders>
              <w:top w:val="double" w:sz="4" w:space="0" w:color="auto"/>
            </w:tcBorders>
          </w:tcPr>
          <w:p w14:paraId="5D9F13C8" w14:textId="77777777" w:rsidR="001A4890" w:rsidRPr="00AA3A52" w:rsidRDefault="001A4890" w:rsidP="00E50405">
            <w:pPr>
              <w:spacing w:line="360" w:lineRule="auto"/>
              <w:jc w:val="center"/>
              <w:rPr>
                <w:rFonts w:asciiTheme="majorBidi" w:hAnsiTheme="majorBidi" w:cstheme="majorBidi"/>
                <w:b/>
                <w:bCs/>
                <w:sz w:val="24"/>
                <w:szCs w:val="24"/>
              </w:rPr>
            </w:pPr>
            <w:r w:rsidRPr="00AA3A52">
              <w:rPr>
                <w:rFonts w:asciiTheme="majorBidi" w:hAnsiTheme="majorBidi" w:cstheme="majorBidi"/>
                <w:b/>
                <w:bCs/>
                <w:sz w:val="24"/>
                <w:szCs w:val="24"/>
              </w:rPr>
              <w:t>LSTM</w:t>
            </w:r>
          </w:p>
        </w:tc>
      </w:tr>
      <w:tr w:rsidR="001A4890" w:rsidRPr="00C0115D" w14:paraId="6DE691C9" w14:textId="77777777" w:rsidTr="00E50405">
        <w:tc>
          <w:tcPr>
            <w:tcW w:w="1950" w:type="dxa"/>
            <w:tcBorders>
              <w:top w:val="double" w:sz="4" w:space="0" w:color="auto"/>
              <w:right w:val="single" w:sz="4" w:space="0" w:color="auto"/>
            </w:tcBorders>
          </w:tcPr>
          <w:p w14:paraId="747F320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batch size</w:t>
            </w:r>
          </w:p>
        </w:tc>
        <w:tc>
          <w:tcPr>
            <w:tcW w:w="1354" w:type="dxa"/>
            <w:tcBorders>
              <w:top w:val="double" w:sz="4" w:space="0" w:color="auto"/>
              <w:left w:val="single" w:sz="4" w:space="0" w:color="auto"/>
            </w:tcBorders>
          </w:tcPr>
          <w:p w14:paraId="4EAF9D5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top w:val="double" w:sz="4" w:space="0" w:color="auto"/>
            </w:tcBorders>
          </w:tcPr>
          <w:p w14:paraId="42333E0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top w:val="double" w:sz="4" w:space="0" w:color="auto"/>
              <w:right w:val="single" w:sz="4" w:space="0" w:color="auto"/>
            </w:tcBorders>
          </w:tcPr>
          <w:p w14:paraId="42DED02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top w:val="double" w:sz="4" w:space="0" w:color="auto"/>
              <w:left w:val="single" w:sz="4" w:space="0" w:color="auto"/>
            </w:tcBorders>
          </w:tcPr>
          <w:p w14:paraId="78E46AE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24</w:t>
            </w:r>
          </w:p>
        </w:tc>
      </w:tr>
      <w:tr w:rsidR="001A4890" w:rsidRPr="00C0115D" w14:paraId="2617DCF5" w14:textId="77777777" w:rsidTr="00E50405">
        <w:tc>
          <w:tcPr>
            <w:tcW w:w="1950" w:type="dxa"/>
            <w:tcBorders>
              <w:right w:val="single" w:sz="4" w:space="0" w:color="auto"/>
            </w:tcBorders>
          </w:tcPr>
          <w:p w14:paraId="4173B2B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lookback</w:t>
            </w:r>
          </w:p>
        </w:tc>
        <w:tc>
          <w:tcPr>
            <w:tcW w:w="1354" w:type="dxa"/>
            <w:tcBorders>
              <w:left w:val="single" w:sz="4" w:space="0" w:color="auto"/>
            </w:tcBorders>
          </w:tcPr>
          <w:p w14:paraId="0E9D246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w:t>
            </w:r>
          </w:p>
        </w:tc>
        <w:tc>
          <w:tcPr>
            <w:tcW w:w="1515" w:type="dxa"/>
          </w:tcPr>
          <w:p w14:paraId="3D8B37A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15</w:t>
            </w:r>
          </w:p>
        </w:tc>
        <w:tc>
          <w:tcPr>
            <w:tcW w:w="3371" w:type="dxa"/>
            <w:tcBorders>
              <w:right w:val="single" w:sz="4" w:space="0" w:color="auto"/>
            </w:tcBorders>
          </w:tcPr>
          <w:p w14:paraId="20E3A5A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58573EF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5</w:t>
            </w:r>
          </w:p>
        </w:tc>
      </w:tr>
      <w:tr w:rsidR="001A4890" w:rsidRPr="00C0115D" w14:paraId="48BF15D1" w14:textId="77777777" w:rsidTr="00E50405">
        <w:tc>
          <w:tcPr>
            <w:tcW w:w="1950" w:type="dxa"/>
            <w:tcBorders>
              <w:right w:val="single" w:sz="4" w:space="0" w:color="auto"/>
            </w:tcBorders>
          </w:tcPr>
          <w:p w14:paraId="7C84583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learning rate</w:t>
            </w:r>
          </w:p>
        </w:tc>
        <w:tc>
          <w:tcPr>
            <w:tcW w:w="1354" w:type="dxa"/>
            <w:tcBorders>
              <w:left w:val="single" w:sz="4" w:space="0" w:color="auto"/>
            </w:tcBorders>
          </w:tcPr>
          <w:p w14:paraId="7C389B6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2e-3</w:t>
            </w:r>
          </w:p>
        </w:tc>
        <w:tc>
          <w:tcPr>
            <w:tcW w:w="1515" w:type="dxa"/>
          </w:tcPr>
          <w:p w14:paraId="22ADC60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8e-5</w:t>
            </w:r>
          </w:p>
        </w:tc>
        <w:tc>
          <w:tcPr>
            <w:tcW w:w="3371" w:type="dxa"/>
            <w:tcBorders>
              <w:right w:val="single" w:sz="4" w:space="0" w:color="auto"/>
            </w:tcBorders>
          </w:tcPr>
          <w:p w14:paraId="7F92189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22C7095E"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0.0001</w:t>
            </w:r>
          </w:p>
        </w:tc>
      </w:tr>
      <w:tr w:rsidR="001A4890" w:rsidRPr="00C0115D" w14:paraId="434584B3" w14:textId="77777777" w:rsidTr="00E50405">
        <w:tc>
          <w:tcPr>
            <w:tcW w:w="1950" w:type="dxa"/>
            <w:tcBorders>
              <w:right w:val="single" w:sz="4" w:space="0" w:color="auto"/>
            </w:tcBorders>
          </w:tcPr>
          <w:p w14:paraId="65B4D56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activation</w:t>
            </w:r>
          </w:p>
        </w:tc>
        <w:tc>
          <w:tcPr>
            <w:tcW w:w="1354" w:type="dxa"/>
            <w:tcBorders>
              <w:left w:val="single" w:sz="4" w:space="0" w:color="auto"/>
            </w:tcBorders>
          </w:tcPr>
          <w:p w14:paraId="656ADE0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4FD3983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038262C0"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3C131626" w14:textId="77777777" w:rsidR="001A4890" w:rsidRPr="00C0115D" w:rsidRDefault="001A4890" w:rsidP="00E50405">
            <w:pPr>
              <w:spacing w:line="360" w:lineRule="auto"/>
              <w:jc w:val="center"/>
              <w:rPr>
                <w:rFonts w:asciiTheme="majorBidi" w:hAnsiTheme="majorBidi" w:cstheme="majorBidi"/>
                <w:sz w:val="24"/>
                <w:szCs w:val="24"/>
              </w:rPr>
            </w:pPr>
            <w:proofErr w:type="spellStart"/>
            <w:r>
              <w:rPr>
                <w:rFonts w:asciiTheme="majorBidi" w:hAnsiTheme="majorBidi" w:cstheme="majorBidi"/>
                <w:sz w:val="24"/>
                <w:szCs w:val="24"/>
              </w:rPr>
              <w:t>ReLU</w:t>
            </w:r>
            <w:proofErr w:type="spellEnd"/>
          </w:p>
        </w:tc>
      </w:tr>
      <w:tr w:rsidR="001A4890" w:rsidRPr="00C0115D" w14:paraId="5D5FD2F2" w14:textId="77777777" w:rsidTr="00E50405">
        <w:tc>
          <w:tcPr>
            <w:tcW w:w="1950" w:type="dxa"/>
            <w:tcBorders>
              <w:right w:val="single" w:sz="4" w:space="0" w:color="auto"/>
            </w:tcBorders>
          </w:tcPr>
          <w:p w14:paraId="5D00992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activation</w:t>
            </w:r>
          </w:p>
        </w:tc>
        <w:tc>
          <w:tcPr>
            <w:tcW w:w="1354" w:type="dxa"/>
            <w:tcBorders>
              <w:left w:val="single" w:sz="4" w:space="0" w:color="auto"/>
            </w:tcBorders>
          </w:tcPr>
          <w:p w14:paraId="7B0023A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4F64267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50238B33"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7EA00EAC"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5CD10400" w14:textId="77777777" w:rsidTr="00E50405">
        <w:tc>
          <w:tcPr>
            <w:tcW w:w="1950" w:type="dxa"/>
            <w:tcBorders>
              <w:right w:val="single" w:sz="4" w:space="0" w:color="auto"/>
            </w:tcBorders>
          </w:tcPr>
          <w:p w14:paraId="402C6E7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Output activation</w:t>
            </w:r>
          </w:p>
        </w:tc>
        <w:tc>
          <w:tcPr>
            <w:tcW w:w="1354" w:type="dxa"/>
            <w:tcBorders>
              <w:left w:val="single" w:sz="4" w:space="0" w:color="auto"/>
            </w:tcBorders>
          </w:tcPr>
          <w:p w14:paraId="0397DD2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740BBA9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01013C9F"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 None</w:t>
            </w:r>
          </w:p>
        </w:tc>
        <w:tc>
          <w:tcPr>
            <w:tcW w:w="1170" w:type="dxa"/>
            <w:tcBorders>
              <w:left w:val="single" w:sz="4" w:space="0" w:color="auto"/>
            </w:tcBorders>
          </w:tcPr>
          <w:p w14:paraId="277F61A0" w14:textId="77777777" w:rsidR="001A4890" w:rsidRPr="00C0115D" w:rsidRDefault="001A4890" w:rsidP="00E50405">
            <w:pPr>
              <w:spacing w:line="360" w:lineRule="auto"/>
              <w:jc w:val="center"/>
              <w:rPr>
                <w:rFonts w:asciiTheme="majorBidi" w:hAnsiTheme="majorBidi" w:cstheme="majorBidi"/>
                <w:sz w:val="24"/>
                <w:szCs w:val="24"/>
              </w:rPr>
            </w:pPr>
            <w:proofErr w:type="spellStart"/>
            <w:r>
              <w:rPr>
                <w:rFonts w:asciiTheme="majorBidi" w:hAnsiTheme="majorBidi" w:cstheme="majorBidi"/>
                <w:sz w:val="24"/>
                <w:szCs w:val="24"/>
              </w:rPr>
              <w:t>ReLU</w:t>
            </w:r>
            <w:proofErr w:type="spellEnd"/>
          </w:p>
        </w:tc>
      </w:tr>
      <w:tr w:rsidR="001A4890" w:rsidRPr="00C0115D" w14:paraId="7DFACF35" w14:textId="77777777" w:rsidTr="00E50405">
        <w:tc>
          <w:tcPr>
            <w:tcW w:w="1950" w:type="dxa"/>
            <w:tcBorders>
              <w:right w:val="single" w:sz="4" w:space="0" w:color="auto"/>
            </w:tcBorders>
          </w:tcPr>
          <w:p w14:paraId="5993674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LSTM activation</w:t>
            </w:r>
          </w:p>
        </w:tc>
        <w:tc>
          <w:tcPr>
            <w:tcW w:w="1354" w:type="dxa"/>
            <w:tcBorders>
              <w:left w:val="single" w:sz="4" w:space="0" w:color="auto"/>
            </w:tcBorders>
          </w:tcPr>
          <w:p w14:paraId="06EDE6E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6FC0437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3DEA4A96"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603C2240" w14:textId="77777777" w:rsidR="001A4890" w:rsidRPr="00C0115D" w:rsidRDefault="001A4890" w:rsidP="00E50405">
            <w:pPr>
              <w:spacing w:line="360" w:lineRule="auto"/>
              <w:jc w:val="center"/>
              <w:rPr>
                <w:rFonts w:asciiTheme="majorBidi" w:hAnsiTheme="majorBidi" w:cstheme="majorBidi"/>
                <w:sz w:val="24"/>
                <w:szCs w:val="24"/>
              </w:rPr>
            </w:pPr>
            <w:proofErr w:type="spellStart"/>
            <w:r>
              <w:rPr>
                <w:rFonts w:asciiTheme="majorBidi" w:hAnsiTheme="majorBidi" w:cstheme="majorBidi"/>
                <w:sz w:val="24"/>
                <w:szCs w:val="24"/>
              </w:rPr>
              <w:t>ReLU</w:t>
            </w:r>
            <w:proofErr w:type="spellEnd"/>
          </w:p>
        </w:tc>
      </w:tr>
      <w:tr w:rsidR="001A4890" w:rsidRPr="00C0115D" w14:paraId="0D5CAD5C" w14:textId="77777777" w:rsidTr="00E50405">
        <w:tc>
          <w:tcPr>
            <w:tcW w:w="1950" w:type="dxa"/>
            <w:tcBorders>
              <w:right w:val="single" w:sz="4" w:space="0" w:color="auto"/>
            </w:tcBorders>
          </w:tcPr>
          <w:p w14:paraId="19EC1BE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units</w:t>
            </w:r>
          </w:p>
        </w:tc>
        <w:tc>
          <w:tcPr>
            <w:tcW w:w="1354" w:type="dxa"/>
            <w:tcBorders>
              <w:left w:val="single" w:sz="4" w:space="0" w:color="auto"/>
            </w:tcBorders>
          </w:tcPr>
          <w:p w14:paraId="11F7BCF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1515" w:type="dxa"/>
          </w:tcPr>
          <w:p w14:paraId="681A461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right w:val="single" w:sz="4" w:space="0" w:color="auto"/>
            </w:tcBorders>
          </w:tcPr>
          <w:p w14:paraId="52FF0CA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1D958D5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64</w:t>
            </w:r>
          </w:p>
        </w:tc>
      </w:tr>
      <w:tr w:rsidR="001A4890" w:rsidRPr="00C0115D" w14:paraId="46EC1A19" w14:textId="77777777" w:rsidTr="00E50405">
        <w:tc>
          <w:tcPr>
            <w:tcW w:w="1950" w:type="dxa"/>
            <w:tcBorders>
              <w:right w:val="single" w:sz="4" w:space="0" w:color="auto"/>
            </w:tcBorders>
          </w:tcPr>
          <w:p w14:paraId="377358F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units</w:t>
            </w:r>
          </w:p>
        </w:tc>
        <w:tc>
          <w:tcPr>
            <w:tcW w:w="1354" w:type="dxa"/>
            <w:tcBorders>
              <w:left w:val="single" w:sz="4" w:space="0" w:color="auto"/>
            </w:tcBorders>
          </w:tcPr>
          <w:p w14:paraId="5F2904E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Pr>
          <w:p w14:paraId="43AEC1F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right w:val="single" w:sz="4" w:space="0" w:color="auto"/>
            </w:tcBorders>
          </w:tcPr>
          <w:p w14:paraId="2254716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1C8F779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16</w:t>
            </w:r>
          </w:p>
        </w:tc>
      </w:tr>
      <w:tr w:rsidR="001A4890" w:rsidRPr="00C0115D" w14:paraId="1A90359A" w14:textId="77777777" w:rsidTr="00E50405">
        <w:tc>
          <w:tcPr>
            <w:tcW w:w="1950" w:type="dxa"/>
            <w:tcBorders>
              <w:bottom w:val="double" w:sz="4" w:space="0" w:color="auto"/>
              <w:right w:val="single" w:sz="4" w:space="0" w:color="auto"/>
            </w:tcBorders>
          </w:tcPr>
          <w:p w14:paraId="6AB2120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LSTM units</w:t>
            </w:r>
          </w:p>
        </w:tc>
        <w:tc>
          <w:tcPr>
            <w:tcW w:w="1354" w:type="dxa"/>
            <w:tcBorders>
              <w:left w:val="single" w:sz="4" w:space="0" w:color="auto"/>
              <w:bottom w:val="double" w:sz="4" w:space="0" w:color="auto"/>
            </w:tcBorders>
          </w:tcPr>
          <w:p w14:paraId="4C6AE51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64</w:t>
            </w:r>
          </w:p>
        </w:tc>
        <w:tc>
          <w:tcPr>
            <w:tcW w:w="1515" w:type="dxa"/>
            <w:tcBorders>
              <w:bottom w:val="double" w:sz="4" w:space="0" w:color="auto"/>
            </w:tcBorders>
          </w:tcPr>
          <w:p w14:paraId="3BE4A7C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256</w:t>
            </w:r>
          </w:p>
        </w:tc>
        <w:tc>
          <w:tcPr>
            <w:tcW w:w="3371" w:type="dxa"/>
            <w:tcBorders>
              <w:bottom w:val="double" w:sz="4" w:space="0" w:color="auto"/>
              <w:right w:val="single" w:sz="4" w:space="0" w:color="auto"/>
            </w:tcBorders>
          </w:tcPr>
          <w:p w14:paraId="4E05957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4744196D"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128</w:t>
            </w:r>
          </w:p>
        </w:tc>
      </w:tr>
      <w:tr w:rsidR="001A4890" w:rsidRPr="00C0115D" w14:paraId="28BB1276" w14:textId="77777777" w:rsidTr="00E50405">
        <w:tc>
          <w:tcPr>
            <w:tcW w:w="9360" w:type="dxa"/>
            <w:gridSpan w:val="5"/>
            <w:tcBorders>
              <w:top w:val="double" w:sz="4" w:space="0" w:color="auto"/>
            </w:tcBorders>
          </w:tcPr>
          <w:p w14:paraId="296527F8" w14:textId="77777777" w:rsidR="001A4890" w:rsidRPr="00AA3A52" w:rsidRDefault="001A4890" w:rsidP="00E50405">
            <w:pPr>
              <w:spacing w:line="360" w:lineRule="auto"/>
              <w:jc w:val="center"/>
              <w:rPr>
                <w:rFonts w:asciiTheme="majorBidi" w:hAnsiTheme="majorBidi" w:cstheme="majorBidi"/>
                <w:b/>
                <w:bCs/>
                <w:sz w:val="24"/>
                <w:szCs w:val="24"/>
              </w:rPr>
            </w:pPr>
            <w:r w:rsidRPr="00AA3A52">
              <w:rPr>
                <w:rFonts w:asciiTheme="majorBidi" w:hAnsiTheme="majorBidi" w:cstheme="majorBidi"/>
                <w:b/>
                <w:bCs/>
                <w:sz w:val="24"/>
                <w:szCs w:val="24"/>
              </w:rPr>
              <w:t>CNN</w:t>
            </w:r>
          </w:p>
        </w:tc>
      </w:tr>
      <w:tr w:rsidR="001A4890" w:rsidRPr="00C0115D" w14:paraId="61525F1A" w14:textId="77777777" w:rsidTr="00E50405">
        <w:tc>
          <w:tcPr>
            <w:tcW w:w="1950" w:type="dxa"/>
            <w:tcBorders>
              <w:top w:val="double" w:sz="4" w:space="0" w:color="auto"/>
              <w:right w:val="single" w:sz="4" w:space="0" w:color="auto"/>
            </w:tcBorders>
          </w:tcPr>
          <w:p w14:paraId="2BC009A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batch size</w:t>
            </w:r>
          </w:p>
        </w:tc>
        <w:tc>
          <w:tcPr>
            <w:tcW w:w="1354" w:type="dxa"/>
            <w:tcBorders>
              <w:top w:val="double" w:sz="4" w:space="0" w:color="auto"/>
              <w:left w:val="single" w:sz="4" w:space="0" w:color="auto"/>
            </w:tcBorders>
          </w:tcPr>
          <w:p w14:paraId="013EAB1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top w:val="double" w:sz="4" w:space="0" w:color="auto"/>
            </w:tcBorders>
          </w:tcPr>
          <w:p w14:paraId="5C35D13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top w:val="double" w:sz="4" w:space="0" w:color="auto"/>
              <w:right w:val="single" w:sz="4" w:space="0" w:color="auto"/>
            </w:tcBorders>
          </w:tcPr>
          <w:p w14:paraId="17A8189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top w:val="double" w:sz="4" w:space="0" w:color="auto"/>
              <w:left w:val="single" w:sz="4" w:space="0" w:color="auto"/>
            </w:tcBorders>
          </w:tcPr>
          <w:p w14:paraId="26C4A749"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24</w:t>
            </w:r>
          </w:p>
        </w:tc>
      </w:tr>
      <w:tr w:rsidR="001A4890" w:rsidRPr="00C0115D" w14:paraId="29F4505C" w14:textId="77777777" w:rsidTr="00E50405">
        <w:tc>
          <w:tcPr>
            <w:tcW w:w="1950" w:type="dxa"/>
            <w:tcBorders>
              <w:right w:val="single" w:sz="4" w:space="0" w:color="auto"/>
            </w:tcBorders>
          </w:tcPr>
          <w:p w14:paraId="3017628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lookback</w:t>
            </w:r>
          </w:p>
        </w:tc>
        <w:tc>
          <w:tcPr>
            <w:tcW w:w="1354" w:type="dxa"/>
            <w:tcBorders>
              <w:left w:val="single" w:sz="4" w:space="0" w:color="auto"/>
            </w:tcBorders>
          </w:tcPr>
          <w:p w14:paraId="0C2AC49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w:t>
            </w:r>
          </w:p>
        </w:tc>
        <w:tc>
          <w:tcPr>
            <w:tcW w:w="1515" w:type="dxa"/>
          </w:tcPr>
          <w:p w14:paraId="5FC45A2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15</w:t>
            </w:r>
          </w:p>
        </w:tc>
        <w:tc>
          <w:tcPr>
            <w:tcW w:w="3371" w:type="dxa"/>
            <w:tcBorders>
              <w:right w:val="single" w:sz="4" w:space="0" w:color="auto"/>
            </w:tcBorders>
          </w:tcPr>
          <w:p w14:paraId="0AC4463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26C68BF7"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6</w:t>
            </w:r>
          </w:p>
        </w:tc>
      </w:tr>
      <w:tr w:rsidR="001A4890" w:rsidRPr="00C0115D" w14:paraId="618A5953" w14:textId="77777777" w:rsidTr="00E50405">
        <w:tc>
          <w:tcPr>
            <w:tcW w:w="1950" w:type="dxa"/>
            <w:tcBorders>
              <w:right w:val="single" w:sz="4" w:space="0" w:color="auto"/>
            </w:tcBorders>
          </w:tcPr>
          <w:p w14:paraId="1CBB93C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learning rate</w:t>
            </w:r>
          </w:p>
        </w:tc>
        <w:tc>
          <w:tcPr>
            <w:tcW w:w="1354" w:type="dxa"/>
            <w:tcBorders>
              <w:left w:val="single" w:sz="4" w:space="0" w:color="auto"/>
            </w:tcBorders>
          </w:tcPr>
          <w:p w14:paraId="6321995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2e-3</w:t>
            </w:r>
          </w:p>
        </w:tc>
        <w:tc>
          <w:tcPr>
            <w:tcW w:w="1515" w:type="dxa"/>
          </w:tcPr>
          <w:p w14:paraId="1B04096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8e-5</w:t>
            </w:r>
          </w:p>
        </w:tc>
        <w:tc>
          <w:tcPr>
            <w:tcW w:w="3371" w:type="dxa"/>
            <w:tcBorders>
              <w:right w:val="single" w:sz="4" w:space="0" w:color="auto"/>
            </w:tcBorders>
          </w:tcPr>
          <w:p w14:paraId="04E97EC0" w14:textId="77777777" w:rsidR="001A4890" w:rsidRPr="00C0115D" w:rsidRDefault="001A4890" w:rsidP="00E50405">
            <w:pPr>
              <w:spacing w:line="360" w:lineRule="auto"/>
              <w:jc w:val="center"/>
              <w:rPr>
                <w:rFonts w:asciiTheme="majorBidi" w:hAnsiTheme="majorBidi" w:cstheme="majorBidi"/>
                <w:sz w:val="24"/>
                <w:szCs w:val="24"/>
              </w:rPr>
            </w:pPr>
          </w:p>
        </w:tc>
        <w:tc>
          <w:tcPr>
            <w:tcW w:w="1170" w:type="dxa"/>
            <w:tcBorders>
              <w:left w:val="single" w:sz="4" w:space="0" w:color="auto"/>
            </w:tcBorders>
          </w:tcPr>
          <w:p w14:paraId="0CB0466C"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0.006</w:t>
            </w:r>
          </w:p>
        </w:tc>
      </w:tr>
      <w:tr w:rsidR="001A4890" w:rsidRPr="00C0115D" w14:paraId="54C91BC8" w14:textId="77777777" w:rsidTr="00E50405">
        <w:tc>
          <w:tcPr>
            <w:tcW w:w="1950" w:type="dxa"/>
            <w:tcBorders>
              <w:right w:val="single" w:sz="4" w:space="0" w:color="auto"/>
            </w:tcBorders>
          </w:tcPr>
          <w:p w14:paraId="1391B8E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CNN activation</w:t>
            </w:r>
          </w:p>
        </w:tc>
        <w:tc>
          <w:tcPr>
            <w:tcW w:w="1354" w:type="dxa"/>
            <w:tcBorders>
              <w:left w:val="single" w:sz="4" w:space="0" w:color="auto"/>
            </w:tcBorders>
          </w:tcPr>
          <w:p w14:paraId="586FDB3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5639067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64BA2CB7"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555263BD"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 xml:space="preserve">Leaky </w:t>
            </w:r>
            <w:proofErr w:type="spellStart"/>
            <w:r>
              <w:rPr>
                <w:rFonts w:asciiTheme="majorBidi" w:hAnsiTheme="majorBidi" w:cstheme="majorBidi"/>
                <w:sz w:val="24"/>
                <w:szCs w:val="24"/>
              </w:rPr>
              <w:t>ReLU</w:t>
            </w:r>
            <w:proofErr w:type="spellEnd"/>
          </w:p>
        </w:tc>
      </w:tr>
      <w:tr w:rsidR="001A4890" w:rsidRPr="00C0115D" w14:paraId="4C762FD6" w14:textId="77777777" w:rsidTr="00E50405">
        <w:tc>
          <w:tcPr>
            <w:tcW w:w="1950" w:type="dxa"/>
            <w:tcBorders>
              <w:right w:val="single" w:sz="4" w:space="0" w:color="auto"/>
            </w:tcBorders>
          </w:tcPr>
          <w:p w14:paraId="423BA47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activation</w:t>
            </w:r>
          </w:p>
        </w:tc>
        <w:tc>
          <w:tcPr>
            <w:tcW w:w="1354" w:type="dxa"/>
            <w:tcBorders>
              <w:left w:val="single" w:sz="4" w:space="0" w:color="auto"/>
            </w:tcBorders>
          </w:tcPr>
          <w:p w14:paraId="052251A4" w14:textId="77777777" w:rsidR="001A4890" w:rsidRPr="00C0115D" w:rsidRDefault="001A4890" w:rsidP="00E50405">
            <w:pPr>
              <w:spacing w:line="360" w:lineRule="auto"/>
              <w:jc w:val="center"/>
              <w:rPr>
                <w:rFonts w:asciiTheme="majorBidi" w:hAnsiTheme="majorBidi" w:cstheme="majorBidi"/>
                <w:sz w:val="24"/>
                <w:szCs w:val="24"/>
              </w:rPr>
            </w:pPr>
          </w:p>
        </w:tc>
        <w:tc>
          <w:tcPr>
            <w:tcW w:w="1515" w:type="dxa"/>
          </w:tcPr>
          <w:p w14:paraId="10A2A83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4B1C2331"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117EE725" w14:textId="77777777" w:rsidR="001A4890" w:rsidRPr="00C0115D" w:rsidRDefault="001A4890" w:rsidP="00E50405">
            <w:pPr>
              <w:spacing w:line="360" w:lineRule="auto"/>
              <w:jc w:val="center"/>
              <w:rPr>
                <w:rFonts w:asciiTheme="majorBidi" w:hAnsiTheme="majorBidi" w:cstheme="majorBidi"/>
                <w:sz w:val="24"/>
                <w:szCs w:val="24"/>
              </w:rPr>
            </w:pPr>
            <w:proofErr w:type="spellStart"/>
            <w:r>
              <w:rPr>
                <w:rFonts w:asciiTheme="majorBidi" w:hAnsiTheme="majorBidi" w:cstheme="majorBidi"/>
                <w:sz w:val="24"/>
                <w:szCs w:val="24"/>
              </w:rPr>
              <w:t>ReLU</w:t>
            </w:r>
            <w:proofErr w:type="spellEnd"/>
          </w:p>
        </w:tc>
      </w:tr>
      <w:tr w:rsidR="001A4890" w:rsidRPr="00C0115D" w14:paraId="2DA2289D" w14:textId="77777777" w:rsidTr="00E50405">
        <w:tc>
          <w:tcPr>
            <w:tcW w:w="1950" w:type="dxa"/>
            <w:tcBorders>
              <w:right w:val="single" w:sz="4" w:space="0" w:color="auto"/>
            </w:tcBorders>
          </w:tcPr>
          <w:p w14:paraId="6D1603D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activation</w:t>
            </w:r>
          </w:p>
        </w:tc>
        <w:tc>
          <w:tcPr>
            <w:tcW w:w="1354" w:type="dxa"/>
            <w:tcBorders>
              <w:left w:val="single" w:sz="4" w:space="0" w:color="auto"/>
            </w:tcBorders>
          </w:tcPr>
          <w:p w14:paraId="009DA2C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3A79653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5E2C8AB4"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6DD208A2"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7098B63C" w14:textId="77777777" w:rsidTr="00E50405">
        <w:tc>
          <w:tcPr>
            <w:tcW w:w="1950" w:type="dxa"/>
            <w:tcBorders>
              <w:right w:val="single" w:sz="4" w:space="0" w:color="auto"/>
            </w:tcBorders>
          </w:tcPr>
          <w:p w14:paraId="40FCC8F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Output activation</w:t>
            </w:r>
          </w:p>
        </w:tc>
        <w:tc>
          <w:tcPr>
            <w:tcW w:w="1354" w:type="dxa"/>
            <w:tcBorders>
              <w:left w:val="single" w:sz="4" w:space="0" w:color="auto"/>
            </w:tcBorders>
          </w:tcPr>
          <w:p w14:paraId="3CB6222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32488F5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24AF5199"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 None</w:t>
            </w:r>
          </w:p>
        </w:tc>
        <w:tc>
          <w:tcPr>
            <w:tcW w:w="1170" w:type="dxa"/>
            <w:tcBorders>
              <w:left w:val="single" w:sz="4" w:space="0" w:color="auto"/>
            </w:tcBorders>
          </w:tcPr>
          <w:p w14:paraId="74DA2A61"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None</w:t>
            </w:r>
          </w:p>
        </w:tc>
      </w:tr>
      <w:tr w:rsidR="001A4890" w:rsidRPr="00C0115D" w14:paraId="047021F1" w14:textId="77777777" w:rsidTr="00E50405">
        <w:tc>
          <w:tcPr>
            <w:tcW w:w="1950" w:type="dxa"/>
            <w:tcBorders>
              <w:right w:val="single" w:sz="4" w:space="0" w:color="auto"/>
            </w:tcBorders>
          </w:tcPr>
          <w:p w14:paraId="2D94045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CNN filters</w:t>
            </w:r>
          </w:p>
        </w:tc>
        <w:tc>
          <w:tcPr>
            <w:tcW w:w="1354" w:type="dxa"/>
            <w:tcBorders>
              <w:left w:val="single" w:sz="4" w:space="0" w:color="auto"/>
            </w:tcBorders>
          </w:tcPr>
          <w:p w14:paraId="2276A69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64</w:t>
            </w:r>
          </w:p>
        </w:tc>
        <w:tc>
          <w:tcPr>
            <w:tcW w:w="1515" w:type="dxa"/>
          </w:tcPr>
          <w:p w14:paraId="3CE2B34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256</w:t>
            </w:r>
          </w:p>
        </w:tc>
        <w:tc>
          <w:tcPr>
            <w:tcW w:w="3371" w:type="dxa"/>
            <w:tcBorders>
              <w:right w:val="single" w:sz="4" w:space="0" w:color="auto"/>
            </w:tcBorders>
          </w:tcPr>
          <w:p w14:paraId="6005316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4245A24C"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128</w:t>
            </w:r>
          </w:p>
        </w:tc>
      </w:tr>
      <w:tr w:rsidR="001A4890" w:rsidRPr="00C0115D" w14:paraId="4FEAD819" w14:textId="77777777" w:rsidTr="00E50405">
        <w:tc>
          <w:tcPr>
            <w:tcW w:w="1950" w:type="dxa"/>
            <w:tcBorders>
              <w:right w:val="single" w:sz="4" w:space="0" w:color="auto"/>
            </w:tcBorders>
          </w:tcPr>
          <w:p w14:paraId="5CD2D65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CNN filter size</w:t>
            </w:r>
          </w:p>
        </w:tc>
        <w:tc>
          <w:tcPr>
            <w:tcW w:w="1354" w:type="dxa"/>
            <w:tcBorders>
              <w:left w:val="single" w:sz="4" w:space="0" w:color="auto"/>
            </w:tcBorders>
          </w:tcPr>
          <w:p w14:paraId="1F75C5D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w:t>
            </w:r>
          </w:p>
        </w:tc>
        <w:tc>
          <w:tcPr>
            <w:tcW w:w="1515" w:type="dxa"/>
          </w:tcPr>
          <w:p w14:paraId="0434653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5</w:t>
            </w:r>
          </w:p>
        </w:tc>
        <w:tc>
          <w:tcPr>
            <w:tcW w:w="3371" w:type="dxa"/>
            <w:tcBorders>
              <w:right w:val="single" w:sz="4" w:space="0" w:color="auto"/>
            </w:tcBorders>
          </w:tcPr>
          <w:p w14:paraId="691C803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0570B560"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3</w:t>
            </w:r>
          </w:p>
        </w:tc>
      </w:tr>
      <w:tr w:rsidR="001A4890" w:rsidRPr="00C0115D" w14:paraId="349901C8" w14:textId="77777777" w:rsidTr="00E50405">
        <w:tc>
          <w:tcPr>
            <w:tcW w:w="1950" w:type="dxa"/>
            <w:tcBorders>
              <w:right w:val="single" w:sz="4" w:space="0" w:color="auto"/>
            </w:tcBorders>
          </w:tcPr>
          <w:p w14:paraId="7F71281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Max. pooling</w:t>
            </w:r>
          </w:p>
        </w:tc>
        <w:tc>
          <w:tcPr>
            <w:tcW w:w="1354" w:type="dxa"/>
            <w:tcBorders>
              <w:left w:val="single" w:sz="4" w:space="0" w:color="auto"/>
            </w:tcBorders>
          </w:tcPr>
          <w:p w14:paraId="331B377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w:t>
            </w:r>
          </w:p>
        </w:tc>
        <w:tc>
          <w:tcPr>
            <w:tcW w:w="1515" w:type="dxa"/>
          </w:tcPr>
          <w:p w14:paraId="362AE27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4</w:t>
            </w:r>
          </w:p>
        </w:tc>
        <w:tc>
          <w:tcPr>
            <w:tcW w:w="3371" w:type="dxa"/>
            <w:tcBorders>
              <w:right w:val="single" w:sz="4" w:space="0" w:color="auto"/>
            </w:tcBorders>
          </w:tcPr>
          <w:p w14:paraId="263E9EB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4B5C7248"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4</w:t>
            </w:r>
          </w:p>
        </w:tc>
      </w:tr>
      <w:tr w:rsidR="001A4890" w:rsidRPr="00C0115D" w14:paraId="4C01DD60" w14:textId="77777777" w:rsidTr="00E50405">
        <w:tc>
          <w:tcPr>
            <w:tcW w:w="1950" w:type="dxa"/>
            <w:tcBorders>
              <w:right w:val="single" w:sz="4" w:space="0" w:color="auto"/>
            </w:tcBorders>
          </w:tcPr>
          <w:p w14:paraId="6CE6366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units</w:t>
            </w:r>
          </w:p>
        </w:tc>
        <w:tc>
          <w:tcPr>
            <w:tcW w:w="1354" w:type="dxa"/>
            <w:tcBorders>
              <w:left w:val="single" w:sz="4" w:space="0" w:color="auto"/>
            </w:tcBorders>
          </w:tcPr>
          <w:p w14:paraId="56C160E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1515" w:type="dxa"/>
          </w:tcPr>
          <w:p w14:paraId="53AFA8A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right w:val="single" w:sz="4" w:space="0" w:color="auto"/>
            </w:tcBorders>
          </w:tcPr>
          <w:p w14:paraId="14E6F37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7B17681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64</w:t>
            </w:r>
          </w:p>
        </w:tc>
      </w:tr>
      <w:tr w:rsidR="001A4890" w:rsidRPr="00C0115D" w14:paraId="2BD30A4B" w14:textId="77777777" w:rsidTr="00E50405">
        <w:tc>
          <w:tcPr>
            <w:tcW w:w="1950" w:type="dxa"/>
            <w:tcBorders>
              <w:bottom w:val="double" w:sz="4" w:space="0" w:color="auto"/>
              <w:right w:val="single" w:sz="4" w:space="0" w:color="auto"/>
            </w:tcBorders>
          </w:tcPr>
          <w:p w14:paraId="7E96989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units</w:t>
            </w:r>
          </w:p>
        </w:tc>
        <w:tc>
          <w:tcPr>
            <w:tcW w:w="1354" w:type="dxa"/>
            <w:tcBorders>
              <w:left w:val="single" w:sz="4" w:space="0" w:color="auto"/>
              <w:bottom w:val="double" w:sz="4" w:space="0" w:color="auto"/>
            </w:tcBorders>
          </w:tcPr>
          <w:p w14:paraId="7268EE8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bottom w:val="double" w:sz="4" w:space="0" w:color="auto"/>
            </w:tcBorders>
          </w:tcPr>
          <w:p w14:paraId="3E94E12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bottom w:val="double" w:sz="4" w:space="0" w:color="auto"/>
              <w:right w:val="single" w:sz="4" w:space="0" w:color="auto"/>
            </w:tcBorders>
          </w:tcPr>
          <w:p w14:paraId="708E831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2647CEBE"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32</w:t>
            </w:r>
          </w:p>
        </w:tc>
      </w:tr>
      <w:tr w:rsidR="001A4890" w:rsidRPr="00C0115D" w14:paraId="31750801" w14:textId="77777777" w:rsidTr="00E50405">
        <w:tc>
          <w:tcPr>
            <w:tcW w:w="9360" w:type="dxa"/>
            <w:gridSpan w:val="5"/>
            <w:tcBorders>
              <w:top w:val="double" w:sz="4" w:space="0" w:color="auto"/>
              <w:bottom w:val="double" w:sz="4" w:space="0" w:color="auto"/>
            </w:tcBorders>
          </w:tcPr>
          <w:p w14:paraId="5A3EACB8" w14:textId="77777777" w:rsidR="001A4890" w:rsidRPr="00AA3A52" w:rsidRDefault="001A4890" w:rsidP="00E50405">
            <w:pPr>
              <w:spacing w:line="360" w:lineRule="auto"/>
              <w:jc w:val="center"/>
              <w:rPr>
                <w:rFonts w:asciiTheme="majorBidi" w:hAnsiTheme="majorBidi" w:cstheme="majorBidi"/>
                <w:b/>
                <w:bCs/>
                <w:sz w:val="24"/>
                <w:szCs w:val="24"/>
              </w:rPr>
            </w:pPr>
            <w:r w:rsidRPr="00AA3A52">
              <w:rPr>
                <w:rFonts w:asciiTheme="majorBidi" w:hAnsiTheme="majorBidi" w:cstheme="majorBidi"/>
                <w:b/>
                <w:bCs/>
                <w:sz w:val="24"/>
                <w:szCs w:val="24"/>
              </w:rPr>
              <w:lastRenderedPageBreak/>
              <w:t>TCN</w:t>
            </w:r>
          </w:p>
        </w:tc>
      </w:tr>
      <w:tr w:rsidR="001A4890" w:rsidRPr="00C0115D" w14:paraId="4F65191B" w14:textId="77777777" w:rsidTr="00E50405">
        <w:tc>
          <w:tcPr>
            <w:tcW w:w="1950" w:type="dxa"/>
            <w:tcBorders>
              <w:top w:val="double" w:sz="4" w:space="0" w:color="auto"/>
              <w:right w:val="single" w:sz="4" w:space="0" w:color="auto"/>
            </w:tcBorders>
          </w:tcPr>
          <w:p w14:paraId="71C0DD2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batch size</w:t>
            </w:r>
          </w:p>
        </w:tc>
        <w:tc>
          <w:tcPr>
            <w:tcW w:w="1354" w:type="dxa"/>
            <w:tcBorders>
              <w:top w:val="double" w:sz="4" w:space="0" w:color="auto"/>
              <w:left w:val="single" w:sz="4" w:space="0" w:color="auto"/>
            </w:tcBorders>
          </w:tcPr>
          <w:p w14:paraId="0EF2579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top w:val="double" w:sz="4" w:space="0" w:color="auto"/>
            </w:tcBorders>
          </w:tcPr>
          <w:p w14:paraId="021673D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top w:val="double" w:sz="4" w:space="0" w:color="auto"/>
              <w:right w:val="single" w:sz="4" w:space="0" w:color="auto"/>
            </w:tcBorders>
          </w:tcPr>
          <w:p w14:paraId="326736A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top w:val="double" w:sz="4" w:space="0" w:color="auto"/>
              <w:left w:val="single" w:sz="4" w:space="0" w:color="auto"/>
            </w:tcBorders>
          </w:tcPr>
          <w:p w14:paraId="3CA98BCD"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16</w:t>
            </w:r>
          </w:p>
        </w:tc>
      </w:tr>
      <w:tr w:rsidR="001A4890" w:rsidRPr="00C0115D" w14:paraId="4D0D1953" w14:textId="77777777" w:rsidTr="00E50405">
        <w:tc>
          <w:tcPr>
            <w:tcW w:w="1950" w:type="dxa"/>
            <w:tcBorders>
              <w:right w:val="single" w:sz="4" w:space="0" w:color="auto"/>
            </w:tcBorders>
          </w:tcPr>
          <w:p w14:paraId="7480EE4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lookback</w:t>
            </w:r>
          </w:p>
        </w:tc>
        <w:tc>
          <w:tcPr>
            <w:tcW w:w="1354" w:type="dxa"/>
            <w:tcBorders>
              <w:left w:val="single" w:sz="4" w:space="0" w:color="auto"/>
            </w:tcBorders>
          </w:tcPr>
          <w:p w14:paraId="1142395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w:t>
            </w:r>
          </w:p>
        </w:tc>
        <w:tc>
          <w:tcPr>
            <w:tcW w:w="1515" w:type="dxa"/>
          </w:tcPr>
          <w:p w14:paraId="349DA75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15</w:t>
            </w:r>
          </w:p>
        </w:tc>
        <w:tc>
          <w:tcPr>
            <w:tcW w:w="3371" w:type="dxa"/>
            <w:tcBorders>
              <w:right w:val="single" w:sz="4" w:space="0" w:color="auto"/>
            </w:tcBorders>
          </w:tcPr>
          <w:p w14:paraId="1F28FF4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02D5543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5</w:t>
            </w:r>
          </w:p>
        </w:tc>
      </w:tr>
      <w:tr w:rsidR="001A4890" w:rsidRPr="00C0115D" w14:paraId="006A68C1" w14:textId="77777777" w:rsidTr="00E50405">
        <w:tc>
          <w:tcPr>
            <w:tcW w:w="1950" w:type="dxa"/>
            <w:tcBorders>
              <w:right w:val="single" w:sz="4" w:space="0" w:color="auto"/>
            </w:tcBorders>
          </w:tcPr>
          <w:p w14:paraId="0A91605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learning rate</w:t>
            </w:r>
          </w:p>
        </w:tc>
        <w:tc>
          <w:tcPr>
            <w:tcW w:w="1354" w:type="dxa"/>
            <w:tcBorders>
              <w:left w:val="single" w:sz="4" w:space="0" w:color="auto"/>
            </w:tcBorders>
          </w:tcPr>
          <w:p w14:paraId="0629DCA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2e-3</w:t>
            </w:r>
          </w:p>
        </w:tc>
        <w:tc>
          <w:tcPr>
            <w:tcW w:w="1515" w:type="dxa"/>
          </w:tcPr>
          <w:p w14:paraId="0F0192A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8e-5</w:t>
            </w:r>
          </w:p>
        </w:tc>
        <w:tc>
          <w:tcPr>
            <w:tcW w:w="3371" w:type="dxa"/>
            <w:tcBorders>
              <w:right w:val="single" w:sz="4" w:space="0" w:color="auto"/>
            </w:tcBorders>
          </w:tcPr>
          <w:p w14:paraId="4A6326A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58CE60F4"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3.8e-4</w:t>
            </w:r>
          </w:p>
        </w:tc>
      </w:tr>
      <w:tr w:rsidR="001A4890" w:rsidRPr="00C0115D" w14:paraId="3FA203B8" w14:textId="77777777" w:rsidTr="00E50405">
        <w:tc>
          <w:tcPr>
            <w:tcW w:w="1950" w:type="dxa"/>
            <w:tcBorders>
              <w:right w:val="single" w:sz="4" w:space="0" w:color="auto"/>
            </w:tcBorders>
          </w:tcPr>
          <w:p w14:paraId="0D416E1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TCN activation</w:t>
            </w:r>
          </w:p>
        </w:tc>
        <w:tc>
          <w:tcPr>
            <w:tcW w:w="1354" w:type="dxa"/>
            <w:tcBorders>
              <w:left w:val="single" w:sz="4" w:space="0" w:color="auto"/>
            </w:tcBorders>
          </w:tcPr>
          <w:p w14:paraId="2229F24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3E40656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477FB757"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09A95156"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1442E538" w14:textId="77777777" w:rsidTr="00E50405">
        <w:tc>
          <w:tcPr>
            <w:tcW w:w="1950" w:type="dxa"/>
            <w:tcBorders>
              <w:right w:val="single" w:sz="4" w:space="0" w:color="auto"/>
            </w:tcBorders>
          </w:tcPr>
          <w:p w14:paraId="45757B8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activation</w:t>
            </w:r>
          </w:p>
        </w:tc>
        <w:tc>
          <w:tcPr>
            <w:tcW w:w="1354" w:type="dxa"/>
            <w:tcBorders>
              <w:left w:val="single" w:sz="4" w:space="0" w:color="auto"/>
            </w:tcBorders>
          </w:tcPr>
          <w:p w14:paraId="4710505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57E70E3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56185FEA"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0024865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 xml:space="preserve">Leaky </w:t>
            </w:r>
            <w:proofErr w:type="spellStart"/>
            <w:r>
              <w:rPr>
                <w:rFonts w:asciiTheme="majorBidi" w:hAnsiTheme="majorBidi" w:cstheme="majorBidi"/>
                <w:sz w:val="24"/>
                <w:szCs w:val="24"/>
              </w:rPr>
              <w:t>ReLU</w:t>
            </w:r>
            <w:proofErr w:type="spellEnd"/>
          </w:p>
        </w:tc>
      </w:tr>
      <w:tr w:rsidR="001A4890" w:rsidRPr="00C0115D" w14:paraId="01256E1F" w14:textId="77777777" w:rsidTr="00E50405">
        <w:tc>
          <w:tcPr>
            <w:tcW w:w="1950" w:type="dxa"/>
            <w:tcBorders>
              <w:right w:val="single" w:sz="4" w:space="0" w:color="auto"/>
            </w:tcBorders>
          </w:tcPr>
          <w:p w14:paraId="6560438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activation</w:t>
            </w:r>
          </w:p>
        </w:tc>
        <w:tc>
          <w:tcPr>
            <w:tcW w:w="1354" w:type="dxa"/>
            <w:tcBorders>
              <w:left w:val="single" w:sz="4" w:space="0" w:color="auto"/>
            </w:tcBorders>
          </w:tcPr>
          <w:p w14:paraId="390A698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5F7E94B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161D01CF"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71DB324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13BE076A" w14:textId="77777777" w:rsidTr="00E50405">
        <w:tc>
          <w:tcPr>
            <w:tcW w:w="1950" w:type="dxa"/>
            <w:tcBorders>
              <w:right w:val="single" w:sz="4" w:space="0" w:color="auto"/>
            </w:tcBorders>
          </w:tcPr>
          <w:p w14:paraId="13FE4CF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Output activation</w:t>
            </w:r>
          </w:p>
        </w:tc>
        <w:tc>
          <w:tcPr>
            <w:tcW w:w="1354" w:type="dxa"/>
            <w:tcBorders>
              <w:left w:val="single" w:sz="4" w:space="0" w:color="auto"/>
            </w:tcBorders>
          </w:tcPr>
          <w:p w14:paraId="1DDA7D7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620B066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5C012492"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 None</w:t>
            </w:r>
          </w:p>
        </w:tc>
        <w:tc>
          <w:tcPr>
            <w:tcW w:w="1170" w:type="dxa"/>
            <w:tcBorders>
              <w:left w:val="single" w:sz="4" w:space="0" w:color="auto"/>
            </w:tcBorders>
          </w:tcPr>
          <w:p w14:paraId="32E4EF53"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None</w:t>
            </w:r>
          </w:p>
        </w:tc>
      </w:tr>
      <w:tr w:rsidR="001A4890" w:rsidRPr="00C0115D" w14:paraId="14DC60C6" w14:textId="77777777" w:rsidTr="00E50405">
        <w:tc>
          <w:tcPr>
            <w:tcW w:w="1950" w:type="dxa"/>
            <w:tcBorders>
              <w:right w:val="single" w:sz="4" w:space="0" w:color="auto"/>
            </w:tcBorders>
          </w:tcPr>
          <w:p w14:paraId="7C2F333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CNN filters</w:t>
            </w:r>
          </w:p>
        </w:tc>
        <w:tc>
          <w:tcPr>
            <w:tcW w:w="1354" w:type="dxa"/>
            <w:tcBorders>
              <w:left w:val="single" w:sz="4" w:space="0" w:color="auto"/>
            </w:tcBorders>
          </w:tcPr>
          <w:p w14:paraId="39CBB5C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64</w:t>
            </w:r>
          </w:p>
        </w:tc>
        <w:tc>
          <w:tcPr>
            <w:tcW w:w="1515" w:type="dxa"/>
          </w:tcPr>
          <w:p w14:paraId="570A023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256</w:t>
            </w:r>
          </w:p>
        </w:tc>
        <w:tc>
          <w:tcPr>
            <w:tcW w:w="3371" w:type="dxa"/>
            <w:tcBorders>
              <w:right w:val="single" w:sz="4" w:space="0" w:color="auto"/>
            </w:tcBorders>
          </w:tcPr>
          <w:p w14:paraId="3604C1A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6F8678FC"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128</w:t>
            </w:r>
          </w:p>
        </w:tc>
      </w:tr>
      <w:tr w:rsidR="001A4890" w:rsidRPr="00C0115D" w14:paraId="2025380D" w14:textId="77777777" w:rsidTr="00E50405">
        <w:tc>
          <w:tcPr>
            <w:tcW w:w="1950" w:type="dxa"/>
            <w:tcBorders>
              <w:right w:val="single" w:sz="4" w:space="0" w:color="auto"/>
            </w:tcBorders>
          </w:tcPr>
          <w:p w14:paraId="65793DE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CNN kernel size</w:t>
            </w:r>
          </w:p>
        </w:tc>
        <w:tc>
          <w:tcPr>
            <w:tcW w:w="1354" w:type="dxa"/>
            <w:tcBorders>
              <w:left w:val="single" w:sz="4" w:space="0" w:color="auto"/>
            </w:tcBorders>
          </w:tcPr>
          <w:p w14:paraId="7748CD0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w:t>
            </w:r>
          </w:p>
        </w:tc>
        <w:tc>
          <w:tcPr>
            <w:tcW w:w="1515" w:type="dxa"/>
          </w:tcPr>
          <w:p w14:paraId="3EEED7B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5</w:t>
            </w:r>
          </w:p>
        </w:tc>
        <w:tc>
          <w:tcPr>
            <w:tcW w:w="3371" w:type="dxa"/>
            <w:tcBorders>
              <w:right w:val="single" w:sz="4" w:space="0" w:color="auto"/>
            </w:tcBorders>
          </w:tcPr>
          <w:p w14:paraId="6BD674A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1D45F719"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4</w:t>
            </w:r>
          </w:p>
        </w:tc>
      </w:tr>
      <w:tr w:rsidR="001A4890" w:rsidRPr="00C0115D" w14:paraId="731CC0D5" w14:textId="77777777" w:rsidTr="00E50405">
        <w:tc>
          <w:tcPr>
            <w:tcW w:w="1950" w:type="dxa"/>
            <w:tcBorders>
              <w:right w:val="single" w:sz="4" w:space="0" w:color="auto"/>
            </w:tcBorders>
          </w:tcPr>
          <w:p w14:paraId="4EE4068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units</w:t>
            </w:r>
          </w:p>
        </w:tc>
        <w:tc>
          <w:tcPr>
            <w:tcW w:w="1354" w:type="dxa"/>
            <w:tcBorders>
              <w:left w:val="single" w:sz="4" w:space="0" w:color="auto"/>
            </w:tcBorders>
          </w:tcPr>
          <w:p w14:paraId="1CDACDD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1515" w:type="dxa"/>
          </w:tcPr>
          <w:p w14:paraId="1117B3C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right w:val="single" w:sz="4" w:space="0" w:color="auto"/>
            </w:tcBorders>
          </w:tcPr>
          <w:p w14:paraId="5558D11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4B5ABD4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56</w:t>
            </w:r>
          </w:p>
        </w:tc>
      </w:tr>
      <w:tr w:rsidR="001A4890" w:rsidRPr="00C0115D" w14:paraId="447DFFB8" w14:textId="77777777" w:rsidTr="00E50405">
        <w:tc>
          <w:tcPr>
            <w:tcW w:w="1950" w:type="dxa"/>
            <w:tcBorders>
              <w:bottom w:val="double" w:sz="4" w:space="0" w:color="auto"/>
              <w:right w:val="single" w:sz="4" w:space="0" w:color="auto"/>
            </w:tcBorders>
          </w:tcPr>
          <w:p w14:paraId="311E9C5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units</w:t>
            </w:r>
          </w:p>
        </w:tc>
        <w:tc>
          <w:tcPr>
            <w:tcW w:w="1354" w:type="dxa"/>
            <w:tcBorders>
              <w:left w:val="single" w:sz="4" w:space="0" w:color="auto"/>
              <w:bottom w:val="double" w:sz="4" w:space="0" w:color="auto"/>
            </w:tcBorders>
          </w:tcPr>
          <w:p w14:paraId="7E61BF0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bottom w:val="double" w:sz="4" w:space="0" w:color="auto"/>
            </w:tcBorders>
          </w:tcPr>
          <w:p w14:paraId="06EB4E1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bottom w:val="double" w:sz="4" w:space="0" w:color="auto"/>
              <w:right w:val="single" w:sz="4" w:space="0" w:color="auto"/>
            </w:tcBorders>
          </w:tcPr>
          <w:p w14:paraId="0C1E648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05024E2E"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24</w:t>
            </w:r>
          </w:p>
        </w:tc>
      </w:tr>
      <w:tr w:rsidR="001A4890" w:rsidRPr="00C0115D" w14:paraId="07BACAFB" w14:textId="77777777" w:rsidTr="00E50405">
        <w:tc>
          <w:tcPr>
            <w:tcW w:w="9360" w:type="dxa"/>
            <w:gridSpan w:val="5"/>
            <w:tcBorders>
              <w:top w:val="double" w:sz="4" w:space="0" w:color="auto"/>
              <w:bottom w:val="double" w:sz="4" w:space="0" w:color="auto"/>
            </w:tcBorders>
          </w:tcPr>
          <w:p w14:paraId="30C81AD9" w14:textId="77777777" w:rsidR="001A4890" w:rsidRPr="00AA3A52" w:rsidRDefault="001A4890" w:rsidP="00E50405">
            <w:pPr>
              <w:spacing w:line="360" w:lineRule="auto"/>
              <w:jc w:val="center"/>
              <w:rPr>
                <w:rFonts w:asciiTheme="majorBidi" w:hAnsiTheme="majorBidi" w:cstheme="majorBidi"/>
                <w:b/>
                <w:bCs/>
                <w:sz w:val="24"/>
                <w:szCs w:val="24"/>
              </w:rPr>
            </w:pPr>
            <w:r w:rsidRPr="00AA3A52">
              <w:rPr>
                <w:rFonts w:asciiTheme="majorBidi" w:hAnsiTheme="majorBidi" w:cstheme="majorBidi"/>
                <w:b/>
                <w:bCs/>
                <w:sz w:val="24"/>
                <w:szCs w:val="24"/>
              </w:rPr>
              <w:t>CNN-LSTM</w:t>
            </w:r>
          </w:p>
        </w:tc>
      </w:tr>
      <w:tr w:rsidR="001A4890" w:rsidRPr="00C0115D" w14:paraId="25D0344F" w14:textId="77777777" w:rsidTr="00E50405">
        <w:tc>
          <w:tcPr>
            <w:tcW w:w="1950" w:type="dxa"/>
            <w:tcBorders>
              <w:top w:val="double" w:sz="4" w:space="0" w:color="auto"/>
              <w:right w:val="single" w:sz="4" w:space="0" w:color="auto"/>
            </w:tcBorders>
          </w:tcPr>
          <w:p w14:paraId="2409B1F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batch size</w:t>
            </w:r>
          </w:p>
        </w:tc>
        <w:tc>
          <w:tcPr>
            <w:tcW w:w="1354" w:type="dxa"/>
            <w:tcBorders>
              <w:top w:val="double" w:sz="4" w:space="0" w:color="auto"/>
              <w:left w:val="single" w:sz="4" w:space="0" w:color="auto"/>
            </w:tcBorders>
          </w:tcPr>
          <w:p w14:paraId="22FDF03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top w:val="double" w:sz="4" w:space="0" w:color="auto"/>
            </w:tcBorders>
          </w:tcPr>
          <w:p w14:paraId="02F5DF8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top w:val="double" w:sz="4" w:space="0" w:color="auto"/>
              <w:right w:val="single" w:sz="4" w:space="0" w:color="auto"/>
            </w:tcBorders>
          </w:tcPr>
          <w:p w14:paraId="2D8DEF1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top w:val="double" w:sz="4" w:space="0" w:color="auto"/>
              <w:left w:val="single" w:sz="4" w:space="0" w:color="auto"/>
            </w:tcBorders>
          </w:tcPr>
          <w:p w14:paraId="3919975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24</w:t>
            </w:r>
          </w:p>
        </w:tc>
      </w:tr>
      <w:tr w:rsidR="001A4890" w:rsidRPr="00C0115D" w14:paraId="3793F457" w14:textId="77777777" w:rsidTr="00E50405">
        <w:tc>
          <w:tcPr>
            <w:tcW w:w="1950" w:type="dxa"/>
            <w:tcBorders>
              <w:right w:val="single" w:sz="4" w:space="0" w:color="auto"/>
            </w:tcBorders>
          </w:tcPr>
          <w:p w14:paraId="3F7381A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lookback</w:t>
            </w:r>
          </w:p>
        </w:tc>
        <w:tc>
          <w:tcPr>
            <w:tcW w:w="1354" w:type="dxa"/>
            <w:tcBorders>
              <w:left w:val="single" w:sz="4" w:space="0" w:color="auto"/>
            </w:tcBorders>
          </w:tcPr>
          <w:p w14:paraId="4D41E46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w:t>
            </w:r>
          </w:p>
        </w:tc>
        <w:tc>
          <w:tcPr>
            <w:tcW w:w="1515" w:type="dxa"/>
          </w:tcPr>
          <w:p w14:paraId="73E3D2C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15</w:t>
            </w:r>
          </w:p>
        </w:tc>
        <w:tc>
          <w:tcPr>
            <w:tcW w:w="3371" w:type="dxa"/>
            <w:tcBorders>
              <w:right w:val="single" w:sz="4" w:space="0" w:color="auto"/>
            </w:tcBorders>
          </w:tcPr>
          <w:p w14:paraId="0619FF3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2E601860"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5</w:t>
            </w:r>
          </w:p>
        </w:tc>
      </w:tr>
      <w:tr w:rsidR="001A4890" w:rsidRPr="00C0115D" w14:paraId="5FC5DD58" w14:textId="77777777" w:rsidTr="00E50405">
        <w:tc>
          <w:tcPr>
            <w:tcW w:w="1950" w:type="dxa"/>
            <w:tcBorders>
              <w:right w:val="single" w:sz="4" w:space="0" w:color="auto"/>
            </w:tcBorders>
          </w:tcPr>
          <w:p w14:paraId="421182C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learning rate</w:t>
            </w:r>
          </w:p>
        </w:tc>
        <w:tc>
          <w:tcPr>
            <w:tcW w:w="1354" w:type="dxa"/>
            <w:tcBorders>
              <w:left w:val="single" w:sz="4" w:space="0" w:color="auto"/>
            </w:tcBorders>
          </w:tcPr>
          <w:p w14:paraId="34D3BA1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2e-3</w:t>
            </w:r>
          </w:p>
        </w:tc>
        <w:tc>
          <w:tcPr>
            <w:tcW w:w="1515" w:type="dxa"/>
          </w:tcPr>
          <w:p w14:paraId="39976A2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8e-5</w:t>
            </w:r>
          </w:p>
        </w:tc>
        <w:tc>
          <w:tcPr>
            <w:tcW w:w="3371" w:type="dxa"/>
            <w:tcBorders>
              <w:right w:val="single" w:sz="4" w:space="0" w:color="auto"/>
            </w:tcBorders>
          </w:tcPr>
          <w:p w14:paraId="00D0844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5A6E97E4"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0.0007</w:t>
            </w:r>
          </w:p>
        </w:tc>
      </w:tr>
      <w:tr w:rsidR="001A4890" w:rsidRPr="00C0115D" w14:paraId="7DDF5BC5" w14:textId="77777777" w:rsidTr="00E50405">
        <w:tc>
          <w:tcPr>
            <w:tcW w:w="1950" w:type="dxa"/>
            <w:tcBorders>
              <w:right w:val="single" w:sz="4" w:space="0" w:color="auto"/>
            </w:tcBorders>
          </w:tcPr>
          <w:p w14:paraId="44C9644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TCN activation</w:t>
            </w:r>
          </w:p>
        </w:tc>
        <w:tc>
          <w:tcPr>
            <w:tcW w:w="1354" w:type="dxa"/>
            <w:tcBorders>
              <w:left w:val="single" w:sz="4" w:space="0" w:color="auto"/>
            </w:tcBorders>
          </w:tcPr>
          <w:p w14:paraId="7D1862B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2B90C4E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6BDF9109"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7ACBF768"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595A3193" w14:textId="77777777" w:rsidTr="00E50405">
        <w:tc>
          <w:tcPr>
            <w:tcW w:w="1950" w:type="dxa"/>
            <w:tcBorders>
              <w:right w:val="single" w:sz="4" w:space="0" w:color="auto"/>
            </w:tcBorders>
          </w:tcPr>
          <w:p w14:paraId="7CD092A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activation</w:t>
            </w:r>
          </w:p>
        </w:tc>
        <w:tc>
          <w:tcPr>
            <w:tcW w:w="1354" w:type="dxa"/>
            <w:tcBorders>
              <w:left w:val="single" w:sz="4" w:space="0" w:color="auto"/>
            </w:tcBorders>
          </w:tcPr>
          <w:p w14:paraId="68979EE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1BB9178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26C98F89"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1D94324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 xml:space="preserve">Leaky </w:t>
            </w:r>
            <w:proofErr w:type="spellStart"/>
            <w:r>
              <w:rPr>
                <w:rFonts w:asciiTheme="majorBidi" w:hAnsiTheme="majorBidi" w:cstheme="majorBidi"/>
                <w:sz w:val="24"/>
                <w:szCs w:val="24"/>
              </w:rPr>
              <w:t>ReLU</w:t>
            </w:r>
            <w:proofErr w:type="spellEnd"/>
          </w:p>
        </w:tc>
      </w:tr>
      <w:tr w:rsidR="001A4890" w:rsidRPr="00C0115D" w14:paraId="020AEDB9" w14:textId="77777777" w:rsidTr="00E50405">
        <w:tc>
          <w:tcPr>
            <w:tcW w:w="1950" w:type="dxa"/>
            <w:tcBorders>
              <w:right w:val="single" w:sz="4" w:space="0" w:color="auto"/>
            </w:tcBorders>
          </w:tcPr>
          <w:p w14:paraId="742CB56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activation</w:t>
            </w:r>
          </w:p>
        </w:tc>
        <w:tc>
          <w:tcPr>
            <w:tcW w:w="1354" w:type="dxa"/>
            <w:tcBorders>
              <w:left w:val="single" w:sz="4" w:space="0" w:color="auto"/>
            </w:tcBorders>
          </w:tcPr>
          <w:p w14:paraId="723945C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1A36D73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44EAE618"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0289F865"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5CFAAD99" w14:textId="77777777" w:rsidTr="00E50405">
        <w:tc>
          <w:tcPr>
            <w:tcW w:w="1950" w:type="dxa"/>
            <w:tcBorders>
              <w:right w:val="single" w:sz="4" w:space="0" w:color="auto"/>
            </w:tcBorders>
          </w:tcPr>
          <w:p w14:paraId="784E7A1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Output activation</w:t>
            </w:r>
          </w:p>
        </w:tc>
        <w:tc>
          <w:tcPr>
            <w:tcW w:w="1354" w:type="dxa"/>
            <w:tcBorders>
              <w:left w:val="single" w:sz="4" w:space="0" w:color="auto"/>
            </w:tcBorders>
          </w:tcPr>
          <w:p w14:paraId="75ADE74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2B8EE3A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23C0CC3F"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 None</w:t>
            </w:r>
          </w:p>
        </w:tc>
        <w:tc>
          <w:tcPr>
            <w:tcW w:w="1170" w:type="dxa"/>
            <w:tcBorders>
              <w:left w:val="single" w:sz="4" w:space="0" w:color="auto"/>
            </w:tcBorders>
          </w:tcPr>
          <w:p w14:paraId="36685E69" w14:textId="77777777" w:rsidR="001A4890" w:rsidRPr="00C0115D" w:rsidRDefault="001A4890" w:rsidP="00E50405">
            <w:pPr>
              <w:spacing w:line="360" w:lineRule="auto"/>
              <w:jc w:val="center"/>
              <w:rPr>
                <w:rFonts w:asciiTheme="majorBidi" w:hAnsiTheme="majorBidi" w:cstheme="majorBidi"/>
                <w:sz w:val="24"/>
                <w:szCs w:val="24"/>
              </w:rPr>
            </w:pPr>
            <w:proofErr w:type="spellStart"/>
            <w:r>
              <w:rPr>
                <w:rFonts w:asciiTheme="majorBidi" w:hAnsiTheme="majorBidi" w:cstheme="majorBidi"/>
                <w:sz w:val="24"/>
                <w:szCs w:val="24"/>
              </w:rPr>
              <w:t>ReLU</w:t>
            </w:r>
            <w:proofErr w:type="spellEnd"/>
          </w:p>
        </w:tc>
      </w:tr>
      <w:tr w:rsidR="001A4890" w:rsidRPr="00C0115D" w14:paraId="23680634" w14:textId="77777777" w:rsidTr="00E50405">
        <w:tc>
          <w:tcPr>
            <w:tcW w:w="1950" w:type="dxa"/>
            <w:tcBorders>
              <w:right w:val="single" w:sz="4" w:space="0" w:color="auto"/>
            </w:tcBorders>
          </w:tcPr>
          <w:p w14:paraId="17E29D0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LSTM activation</w:t>
            </w:r>
          </w:p>
        </w:tc>
        <w:tc>
          <w:tcPr>
            <w:tcW w:w="1354" w:type="dxa"/>
            <w:tcBorders>
              <w:left w:val="single" w:sz="4" w:space="0" w:color="auto"/>
            </w:tcBorders>
          </w:tcPr>
          <w:p w14:paraId="6BAFC6B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5167A09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0F88A497"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081EDF45"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Tanh</w:t>
            </w:r>
          </w:p>
        </w:tc>
      </w:tr>
      <w:tr w:rsidR="001A4890" w:rsidRPr="00C0115D" w14:paraId="5B42BBAF" w14:textId="77777777" w:rsidTr="00E50405">
        <w:tc>
          <w:tcPr>
            <w:tcW w:w="1950" w:type="dxa"/>
            <w:tcBorders>
              <w:right w:val="single" w:sz="4" w:space="0" w:color="auto"/>
            </w:tcBorders>
          </w:tcPr>
          <w:p w14:paraId="68C2ABD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CNN filters</w:t>
            </w:r>
          </w:p>
        </w:tc>
        <w:tc>
          <w:tcPr>
            <w:tcW w:w="1354" w:type="dxa"/>
            <w:tcBorders>
              <w:left w:val="single" w:sz="4" w:space="0" w:color="auto"/>
            </w:tcBorders>
          </w:tcPr>
          <w:p w14:paraId="0F4744B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64</w:t>
            </w:r>
          </w:p>
        </w:tc>
        <w:tc>
          <w:tcPr>
            <w:tcW w:w="1515" w:type="dxa"/>
          </w:tcPr>
          <w:p w14:paraId="3C24637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256</w:t>
            </w:r>
          </w:p>
        </w:tc>
        <w:tc>
          <w:tcPr>
            <w:tcW w:w="3371" w:type="dxa"/>
            <w:tcBorders>
              <w:right w:val="single" w:sz="4" w:space="0" w:color="auto"/>
            </w:tcBorders>
          </w:tcPr>
          <w:p w14:paraId="5B07D80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56F6F5D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128</w:t>
            </w:r>
          </w:p>
        </w:tc>
      </w:tr>
      <w:tr w:rsidR="001A4890" w:rsidRPr="00C0115D" w14:paraId="2EEFDDB8" w14:textId="77777777" w:rsidTr="00E50405">
        <w:tc>
          <w:tcPr>
            <w:tcW w:w="1950" w:type="dxa"/>
            <w:tcBorders>
              <w:right w:val="single" w:sz="4" w:space="0" w:color="auto"/>
            </w:tcBorders>
          </w:tcPr>
          <w:p w14:paraId="2A26FC5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CNN kernel size</w:t>
            </w:r>
          </w:p>
        </w:tc>
        <w:tc>
          <w:tcPr>
            <w:tcW w:w="1354" w:type="dxa"/>
            <w:tcBorders>
              <w:left w:val="single" w:sz="4" w:space="0" w:color="auto"/>
            </w:tcBorders>
          </w:tcPr>
          <w:p w14:paraId="34AB98A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w:t>
            </w:r>
          </w:p>
        </w:tc>
        <w:tc>
          <w:tcPr>
            <w:tcW w:w="1515" w:type="dxa"/>
          </w:tcPr>
          <w:p w14:paraId="360C32F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5</w:t>
            </w:r>
          </w:p>
        </w:tc>
        <w:tc>
          <w:tcPr>
            <w:tcW w:w="3371" w:type="dxa"/>
            <w:tcBorders>
              <w:right w:val="single" w:sz="4" w:space="0" w:color="auto"/>
            </w:tcBorders>
          </w:tcPr>
          <w:p w14:paraId="0D0BB74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1581C85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3</w:t>
            </w:r>
          </w:p>
        </w:tc>
      </w:tr>
      <w:tr w:rsidR="001A4890" w:rsidRPr="00C0115D" w14:paraId="13BE6FFA" w14:textId="77777777" w:rsidTr="00E50405">
        <w:tc>
          <w:tcPr>
            <w:tcW w:w="1950" w:type="dxa"/>
            <w:tcBorders>
              <w:right w:val="single" w:sz="4" w:space="0" w:color="auto"/>
            </w:tcBorders>
          </w:tcPr>
          <w:p w14:paraId="4319981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Max. pooling</w:t>
            </w:r>
          </w:p>
        </w:tc>
        <w:tc>
          <w:tcPr>
            <w:tcW w:w="1354" w:type="dxa"/>
            <w:tcBorders>
              <w:left w:val="single" w:sz="4" w:space="0" w:color="auto"/>
            </w:tcBorders>
          </w:tcPr>
          <w:p w14:paraId="47EC5F5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w:t>
            </w:r>
          </w:p>
        </w:tc>
        <w:tc>
          <w:tcPr>
            <w:tcW w:w="1515" w:type="dxa"/>
          </w:tcPr>
          <w:p w14:paraId="5212037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4</w:t>
            </w:r>
          </w:p>
        </w:tc>
        <w:tc>
          <w:tcPr>
            <w:tcW w:w="3371" w:type="dxa"/>
            <w:tcBorders>
              <w:right w:val="single" w:sz="4" w:space="0" w:color="auto"/>
            </w:tcBorders>
          </w:tcPr>
          <w:p w14:paraId="181BBFE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7B9EBCD0"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3</w:t>
            </w:r>
          </w:p>
        </w:tc>
      </w:tr>
      <w:tr w:rsidR="001A4890" w:rsidRPr="00C0115D" w14:paraId="0B882D4F" w14:textId="77777777" w:rsidTr="00E50405">
        <w:tc>
          <w:tcPr>
            <w:tcW w:w="1950" w:type="dxa"/>
            <w:tcBorders>
              <w:right w:val="single" w:sz="4" w:space="0" w:color="auto"/>
            </w:tcBorders>
          </w:tcPr>
          <w:p w14:paraId="0BDA796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units</w:t>
            </w:r>
          </w:p>
        </w:tc>
        <w:tc>
          <w:tcPr>
            <w:tcW w:w="1354" w:type="dxa"/>
            <w:tcBorders>
              <w:left w:val="single" w:sz="4" w:space="0" w:color="auto"/>
            </w:tcBorders>
          </w:tcPr>
          <w:p w14:paraId="5770250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1515" w:type="dxa"/>
          </w:tcPr>
          <w:p w14:paraId="0448873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right w:val="single" w:sz="4" w:space="0" w:color="auto"/>
            </w:tcBorders>
          </w:tcPr>
          <w:p w14:paraId="6D78C38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4CF26E8E"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64</w:t>
            </w:r>
          </w:p>
        </w:tc>
      </w:tr>
      <w:tr w:rsidR="001A4890" w:rsidRPr="00C0115D" w14:paraId="08E30B6E" w14:textId="77777777" w:rsidTr="00E50405">
        <w:tc>
          <w:tcPr>
            <w:tcW w:w="1950" w:type="dxa"/>
            <w:tcBorders>
              <w:right w:val="single" w:sz="4" w:space="0" w:color="auto"/>
            </w:tcBorders>
          </w:tcPr>
          <w:p w14:paraId="023EDC8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units</w:t>
            </w:r>
          </w:p>
        </w:tc>
        <w:tc>
          <w:tcPr>
            <w:tcW w:w="1354" w:type="dxa"/>
            <w:tcBorders>
              <w:left w:val="single" w:sz="4" w:space="0" w:color="auto"/>
            </w:tcBorders>
          </w:tcPr>
          <w:p w14:paraId="409E328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Pr>
          <w:p w14:paraId="100553F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right w:val="single" w:sz="4" w:space="0" w:color="auto"/>
            </w:tcBorders>
          </w:tcPr>
          <w:p w14:paraId="3772087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2CBA79E5"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18</w:t>
            </w:r>
          </w:p>
        </w:tc>
      </w:tr>
      <w:tr w:rsidR="001A4890" w:rsidRPr="00C0115D" w14:paraId="60E53E8D" w14:textId="77777777" w:rsidTr="00E50405">
        <w:tc>
          <w:tcPr>
            <w:tcW w:w="1950" w:type="dxa"/>
            <w:tcBorders>
              <w:bottom w:val="double" w:sz="4" w:space="0" w:color="auto"/>
              <w:right w:val="single" w:sz="4" w:space="0" w:color="auto"/>
            </w:tcBorders>
          </w:tcPr>
          <w:p w14:paraId="093A282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lastRenderedPageBreak/>
              <w:t>LSTM units</w:t>
            </w:r>
          </w:p>
        </w:tc>
        <w:tc>
          <w:tcPr>
            <w:tcW w:w="1354" w:type="dxa"/>
            <w:tcBorders>
              <w:left w:val="single" w:sz="4" w:space="0" w:color="auto"/>
              <w:bottom w:val="double" w:sz="4" w:space="0" w:color="auto"/>
            </w:tcBorders>
          </w:tcPr>
          <w:p w14:paraId="1722DB3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64</w:t>
            </w:r>
          </w:p>
        </w:tc>
        <w:tc>
          <w:tcPr>
            <w:tcW w:w="1515" w:type="dxa"/>
            <w:tcBorders>
              <w:bottom w:val="double" w:sz="4" w:space="0" w:color="auto"/>
            </w:tcBorders>
          </w:tcPr>
          <w:p w14:paraId="2F40F3F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bottom w:val="double" w:sz="4" w:space="0" w:color="auto"/>
              <w:right w:val="single" w:sz="4" w:space="0" w:color="auto"/>
            </w:tcBorders>
          </w:tcPr>
          <w:p w14:paraId="69DD52C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bottom w:val="double" w:sz="4" w:space="0" w:color="auto"/>
            </w:tcBorders>
          </w:tcPr>
          <w:p w14:paraId="6ABC9D23" w14:textId="77777777" w:rsidR="001A4890" w:rsidRPr="00C0115D" w:rsidRDefault="001A4890" w:rsidP="00E50405">
            <w:pPr>
              <w:spacing w:line="360" w:lineRule="auto"/>
              <w:jc w:val="center"/>
              <w:rPr>
                <w:rFonts w:asciiTheme="majorBidi" w:hAnsiTheme="majorBidi" w:cstheme="majorBidi"/>
                <w:sz w:val="24"/>
                <w:szCs w:val="24"/>
              </w:rPr>
            </w:pPr>
          </w:p>
        </w:tc>
      </w:tr>
      <w:tr w:rsidR="001A4890" w:rsidRPr="00C0115D" w14:paraId="16E5CF0E" w14:textId="77777777" w:rsidTr="00E50405">
        <w:tc>
          <w:tcPr>
            <w:tcW w:w="9360" w:type="dxa"/>
            <w:gridSpan w:val="5"/>
            <w:tcBorders>
              <w:top w:val="double" w:sz="4" w:space="0" w:color="auto"/>
            </w:tcBorders>
          </w:tcPr>
          <w:p w14:paraId="559D8435" w14:textId="77777777" w:rsidR="001A4890" w:rsidRPr="00AA3A52" w:rsidRDefault="001A4890" w:rsidP="00E50405">
            <w:pPr>
              <w:spacing w:line="360" w:lineRule="auto"/>
              <w:jc w:val="center"/>
              <w:rPr>
                <w:rFonts w:asciiTheme="majorBidi" w:hAnsiTheme="majorBidi" w:cstheme="majorBidi"/>
                <w:b/>
                <w:bCs/>
                <w:sz w:val="24"/>
                <w:szCs w:val="24"/>
              </w:rPr>
            </w:pPr>
            <w:r w:rsidRPr="00AA3A52">
              <w:rPr>
                <w:rFonts w:asciiTheme="majorBidi" w:hAnsiTheme="majorBidi" w:cstheme="majorBidi"/>
                <w:b/>
                <w:bCs/>
                <w:sz w:val="24"/>
                <w:szCs w:val="24"/>
              </w:rPr>
              <w:t>LSTM Autoencoder</w:t>
            </w:r>
          </w:p>
        </w:tc>
      </w:tr>
      <w:tr w:rsidR="001A4890" w:rsidRPr="00C0115D" w14:paraId="63421290" w14:textId="77777777" w:rsidTr="00E50405">
        <w:tc>
          <w:tcPr>
            <w:tcW w:w="1950" w:type="dxa"/>
            <w:tcBorders>
              <w:top w:val="double" w:sz="4" w:space="0" w:color="auto"/>
              <w:right w:val="single" w:sz="4" w:space="0" w:color="auto"/>
            </w:tcBorders>
          </w:tcPr>
          <w:p w14:paraId="094511D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batch size</w:t>
            </w:r>
          </w:p>
        </w:tc>
        <w:tc>
          <w:tcPr>
            <w:tcW w:w="1354" w:type="dxa"/>
            <w:tcBorders>
              <w:top w:val="double" w:sz="4" w:space="0" w:color="auto"/>
              <w:left w:val="single" w:sz="4" w:space="0" w:color="auto"/>
            </w:tcBorders>
          </w:tcPr>
          <w:p w14:paraId="39CA696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top w:val="double" w:sz="4" w:space="0" w:color="auto"/>
            </w:tcBorders>
          </w:tcPr>
          <w:p w14:paraId="253B724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top w:val="double" w:sz="4" w:space="0" w:color="auto"/>
              <w:right w:val="single" w:sz="4" w:space="0" w:color="auto"/>
            </w:tcBorders>
          </w:tcPr>
          <w:p w14:paraId="749B2AE2"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top w:val="double" w:sz="4" w:space="0" w:color="auto"/>
              <w:left w:val="single" w:sz="4" w:space="0" w:color="auto"/>
            </w:tcBorders>
          </w:tcPr>
          <w:p w14:paraId="7FC9294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16</w:t>
            </w:r>
          </w:p>
        </w:tc>
      </w:tr>
      <w:tr w:rsidR="001A4890" w:rsidRPr="00C0115D" w14:paraId="04DA57CA" w14:textId="77777777" w:rsidTr="00E50405">
        <w:tc>
          <w:tcPr>
            <w:tcW w:w="1950" w:type="dxa"/>
            <w:tcBorders>
              <w:right w:val="single" w:sz="4" w:space="0" w:color="auto"/>
            </w:tcBorders>
          </w:tcPr>
          <w:p w14:paraId="78CF02F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lookback</w:t>
            </w:r>
          </w:p>
        </w:tc>
        <w:tc>
          <w:tcPr>
            <w:tcW w:w="1354" w:type="dxa"/>
            <w:tcBorders>
              <w:left w:val="single" w:sz="4" w:space="0" w:color="auto"/>
            </w:tcBorders>
          </w:tcPr>
          <w:p w14:paraId="38B0AF3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w:t>
            </w:r>
          </w:p>
        </w:tc>
        <w:tc>
          <w:tcPr>
            <w:tcW w:w="1515" w:type="dxa"/>
          </w:tcPr>
          <w:p w14:paraId="6D3EBEE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15</w:t>
            </w:r>
          </w:p>
        </w:tc>
        <w:tc>
          <w:tcPr>
            <w:tcW w:w="3371" w:type="dxa"/>
            <w:tcBorders>
              <w:right w:val="single" w:sz="4" w:space="0" w:color="auto"/>
            </w:tcBorders>
          </w:tcPr>
          <w:p w14:paraId="1B2E694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5E8A909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5</w:t>
            </w:r>
          </w:p>
        </w:tc>
      </w:tr>
      <w:tr w:rsidR="001A4890" w:rsidRPr="00C0115D" w14:paraId="11E3D679" w14:textId="77777777" w:rsidTr="00E50405">
        <w:tc>
          <w:tcPr>
            <w:tcW w:w="1950" w:type="dxa"/>
            <w:tcBorders>
              <w:right w:val="single" w:sz="4" w:space="0" w:color="auto"/>
            </w:tcBorders>
          </w:tcPr>
          <w:p w14:paraId="47668CD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learning rate</w:t>
            </w:r>
          </w:p>
        </w:tc>
        <w:tc>
          <w:tcPr>
            <w:tcW w:w="1354" w:type="dxa"/>
            <w:tcBorders>
              <w:left w:val="single" w:sz="4" w:space="0" w:color="auto"/>
            </w:tcBorders>
          </w:tcPr>
          <w:p w14:paraId="4434FCC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2e-3</w:t>
            </w:r>
          </w:p>
        </w:tc>
        <w:tc>
          <w:tcPr>
            <w:tcW w:w="1515" w:type="dxa"/>
          </w:tcPr>
          <w:p w14:paraId="3FD12EE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8e-5</w:t>
            </w:r>
          </w:p>
        </w:tc>
        <w:tc>
          <w:tcPr>
            <w:tcW w:w="3371" w:type="dxa"/>
            <w:tcBorders>
              <w:right w:val="single" w:sz="4" w:space="0" w:color="auto"/>
            </w:tcBorders>
          </w:tcPr>
          <w:p w14:paraId="57008BD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4B01749F"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3.2e-4</w:t>
            </w:r>
          </w:p>
        </w:tc>
      </w:tr>
      <w:tr w:rsidR="001A4890" w:rsidRPr="00C0115D" w14:paraId="5788547D" w14:textId="77777777" w:rsidTr="00E50405">
        <w:tc>
          <w:tcPr>
            <w:tcW w:w="1950" w:type="dxa"/>
            <w:tcBorders>
              <w:right w:val="single" w:sz="4" w:space="0" w:color="auto"/>
            </w:tcBorders>
          </w:tcPr>
          <w:p w14:paraId="6CA7AA3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Encoder activation</w:t>
            </w:r>
          </w:p>
        </w:tc>
        <w:tc>
          <w:tcPr>
            <w:tcW w:w="1354" w:type="dxa"/>
            <w:tcBorders>
              <w:left w:val="single" w:sz="4" w:space="0" w:color="auto"/>
            </w:tcBorders>
          </w:tcPr>
          <w:p w14:paraId="7739B3A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7BAF00E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03C3D23B"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0A64C939"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Tanh</w:t>
            </w:r>
          </w:p>
        </w:tc>
      </w:tr>
      <w:tr w:rsidR="001A4890" w:rsidRPr="00C0115D" w14:paraId="59DC2B84" w14:textId="77777777" w:rsidTr="00E50405">
        <w:tc>
          <w:tcPr>
            <w:tcW w:w="1950" w:type="dxa"/>
            <w:tcBorders>
              <w:right w:val="single" w:sz="4" w:space="0" w:color="auto"/>
            </w:tcBorders>
          </w:tcPr>
          <w:p w14:paraId="241E35E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Decoder activation</w:t>
            </w:r>
          </w:p>
        </w:tc>
        <w:tc>
          <w:tcPr>
            <w:tcW w:w="1354" w:type="dxa"/>
            <w:tcBorders>
              <w:left w:val="single" w:sz="4" w:space="0" w:color="auto"/>
            </w:tcBorders>
          </w:tcPr>
          <w:p w14:paraId="36058C8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0DECA25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4A1D674E"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65110AE7"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Tanh</w:t>
            </w:r>
          </w:p>
        </w:tc>
      </w:tr>
      <w:tr w:rsidR="001A4890" w:rsidRPr="00C0115D" w14:paraId="2820FB0A" w14:textId="77777777" w:rsidTr="00E50405">
        <w:tc>
          <w:tcPr>
            <w:tcW w:w="1950" w:type="dxa"/>
            <w:tcBorders>
              <w:right w:val="single" w:sz="4" w:space="0" w:color="auto"/>
            </w:tcBorders>
          </w:tcPr>
          <w:p w14:paraId="6E7E3A7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activation</w:t>
            </w:r>
          </w:p>
        </w:tc>
        <w:tc>
          <w:tcPr>
            <w:tcW w:w="1354" w:type="dxa"/>
            <w:tcBorders>
              <w:left w:val="single" w:sz="4" w:space="0" w:color="auto"/>
            </w:tcBorders>
          </w:tcPr>
          <w:p w14:paraId="7B970847" w14:textId="77777777" w:rsidR="001A4890" w:rsidRPr="00C0115D" w:rsidRDefault="001A4890" w:rsidP="00E50405">
            <w:pPr>
              <w:spacing w:line="360" w:lineRule="auto"/>
              <w:jc w:val="center"/>
              <w:rPr>
                <w:rFonts w:asciiTheme="majorBidi" w:hAnsiTheme="majorBidi" w:cstheme="majorBidi"/>
                <w:sz w:val="24"/>
                <w:szCs w:val="24"/>
              </w:rPr>
            </w:pPr>
          </w:p>
        </w:tc>
        <w:tc>
          <w:tcPr>
            <w:tcW w:w="1515" w:type="dxa"/>
          </w:tcPr>
          <w:p w14:paraId="6C258C9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778F8659"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5821EA29"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 xml:space="preserve">Leaky </w:t>
            </w:r>
            <w:proofErr w:type="spellStart"/>
            <w:r>
              <w:rPr>
                <w:rFonts w:asciiTheme="majorBidi" w:hAnsiTheme="majorBidi" w:cstheme="majorBidi"/>
                <w:sz w:val="24"/>
                <w:szCs w:val="24"/>
              </w:rPr>
              <w:t>ReLU</w:t>
            </w:r>
            <w:proofErr w:type="spellEnd"/>
          </w:p>
        </w:tc>
      </w:tr>
      <w:tr w:rsidR="001A4890" w:rsidRPr="00C0115D" w14:paraId="0F27CEDF" w14:textId="77777777" w:rsidTr="00E50405">
        <w:tc>
          <w:tcPr>
            <w:tcW w:w="1950" w:type="dxa"/>
            <w:tcBorders>
              <w:right w:val="single" w:sz="4" w:space="0" w:color="auto"/>
            </w:tcBorders>
          </w:tcPr>
          <w:p w14:paraId="144B87C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activation</w:t>
            </w:r>
          </w:p>
        </w:tc>
        <w:tc>
          <w:tcPr>
            <w:tcW w:w="1354" w:type="dxa"/>
            <w:tcBorders>
              <w:left w:val="single" w:sz="4" w:space="0" w:color="auto"/>
            </w:tcBorders>
          </w:tcPr>
          <w:p w14:paraId="30A57CC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57B14FD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48519C23"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7DDFD629"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6FBD1EE3" w14:textId="77777777" w:rsidTr="00E50405">
        <w:tc>
          <w:tcPr>
            <w:tcW w:w="1950" w:type="dxa"/>
            <w:tcBorders>
              <w:right w:val="single" w:sz="4" w:space="0" w:color="auto"/>
            </w:tcBorders>
          </w:tcPr>
          <w:p w14:paraId="0537EAC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Output activation</w:t>
            </w:r>
          </w:p>
        </w:tc>
        <w:tc>
          <w:tcPr>
            <w:tcW w:w="1354" w:type="dxa"/>
            <w:tcBorders>
              <w:left w:val="single" w:sz="4" w:space="0" w:color="auto"/>
            </w:tcBorders>
          </w:tcPr>
          <w:p w14:paraId="4D3581E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18C5063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598CEFAE"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 None</w:t>
            </w:r>
          </w:p>
        </w:tc>
        <w:tc>
          <w:tcPr>
            <w:tcW w:w="1170" w:type="dxa"/>
            <w:tcBorders>
              <w:left w:val="single" w:sz="4" w:space="0" w:color="auto"/>
            </w:tcBorders>
          </w:tcPr>
          <w:p w14:paraId="0ED3D5C8"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None</w:t>
            </w:r>
          </w:p>
        </w:tc>
      </w:tr>
      <w:tr w:rsidR="001A4890" w:rsidRPr="00C0115D" w14:paraId="1375AC8B" w14:textId="77777777" w:rsidTr="00E50405">
        <w:tc>
          <w:tcPr>
            <w:tcW w:w="1950" w:type="dxa"/>
            <w:tcBorders>
              <w:right w:val="single" w:sz="4" w:space="0" w:color="auto"/>
            </w:tcBorders>
          </w:tcPr>
          <w:p w14:paraId="4556E46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Encoder units</w:t>
            </w:r>
          </w:p>
        </w:tc>
        <w:tc>
          <w:tcPr>
            <w:tcW w:w="1354" w:type="dxa"/>
            <w:tcBorders>
              <w:left w:val="single" w:sz="4" w:space="0" w:color="auto"/>
            </w:tcBorders>
          </w:tcPr>
          <w:p w14:paraId="3183FEB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64</w:t>
            </w:r>
          </w:p>
        </w:tc>
        <w:tc>
          <w:tcPr>
            <w:tcW w:w="1515" w:type="dxa"/>
          </w:tcPr>
          <w:p w14:paraId="2FD02D3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right w:val="single" w:sz="4" w:space="0" w:color="auto"/>
            </w:tcBorders>
          </w:tcPr>
          <w:p w14:paraId="606281C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3E1A5683"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80</w:t>
            </w:r>
          </w:p>
        </w:tc>
      </w:tr>
      <w:tr w:rsidR="001A4890" w:rsidRPr="00C0115D" w14:paraId="0533494C" w14:textId="77777777" w:rsidTr="00E50405">
        <w:tc>
          <w:tcPr>
            <w:tcW w:w="1950" w:type="dxa"/>
            <w:tcBorders>
              <w:right w:val="single" w:sz="4" w:space="0" w:color="auto"/>
            </w:tcBorders>
          </w:tcPr>
          <w:p w14:paraId="246918E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Decoder units</w:t>
            </w:r>
          </w:p>
        </w:tc>
        <w:tc>
          <w:tcPr>
            <w:tcW w:w="1354" w:type="dxa"/>
            <w:tcBorders>
              <w:left w:val="single" w:sz="4" w:space="0" w:color="auto"/>
            </w:tcBorders>
          </w:tcPr>
          <w:p w14:paraId="6EEC350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64</w:t>
            </w:r>
          </w:p>
        </w:tc>
        <w:tc>
          <w:tcPr>
            <w:tcW w:w="1515" w:type="dxa"/>
          </w:tcPr>
          <w:p w14:paraId="76BBE7D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right w:val="single" w:sz="4" w:space="0" w:color="auto"/>
            </w:tcBorders>
          </w:tcPr>
          <w:p w14:paraId="21BB400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27947402"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70</w:t>
            </w:r>
          </w:p>
        </w:tc>
      </w:tr>
      <w:tr w:rsidR="001A4890" w:rsidRPr="00C0115D" w14:paraId="65A5C7AB" w14:textId="77777777" w:rsidTr="00E50405">
        <w:tc>
          <w:tcPr>
            <w:tcW w:w="1950" w:type="dxa"/>
            <w:tcBorders>
              <w:right w:val="single" w:sz="4" w:space="0" w:color="auto"/>
            </w:tcBorders>
          </w:tcPr>
          <w:p w14:paraId="1B8F908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units</w:t>
            </w:r>
          </w:p>
        </w:tc>
        <w:tc>
          <w:tcPr>
            <w:tcW w:w="1354" w:type="dxa"/>
            <w:tcBorders>
              <w:left w:val="single" w:sz="4" w:space="0" w:color="auto"/>
            </w:tcBorders>
          </w:tcPr>
          <w:p w14:paraId="6DA91D9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1515" w:type="dxa"/>
          </w:tcPr>
          <w:p w14:paraId="0BE0A4F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right w:val="single" w:sz="4" w:space="0" w:color="auto"/>
            </w:tcBorders>
          </w:tcPr>
          <w:p w14:paraId="442638E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0960E7B5"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56</w:t>
            </w:r>
          </w:p>
        </w:tc>
      </w:tr>
      <w:tr w:rsidR="001A4890" w:rsidRPr="00C0115D" w14:paraId="3072FF6A" w14:textId="77777777" w:rsidTr="00E50405">
        <w:tc>
          <w:tcPr>
            <w:tcW w:w="1950" w:type="dxa"/>
            <w:tcBorders>
              <w:bottom w:val="double" w:sz="4" w:space="0" w:color="auto"/>
              <w:right w:val="single" w:sz="4" w:space="0" w:color="auto"/>
            </w:tcBorders>
          </w:tcPr>
          <w:p w14:paraId="23E9DED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units</w:t>
            </w:r>
          </w:p>
        </w:tc>
        <w:tc>
          <w:tcPr>
            <w:tcW w:w="1354" w:type="dxa"/>
            <w:tcBorders>
              <w:left w:val="single" w:sz="4" w:space="0" w:color="auto"/>
              <w:bottom w:val="double" w:sz="4" w:space="0" w:color="auto"/>
            </w:tcBorders>
          </w:tcPr>
          <w:p w14:paraId="5E15966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bottom w:val="double" w:sz="4" w:space="0" w:color="auto"/>
            </w:tcBorders>
          </w:tcPr>
          <w:p w14:paraId="7D38844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bottom w:val="double" w:sz="4" w:space="0" w:color="auto"/>
              <w:right w:val="single" w:sz="4" w:space="0" w:color="auto"/>
            </w:tcBorders>
          </w:tcPr>
          <w:p w14:paraId="7C385A5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18EF53E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16</w:t>
            </w:r>
          </w:p>
        </w:tc>
      </w:tr>
      <w:tr w:rsidR="001A4890" w:rsidRPr="00C0115D" w14:paraId="6A980426" w14:textId="77777777" w:rsidTr="00E50405">
        <w:tc>
          <w:tcPr>
            <w:tcW w:w="9360" w:type="dxa"/>
            <w:gridSpan w:val="5"/>
            <w:tcBorders>
              <w:top w:val="double" w:sz="4" w:space="0" w:color="auto"/>
            </w:tcBorders>
          </w:tcPr>
          <w:p w14:paraId="46BD6351" w14:textId="77777777" w:rsidR="001A4890" w:rsidRPr="00AA3A52" w:rsidRDefault="001A4890" w:rsidP="00E50405">
            <w:pPr>
              <w:spacing w:line="360" w:lineRule="auto"/>
              <w:jc w:val="center"/>
              <w:rPr>
                <w:rFonts w:asciiTheme="majorBidi" w:hAnsiTheme="majorBidi" w:cstheme="majorBidi"/>
                <w:b/>
                <w:bCs/>
                <w:sz w:val="24"/>
                <w:szCs w:val="24"/>
              </w:rPr>
            </w:pPr>
            <w:r w:rsidRPr="00AA3A52">
              <w:rPr>
                <w:rFonts w:asciiTheme="majorBidi" w:hAnsiTheme="majorBidi" w:cstheme="majorBidi"/>
                <w:b/>
                <w:bCs/>
                <w:sz w:val="24"/>
                <w:szCs w:val="24"/>
              </w:rPr>
              <w:t>IA-LSTM</w:t>
            </w:r>
          </w:p>
        </w:tc>
      </w:tr>
      <w:tr w:rsidR="001A4890" w:rsidRPr="00C0115D" w14:paraId="0FA443A2" w14:textId="77777777" w:rsidTr="00E50405">
        <w:tc>
          <w:tcPr>
            <w:tcW w:w="1950" w:type="dxa"/>
            <w:tcBorders>
              <w:top w:val="double" w:sz="4" w:space="0" w:color="auto"/>
              <w:right w:val="single" w:sz="4" w:space="0" w:color="auto"/>
            </w:tcBorders>
          </w:tcPr>
          <w:p w14:paraId="64E40AF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batch size</w:t>
            </w:r>
          </w:p>
        </w:tc>
        <w:tc>
          <w:tcPr>
            <w:tcW w:w="1354" w:type="dxa"/>
            <w:tcBorders>
              <w:top w:val="double" w:sz="4" w:space="0" w:color="auto"/>
              <w:left w:val="single" w:sz="4" w:space="0" w:color="auto"/>
            </w:tcBorders>
          </w:tcPr>
          <w:p w14:paraId="1B853B1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Borders>
              <w:top w:val="double" w:sz="4" w:space="0" w:color="auto"/>
            </w:tcBorders>
          </w:tcPr>
          <w:p w14:paraId="61388BE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top w:val="double" w:sz="4" w:space="0" w:color="auto"/>
              <w:right w:val="single" w:sz="4" w:space="0" w:color="auto"/>
            </w:tcBorders>
          </w:tcPr>
          <w:p w14:paraId="515C707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top w:val="double" w:sz="4" w:space="0" w:color="auto"/>
              <w:left w:val="single" w:sz="4" w:space="0" w:color="auto"/>
            </w:tcBorders>
          </w:tcPr>
          <w:p w14:paraId="6252701F"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32</w:t>
            </w:r>
          </w:p>
        </w:tc>
      </w:tr>
      <w:tr w:rsidR="001A4890" w:rsidRPr="00C0115D" w14:paraId="094AE47B" w14:textId="77777777" w:rsidTr="00E50405">
        <w:tc>
          <w:tcPr>
            <w:tcW w:w="1950" w:type="dxa"/>
            <w:tcBorders>
              <w:right w:val="single" w:sz="4" w:space="0" w:color="auto"/>
            </w:tcBorders>
          </w:tcPr>
          <w:p w14:paraId="2BC366AF"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lookback</w:t>
            </w:r>
          </w:p>
        </w:tc>
        <w:tc>
          <w:tcPr>
            <w:tcW w:w="1354" w:type="dxa"/>
            <w:tcBorders>
              <w:left w:val="single" w:sz="4" w:space="0" w:color="auto"/>
            </w:tcBorders>
          </w:tcPr>
          <w:p w14:paraId="0247105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w:t>
            </w:r>
          </w:p>
        </w:tc>
        <w:tc>
          <w:tcPr>
            <w:tcW w:w="1515" w:type="dxa"/>
          </w:tcPr>
          <w:p w14:paraId="7B4A4EAA"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15</w:t>
            </w:r>
          </w:p>
        </w:tc>
        <w:tc>
          <w:tcPr>
            <w:tcW w:w="3371" w:type="dxa"/>
            <w:tcBorders>
              <w:right w:val="single" w:sz="4" w:space="0" w:color="auto"/>
            </w:tcBorders>
          </w:tcPr>
          <w:p w14:paraId="6CB8BC0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06125B72"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4</w:t>
            </w:r>
          </w:p>
        </w:tc>
      </w:tr>
      <w:tr w:rsidR="001A4890" w:rsidRPr="00C0115D" w14:paraId="029D779D" w14:textId="77777777" w:rsidTr="00E50405">
        <w:tc>
          <w:tcPr>
            <w:tcW w:w="1950" w:type="dxa"/>
            <w:tcBorders>
              <w:right w:val="single" w:sz="4" w:space="0" w:color="auto"/>
            </w:tcBorders>
          </w:tcPr>
          <w:p w14:paraId="192C01C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learning rate</w:t>
            </w:r>
          </w:p>
        </w:tc>
        <w:tc>
          <w:tcPr>
            <w:tcW w:w="1354" w:type="dxa"/>
            <w:tcBorders>
              <w:left w:val="single" w:sz="4" w:space="0" w:color="auto"/>
            </w:tcBorders>
          </w:tcPr>
          <w:p w14:paraId="484CE08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2e-3</w:t>
            </w:r>
          </w:p>
        </w:tc>
        <w:tc>
          <w:tcPr>
            <w:tcW w:w="1515" w:type="dxa"/>
          </w:tcPr>
          <w:p w14:paraId="484E351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8e-5</w:t>
            </w:r>
          </w:p>
        </w:tc>
        <w:tc>
          <w:tcPr>
            <w:tcW w:w="3371" w:type="dxa"/>
            <w:tcBorders>
              <w:right w:val="single" w:sz="4" w:space="0" w:color="auto"/>
            </w:tcBorders>
          </w:tcPr>
          <w:p w14:paraId="7B58A1D4"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12452B5E"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0.00045</w:t>
            </w:r>
          </w:p>
        </w:tc>
      </w:tr>
      <w:tr w:rsidR="001A4890" w:rsidRPr="00C0115D" w14:paraId="3854F6E7" w14:textId="77777777" w:rsidTr="00E50405">
        <w:tc>
          <w:tcPr>
            <w:tcW w:w="1950" w:type="dxa"/>
            <w:tcBorders>
              <w:right w:val="single" w:sz="4" w:space="0" w:color="auto"/>
            </w:tcBorders>
          </w:tcPr>
          <w:p w14:paraId="6E0279E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 activation</w:t>
            </w:r>
          </w:p>
        </w:tc>
        <w:tc>
          <w:tcPr>
            <w:tcW w:w="1354" w:type="dxa"/>
            <w:tcBorders>
              <w:left w:val="single" w:sz="4" w:space="0" w:color="auto"/>
            </w:tcBorders>
          </w:tcPr>
          <w:p w14:paraId="700C8CA2" w14:textId="77777777" w:rsidR="001A4890" w:rsidRPr="00C0115D" w:rsidRDefault="001A4890" w:rsidP="00E50405">
            <w:pPr>
              <w:spacing w:line="360" w:lineRule="auto"/>
              <w:jc w:val="center"/>
              <w:rPr>
                <w:rFonts w:asciiTheme="majorBidi" w:hAnsiTheme="majorBidi" w:cstheme="majorBidi"/>
                <w:sz w:val="24"/>
                <w:szCs w:val="24"/>
              </w:rPr>
            </w:pPr>
          </w:p>
        </w:tc>
        <w:tc>
          <w:tcPr>
            <w:tcW w:w="1515" w:type="dxa"/>
          </w:tcPr>
          <w:p w14:paraId="2C7C064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2D09D37F"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6D0372B8" w14:textId="77777777" w:rsidR="001A4890" w:rsidRPr="00C0115D" w:rsidRDefault="001A4890" w:rsidP="00E50405">
            <w:pPr>
              <w:spacing w:line="360" w:lineRule="auto"/>
              <w:jc w:val="center"/>
              <w:rPr>
                <w:rFonts w:asciiTheme="majorBidi" w:hAnsiTheme="majorBidi" w:cstheme="majorBidi"/>
                <w:sz w:val="24"/>
                <w:szCs w:val="24"/>
              </w:rPr>
            </w:pPr>
            <w:proofErr w:type="spellStart"/>
            <w:r>
              <w:rPr>
                <w:rFonts w:asciiTheme="majorBidi" w:hAnsiTheme="majorBidi" w:cstheme="majorBidi"/>
                <w:sz w:val="24"/>
                <w:szCs w:val="24"/>
              </w:rPr>
              <w:t>ReLU</w:t>
            </w:r>
            <w:proofErr w:type="spellEnd"/>
          </w:p>
        </w:tc>
      </w:tr>
      <w:tr w:rsidR="001A4890" w:rsidRPr="00C0115D" w14:paraId="1CB634BC" w14:textId="77777777" w:rsidTr="00E50405">
        <w:tc>
          <w:tcPr>
            <w:tcW w:w="1950" w:type="dxa"/>
            <w:tcBorders>
              <w:right w:val="single" w:sz="4" w:space="0" w:color="auto"/>
            </w:tcBorders>
          </w:tcPr>
          <w:p w14:paraId="2E90D1B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activation</w:t>
            </w:r>
          </w:p>
        </w:tc>
        <w:tc>
          <w:tcPr>
            <w:tcW w:w="1354" w:type="dxa"/>
            <w:tcBorders>
              <w:left w:val="single" w:sz="4" w:space="0" w:color="auto"/>
            </w:tcBorders>
          </w:tcPr>
          <w:p w14:paraId="04CA0C2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5640461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7ACE0D70"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4DE67228"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Tanh</w:t>
            </w:r>
          </w:p>
        </w:tc>
      </w:tr>
      <w:tr w:rsidR="001A4890" w:rsidRPr="00C0115D" w14:paraId="3E27176A" w14:textId="77777777" w:rsidTr="00E50405">
        <w:tc>
          <w:tcPr>
            <w:tcW w:w="1950" w:type="dxa"/>
            <w:tcBorders>
              <w:right w:val="single" w:sz="4" w:space="0" w:color="auto"/>
            </w:tcBorders>
          </w:tcPr>
          <w:p w14:paraId="1511DFB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Output activation</w:t>
            </w:r>
          </w:p>
        </w:tc>
        <w:tc>
          <w:tcPr>
            <w:tcW w:w="1354" w:type="dxa"/>
            <w:tcBorders>
              <w:left w:val="single" w:sz="4" w:space="0" w:color="auto"/>
            </w:tcBorders>
          </w:tcPr>
          <w:p w14:paraId="69C0845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19A2BA8E"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12DB9A1A"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 None</w:t>
            </w:r>
          </w:p>
        </w:tc>
        <w:tc>
          <w:tcPr>
            <w:tcW w:w="1170" w:type="dxa"/>
            <w:tcBorders>
              <w:left w:val="single" w:sz="4" w:space="0" w:color="auto"/>
            </w:tcBorders>
          </w:tcPr>
          <w:p w14:paraId="0DB399FC" w14:textId="77777777" w:rsidR="001A4890" w:rsidRPr="00C0115D" w:rsidRDefault="001A4890" w:rsidP="00E50405">
            <w:pPr>
              <w:spacing w:line="360" w:lineRule="auto"/>
              <w:jc w:val="center"/>
              <w:rPr>
                <w:rFonts w:asciiTheme="majorBidi" w:hAnsiTheme="majorBidi" w:cstheme="majorBidi"/>
                <w:sz w:val="24"/>
                <w:szCs w:val="24"/>
              </w:rPr>
            </w:pPr>
            <w:proofErr w:type="spellStart"/>
            <w:r>
              <w:rPr>
                <w:rFonts w:asciiTheme="majorBidi" w:hAnsiTheme="majorBidi" w:cstheme="majorBidi"/>
                <w:sz w:val="24"/>
                <w:szCs w:val="24"/>
              </w:rPr>
              <w:t>ReLU</w:t>
            </w:r>
            <w:proofErr w:type="spellEnd"/>
          </w:p>
        </w:tc>
      </w:tr>
      <w:tr w:rsidR="001A4890" w:rsidRPr="00C0115D" w14:paraId="16247C84" w14:textId="77777777" w:rsidTr="00E50405">
        <w:tc>
          <w:tcPr>
            <w:tcW w:w="1950" w:type="dxa"/>
            <w:tcBorders>
              <w:right w:val="single" w:sz="4" w:space="0" w:color="auto"/>
            </w:tcBorders>
          </w:tcPr>
          <w:p w14:paraId="7CBA003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LSTM activation1</w:t>
            </w:r>
          </w:p>
        </w:tc>
        <w:tc>
          <w:tcPr>
            <w:tcW w:w="1354" w:type="dxa"/>
            <w:tcBorders>
              <w:left w:val="single" w:sz="4" w:space="0" w:color="auto"/>
            </w:tcBorders>
          </w:tcPr>
          <w:p w14:paraId="06A64AF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3496C69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174E498F"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3168A23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72F3A3A7" w14:textId="77777777" w:rsidTr="00E50405">
        <w:tc>
          <w:tcPr>
            <w:tcW w:w="1950" w:type="dxa"/>
            <w:tcBorders>
              <w:right w:val="single" w:sz="4" w:space="0" w:color="auto"/>
            </w:tcBorders>
          </w:tcPr>
          <w:p w14:paraId="10C9879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LSTM activation2</w:t>
            </w:r>
          </w:p>
        </w:tc>
        <w:tc>
          <w:tcPr>
            <w:tcW w:w="1354" w:type="dxa"/>
            <w:tcBorders>
              <w:left w:val="single" w:sz="4" w:space="0" w:color="auto"/>
            </w:tcBorders>
          </w:tcPr>
          <w:p w14:paraId="1E631860"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515" w:type="dxa"/>
          </w:tcPr>
          <w:p w14:paraId="5AAAEC0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3371" w:type="dxa"/>
            <w:tcBorders>
              <w:right w:val="single" w:sz="4" w:space="0" w:color="auto"/>
            </w:tcBorders>
          </w:tcPr>
          <w:p w14:paraId="6A2D7127" w14:textId="77777777" w:rsidR="001A4890" w:rsidRPr="00C0115D" w:rsidRDefault="001A4890" w:rsidP="00E50405">
            <w:pPr>
              <w:spacing w:line="360" w:lineRule="auto"/>
              <w:jc w:val="center"/>
              <w:rPr>
                <w:rFonts w:asciiTheme="majorBidi" w:hAnsiTheme="majorBidi" w:cstheme="majorBidi"/>
                <w:sz w:val="24"/>
                <w:szCs w:val="24"/>
              </w:rPr>
            </w:pP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xml:space="preserve">, Leaky </w:t>
            </w:r>
            <w:proofErr w:type="spellStart"/>
            <w:r w:rsidRPr="00C0115D">
              <w:rPr>
                <w:rFonts w:asciiTheme="majorBidi" w:hAnsiTheme="majorBidi" w:cstheme="majorBidi"/>
                <w:sz w:val="24"/>
                <w:szCs w:val="24"/>
              </w:rPr>
              <w:t>ReLU</w:t>
            </w:r>
            <w:proofErr w:type="spellEnd"/>
            <w:r w:rsidRPr="00C0115D">
              <w:rPr>
                <w:rFonts w:asciiTheme="majorBidi" w:hAnsiTheme="majorBidi" w:cstheme="majorBidi"/>
                <w:sz w:val="24"/>
                <w:szCs w:val="24"/>
              </w:rPr>
              <w:t>, ELU, tanh</w:t>
            </w:r>
          </w:p>
        </w:tc>
        <w:tc>
          <w:tcPr>
            <w:tcW w:w="1170" w:type="dxa"/>
            <w:tcBorders>
              <w:left w:val="single" w:sz="4" w:space="0" w:color="auto"/>
            </w:tcBorders>
          </w:tcPr>
          <w:p w14:paraId="6C5AD03D"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ELU</w:t>
            </w:r>
          </w:p>
        </w:tc>
      </w:tr>
      <w:tr w:rsidR="001A4890" w:rsidRPr="00C0115D" w14:paraId="0809AA42" w14:textId="77777777" w:rsidTr="00E50405">
        <w:tc>
          <w:tcPr>
            <w:tcW w:w="1950" w:type="dxa"/>
            <w:tcBorders>
              <w:right w:val="single" w:sz="4" w:space="0" w:color="auto"/>
            </w:tcBorders>
          </w:tcPr>
          <w:p w14:paraId="07DA224D"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lastRenderedPageBreak/>
              <w:t>Dense units</w:t>
            </w:r>
          </w:p>
        </w:tc>
        <w:tc>
          <w:tcPr>
            <w:tcW w:w="1354" w:type="dxa"/>
            <w:tcBorders>
              <w:left w:val="single" w:sz="4" w:space="0" w:color="auto"/>
            </w:tcBorders>
          </w:tcPr>
          <w:p w14:paraId="56629559"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1515" w:type="dxa"/>
          </w:tcPr>
          <w:p w14:paraId="1F086C1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right w:val="single" w:sz="4" w:space="0" w:color="auto"/>
            </w:tcBorders>
          </w:tcPr>
          <w:p w14:paraId="2126C83B"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67DC432B"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64</w:t>
            </w:r>
          </w:p>
        </w:tc>
      </w:tr>
      <w:tr w:rsidR="001A4890" w:rsidRPr="00C0115D" w14:paraId="3BCC2609" w14:textId="77777777" w:rsidTr="00E50405">
        <w:tc>
          <w:tcPr>
            <w:tcW w:w="1950" w:type="dxa"/>
            <w:tcBorders>
              <w:right w:val="single" w:sz="4" w:space="0" w:color="auto"/>
            </w:tcBorders>
          </w:tcPr>
          <w:p w14:paraId="75D54D1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Dense1 units</w:t>
            </w:r>
          </w:p>
        </w:tc>
        <w:tc>
          <w:tcPr>
            <w:tcW w:w="1354" w:type="dxa"/>
            <w:tcBorders>
              <w:left w:val="single" w:sz="4" w:space="0" w:color="auto"/>
            </w:tcBorders>
          </w:tcPr>
          <w:p w14:paraId="12FB3E28"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8</w:t>
            </w:r>
          </w:p>
        </w:tc>
        <w:tc>
          <w:tcPr>
            <w:tcW w:w="1515" w:type="dxa"/>
          </w:tcPr>
          <w:p w14:paraId="4B8C2D11"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3371" w:type="dxa"/>
            <w:tcBorders>
              <w:right w:val="single" w:sz="4" w:space="0" w:color="auto"/>
            </w:tcBorders>
          </w:tcPr>
          <w:p w14:paraId="5BA9C947"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tcBorders>
          </w:tcPr>
          <w:p w14:paraId="1B9B9C69"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28</w:t>
            </w:r>
          </w:p>
        </w:tc>
      </w:tr>
      <w:tr w:rsidR="001A4890" w:rsidRPr="00C0115D" w14:paraId="3B17FFFC" w14:textId="77777777" w:rsidTr="00E50405">
        <w:tc>
          <w:tcPr>
            <w:tcW w:w="1950" w:type="dxa"/>
            <w:tcBorders>
              <w:bottom w:val="single" w:sz="4" w:space="0" w:color="auto"/>
              <w:right w:val="single" w:sz="4" w:space="0" w:color="auto"/>
            </w:tcBorders>
          </w:tcPr>
          <w:p w14:paraId="21DC0276"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LSTM units</w:t>
            </w:r>
          </w:p>
        </w:tc>
        <w:tc>
          <w:tcPr>
            <w:tcW w:w="1354" w:type="dxa"/>
            <w:tcBorders>
              <w:left w:val="single" w:sz="4" w:space="0" w:color="auto"/>
              <w:bottom w:val="single" w:sz="4" w:space="0" w:color="auto"/>
            </w:tcBorders>
          </w:tcPr>
          <w:p w14:paraId="10571E85"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32</w:t>
            </w:r>
          </w:p>
        </w:tc>
        <w:tc>
          <w:tcPr>
            <w:tcW w:w="1515" w:type="dxa"/>
            <w:tcBorders>
              <w:bottom w:val="single" w:sz="4" w:space="0" w:color="auto"/>
            </w:tcBorders>
          </w:tcPr>
          <w:p w14:paraId="793A89E3"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128</w:t>
            </w:r>
          </w:p>
        </w:tc>
        <w:tc>
          <w:tcPr>
            <w:tcW w:w="3371" w:type="dxa"/>
            <w:tcBorders>
              <w:bottom w:val="single" w:sz="4" w:space="0" w:color="auto"/>
              <w:right w:val="single" w:sz="4" w:space="0" w:color="auto"/>
            </w:tcBorders>
          </w:tcPr>
          <w:p w14:paraId="55C8C4CC" w14:textId="77777777" w:rsidR="001A4890" w:rsidRPr="00C0115D" w:rsidRDefault="001A4890" w:rsidP="00E50405">
            <w:pPr>
              <w:spacing w:line="360" w:lineRule="auto"/>
              <w:jc w:val="center"/>
              <w:rPr>
                <w:rFonts w:asciiTheme="majorBidi" w:hAnsiTheme="majorBidi" w:cstheme="majorBidi"/>
                <w:sz w:val="24"/>
                <w:szCs w:val="24"/>
              </w:rPr>
            </w:pPr>
            <w:r w:rsidRPr="00C0115D">
              <w:rPr>
                <w:rFonts w:asciiTheme="majorBidi" w:hAnsiTheme="majorBidi" w:cstheme="majorBidi"/>
                <w:sz w:val="24"/>
                <w:szCs w:val="24"/>
              </w:rPr>
              <w:t>-</w:t>
            </w:r>
          </w:p>
        </w:tc>
        <w:tc>
          <w:tcPr>
            <w:tcW w:w="1170" w:type="dxa"/>
            <w:tcBorders>
              <w:left w:val="single" w:sz="4" w:space="0" w:color="auto"/>
              <w:bottom w:val="single" w:sz="4" w:space="0" w:color="auto"/>
            </w:tcBorders>
          </w:tcPr>
          <w:p w14:paraId="12329F5A" w14:textId="77777777" w:rsidR="001A4890" w:rsidRPr="00C0115D" w:rsidRDefault="001A4890" w:rsidP="00E50405">
            <w:pPr>
              <w:spacing w:line="360" w:lineRule="auto"/>
              <w:jc w:val="center"/>
              <w:rPr>
                <w:rFonts w:asciiTheme="majorBidi" w:hAnsiTheme="majorBidi" w:cstheme="majorBidi"/>
                <w:sz w:val="24"/>
                <w:szCs w:val="24"/>
              </w:rPr>
            </w:pPr>
            <w:r>
              <w:rPr>
                <w:rFonts w:asciiTheme="majorBidi" w:hAnsiTheme="majorBidi" w:cstheme="majorBidi"/>
                <w:sz w:val="24"/>
                <w:szCs w:val="24"/>
              </w:rPr>
              <w:t>50</w:t>
            </w:r>
          </w:p>
        </w:tc>
      </w:tr>
    </w:tbl>
    <w:p w14:paraId="6B282134" w14:textId="77777777" w:rsidR="001A4890" w:rsidRDefault="001A4890"/>
    <w:sectPr w:rsidR="001A4890">
      <w:pgSz w:w="12240" w:h="15840"/>
      <w:pgMar w:top="1701"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178910" w14:textId="77777777" w:rsidR="000F0236" w:rsidRDefault="000F0236" w:rsidP="00DD51D7">
      <w:pPr>
        <w:spacing w:after="0" w:line="240" w:lineRule="auto"/>
      </w:pPr>
      <w:r>
        <w:separator/>
      </w:r>
    </w:p>
  </w:endnote>
  <w:endnote w:type="continuationSeparator" w:id="0">
    <w:p w14:paraId="0986A263" w14:textId="77777777" w:rsidR="000F0236" w:rsidRDefault="000F0236" w:rsidP="00DD51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255CC3" w14:textId="77777777" w:rsidR="000F0236" w:rsidRDefault="000F0236" w:rsidP="00DD51D7">
      <w:pPr>
        <w:spacing w:after="0" w:line="240" w:lineRule="auto"/>
      </w:pPr>
      <w:r>
        <w:separator/>
      </w:r>
    </w:p>
  </w:footnote>
  <w:footnote w:type="continuationSeparator" w:id="0">
    <w:p w14:paraId="2D3DA5D7" w14:textId="77777777" w:rsidR="000F0236" w:rsidRDefault="000F0236" w:rsidP="00DD51D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I0MDQwNjQxsjA3MzNU0lEKTi0uzszPAykwrQUAchPySSwAAAA="/>
  </w:docVars>
  <w:rsids>
    <w:rsidRoot w:val="00FF6846"/>
    <w:rsid w:val="00006D4B"/>
    <w:rsid w:val="00017774"/>
    <w:rsid w:val="00033361"/>
    <w:rsid w:val="00033D54"/>
    <w:rsid w:val="0005041B"/>
    <w:rsid w:val="00052564"/>
    <w:rsid w:val="0005603E"/>
    <w:rsid w:val="00062D80"/>
    <w:rsid w:val="0006396B"/>
    <w:rsid w:val="00066C9E"/>
    <w:rsid w:val="00080B5A"/>
    <w:rsid w:val="000879A1"/>
    <w:rsid w:val="000A1CCC"/>
    <w:rsid w:val="000A6BA3"/>
    <w:rsid w:val="000A6E7F"/>
    <w:rsid w:val="000B12DA"/>
    <w:rsid w:val="000B580A"/>
    <w:rsid w:val="000C1335"/>
    <w:rsid w:val="000D6843"/>
    <w:rsid w:val="000F0236"/>
    <w:rsid w:val="000F5B5A"/>
    <w:rsid w:val="000F61C2"/>
    <w:rsid w:val="00107A81"/>
    <w:rsid w:val="001207B9"/>
    <w:rsid w:val="00124D20"/>
    <w:rsid w:val="0012705E"/>
    <w:rsid w:val="0015489C"/>
    <w:rsid w:val="00176CAB"/>
    <w:rsid w:val="001931B4"/>
    <w:rsid w:val="00195721"/>
    <w:rsid w:val="00196C79"/>
    <w:rsid w:val="001A43A6"/>
    <w:rsid w:val="001A4890"/>
    <w:rsid w:val="001A72F4"/>
    <w:rsid w:val="001B1E8E"/>
    <w:rsid w:val="001F79DF"/>
    <w:rsid w:val="00202A1F"/>
    <w:rsid w:val="00205363"/>
    <w:rsid w:val="00211C91"/>
    <w:rsid w:val="002362B5"/>
    <w:rsid w:val="00236F95"/>
    <w:rsid w:val="00237706"/>
    <w:rsid w:val="00246262"/>
    <w:rsid w:val="002463E3"/>
    <w:rsid w:val="00266EA4"/>
    <w:rsid w:val="002916FC"/>
    <w:rsid w:val="002A2AD2"/>
    <w:rsid w:val="002A422B"/>
    <w:rsid w:val="002A7553"/>
    <w:rsid w:val="00330BD4"/>
    <w:rsid w:val="00353D15"/>
    <w:rsid w:val="00354D89"/>
    <w:rsid w:val="003824E4"/>
    <w:rsid w:val="003844E6"/>
    <w:rsid w:val="00390D93"/>
    <w:rsid w:val="003A67AB"/>
    <w:rsid w:val="004172F3"/>
    <w:rsid w:val="00424C8D"/>
    <w:rsid w:val="004345ED"/>
    <w:rsid w:val="00443095"/>
    <w:rsid w:val="00447B0E"/>
    <w:rsid w:val="00461389"/>
    <w:rsid w:val="00492A3E"/>
    <w:rsid w:val="004933FF"/>
    <w:rsid w:val="00493E87"/>
    <w:rsid w:val="004A02C9"/>
    <w:rsid w:val="004A25D6"/>
    <w:rsid w:val="004C188A"/>
    <w:rsid w:val="004C339B"/>
    <w:rsid w:val="00500247"/>
    <w:rsid w:val="00504DB3"/>
    <w:rsid w:val="00517B05"/>
    <w:rsid w:val="005200A8"/>
    <w:rsid w:val="005370B1"/>
    <w:rsid w:val="00541D80"/>
    <w:rsid w:val="005575E2"/>
    <w:rsid w:val="00565727"/>
    <w:rsid w:val="00580104"/>
    <w:rsid w:val="0058287F"/>
    <w:rsid w:val="005B2095"/>
    <w:rsid w:val="005B6D4F"/>
    <w:rsid w:val="005C1F4B"/>
    <w:rsid w:val="005C3E46"/>
    <w:rsid w:val="00611566"/>
    <w:rsid w:val="0061663F"/>
    <w:rsid w:val="0061700F"/>
    <w:rsid w:val="00626211"/>
    <w:rsid w:val="00637E17"/>
    <w:rsid w:val="00647F1A"/>
    <w:rsid w:val="00655942"/>
    <w:rsid w:val="00673B14"/>
    <w:rsid w:val="006B3F29"/>
    <w:rsid w:val="006C7533"/>
    <w:rsid w:val="006D186E"/>
    <w:rsid w:val="006E32BB"/>
    <w:rsid w:val="006E5FFE"/>
    <w:rsid w:val="006E73CF"/>
    <w:rsid w:val="006F71FC"/>
    <w:rsid w:val="007105AB"/>
    <w:rsid w:val="00732320"/>
    <w:rsid w:val="00740AB6"/>
    <w:rsid w:val="007417CA"/>
    <w:rsid w:val="0074290C"/>
    <w:rsid w:val="007B0339"/>
    <w:rsid w:val="007B4933"/>
    <w:rsid w:val="007B79CA"/>
    <w:rsid w:val="007D77E9"/>
    <w:rsid w:val="007F681F"/>
    <w:rsid w:val="008032A9"/>
    <w:rsid w:val="00811B61"/>
    <w:rsid w:val="00823EB7"/>
    <w:rsid w:val="008341C5"/>
    <w:rsid w:val="00834646"/>
    <w:rsid w:val="0083706F"/>
    <w:rsid w:val="00852901"/>
    <w:rsid w:val="008636EC"/>
    <w:rsid w:val="0088042D"/>
    <w:rsid w:val="00880EB5"/>
    <w:rsid w:val="00883A3D"/>
    <w:rsid w:val="00887D03"/>
    <w:rsid w:val="00891E15"/>
    <w:rsid w:val="008B0032"/>
    <w:rsid w:val="008C4095"/>
    <w:rsid w:val="008D68C0"/>
    <w:rsid w:val="0090058C"/>
    <w:rsid w:val="00916520"/>
    <w:rsid w:val="009214B2"/>
    <w:rsid w:val="009253F7"/>
    <w:rsid w:val="009450BF"/>
    <w:rsid w:val="00960443"/>
    <w:rsid w:val="0096207B"/>
    <w:rsid w:val="00973C16"/>
    <w:rsid w:val="00982D2B"/>
    <w:rsid w:val="00986397"/>
    <w:rsid w:val="009A0FC4"/>
    <w:rsid w:val="009A5E81"/>
    <w:rsid w:val="009C37E0"/>
    <w:rsid w:val="009C7888"/>
    <w:rsid w:val="009F5027"/>
    <w:rsid w:val="00A10785"/>
    <w:rsid w:val="00A2159B"/>
    <w:rsid w:val="00A86966"/>
    <w:rsid w:val="00AA506F"/>
    <w:rsid w:val="00AD59C0"/>
    <w:rsid w:val="00AE0BC0"/>
    <w:rsid w:val="00AE3C13"/>
    <w:rsid w:val="00AE4AF2"/>
    <w:rsid w:val="00B11A01"/>
    <w:rsid w:val="00B11F97"/>
    <w:rsid w:val="00B425DE"/>
    <w:rsid w:val="00B91687"/>
    <w:rsid w:val="00BA05D5"/>
    <w:rsid w:val="00BE62CE"/>
    <w:rsid w:val="00BF67E7"/>
    <w:rsid w:val="00C23390"/>
    <w:rsid w:val="00C37D2B"/>
    <w:rsid w:val="00CA0814"/>
    <w:rsid w:val="00CA2F15"/>
    <w:rsid w:val="00CC01A4"/>
    <w:rsid w:val="00CC0726"/>
    <w:rsid w:val="00CC533E"/>
    <w:rsid w:val="00CF30F5"/>
    <w:rsid w:val="00D37425"/>
    <w:rsid w:val="00D42C0F"/>
    <w:rsid w:val="00D44AED"/>
    <w:rsid w:val="00D60609"/>
    <w:rsid w:val="00D65FD7"/>
    <w:rsid w:val="00D71073"/>
    <w:rsid w:val="00D92CDD"/>
    <w:rsid w:val="00DC7A92"/>
    <w:rsid w:val="00DD51D7"/>
    <w:rsid w:val="00DE1AEA"/>
    <w:rsid w:val="00E12348"/>
    <w:rsid w:val="00E1508A"/>
    <w:rsid w:val="00E1547B"/>
    <w:rsid w:val="00E20795"/>
    <w:rsid w:val="00E22C25"/>
    <w:rsid w:val="00E27A96"/>
    <w:rsid w:val="00E27AE5"/>
    <w:rsid w:val="00E3383E"/>
    <w:rsid w:val="00E40D3C"/>
    <w:rsid w:val="00E50405"/>
    <w:rsid w:val="00E5081F"/>
    <w:rsid w:val="00E63DB2"/>
    <w:rsid w:val="00E815AD"/>
    <w:rsid w:val="00E823E0"/>
    <w:rsid w:val="00E83140"/>
    <w:rsid w:val="00E95583"/>
    <w:rsid w:val="00EC412D"/>
    <w:rsid w:val="00ED08D9"/>
    <w:rsid w:val="00EF246E"/>
    <w:rsid w:val="00EF3A93"/>
    <w:rsid w:val="00F52DD0"/>
    <w:rsid w:val="00F56DB1"/>
    <w:rsid w:val="00F61179"/>
    <w:rsid w:val="00F6219A"/>
    <w:rsid w:val="00F63E04"/>
    <w:rsid w:val="00F71379"/>
    <w:rsid w:val="00F81036"/>
    <w:rsid w:val="00F84B66"/>
    <w:rsid w:val="00F84EAB"/>
    <w:rsid w:val="00F910DA"/>
    <w:rsid w:val="00F918EC"/>
    <w:rsid w:val="00FA3188"/>
    <w:rsid w:val="00FB561D"/>
    <w:rsid w:val="00FD2CBE"/>
    <w:rsid w:val="00FE193C"/>
    <w:rsid w:val="00FF19BA"/>
    <w:rsid w:val="00FF3A0E"/>
    <w:rsid w:val="00FF6846"/>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67EB1F"/>
  <w15:chartTrackingRefBased/>
  <w15:docId w15:val="{DF6F7CA7-7223-4BF1-8BAC-627E1295E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unhideWhenUsed/>
    <w:qFormat/>
    <w:rsid w:val="009A0FC4"/>
    <w:pPr>
      <w:keepNext/>
      <w:keepLines/>
      <w:spacing w:before="40" w:after="0"/>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918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A67AB"/>
    <w:rPr>
      <w:color w:val="0000FF"/>
      <w:u w:val="single"/>
    </w:rPr>
  </w:style>
  <w:style w:type="paragraph" w:styleId="Header">
    <w:name w:val="header"/>
    <w:basedOn w:val="Normal"/>
    <w:link w:val="HeaderChar"/>
    <w:uiPriority w:val="99"/>
    <w:unhideWhenUsed/>
    <w:rsid w:val="00DD51D7"/>
    <w:pPr>
      <w:tabs>
        <w:tab w:val="center" w:pos="4513"/>
        <w:tab w:val="right" w:pos="9026"/>
      </w:tabs>
      <w:snapToGrid w:val="0"/>
    </w:pPr>
  </w:style>
  <w:style w:type="character" w:customStyle="1" w:styleId="HeaderChar">
    <w:name w:val="Header Char"/>
    <w:basedOn w:val="DefaultParagraphFont"/>
    <w:link w:val="Header"/>
    <w:uiPriority w:val="99"/>
    <w:rsid w:val="00DD51D7"/>
  </w:style>
  <w:style w:type="paragraph" w:styleId="Footer">
    <w:name w:val="footer"/>
    <w:basedOn w:val="Normal"/>
    <w:link w:val="FooterChar"/>
    <w:uiPriority w:val="99"/>
    <w:unhideWhenUsed/>
    <w:rsid w:val="00DD51D7"/>
    <w:pPr>
      <w:tabs>
        <w:tab w:val="center" w:pos="4513"/>
        <w:tab w:val="right" w:pos="9026"/>
      </w:tabs>
      <w:snapToGrid w:val="0"/>
    </w:pPr>
  </w:style>
  <w:style w:type="character" w:customStyle="1" w:styleId="FooterChar">
    <w:name w:val="Footer Char"/>
    <w:basedOn w:val="DefaultParagraphFont"/>
    <w:link w:val="Footer"/>
    <w:uiPriority w:val="99"/>
    <w:rsid w:val="00DD51D7"/>
  </w:style>
  <w:style w:type="character" w:styleId="CommentReference">
    <w:name w:val="annotation reference"/>
    <w:basedOn w:val="DefaultParagraphFont"/>
    <w:uiPriority w:val="99"/>
    <w:semiHidden/>
    <w:unhideWhenUsed/>
    <w:rsid w:val="00DD51D7"/>
    <w:rPr>
      <w:sz w:val="18"/>
      <w:szCs w:val="18"/>
    </w:rPr>
  </w:style>
  <w:style w:type="paragraph" w:styleId="CommentText">
    <w:name w:val="annotation text"/>
    <w:basedOn w:val="Normal"/>
    <w:link w:val="CommentTextChar"/>
    <w:uiPriority w:val="99"/>
    <w:unhideWhenUsed/>
    <w:rsid w:val="00DD51D7"/>
  </w:style>
  <w:style w:type="character" w:customStyle="1" w:styleId="CommentTextChar">
    <w:name w:val="Comment Text Char"/>
    <w:basedOn w:val="DefaultParagraphFont"/>
    <w:link w:val="CommentText"/>
    <w:uiPriority w:val="99"/>
    <w:rsid w:val="00DD51D7"/>
  </w:style>
  <w:style w:type="paragraph" w:styleId="CommentSubject">
    <w:name w:val="annotation subject"/>
    <w:basedOn w:val="CommentText"/>
    <w:next w:val="CommentText"/>
    <w:link w:val="CommentSubjectChar"/>
    <w:uiPriority w:val="99"/>
    <w:semiHidden/>
    <w:unhideWhenUsed/>
    <w:rsid w:val="00DD51D7"/>
    <w:rPr>
      <w:b/>
      <w:bCs/>
    </w:rPr>
  </w:style>
  <w:style w:type="character" w:customStyle="1" w:styleId="CommentSubjectChar">
    <w:name w:val="Comment Subject Char"/>
    <w:basedOn w:val="CommentTextChar"/>
    <w:link w:val="CommentSubject"/>
    <w:uiPriority w:val="99"/>
    <w:semiHidden/>
    <w:rsid w:val="00DD51D7"/>
    <w:rPr>
      <w:b/>
      <w:bCs/>
    </w:rPr>
  </w:style>
  <w:style w:type="paragraph" w:styleId="BalloonText">
    <w:name w:val="Balloon Text"/>
    <w:basedOn w:val="Normal"/>
    <w:link w:val="BalloonTextChar"/>
    <w:uiPriority w:val="99"/>
    <w:semiHidden/>
    <w:unhideWhenUsed/>
    <w:rsid w:val="00DD51D7"/>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DD51D7"/>
    <w:rPr>
      <w:rFonts w:asciiTheme="majorHAnsi" w:eastAsiaTheme="majorEastAsia" w:hAnsiTheme="majorHAnsi" w:cstheme="majorBidi"/>
      <w:sz w:val="18"/>
      <w:szCs w:val="18"/>
    </w:rPr>
  </w:style>
  <w:style w:type="paragraph" w:styleId="Revision">
    <w:name w:val="Revision"/>
    <w:hidden/>
    <w:uiPriority w:val="99"/>
    <w:semiHidden/>
    <w:rsid w:val="00834646"/>
    <w:pPr>
      <w:spacing w:after="0" w:line="240" w:lineRule="auto"/>
    </w:pPr>
  </w:style>
  <w:style w:type="character" w:styleId="UnresolvedMention">
    <w:name w:val="Unresolved Mention"/>
    <w:basedOn w:val="DefaultParagraphFont"/>
    <w:uiPriority w:val="99"/>
    <w:semiHidden/>
    <w:unhideWhenUsed/>
    <w:rsid w:val="00E815AD"/>
    <w:rPr>
      <w:color w:val="605E5C"/>
      <w:shd w:val="clear" w:color="auto" w:fill="E1DFDD"/>
    </w:rPr>
  </w:style>
  <w:style w:type="character" w:customStyle="1" w:styleId="Heading3Char">
    <w:name w:val="Heading 3 Char"/>
    <w:basedOn w:val="DefaultParagraphFont"/>
    <w:link w:val="Heading3"/>
    <w:uiPriority w:val="9"/>
    <w:rsid w:val="009A0FC4"/>
    <w:rPr>
      <w:rFonts w:ascii="Times New Roman" w:eastAsiaTheme="majorEastAsia" w:hAnsi="Times New Roman" w:cstheme="majorBidi"/>
      <w:b/>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4585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hyperlink" Target="mailto:khcho@unist.ac.kr"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4040</TotalTime>
  <Pages>45</Pages>
  <Words>7704</Words>
  <Characters>43913</Characters>
  <Application>Microsoft Office Word</Application>
  <DocSecurity>0</DocSecurity>
  <Lines>365</Lines>
  <Paragraphs>103</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51514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(대학원생) ATHER ABBAS (도시환경공학과)</dc:creator>
  <cp:keywords/>
  <dc:description/>
  <cp:lastModifiedBy>(대학원생) ATHER ABBAS (도시환경공학과)</cp:lastModifiedBy>
  <cp:revision>47</cp:revision>
  <dcterms:created xsi:type="dcterms:W3CDTF">2021-12-10T12:05:00Z</dcterms:created>
  <dcterms:modified xsi:type="dcterms:W3CDTF">2022-04-15T00:40:00Z</dcterms:modified>
</cp:coreProperties>
</file>