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B2C17" w14:textId="6F813F55" w:rsidR="00F65FA2" w:rsidRDefault="00896AD9" w:rsidP="00F65FA2">
      <w:pPr>
        <w:spacing w:afterLines="160" w:after="384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5356">
        <w:rPr>
          <w:rFonts w:ascii="Times New Roman" w:hAnsi="Times New Roman" w:cs="Times New Roman"/>
          <w:b/>
          <w:bCs/>
          <w:sz w:val="24"/>
          <w:szCs w:val="24"/>
        </w:rPr>
        <w:t>Supplementary document</w:t>
      </w:r>
    </w:p>
    <w:p w14:paraId="33CF620D" w14:textId="4938D3FA" w:rsidR="00346AF3" w:rsidRPr="008328E6" w:rsidRDefault="00346AF3" w:rsidP="00346AF3">
      <w:pPr>
        <w:rPr>
          <w:rFonts w:ascii="Times New Roman" w:hAnsi="Times New Roman" w:cs="Times New Roman"/>
          <w:b/>
          <w:bCs/>
          <w:sz w:val="22"/>
        </w:rPr>
      </w:pPr>
      <w:r w:rsidRPr="008328E6">
        <w:rPr>
          <w:rFonts w:ascii="Times New Roman" w:hAnsi="Times New Roman" w:cs="Times New Roman"/>
          <w:b/>
          <w:bCs/>
          <w:sz w:val="22"/>
        </w:rPr>
        <w:t>Table</w:t>
      </w:r>
      <w:r w:rsidR="00021132">
        <w:rPr>
          <w:rFonts w:ascii="Times New Roman" w:hAnsi="Times New Roman" w:cs="Times New Roman"/>
          <w:b/>
          <w:bCs/>
          <w:sz w:val="22"/>
        </w:rPr>
        <w:t xml:space="preserve"> S</w:t>
      </w:r>
      <w:r w:rsidR="00E1273A">
        <w:rPr>
          <w:rFonts w:ascii="Times New Roman" w:hAnsi="Times New Roman" w:cs="Times New Roman"/>
          <w:b/>
          <w:bCs/>
          <w:sz w:val="22"/>
        </w:rPr>
        <w:t>1</w:t>
      </w:r>
      <w:r w:rsidRPr="008328E6">
        <w:rPr>
          <w:rFonts w:ascii="Times New Roman" w:hAnsi="Times New Roman" w:cs="Times New Roman"/>
          <w:b/>
          <w:bCs/>
          <w:sz w:val="22"/>
        </w:rPr>
        <w:t>. Main variables Included in the analysis set and definition</w:t>
      </w:r>
    </w:p>
    <w:tbl>
      <w:tblPr>
        <w:tblStyle w:val="GridTable2-Accent3"/>
        <w:tblW w:w="9053" w:type="dxa"/>
        <w:tblLook w:val="04A0" w:firstRow="1" w:lastRow="0" w:firstColumn="1" w:lastColumn="0" w:noHBand="0" w:noVBand="1"/>
      </w:tblPr>
      <w:tblGrid>
        <w:gridCol w:w="3746"/>
        <w:gridCol w:w="5307"/>
      </w:tblGrid>
      <w:tr w:rsidR="00346AF3" w:rsidRPr="00046C42" w14:paraId="15DAFFF5" w14:textId="77777777" w:rsidTr="00733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35F14B24" w14:textId="77777777" w:rsidR="00346AF3" w:rsidRPr="008328E6" w:rsidRDefault="00346AF3" w:rsidP="0073391A">
            <w:pPr>
              <w:spacing w:line="360" w:lineRule="auto"/>
              <w:jc w:val="center"/>
              <w:rPr>
                <w:rFonts w:cs="Arial"/>
                <w:b w:val="0"/>
                <w:bCs w:val="0"/>
                <w:szCs w:val="20"/>
              </w:rPr>
            </w:pPr>
            <w:r w:rsidRPr="008328E6">
              <w:rPr>
                <w:rFonts w:cs="Arial"/>
                <w:szCs w:val="20"/>
              </w:rPr>
              <w:t>Variable</w:t>
            </w:r>
          </w:p>
        </w:tc>
        <w:tc>
          <w:tcPr>
            <w:tcW w:w="5307" w:type="dxa"/>
          </w:tcPr>
          <w:p w14:paraId="04DC6352" w14:textId="77777777" w:rsidR="00346AF3" w:rsidRPr="008328E6" w:rsidRDefault="00346AF3" w:rsidP="0073391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8328E6">
              <w:rPr>
                <w:rFonts w:cs="Arial"/>
                <w:szCs w:val="20"/>
              </w:rPr>
              <w:t>Definition</w:t>
            </w:r>
          </w:p>
        </w:tc>
      </w:tr>
      <w:tr w:rsidR="00346AF3" w:rsidRPr="00046C42" w14:paraId="58D6008F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0D9A1234" w14:textId="77777777" w:rsidR="00346AF3" w:rsidRPr="00046C42" w:rsidRDefault="00346AF3" w:rsidP="0073391A">
            <w:pPr>
              <w:spacing w:line="360" w:lineRule="auto"/>
              <w:rPr>
                <w:rFonts w:cs="Arial"/>
                <w:b w:val="0"/>
                <w:bCs w:val="0"/>
                <w:color w:val="FFFFFF" w:themeColor="background1"/>
                <w:szCs w:val="20"/>
              </w:rPr>
            </w:pPr>
            <w:r w:rsidRPr="00046C42">
              <w:rPr>
                <w:rFonts w:cs="Arial"/>
                <w:szCs w:val="20"/>
              </w:rPr>
              <w:t>Screen time</w:t>
            </w:r>
          </w:p>
        </w:tc>
        <w:tc>
          <w:tcPr>
            <w:tcW w:w="5307" w:type="dxa"/>
          </w:tcPr>
          <w:p w14:paraId="6AB91135" w14:textId="77777777" w:rsidR="00346AF3" w:rsidRPr="00292C49" w:rsidRDefault="00346AF3" w:rsidP="0073391A">
            <w:pPr>
              <w:pStyle w:val="ListParagraph"/>
              <w:numPr>
                <w:ilvl w:val="0"/>
                <w:numId w:val="6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Cs w:val="20"/>
              </w:rPr>
            </w:pPr>
            <w:r w:rsidRPr="00292C49">
              <w:rPr>
                <w:rFonts w:cs="Arial"/>
                <w:szCs w:val="20"/>
              </w:rPr>
              <w:t>Hours per week</w:t>
            </w:r>
          </w:p>
        </w:tc>
      </w:tr>
      <w:tr w:rsidR="00346AF3" w:rsidRPr="00046C42" w14:paraId="4CA53AFB" w14:textId="77777777" w:rsidTr="0073391A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24E053C7" w14:textId="77777777" w:rsidR="00346AF3" w:rsidRPr="00046C42" w:rsidRDefault="00346AF3" w:rsidP="0073391A">
            <w:pPr>
              <w:spacing w:line="360" w:lineRule="auto"/>
              <w:jc w:val="both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Screen time (hrs/week)</w:t>
            </w:r>
          </w:p>
        </w:tc>
        <w:tc>
          <w:tcPr>
            <w:tcW w:w="5307" w:type="dxa"/>
          </w:tcPr>
          <w:p w14:paraId="4CFACD5D" w14:textId="77777777" w:rsidR="00346AF3" w:rsidRPr="00292C49" w:rsidRDefault="00346AF3" w:rsidP="0073391A">
            <w:pPr>
              <w:pStyle w:val="ListParagraph"/>
              <w:numPr>
                <w:ilvl w:val="0"/>
                <w:numId w:val="5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Quintiles (Q1 to 5)</w:t>
            </w:r>
          </w:p>
        </w:tc>
      </w:tr>
      <w:tr w:rsidR="00346AF3" w:rsidRPr="00933117" w14:paraId="35D435F2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79D492FC" w14:textId="77777777" w:rsidR="00346AF3" w:rsidRPr="00046C42" w:rsidDel="00932803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the Strengths and Difficulties Questionnaire (SDQ) score</w:t>
            </w:r>
          </w:p>
        </w:tc>
        <w:tc>
          <w:tcPr>
            <w:tcW w:w="5307" w:type="dxa"/>
          </w:tcPr>
          <w:p w14:paraId="6B17CBA6" w14:textId="77777777" w:rsidR="00346AF3" w:rsidRPr="00AD2149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 xml:space="preserve">Emotional symptoms </w:t>
            </w:r>
          </w:p>
          <w:p w14:paraId="0AEC941F" w14:textId="77777777" w:rsidR="00346AF3" w:rsidRPr="00AD2149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 xml:space="preserve">Conduct problems </w:t>
            </w:r>
          </w:p>
          <w:p w14:paraId="30FB23A2" w14:textId="77777777" w:rsidR="00346AF3" w:rsidRPr="00AD2149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 xml:space="preserve">Hyperactivity/Inattention </w:t>
            </w:r>
          </w:p>
          <w:p w14:paraId="2D92C46F" w14:textId="77777777" w:rsidR="00346AF3" w:rsidRPr="00AD2149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 xml:space="preserve">Peer problems </w:t>
            </w:r>
          </w:p>
          <w:p w14:paraId="7286B435" w14:textId="77777777" w:rsidR="00346AF3" w:rsidRPr="00AD2149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>Total difficulties</w:t>
            </w:r>
          </w:p>
          <w:p w14:paraId="34BC45F2" w14:textId="77777777" w:rsidR="00346AF3" w:rsidRPr="00AD2149" w:rsidDel="00932803" w:rsidRDefault="00346AF3" w:rsidP="0073391A">
            <w:pPr>
              <w:pStyle w:val="ListParagraph"/>
              <w:numPr>
                <w:ilvl w:val="0"/>
                <w:numId w:val="1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AD2149">
              <w:rPr>
                <w:rFonts w:cs="Arial"/>
                <w:szCs w:val="20"/>
              </w:rPr>
              <w:t xml:space="preserve">Reverse Prosocial behaviour </w:t>
            </w:r>
          </w:p>
        </w:tc>
      </w:tr>
      <w:tr w:rsidR="00346AF3" w:rsidRPr="00933117" w14:paraId="16304057" w14:textId="77777777" w:rsidTr="0073391A">
        <w:trPr>
          <w:trHeight w:val="1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2926675F" w14:textId="77777777" w:rsidR="00346AF3" w:rsidRPr="00046C42" w:rsidDel="00932803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Dichotomised SDQ score</w:t>
            </w:r>
          </w:p>
        </w:tc>
        <w:tc>
          <w:tcPr>
            <w:tcW w:w="5307" w:type="dxa"/>
          </w:tcPr>
          <w:p w14:paraId="415874EA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High Emotional symptoms score: ≥4</w:t>
            </w:r>
          </w:p>
          <w:p w14:paraId="798A00D5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High Conduct problems score: ≥3</w:t>
            </w:r>
          </w:p>
          <w:p w14:paraId="3E4EE4B0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High Hyperactivity/Inattention score: ≥6 </w:t>
            </w:r>
          </w:p>
          <w:p w14:paraId="73A810C5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High Peer problems score: ≥3 </w:t>
            </w:r>
          </w:p>
          <w:p w14:paraId="119857CC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High total difficulties:  ≥14</w:t>
            </w:r>
          </w:p>
          <w:p w14:paraId="1C6CD4E6" w14:textId="77777777" w:rsidR="00346AF3" w:rsidRPr="00292C49" w:rsidDel="00932803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Pro-social behaviour (reverse): ≥5 </w:t>
            </w:r>
          </w:p>
        </w:tc>
      </w:tr>
      <w:tr w:rsidR="00346AF3" w:rsidRPr="00046C42" w14:paraId="40B94278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542119B4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Gender</w:t>
            </w:r>
          </w:p>
        </w:tc>
        <w:tc>
          <w:tcPr>
            <w:tcW w:w="5307" w:type="dxa"/>
          </w:tcPr>
          <w:p w14:paraId="14E3EEE7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Male</w:t>
            </w:r>
          </w:p>
          <w:p w14:paraId="0750C599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Female</w:t>
            </w:r>
          </w:p>
        </w:tc>
      </w:tr>
      <w:tr w:rsidR="00346AF3" w:rsidRPr="00046C42" w14:paraId="57A273C1" w14:textId="77777777" w:rsidTr="0073391A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1E37BECD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Ethnicity</w:t>
            </w:r>
          </w:p>
        </w:tc>
        <w:tc>
          <w:tcPr>
            <w:tcW w:w="5307" w:type="dxa"/>
          </w:tcPr>
          <w:p w14:paraId="5B9F83B4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White </w:t>
            </w:r>
          </w:p>
          <w:p w14:paraId="118C8A4D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Non-white</w:t>
            </w:r>
          </w:p>
        </w:tc>
      </w:tr>
      <w:tr w:rsidR="00346AF3" w:rsidRPr="00046C42" w14:paraId="746F7D94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0E3F8D68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Presence of other children in household</w:t>
            </w:r>
          </w:p>
        </w:tc>
        <w:tc>
          <w:tcPr>
            <w:tcW w:w="5307" w:type="dxa"/>
          </w:tcPr>
          <w:p w14:paraId="37207D8A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Yes</w:t>
            </w:r>
          </w:p>
          <w:p w14:paraId="747CD7CB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No</w:t>
            </w:r>
          </w:p>
        </w:tc>
      </w:tr>
      <w:tr w:rsidR="00346AF3" w:rsidRPr="00046C42" w14:paraId="66E60120" w14:textId="77777777" w:rsidTr="0073391A">
        <w:trPr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74319A43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Presence of parents</w:t>
            </w:r>
          </w:p>
        </w:tc>
        <w:tc>
          <w:tcPr>
            <w:tcW w:w="5307" w:type="dxa"/>
          </w:tcPr>
          <w:p w14:paraId="2DF7F427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Lone </w:t>
            </w:r>
          </w:p>
          <w:p w14:paraId="1C5E40BB" w14:textId="77777777" w:rsidR="00346AF3" w:rsidRPr="00292C49" w:rsidRDefault="00346AF3" w:rsidP="0073391A">
            <w:pPr>
              <w:pStyle w:val="ListParagraph"/>
              <w:numPr>
                <w:ilvl w:val="0"/>
                <w:numId w:val="2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Couple </w:t>
            </w:r>
          </w:p>
        </w:tc>
      </w:tr>
      <w:tr w:rsidR="00346AF3" w:rsidRPr="00933117" w14:paraId="52EFE293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20C6157F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Scottish Index of Multiple Deprivation</w:t>
            </w:r>
          </w:p>
        </w:tc>
        <w:tc>
          <w:tcPr>
            <w:tcW w:w="5307" w:type="dxa"/>
          </w:tcPr>
          <w:p w14:paraId="6A33800D" w14:textId="77777777" w:rsidR="00346AF3" w:rsidRPr="00292C49" w:rsidRDefault="00346AF3" w:rsidP="0073391A">
            <w:pPr>
              <w:pStyle w:val="ListParagraph"/>
              <w:numPr>
                <w:ilvl w:val="0"/>
                <w:numId w:val="7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Quintiles (Q1 to 5)</w:t>
            </w:r>
          </w:p>
          <w:p w14:paraId="54C46789" w14:textId="77777777" w:rsidR="00346AF3" w:rsidRPr="00292C49" w:rsidRDefault="00346AF3" w:rsidP="0073391A">
            <w:pPr>
              <w:pStyle w:val="ListParagraph"/>
              <w:numPr>
                <w:ilvl w:val="0"/>
                <w:numId w:val="4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Q1= Child lives in one of the 20% least deprived areas in Scotland</w:t>
            </w:r>
          </w:p>
          <w:p w14:paraId="0DC4D36E" w14:textId="77777777" w:rsidR="00346AF3" w:rsidRPr="00292C49" w:rsidRDefault="00346AF3" w:rsidP="0073391A">
            <w:pPr>
              <w:pStyle w:val="ListParagraph"/>
              <w:numPr>
                <w:ilvl w:val="0"/>
                <w:numId w:val="4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Q5= Child lives in one of the 20% most deprived area in Scotland</w:t>
            </w:r>
          </w:p>
        </w:tc>
      </w:tr>
      <w:tr w:rsidR="00346AF3" w:rsidRPr="00933117" w14:paraId="0D31BA11" w14:textId="77777777" w:rsidTr="0073391A">
        <w:trPr>
          <w:trHeight w:val="9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57D40368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Main carer’s educational attainment</w:t>
            </w:r>
          </w:p>
        </w:tc>
        <w:tc>
          <w:tcPr>
            <w:tcW w:w="5307" w:type="dxa"/>
          </w:tcPr>
          <w:p w14:paraId="7B939D18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Less than Higher Grade qualification</w:t>
            </w:r>
          </w:p>
          <w:p w14:paraId="68FEACA2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Higher Grade qualification or vocational or further education (college/university) qualification</w:t>
            </w:r>
          </w:p>
        </w:tc>
      </w:tr>
      <w:tr w:rsidR="00346AF3" w:rsidRPr="00933117" w14:paraId="51407431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47BBD147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Main carer’s employment status</w:t>
            </w:r>
          </w:p>
        </w:tc>
        <w:tc>
          <w:tcPr>
            <w:tcW w:w="5307" w:type="dxa"/>
          </w:tcPr>
          <w:p w14:paraId="0B5865FD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Full-time paid employment</w:t>
            </w:r>
          </w:p>
          <w:p w14:paraId="594D628A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Part-time paid employment</w:t>
            </w:r>
          </w:p>
          <w:p w14:paraId="08CA3ADA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Unemployed or Others</w:t>
            </w:r>
            <w:r>
              <w:rPr>
                <w:rFonts w:cs="Arial"/>
                <w:szCs w:val="20"/>
                <w:vertAlign w:val="superscript"/>
              </w:rPr>
              <w:t>*</w:t>
            </w:r>
            <w:r w:rsidRPr="00292C49">
              <w:rPr>
                <w:rFonts w:cs="Arial"/>
                <w:szCs w:val="20"/>
                <w:vertAlign w:val="superscript"/>
              </w:rPr>
              <w:t xml:space="preserve"> </w:t>
            </w:r>
          </w:p>
        </w:tc>
      </w:tr>
      <w:tr w:rsidR="00346AF3" w:rsidRPr="00933117" w14:paraId="573A0301" w14:textId="77777777" w:rsidTr="0073391A">
        <w:trPr>
          <w:trHeight w:val="1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6" w:type="dxa"/>
          </w:tcPr>
          <w:p w14:paraId="30B66214" w14:textId="77777777" w:rsidR="00346AF3" w:rsidRPr="00046C42" w:rsidRDefault="00346AF3" w:rsidP="0073391A">
            <w:pPr>
              <w:spacing w:line="360" w:lineRule="auto"/>
              <w:rPr>
                <w:rFonts w:cs="Arial"/>
                <w:szCs w:val="20"/>
              </w:rPr>
            </w:pPr>
            <w:r w:rsidRPr="00046C42">
              <w:rPr>
                <w:rFonts w:cs="Arial"/>
                <w:szCs w:val="20"/>
              </w:rPr>
              <w:t>Purpose of viewing screens</w:t>
            </w:r>
          </w:p>
        </w:tc>
        <w:tc>
          <w:tcPr>
            <w:tcW w:w="5307" w:type="dxa"/>
          </w:tcPr>
          <w:p w14:paraId="5FDD70C8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Education/raising their awareness of the world</w:t>
            </w:r>
          </w:p>
          <w:p w14:paraId="4D3C887D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Entertainment/chilling out/relaxing/enjoying </w:t>
            </w:r>
          </w:p>
          <w:p w14:paraId="264D0977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Helping their sleep</w:t>
            </w:r>
          </w:p>
          <w:p w14:paraId="7470DCD7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Being kept awake </w:t>
            </w:r>
          </w:p>
          <w:p w14:paraId="28D5104E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Parenting (a reward for good behaviour)</w:t>
            </w:r>
          </w:p>
          <w:p w14:paraId="10DF3EE7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>Allowing carer’s own time</w:t>
            </w:r>
          </w:p>
          <w:p w14:paraId="5F7CF118" w14:textId="77777777" w:rsidR="00346AF3" w:rsidRPr="00292C49" w:rsidRDefault="00346AF3" w:rsidP="0073391A">
            <w:pPr>
              <w:pStyle w:val="ListParagraph"/>
              <w:numPr>
                <w:ilvl w:val="0"/>
                <w:numId w:val="3"/>
              </w:numPr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292C49">
              <w:rPr>
                <w:rFonts w:cs="Arial"/>
                <w:szCs w:val="20"/>
              </w:rPr>
              <w:t xml:space="preserve">Others (having time with siblings, mealtime) </w:t>
            </w:r>
          </w:p>
        </w:tc>
      </w:tr>
    </w:tbl>
    <w:p w14:paraId="67921CAC" w14:textId="77777777" w:rsidR="00346AF3" w:rsidRDefault="00346AF3" w:rsidP="00346AF3">
      <w:pPr>
        <w:spacing w:afterLines="160" w:after="384" w:line="240" w:lineRule="auto"/>
        <w:jc w:val="both"/>
        <w:rPr>
          <w:rFonts w:cs="Arial"/>
          <w:sz w:val="18"/>
          <w:szCs w:val="18"/>
        </w:rPr>
      </w:pPr>
      <w:r>
        <w:rPr>
          <w:rFonts w:cs="Arial"/>
          <w:vertAlign w:val="superscript"/>
        </w:rPr>
        <w:t>*</w:t>
      </w:r>
      <w:r>
        <w:rPr>
          <w:rFonts w:cs="Arial"/>
          <w:sz w:val="18"/>
          <w:szCs w:val="18"/>
        </w:rPr>
        <w:t xml:space="preserve">Others: maternity/parental leave, waiting to take up paid work, wholly retired, not in paid work, government scheme, out of work looking for a job, out of work because of sickness or disability </w:t>
      </w:r>
    </w:p>
    <w:p w14:paraId="7EC72E90" w14:textId="3AEB9DC0" w:rsidR="00346AF3" w:rsidRDefault="00346AF3" w:rsidP="00346AF3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2"/>
          <w:lang w:eastAsia="es-ES"/>
        </w:rPr>
      </w:pPr>
      <w:r w:rsidRPr="00A72116">
        <w:rPr>
          <w:rFonts w:ascii="Times New Roman" w:eastAsiaTheme="minorEastAsia" w:hAnsi="Times New Roman" w:cs="Times New Roman"/>
          <w:b/>
          <w:bCs/>
          <w:sz w:val="22"/>
          <w:lang w:eastAsia="es-ES"/>
        </w:rPr>
        <w:lastRenderedPageBreak/>
        <w:t>Table</w:t>
      </w:r>
      <w:r w:rsidR="004D34A9">
        <w:rPr>
          <w:rFonts w:ascii="Times New Roman" w:eastAsiaTheme="minorEastAsia" w:hAnsi="Times New Roman" w:cs="Times New Roman"/>
          <w:b/>
          <w:bCs/>
          <w:sz w:val="22"/>
          <w:lang w:eastAsia="es-ES"/>
        </w:rPr>
        <w:t xml:space="preserve"> S</w:t>
      </w:r>
      <w:r w:rsidR="00E1273A">
        <w:rPr>
          <w:rFonts w:ascii="Times New Roman" w:eastAsiaTheme="minorEastAsia" w:hAnsi="Times New Roman" w:cs="Times New Roman"/>
          <w:b/>
          <w:bCs/>
          <w:sz w:val="22"/>
          <w:lang w:eastAsia="es-ES"/>
        </w:rPr>
        <w:t>2</w:t>
      </w:r>
      <w:r w:rsidRPr="00A72116">
        <w:rPr>
          <w:rFonts w:ascii="Times New Roman" w:eastAsiaTheme="minorEastAsia" w:hAnsi="Times New Roman" w:cs="Times New Roman"/>
          <w:b/>
          <w:bCs/>
          <w:sz w:val="22"/>
          <w:lang w:eastAsia="es-ES"/>
        </w:rPr>
        <w:t>. Calculation formula for screen time per week at each age 4 and 6 years</w:t>
      </w:r>
    </w:p>
    <w:p w14:paraId="3A5255D4" w14:textId="77777777" w:rsidR="00346AF3" w:rsidRPr="00A72116" w:rsidRDefault="00346AF3" w:rsidP="00346AF3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2"/>
          <w:lang w:eastAsia="es-ES"/>
        </w:rPr>
      </w:pPr>
    </w:p>
    <w:tbl>
      <w:tblPr>
        <w:tblStyle w:val="ListTable2-Accent3"/>
        <w:tblpPr w:leftFromText="180" w:rightFromText="180" w:vertAnchor="text" w:horzAnchor="margin" w:tblpXSpec="center" w:tblpY="33"/>
        <w:tblW w:w="8126" w:type="dxa"/>
        <w:tblLook w:val="04A0" w:firstRow="1" w:lastRow="0" w:firstColumn="1" w:lastColumn="0" w:noHBand="0" w:noVBand="1"/>
      </w:tblPr>
      <w:tblGrid>
        <w:gridCol w:w="1418"/>
        <w:gridCol w:w="3180"/>
        <w:gridCol w:w="3528"/>
      </w:tblGrid>
      <w:tr w:rsidR="00346AF3" w:rsidRPr="00A72116" w14:paraId="2D5BF294" w14:textId="77777777" w:rsidTr="00733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3B38840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eastAsia="es-ES"/>
              </w:rPr>
            </w:pPr>
          </w:p>
        </w:tc>
        <w:tc>
          <w:tcPr>
            <w:tcW w:w="6708" w:type="dxa"/>
            <w:gridSpan w:val="2"/>
          </w:tcPr>
          <w:p w14:paraId="197EB7C0" w14:textId="77777777" w:rsidR="00346AF3" w:rsidRPr="00A72116" w:rsidRDefault="00346AF3" w:rsidP="0073391A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Screen time per day</w:t>
            </w:r>
          </w:p>
        </w:tc>
      </w:tr>
      <w:tr w:rsidR="00346AF3" w:rsidRPr="00A72116" w14:paraId="2A1785EF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B75E997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Age (yrs)</w:t>
            </w:r>
          </w:p>
        </w:tc>
        <w:tc>
          <w:tcPr>
            <w:tcW w:w="3180" w:type="dxa"/>
          </w:tcPr>
          <w:p w14:paraId="358F06D2" w14:textId="77777777" w:rsidR="00346AF3" w:rsidRPr="00A72116" w:rsidRDefault="00346AF3" w:rsidP="0073391A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A (weekday)</w:t>
            </w:r>
          </w:p>
        </w:tc>
        <w:tc>
          <w:tcPr>
            <w:tcW w:w="3528" w:type="dxa"/>
          </w:tcPr>
          <w:p w14:paraId="4B056C46" w14:textId="77777777" w:rsidR="00346AF3" w:rsidRPr="00A72116" w:rsidRDefault="00346AF3" w:rsidP="0073391A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B (weekend)</w:t>
            </w:r>
          </w:p>
        </w:tc>
      </w:tr>
      <w:tr w:rsidR="00346AF3" w:rsidRPr="00A72116" w14:paraId="611E8D59" w14:textId="77777777" w:rsidTr="0073391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379E6C2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4</w:t>
            </w:r>
          </w:p>
        </w:tc>
        <w:tc>
          <w:tcPr>
            <w:tcW w:w="3180" w:type="dxa"/>
          </w:tcPr>
          <w:p w14:paraId="56967E83" w14:textId="77777777" w:rsidR="00346AF3" w:rsidRPr="00A72116" w:rsidRDefault="00346AF3" w:rsidP="0073391A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Hours per day</w:t>
            </w:r>
          </w:p>
        </w:tc>
        <w:tc>
          <w:tcPr>
            <w:tcW w:w="3528" w:type="dxa"/>
          </w:tcPr>
          <w:p w14:paraId="66803FDA" w14:textId="77777777" w:rsidR="00346AF3" w:rsidRPr="00A72116" w:rsidRDefault="00346AF3" w:rsidP="0073391A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Hours per Saturday +Sunday</w:t>
            </w:r>
          </w:p>
        </w:tc>
      </w:tr>
      <w:tr w:rsidR="00346AF3" w:rsidRPr="00A72116" w14:paraId="6888B2AD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C217289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6</w:t>
            </w:r>
          </w:p>
        </w:tc>
        <w:tc>
          <w:tcPr>
            <w:tcW w:w="3180" w:type="dxa"/>
          </w:tcPr>
          <w:p w14:paraId="5A33DE7D" w14:textId="77777777" w:rsidR="00346AF3" w:rsidRPr="00A72116" w:rsidRDefault="00346AF3" w:rsidP="0073391A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Hours per day</w:t>
            </w:r>
          </w:p>
        </w:tc>
        <w:tc>
          <w:tcPr>
            <w:tcW w:w="3528" w:type="dxa"/>
          </w:tcPr>
          <w:p w14:paraId="12EB50D5" w14:textId="77777777" w:rsidR="00346AF3" w:rsidRPr="00A72116" w:rsidRDefault="00346AF3" w:rsidP="0073391A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Hours per Saturday</w:t>
            </w:r>
          </w:p>
        </w:tc>
      </w:tr>
      <w:tr w:rsidR="00346AF3" w:rsidRPr="00A72116" w14:paraId="3428B838" w14:textId="77777777" w:rsidTr="0073391A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F3B72A2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6708" w:type="dxa"/>
            <w:gridSpan w:val="2"/>
          </w:tcPr>
          <w:p w14:paraId="06A99E40" w14:textId="77777777" w:rsidR="00346AF3" w:rsidRPr="00A72116" w:rsidRDefault="00346AF3" w:rsidP="0073391A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eastAsia="es-ES"/>
              </w:rPr>
            </w:pPr>
            <w:r w:rsidRPr="00A72116">
              <w:rPr>
                <w:rFonts w:cs="Arial"/>
                <w:b/>
                <w:bCs/>
                <w:sz w:val="18"/>
                <w:szCs w:val="18"/>
                <w:lang w:eastAsia="es-ES"/>
              </w:rPr>
              <w:t>Calculation formula for screen time per week</w:t>
            </w:r>
          </w:p>
        </w:tc>
      </w:tr>
      <w:tr w:rsidR="00346AF3" w:rsidRPr="00A72116" w14:paraId="50275382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9301450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4</w:t>
            </w:r>
          </w:p>
        </w:tc>
        <w:tc>
          <w:tcPr>
            <w:tcW w:w="6708" w:type="dxa"/>
            <w:gridSpan w:val="2"/>
          </w:tcPr>
          <w:p w14:paraId="6487FDFA" w14:textId="77777777" w:rsidR="00346AF3" w:rsidRPr="00A72116" w:rsidRDefault="00346AF3" w:rsidP="0073391A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(A</w:t>
            </w:r>
            <w:r w:rsidRPr="00A72116">
              <w:rPr>
                <w:rFonts w:cs="Arial"/>
                <w:sz w:val="18"/>
                <w:szCs w:val="18"/>
                <w:lang w:val="es-ES" w:eastAsia="es-ES"/>
              </w:rPr>
              <w:t xml:space="preserve"> x 5) + </w:t>
            </w: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B</w:t>
            </w:r>
          </w:p>
        </w:tc>
      </w:tr>
      <w:tr w:rsidR="00346AF3" w:rsidRPr="00A72116" w14:paraId="702079DA" w14:textId="77777777" w:rsidTr="0073391A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FBB8D74" w14:textId="77777777" w:rsidR="00346AF3" w:rsidRPr="00A72116" w:rsidRDefault="00346AF3" w:rsidP="0073391A">
            <w:pPr>
              <w:spacing w:line="360" w:lineRule="auto"/>
              <w:contextualSpacing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sz w:val="18"/>
                <w:szCs w:val="18"/>
                <w:lang w:val="es-ES" w:eastAsia="es-ES"/>
              </w:rPr>
              <w:t>6</w:t>
            </w:r>
          </w:p>
        </w:tc>
        <w:tc>
          <w:tcPr>
            <w:tcW w:w="6708" w:type="dxa"/>
            <w:gridSpan w:val="2"/>
          </w:tcPr>
          <w:p w14:paraId="292E4BD9" w14:textId="77777777" w:rsidR="00346AF3" w:rsidRPr="00A72116" w:rsidRDefault="00346AF3" w:rsidP="0073391A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s-ES" w:eastAsia="es-ES"/>
              </w:rPr>
            </w:pP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(A</w:t>
            </w:r>
            <w:r w:rsidRPr="00A72116">
              <w:rPr>
                <w:rFonts w:cs="Arial"/>
                <w:sz w:val="18"/>
                <w:szCs w:val="18"/>
                <w:lang w:val="es-ES" w:eastAsia="es-ES"/>
              </w:rPr>
              <w:t xml:space="preserve"> x 5) + (</w:t>
            </w:r>
            <w:r w:rsidRPr="00A72116">
              <w:rPr>
                <w:rFonts w:cs="Arial"/>
                <w:b/>
                <w:bCs/>
                <w:sz w:val="18"/>
                <w:szCs w:val="18"/>
                <w:lang w:val="es-ES" w:eastAsia="es-ES"/>
              </w:rPr>
              <w:t>B</w:t>
            </w:r>
            <w:r w:rsidRPr="00A72116">
              <w:rPr>
                <w:rFonts w:cs="Arial"/>
                <w:sz w:val="18"/>
                <w:szCs w:val="18"/>
                <w:lang w:val="es-ES" w:eastAsia="es-ES"/>
              </w:rPr>
              <w:t xml:space="preserve"> x 2)</w:t>
            </w:r>
          </w:p>
        </w:tc>
      </w:tr>
    </w:tbl>
    <w:p w14:paraId="28EF9EFA" w14:textId="77777777" w:rsidR="00346AF3" w:rsidRDefault="00346AF3" w:rsidP="00346AF3"/>
    <w:tbl>
      <w:tblPr>
        <w:tblStyle w:val="GridTable2-Accent3"/>
        <w:tblW w:w="8865" w:type="dxa"/>
        <w:tblLayout w:type="fixed"/>
        <w:tblLook w:val="04A0" w:firstRow="1" w:lastRow="0" w:firstColumn="1" w:lastColumn="0" w:noHBand="0" w:noVBand="1"/>
      </w:tblPr>
      <w:tblGrid>
        <w:gridCol w:w="2452"/>
        <w:gridCol w:w="1687"/>
        <w:gridCol w:w="1531"/>
        <w:gridCol w:w="1701"/>
        <w:gridCol w:w="1494"/>
      </w:tblGrid>
      <w:tr w:rsidR="00346AF3" w:rsidRPr="00E63534" w14:paraId="5E44EF09" w14:textId="77777777" w:rsidTr="00733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5" w:type="dxa"/>
            <w:gridSpan w:val="5"/>
          </w:tcPr>
          <w:p w14:paraId="3CA0BB18" w14:textId="77777777" w:rsidR="00E1273A" w:rsidRDefault="00E1273A" w:rsidP="0073391A">
            <w:pPr>
              <w:spacing w:after="160"/>
              <w:contextualSpacing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sz w:val="22"/>
                <w:lang w:eastAsia="es-ES"/>
              </w:rPr>
            </w:pPr>
          </w:p>
          <w:p w14:paraId="39725B53" w14:textId="7F7E7DA1" w:rsidR="00E1273A" w:rsidRPr="00535A34" w:rsidRDefault="00E1273A" w:rsidP="008B1559">
            <w:pPr>
              <w:spacing w:afterLines="160" w:after="384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0556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  <w:r w:rsidRPr="00535A34">
              <w:rPr>
                <w:rFonts w:ascii="Times New Roman" w:hAnsi="Times New Roman" w:cs="Times New Roman"/>
                <w:sz w:val="24"/>
                <w:szCs w:val="24"/>
              </w:rPr>
              <w:t xml:space="preserve"> Items in SDQ domains by Goodman (1997)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64"/>
              <w:gridCol w:w="6492"/>
            </w:tblGrid>
            <w:tr w:rsidR="00E1273A" w:rsidRPr="00535A34" w14:paraId="4D413E19" w14:textId="77777777" w:rsidTr="0073391A">
              <w:tc>
                <w:tcPr>
                  <w:tcW w:w="3964" w:type="dxa"/>
                  <w:shd w:val="clear" w:color="auto" w:fill="000000" w:themeFill="text1"/>
                </w:tcPr>
                <w:p w14:paraId="73263F23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SDQ domain</w:t>
                  </w:r>
                </w:p>
              </w:tc>
              <w:tc>
                <w:tcPr>
                  <w:tcW w:w="6492" w:type="dxa"/>
                  <w:shd w:val="clear" w:color="auto" w:fill="000000" w:themeFill="text1"/>
                </w:tcPr>
                <w:p w14:paraId="1D512691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Items</w:t>
                  </w:r>
                </w:p>
              </w:tc>
            </w:tr>
            <w:tr w:rsidR="00E1273A" w:rsidRPr="00535A34" w14:paraId="4A8A5616" w14:textId="77777777" w:rsidTr="0073391A">
              <w:tc>
                <w:tcPr>
                  <w:tcW w:w="3964" w:type="dxa"/>
                </w:tcPr>
                <w:p w14:paraId="5AF8327A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Emotional problems</w:t>
                  </w:r>
                </w:p>
              </w:tc>
              <w:tc>
                <w:tcPr>
                  <w:tcW w:w="6492" w:type="dxa"/>
                </w:tcPr>
                <w:p w14:paraId="7EB553A6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complains of headaches, stomach-ache or sickness"</w:t>
                  </w:r>
                </w:p>
                <w:p w14:paraId="0D5705A3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"Many worries, often seems worried"</w:t>
                  </w:r>
                </w:p>
                <w:p w14:paraId="5E7FFB48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unhappy, down-hearted or tearful"</w:t>
                  </w:r>
                </w:p>
                <w:p w14:paraId="6ED7D46B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"Nervous or clingy in new situations, easily loses confidence"</w:t>
                  </w:r>
                </w:p>
                <w:p w14:paraId="68FCEFD9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"Many fears, easily scared"</w:t>
                  </w:r>
                </w:p>
              </w:tc>
            </w:tr>
            <w:tr w:rsidR="00E1273A" w:rsidRPr="00535A34" w14:paraId="7E5C9D24" w14:textId="77777777" w:rsidTr="0073391A">
              <w:tc>
                <w:tcPr>
                  <w:tcW w:w="3964" w:type="dxa"/>
                </w:tcPr>
                <w:p w14:paraId="3815664E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Conduct problems</w:t>
                  </w:r>
                </w:p>
              </w:tc>
              <w:tc>
                <w:tcPr>
                  <w:tcW w:w="6492" w:type="dxa"/>
                </w:tcPr>
                <w:p w14:paraId="28028FC9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has temper tantrums or hot tempers"</w:t>
                  </w:r>
                </w:p>
                <w:p w14:paraId="0552D682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"Generally obedient, usually does what adults request''</w:t>
                  </w:r>
                </w:p>
                <w:p w14:paraId="55FBED73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fights with other children or bullies them"</w:t>
                  </w:r>
                </w:p>
                <w:p w14:paraId="3CD145C5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lies or cheats"</w:t>
                  </w:r>
                </w:p>
                <w:p w14:paraId="436E6D1C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"Steals from home, school or elsewhere"</w:t>
                  </w:r>
                </w:p>
              </w:tc>
            </w:tr>
            <w:tr w:rsidR="00E1273A" w:rsidRPr="00535A34" w14:paraId="38346386" w14:textId="77777777" w:rsidTr="0073391A">
              <w:tc>
                <w:tcPr>
                  <w:tcW w:w="3964" w:type="dxa"/>
                </w:tcPr>
                <w:p w14:paraId="42056357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Hyperactivity/Inattention problems</w:t>
                  </w:r>
                </w:p>
              </w:tc>
              <w:tc>
                <w:tcPr>
                  <w:tcW w:w="6492" w:type="dxa"/>
                </w:tcPr>
                <w:p w14:paraId="63C0E4C8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"Restless, overactive, cannot stay still for long"</w:t>
                  </w:r>
                </w:p>
                <w:p w14:paraId="7A15C73C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"Constantly fidgeting or squirming"</w:t>
                  </w:r>
                </w:p>
                <w:p w14:paraId="30894F4B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"Easily distracted, concentration wanders"</w:t>
                  </w:r>
                </w:p>
                <w:p w14:paraId="1EB3CBE3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"Thinks things out before acting"</w:t>
                  </w:r>
                </w:p>
                <w:p w14:paraId="72A17C8F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"Sees tasks through to the end, good attention span''</w:t>
                  </w:r>
                </w:p>
              </w:tc>
            </w:tr>
            <w:tr w:rsidR="00E1273A" w:rsidRPr="00535A34" w14:paraId="4593D0EA" w14:textId="77777777" w:rsidTr="0073391A">
              <w:tc>
                <w:tcPr>
                  <w:tcW w:w="3964" w:type="dxa"/>
                </w:tcPr>
                <w:p w14:paraId="4CDAE2F8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Peer problems</w:t>
                  </w:r>
                </w:p>
              </w:tc>
              <w:tc>
                <w:tcPr>
                  <w:tcW w:w="6492" w:type="dxa"/>
                </w:tcPr>
                <w:p w14:paraId="04423564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"Rather solitary, tends to play alone"</w:t>
                  </w:r>
                </w:p>
                <w:p w14:paraId="7B06E304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"Has at least one good friend"</w:t>
                  </w:r>
                </w:p>
                <w:p w14:paraId="523FF84E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''Generally liked by other children"</w:t>
                  </w:r>
                </w:p>
                <w:p w14:paraId="7B2598E1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"Picked on or bullied by other children"</w:t>
                  </w:r>
                </w:p>
                <w:p w14:paraId="6C66FA0E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"Gets on better with adults than with other children"</w:t>
                  </w:r>
                </w:p>
              </w:tc>
            </w:tr>
            <w:tr w:rsidR="00E1273A" w:rsidRPr="00535A34" w14:paraId="79354BB2" w14:textId="77777777" w:rsidTr="0073391A">
              <w:tc>
                <w:tcPr>
                  <w:tcW w:w="3964" w:type="dxa"/>
                </w:tcPr>
                <w:p w14:paraId="52C27527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Prosocial behaviour</w:t>
                  </w:r>
                </w:p>
              </w:tc>
              <w:tc>
                <w:tcPr>
                  <w:tcW w:w="6492" w:type="dxa"/>
                </w:tcPr>
                <w:p w14:paraId="09153256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"Considerate of other people's feelings "</w:t>
                  </w:r>
                </w:p>
                <w:p w14:paraId="0D38C691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"Shares readily with other children (treats, toys, pencils, etc.)"</w:t>
                  </w:r>
                </w:p>
                <w:p w14:paraId="56265A6D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"Helpful if someone is hurt, upset or feeling ill"</w:t>
                  </w:r>
                </w:p>
                <w:p w14:paraId="1867F8D1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"Kind to younger children"</w:t>
                  </w:r>
                </w:p>
                <w:p w14:paraId="67C12F02" w14:textId="77777777" w:rsidR="00E1273A" w:rsidRPr="00535A34" w:rsidRDefault="00E1273A" w:rsidP="00E1273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"Often volunteers to help others (parents, teachers, other children)"</w:t>
                  </w:r>
                </w:p>
              </w:tc>
            </w:tr>
          </w:tbl>
          <w:p w14:paraId="0C21FB9B" w14:textId="1C590B20" w:rsidR="00E1273A" w:rsidRPr="00535A34" w:rsidRDefault="00E1273A" w:rsidP="00E1273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Table S</w:t>
            </w:r>
            <w:r w:rsidR="00C731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  <w:r w:rsidRPr="00535A34">
              <w:rPr>
                <w:rFonts w:ascii="Times New Roman" w:hAnsi="Times New Roman" w:cs="Times New Roman"/>
                <w:sz w:val="24"/>
                <w:szCs w:val="24"/>
              </w:rPr>
              <w:t xml:space="preserve">. “Provisional Banding of SDQ Scores” </w:t>
            </w:r>
            <w:r w:rsidRPr="00535A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 w:rsidRPr="00535A34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&lt;EndNote&gt;&lt;Cite&gt;&lt;Author&gt;Goodman&lt;/Author&gt;&lt;Year&gt;1997&lt;/Year&gt;&lt;RecNum&gt;1713&lt;/RecNum&gt;&lt;DisplayText&gt;(Goodman, 1997)&lt;/DisplayText&gt;&lt;record&gt;&lt;rec-number&gt;1713&lt;/rec-number&gt;&lt;foreign-keys&gt;&lt;key app="EN" db-id="efxeaaz0ue9f9pevtp5pxs9t5t5xpd0ftptf"&gt;1713&lt;/key&gt;&lt;/foreign-keys&gt;&lt;ref-type name="Journal Article"&gt;17&lt;/ref-type&gt;&lt;contributors&gt;&lt;authors&gt;&lt;author&gt;Goodman, Robert&lt;/author&gt;&lt;/authors&gt;&lt;/contributors&gt;&lt;titles&gt;&lt;title&gt;The Strengths and Difficulties Questionnaire: a research note&lt;/title&gt;&lt;secondary-title&gt;Journal of child psychology and psychiatry&lt;/secondary-title&gt;&lt;/titles&gt;&lt;periodical&gt;&lt;full-title&gt;Journal of Child Psychology and Psychiatry&lt;/full-title&gt;&lt;/periodical&gt;&lt;pages&gt;581-586&lt;/pages&gt;&lt;volume&gt;38&lt;/volume&gt;&lt;number&gt;5&lt;/number&gt;&lt;dates&gt;&lt;year&gt;1997&lt;/year&gt;&lt;/dates&gt;&lt;isbn&gt;0021-9630&lt;/isbn&gt;&lt;urls&gt;&lt;/urls&gt;&lt;/record&gt;&lt;/Cite&gt;&lt;/EndNote&gt;</w:instrText>
            </w:r>
            <w:r w:rsidRPr="00535A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 w:rsidRPr="00535A34"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hyperlink w:anchor="_ENREF_35" w:tooltip="Goodman, 1997 #1713" w:history="1">
              <w:r w:rsidRPr="00535A34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Goodman, 1997</w:t>
              </w:r>
            </w:hyperlink>
            <w:r w:rsidRPr="00535A34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  <w:r w:rsidRPr="00535A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90"/>
              <w:gridCol w:w="2022"/>
              <w:gridCol w:w="2022"/>
              <w:gridCol w:w="2022"/>
            </w:tblGrid>
            <w:tr w:rsidR="00E1273A" w:rsidRPr="00535A34" w14:paraId="7CBEADCB" w14:textId="77777777" w:rsidTr="0073391A">
              <w:tc>
                <w:tcPr>
                  <w:tcW w:w="4390" w:type="dxa"/>
                </w:tcPr>
                <w:p w14:paraId="0EBE1CCA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022" w:type="dxa"/>
                </w:tcPr>
                <w:p w14:paraId="2E631CB1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Normal</w:t>
                  </w:r>
                </w:p>
              </w:tc>
              <w:tc>
                <w:tcPr>
                  <w:tcW w:w="2022" w:type="dxa"/>
                </w:tcPr>
                <w:p w14:paraId="2B508BB1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Borderline</w:t>
                  </w:r>
                </w:p>
              </w:tc>
              <w:tc>
                <w:tcPr>
                  <w:tcW w:w="2022" w:type="dxa"/>
                </w:tcPr>
                <w:p w14:paraId="4C0BD387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Abnormal</w:t>
                  </w:r>
                </w:p>
              </w:tc>
            </w:tr>
            <w:tr w:rsidR="00E1273A" w:rsidRPr="00535A34" w14:paraId="34342806" w14:textId="77777777" w:rsidTr="0073391A">
              <w:tc>
                <w:tcPr>
                  <w:tcW w:w="10456" w:type="dxa"/>
                  <w:gridSpan w:val="4"/>
                </w:tcPr>
                <w:p w14:paraId="3A1E3716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Parent Completed</w:t>
                  </w:r>
                </w:p>
              </w:tc>
            </w:tr>
            <w:tr w:rsidR="00E1273A" w:rsidRPr="00535A34" w14:paraId="05D9DD38" w14:textId="77777777" w:rsidTr="0073391A">
              <w:tc>
                <w:tcPr>
                  <w:tcW w:w="4390" w:type="dxa"/>
                </w:tcPr>
                <w:p w14:paraId="4FF050A3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Emotional Symptoms Score</w:t>
                  </w:r>
                </w:p>
              </w:tc>
              <w:tc>
                <w:tcPr>
                  <w:tcW w:w="2022" w:type="dxa"/>
                </w:tcPr>
                <w:p w14:paraId="51524A9D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0-3</w:t>
                  </w:r>
                </w:p>
              </w:tc>
              <w:tc>
                <w:tcPr>
                  <w:tcW w:w="2022" w:type="dxa"/>
                </w:tcPr>
                <w:p w14:paraId="5D055B39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022" w:type="dxa"/>
                </w:tcPr>
                <w:p w14:paraId="31899304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5-10</w:t>
                  </w:r>
                </w:p>
              </w:tc>
            </w:tr>
            <w:tr w:rsidR="00E1273A" w:rsidRPr="00535A34" w14:paraId="35E851CA" w14:textId="77777777" w:rsidTr="0073391A">
              <w:tc>
                <w:tcPr>
                  <w:tcW w:w="4390" w:type="dxa"/>
                </w:tcPr>
                <w:p w14:paraId="12085BE1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Conduct Problems Score</w:t>
                  </w:r>
                </w:p>
              </w:tc>
              <w:tc>
                <w:tcPr>
                  <w:tcW w:w="2022" w:type="dxa"/>
                </w:tcPr>
                <w:p w14:paraId="65B9727F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0-2</w:t>
                  </w:r>
                </w:p>
              </w:tc>
              <w:tc>
                <w:tcPr>
                  <w:tcW w:w="2022" w:type="dxa"/>
                </w:tcPr>
                <w:p w14:paraId="166A4EFA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22" w:type="dxa"/>
                </w:tcPr>
                <w:p w14:paraId="07648253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4-10</w:t>
                  </w:r>
                </w:p>
              </w:tc>
            </w:tr>
            <w:tr w:rsidR="00E1273A" w:rsidRPr="00535A34" w14:paraId="3F8D93D7" w14:textId="77777777" w:rsidTr="0073391A">
              <w:tc>
                <w:tcPr>
                  <w:tcW w:w="4390" w:type="dxa"/>
                </w:tcPr>
                <w:p w14:paraId="2C968F98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Hyperactivity Score</w:t>
                  </w:r>
                </w:p>
              </w:tc>
              <w:tc>
                <w:tcPr>
                  <w:tcW w:w="2022" w:type="dxa"/>
                </w:tcPr>
                <w:p w14:paraId="270F9290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0-5</w:t>
                  </w:r>
                </w:p>
              </w:tc>
              <w:tc>
                <w:tcPr>
                  <w:tcW w:w="2022" w:type="dxa"/>
                </w:tcPr>
                <w:p w14:paraId="1B7657B6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022" w:type="dxa"/>
                </w:tcPr>
                <w:p w14:paraId="260F99D7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7-10</w:t>
                  </w:r>
                </w:p>
              </w:tc>
            </w:tr>
            <w:tr w:rsidR="00E1273A" w:rsidRPr="00535A34" w14:paraId="06B895E8" w14:textId="77777777" w:rsidTr="0073391A">
              <w:tc>
                <w:tcPr>
                  <w:tcW w:w="4390" w:type="dxa"/>
                </w:tcPr>
                <w:p w14:paraId="356D6491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Peer Problems Score</w:t>
                  </w:r>
                </w:p>
              </w:tc>
              <w:tc>
                <w:tcPr>
                  <w:tcW w:w="2022" w:type="dxa"/>
                </w:tcPr>
                <w:p w14:paraId="40B7D0C3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0-2</w:t>
                  </w:r>
                </w:p>
              </w:tc>
              <w:tc>
                <w:tcPr>
                  <w:tcW w:w="2022" w:type="dxa"/>
                </w:tcPr>
                <w:p w14:paraId="66D0AA9F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22" w:type="dxa"/>
                </w:tcPr>
                <w:p w14:paraId="6E2E712C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4-10</w:t>
                  </w:r>
                </w:p>
              </w:tc>
            </w:tr>
            <w:tr w:rsidR="00E1273A" w:rsidRPr="00535A34" w14:paraId="57EC7CD4" w14:textId="77777777" w:rsidTr="0073391A">
              <w:tc>
                <w:tcPr>
                  <w:tcW w:w="4390" w:type="dxa"/>
                </w:tcPr>
                <w:p w14:paraId="725B8E90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Prosocial Behaviour Score</w:t>
                  </w:r>
                </w:p>
              </w:tc>
              <w:tc>
                <w:tcPr>
                  <w:tcW w:w="2022" w:type="dxa"/>
                </w:tcPr>
                <w:p w14:paraId="3D792DBD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6-10</w:t>
                  </w:r>
                </w:p>
              </w:tc>
              <w:tc>
                <w:tcPr>
                  <w:tcW w:w="2022" w:type="dxa"/>
                </w:tcPr>
                <w:p w14:paraId="6CDC7636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022" w:type="dxa"/>
                </w:tcPr>
                <w:p w14:paraId="60AFEB8D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0-4</w:t>
                  </w:r>
                </w:p>
              </w:tc>
            </w:tr>
            <w:tr w:rsidR="00E1273A" w:rsidRPr="00535A34" w14:paraId="55885A68" w14:textId="77777777" w:rsidTr="0073391A">
              <w:tc>
                <w:tcPr>
                  <w:tcW w:w="4390" w:type="dxa"/>
                </w:tcPr>
                <w:p w14:paraId="267DAD7B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 w:rsidRPr="00535A34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Reverse</w:t>
                  </w: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Prosocial Behaviour Score</w:t>
                  </w:r>
                </w:p>
              </w:tc>
              <w:tc>
                <w:tcPr>
                  <w:tcW w:w="2022" w:type="dxa"/>
                </w:tcPr>
                <w:p w14:paraId="3E7500B4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0-4</w:t>
                  </w:r>
                </w:p>
              </w:tc>
              <w:tc>
                <w:tcPr>
                  <w:tcW w:w="2022" w:type="dxa"/>
                </w:tcPr>
                <w:p w14:paraId="29A8DBFF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022" w:type="dxa"/>
                </w:tcPr>
                <w:p w14:paraId="4E0CA0F9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6-10</w:t>
                  </w:r>
                </w:p>
              </w:tc>
            </w:tr>
            <w:tr w:rsidR="00E1273A" w:rsidRPr="00535A34" w14:paraId="3CA2BE40" w14:textId="77777777" w:rsidTr="0073391A">
              <w:tc>
                <w:tcPr>
                  <w:tcW w:w="4390" w:type="dxa"/>
                </w:tcPr>
                <w:p w14:paraId="6B011B79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Total Difficulties Score</w:t>
                  </w:r>
                </w:p>
              </w:tc>
              <w:tc>
                <w:tcPr>
                  <w:tcW w:w="2022" w:type="dxa"/>
                </w:tcPr>
                <w:p w14:paraId="2487ED0A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0-13</w:t>
                  </w:r>
                </w:p>
              </w:tc>
              <w:tc>
                <w:tcPr>
                  <w:tcW w:w="2022" w:type="dxa"/>
                </w:tcPr>
                <w:p w14:paraId="0D9D6AAF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14-16</w:t>
                  </w:r>
                </w:p>
              </w:tc>
              <w:tc>
                <w:tcPr>
                  <w:tcW w:w="2022" w:type="dxa"/>
                </w:tcPr>
                <w:p w14:paraId="6B126B14" w14:textId="77777777" w:rsidR="00E1273A" w:rsidRPr="00535A34" w:rsidRDefault="00E1273A" w:rsidP="00E1273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5A3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17-40</w:t>
                  </w:r>
                </w:p>
              </w:tc>
            </w:tr>
          </w:tbl>
          <w:p w14:paraId="2C54A516" w14:textId="77777777" w:rsidR="00E1273A" w:rsidRDefault="00E1273A" w:rsidP="0073391A">
            <w:pPr>
              <w:spacing w:after="160"/>
              <w:contextualSpacing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sz w:val="22"/>
                <w:lang w:eastAsia="es-ES"/>
              </w:rPr>
            </w:pPr>
          </w:p>
          <w:p w14:paraId="3992E04C" w14:textId="77777777" w:rsidR="00E1273A" w:rsidRDefault="00E1273A" w:rsidP="0073391A">
            <w:pPr>
              <w:spacing w:after="160"/>
              <w:contextualSpacing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sz w:val="22"/>
                <w:lang w:eastAsia="es-ES"/>
              </w:rPr>
            </w:pPr>
          </w:p>
          <w:p w14:paraId="0BB29D30" w14:textId="033C068E" w:rsidR="00346AF3" w:rsidRPr="00A33268" w:rsidRDefault="00346AF3" w:rsidP="002F2D56">
            <w:pPr>
              <w:spacing w:after="160" w:line="259" w:lineRule="auto"/>
              <w:rPr>
                <w:rFonts w:cs="Arial"/>
                <w:b w:val="0"/>
                <w:bCs w:val="0"/>
                <w:i/>
                <w:iCs/>
                <w:sz w:val="24"/>
                <w:szCs w:val="24"/>
              </w:rPr>
            </w:pPr>
            <w:r w:rsidRPr="002F2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Table</w:t>
            </w:r>
            <w:r w:rsidR="00644726" w:rsidRPr="002F2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S5</w:t>
            </w:r>
            <w:r w:rsidRPr="002F2D5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 Quintiles in screen time at each age 4 and 6 years</w:t>
            </w:r>
          </w:p>
        </w:tc>
      </w:tr>
      <w:tr w:rsidR="00346AF3" w:rsidRPr="00046C42" w14:paraId="58004F45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159319BE" w14:textId="77777777" w:rsidR="00346AF3" w:rsidRPr="008A3795" w:rsidRDefault="00346AF3" w:rsidP="0073391A">
            <w:pPr>
              <w:spacing w:after="120" w:line="360" w:lineRule="auto"/>
              <w:rPr>
                <w:rFonts w:cs="Arial"/>
                <w:szCs w:val="20"/>
              </w:rPr>
            </w:pPr>
          </w:p>
        </w:tc>
        <w:tc>
          <w:tcPr>
            <w:tcW w:w="3218" w:type="dxa"/>
            <w:gridSpan w:val="2"/>
          </w:tcPr>
          <w:p w14:paraId="474F4FF6" w14:textId="77777777" w:rsidR="00346AF3" w:rsidRPr="008A3795" w:rsidRDefault="00346AF3" w:rsidP="0073391A">
            <w:pPr>
              <w:spacing w:after="120"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Age 4 yrs</w:t>
            </w:r>
          </w:p>
        </w:tc>
        <w:tc>
          <w:tcPr>
            <w:tcW w:w="3195" w:type="dxa"/>
            <w:gridSpan w:val="2"/>
          </w:tcPr>
          <w:p w14:paraId="48BB6436" w14:textId="77777777" w:rsidR="00346AF3" w:rsidRPr="008A3795" w:rsidRDefault="00346AF3" w:rsidP="0073391A">
            <w:pPr>
              <w:spacing w:after="120"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Age 6 yrs</w:t>
            </w:r>
          </w:p>
        </w:tc>
      </w:tr>
      <w:tr w:rsidR="00346AF3" w:rsidRPr="00046C42" w14:paraId="49B034E8" w14:textId="77777777" w:rsidTr="0073391A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1EEDFA3D" w14:textId="77777777" w:rsidR="00346AF3" w:rsidRPr="008A3795" w:rsidRDefault="00346AF3" w:rsidP="0073391A">
            <w:pPr>
              <w:rPr>
                <w:rFonts w:cs="Arial"/>
                <w:szCs w:val="20"/>
              </w:rPr>
            </w:pPr>
          </w:p>
        </w:tc>
        <w:tc>
          <w:tcPr>
            <w:tcW w:w="1687" w:type="dxa"/>
          </w:tcPr>
          <w:p w14:paraId="2AA5A66A" w14:textId="77777777" w:rsidR="00346AF3" w:rsidRPr="008A3795" w:rsidRDefault="00346AF3" w:rsidP="0073391A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Screen time (hrs/week)</w:t>
            </w:r>
          </w:p>
        </w:tc>
        <w:tc>
          <w:tcPr>
            <w:tcW w:w="1531" w:type="dxa"/>
          </w:tcPr>
          <w:p w14:paraId="2FEE0973" w14:textId="77777777" w:rsidR="00346AF3" w:rsidRPr="008A3795" w:rsidRDefault="00346AF3" w:rsidP="0073391A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N (%)</w:t>
            </w:r>
          </w:p>
        </w:tc>
        <w:tc>
          <w:tcPr>
            <w:tcW w:w="1701" w:type="dxa"/>
          </w:tcPr>
          <w:p w14:paraId="59ED4B8E" w14:textId="77777777" w:rsidR="00346AF3" w:rsidRPr="008A3795" w:rsidRDefault="00346AF3" w:rsidP="0073391A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Screen time (hrs/week)</w:t>
            </w:r>
          </w:p>
        </w:tc>
        <w:tc>
          <w:tcPr>
            <w:tcW w:w="1494" w:type="dxa"/>
          </w:tcPr>
          <w:p w14:paraId="7F786B10" w14:textId="77777777" w:rsidR="00346AF3" w:rsidRPr="008A3795" w:rsidRDefault="00346AF3" w:rsidP="0073391A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Cs w:val="20"/>
              </w:rPr>
            </w:pPr>
            <w:r w:rsidRPr="008A3795">
              <w:rPr>
                <w:rFonts w:cs="Arial"/>
                <w:b/>
                <w:bCs/>
                <w:szCs w:val="20"/>
              </w:rPr>
              <w:t>N (%)</w:t>
            </w:r>
          </w:p>
        </w:tc>
      </w:tr>
      <w:tr w:rsidR="00346AF3" w:rsidRPr="00046C42" w14:paraId="42C3A46E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07EA77EF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>Lowest Quintile (Q1)</w:t>
            </w:r>
          </w:p>
        </w:tc>
        <w:tc>
          <w:tcPr>
            <w:tcW w:w="1687" w:type="dxa"/>
          </w:tcPr>
          <w:p w14:paraId="4907C286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0 to 6</w:t>
            </w:r>
          </w:p>
        </w:tc>
        <w:tc>
          <w:tcPr>
            <w:tcW w:w="1531" w:type="dxa"/>
          </w:tcPr>
          <w:p w14:paraId="49BE5915" w14:textId="77777777" w:rsidR="00346AF3" w:rsidRPr="008A3795" w:rsidRDefault="00346AF3" w:rsidP="0073391A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951 (24.2)</w:t>
            </w:r>
          </w:p>
        </w:tc>
        <w:tc>
          <w:tcPr>
            <w:tcW w:w="1701" w:type="dxa"/>
          </w:tcPr>
          <w:p w14:paraId="266C62A2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0 to 6</w:t>
            </w:r>
          </w:p>
        </w:tc>
        <w:tc>
          <w:tcPr>
            <w:tcW w:w="1494" w:type="dxa"/>
          </w:tcPr>
          <w:p w14:paraId="271098D3" w14:textId="77777777" w:rsidR="00346AF3" w:rsidRPr="008A3795" w:rsidRDefault="00346AF3" w:rsidP="0073391A">
            <w:pPr>
              <w:ind w:right="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730 (20.1)</w:t>
            </w:r>
          </w:p>
        </w:tc>
      </w:tr>
      <w:tr w:rsidR="00346AF3" w:rsidRPr="00046C42" w14:paraId="61BECBAE" w14:textId="77777777" w:rsidTr="0073391A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6687D844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>Second Quintile (Q2)</w:t>
            </w:r>
          </w:p>
        </w:tc>
        <w:tc>
          <w:tcPr>
            <w:tcW w:w="1687" w:type="dxa"/>
          </w:tcPr>
          <w:p w14:paraId="04808D69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6.20 to 8</w:t>
            </w:r>
          </w:p>
        </w:tc>
        <w:tc>
          <w:tcPr>
            <w:tcW w:w="1531" w:type="dxa"/>
          </w:tcPr>
          <w:p w14:paraId="52BDAD6A" w14:textId="77777777" w:rsidR="00346AF3" w:rsidRPr="008A3795" w:rsidRDefault="00346AF3" w:rsidP="0073391A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660 (16.8)</w:t>
            </w:r>
          </w:p>
        </w:tc>
        <w:tc>
          <w:tcPr>
            <w:tcW w:w="1701" w:type="dxa"/>
          </w:tcPr>
          <w:p w14:paraId="51B2A528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6.50 to 8.50</w:t>
            </w:r>
          </w:p>
        </w:tc>
        <w:tc>
          <w:tcPr>
            <w:tcW w:w="1494" w:type="dxa"/>
          </w:tcPr>
          <w:p w14:paraId="4D76CDB7" w14:textId="77777777" w:rsidR="00346AF3" w:rsidRPr="008A3795" w:rsidRDefault="00346AF3" w:rsidP="0073391A">
            <w:pPr>
              <w:ind w:righ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658 (18.1)</w:t>
            </w:r>
          </w:p>
        </w:tc>
      </w:tr>
      <w:tr w:rsidR="00346AF3" w:rsidRPr="00046C42" w14:paraId="4B7E90E3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6F98C91F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>Middle Quintile (Q3)</w:t>
            </w:r>
          </w:p>
        </w:tc>
        <w:tc>
          <w:tcPr>
            <w:tcW w:w="1687" w:type="dxa"/>
          </w:tcPr>
          <w:p w14:paraId="53688E37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8.10 to 12</w:t>
            </w:r>
          </w:p>
        </w:tc>
        <w:tc>
          <w:tcPr>
            <w:tcW w:w="1531" w:type="dxa"/>
          </w:tcPr>
          <w:p w14:paraId="6D24B9CE" w14:textId="77777777" w:rsidR="00346AF3" w:rsidRPr="008A3795" w:rsidRDefault="00346AF3" w:rsidP="0073391A">
            <w:pPr>
              <w:ind w:right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776 (19.7)</w:t>
            </w:r>
          </w:p>
        </w:tc>
        <w:tc>
          <w:tcPr>
            <w:tcW w:w="1701" w:type="dxa"/>
          </w:tcPr>
          <w:p w14:paraId="34F90E45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9 to 11</w:t>
            </w:r>
          </w:p>
        </w:tc>
        <w:tc>
          <w:tcPr>
            <w:tcW w:w="1494" w:type="dxa"/>
          </w:tcPr>
          <w:p w14:paraId="51A53F69" w14:textId="77777777" w:rsidR="00346AF3" w:rsidRPr="008A3795" w:rsidRDefault="00346AF3" w:rsidP="0073391A">
            <w:pPr>
              <w:ind w:right="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813 (22.4)</w:t>
            </w:r>
          </w:p>
        </w:tc>
      </w:tr>
      <w:tr w:rsidR="00346AF3" w:rsidRPr="00046C42" w14:paraId="57410A20" w14:textId="77777777" w:rsidTr="0073391A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518923F7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>Fourth Quintile (Q4)</w:t>
            </w:r>
          </w:p>
        </w:tc>
        <w:tc>
          <w:tcPr>
            <w:tcW w:w="1687" w:type="dxa"/>
          </w:tcPr>
          <w:p w14:paraId="153589DC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12.50 to 18</w:t>
            </w:r>
          </w:p>
        </w:tc>
        <w:tc>
          <w:tcPr>
            <w:tcW w:w="1531" w:type="dxa"/>
          </w:tcPr>
          <w:p w14:paraId="41F66934" w14:textId="77777777" w:rsidR="00346AF3" w:rsidRPr="008A3795" w:rsidRDefault="00346AF3" w:rsidP="0073391A">
            <w:pPr>
              <w:ind w:right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809 (18.7)</w:t>
            </w:r>
          </w:p>
        </w:tc>
        <w:tc>
          <w:tcPr>
            <w:tcW w:w="1701" w:type="dxa"/>
          </w:tcPr>
          <w:p w14:paraId="252ED725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11.50 to 16</w:t>
            </w:r>
          </w:p>
        </w:tc>
        <w:tc>
          <w:tcPr>
            <w:tcW w:w="1494" w:type="dxa"/>
          </w:tcPr>
          <w:p w14:paraId="11006576" w14:textId="77777777" w:rsidR="00346AF3" w:rsidRPr="008A3795" w:rsidRDefault="00346AF3" w:rsidP="0073391A">
            <w:pPr>
              <w:ind w:righ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846 (23.3)</w:t>
            </w:r>
          </w:p>
        </w:tc>
      </w:tr>
      <w:tr w:rsidR="00346AF3" w:rsidRPr="00046C42" w14:paraId="213DB940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752E588B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>Highest Quintile (Q5)</w:t>
            </w:r>
          </w:p>
        </w:tc>
        <w:tc>
          <w:tcPr>
            <w:tcW w:w="1687" w:type="dxa"/>
          </w:tcPr>
          <w:p w14:paraId="0E07D46B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≥18.50</w:t>
            </w:r>
          </w:p>
        </w:tc>
        <w:tc>
          <w:tcPr>
            <w:tcW w:w="1531" w:type="dxa"/>
          </w:tcPr>
          <w:p w14:paraId="5D6CD387" w14:textId="77777777" w:rsidR="00346AF3" w:rsidRPr="008A3795" w:rsidRDefault="00346AF3" w:rsidP="0073391A">
            <w:pPr>
              <w:ind w:right="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735 (100.0)</w:t>
            </w:r>
          </w:p>
        </w:tc>
        <w:tc>
          <w:tcPr>
            <w:tcW w:w="1701" w:type="dxa"/>
          </w:tcPr>
          <w:p w14:paraId="32FBC6E6" w14:textId="77777777" w:rsidR="00346AF3" w:rsidRPr="008A3795" w:rsidRDefault="00346AF3" w:rsidP="007339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≥16.50</w:t>
            </w:r>
          </w:p>
        </w:tc>
        <w:tc>
          <w:tcPr>
            <w:tcW w:w="1494" w:type="dxa"/>
          </w:tcPr>
          <w:p w14:paraId="000A2BC4" w14:textId="77777777" w:rsidR="00346AF3" w:rsidRPr="008A3795" w:rsidRDefault="00346AF3" w:rsidP="0073391A">
            <w:pPr>
              <w:ind w:right="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580 (16.0)</w:t>
            </w:r>
          </w:p>
        </w:tc>
      </w:tr>
      <w:tr w:rsidR="00346AF3" w:rsidRPr="00046C42" w14:paraId="366C1909" w14:textId="77777777" w:rsidTr="0073391A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</w:tcPr>
          <w:p w14:paraId="57F884D2" w14:textId="77777777" w:rsidR="00346AF3" w:rsidRPr="00367B7B" w:rsidRDefault="00346AF3" w:rsidP="0073391A">
            <w:pPr>
              <w:jc w:val="right"/>
              <w:rPr>
                <w:rFonts w:cs="Arial"/>
                <w:b w:val="0"/>
                <w:bCs w:val="0"/>
                <w:szCs w:val="20"/>
              </w:rPr>
            </w:pPr>
            <w:r w:rsidRPr="00367B7B">
              <w:rPr>
                <w:rFonts w:cs="Arial"/>
                <w:b w:val="0"/>
                <w:bCs w:val="0"/>
                <w:szCs w:val="20"/>
              </w:rPr>
              <w:t xml:space="preserve">Total Number </w:t>
            </w:r>
          </w:p>
        </w:tc>
        <w:tc>
          <w:tcPr>
            <w:tcW w:w="1687" w:type="dxa"/>
          </w:tcPr>
          <w:p w14:paraId="740C5915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531" w:type="dxa"/>
          </w:tcPr>
          <w:p w14:paraId="18C270F2" w14:textId="77777777" w:rsidR="00346AF3" w:rsidRPr="008A3795" w:rsidRDefault="00346AF3" w:rsidP="0073391A">
            <w:pPr>
              <w:ind w:right="10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3,931</w:t>
            </w:r>
          </w:p>
        </w:tc>
        <w:tc>
          <w:tcPr>
            <w:tcW w:w="1701" w:type="dxa"/>
          </w:tcPr>
          <w:p w14:paraId="7673A032" w14:textId="77777777" w:rsidR="00346AF3" w:rsidRPr="008A3795" w:rsidRDefault="00346AF3" w:rsidP="007339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494" w:type="dxa"/>
          </w:tcPr>
          <w:p w14:paraId="4CD5856A" w14:textId="77777777" w:rsidR="00346AF3" w:rsidRPr="008A3795" w:rsidRDefault="00346AF3" w:rsidP="0073391A">
            <w:pPr>
              <w:ind w:right="2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8A3795">
              <w:rPr>
                <w:rFonts w:cs="Arial"/>
                <w:szCs w:val="20"/>
              </w:rPr>
              <w:t>3,627</w:t>
            </w:r>
          </w:p>
        </w:tc>
      </w:tr>
    </w:tbl>
    <w:p w14:paraId="6C094CD4" w14:textId="77777777" w:rsidR="00346AF3" w:rsidRDefault="00346AF3" w:rsidP="00346AF3"/>
    <w:p w14:paraId="3BD543B2" w14:textId="4624EF18" w:rsidR="00346AF3" w:rsidRPr="00A53E65" w:rsidRDefault="00CD09BB" w:rsidP="00A53E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53E65">
        <w:rPr>
          <w:rFonts w:ascii="Times New Roman" w:hAnsi="Times New Roman" w:cs="Times New Roman"/>
          <w:b/>
          <w:bCs/>
          <w:sz w:val="24"/>
          <w:szCs w:val="24"/>
        </w:rPr>
        <w:t>Table S6</w:t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t xml:space="preserve">. Sample efficiency of BC1 in the GUS study </w:t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EN.CITE &lt;EndNote&gt;&lt;Cite&gt;&lt;Author&gt;Bradshaw&lt;/Author&gt;&lt;Year&gt;2014&lt;/Year&gt;&lt;RecNum&gt;1739&lt;/RecNum&gt;&lt;DisplayText&gt;(Bradshaw, 2014)&lt;/DisplayText&gt;&lt;record&gt;&lt;rec-number&gt;1739&lt;/rec-number&gt;&lt;foreign-keys&gt;&lt;key app="EN" db-id="efxeaaz0ue9f9pevtp5pxs9t5t5xpd0ftptf"&gt;1739&lt;/key&gt;&lt;/foreign-keys&gt;&lt;ref-type name="Web Page"&gt;12&lt;/ref-type&gt;&lt;contributors&gt;&lt;authors&gt;&lt;author&gt;Bradshaw, Paul&lt;/author&gt;&lt;/authors&gt;&lt;/contributors&gt;&lt;titles&gt;&lt;title&gt;Survey design and methodology: sampling, response and weighting&lt;/title&gt;&lt;/titles&gt;&lt;volume&gt;2019&lt;/volume&gt;&lt;number&gt;23.Sep&lt;/number&gt;&lt;dates&gt;&lt;year&gt;2014&lt;/year&gt;&lt;/dates&gt;&lt;publisher&gt;ScotCen Social Research&lt;/publisher&gt;&lt;urls&gt;&lt;related-urls&gt;&lt;url&gt;https://growingupinscotland.org.uk/wp-content/uploads/2014/03/Data-Wshop-2014_Intro-to-data1_survey-design.pdf&lt;/url&gt;&lt;/related-urls&gt;&lt;/urls&gt;&lt;/record&gt;&lt;/Cite&gt;&lt;/EndNote&gt;</w:instrText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t>(</w:t>
      </w:r>
      <w:hyperlink w:anchor="_ENREF_14" w:tooltip="Bradshaw, 2014 #1739" w:history="1">
        <w:r w:rsidR="00346AF3" w:rsidRPr="00A53E65">
          <w:rPr>
            <w:rFonts w:ascii="Times New Roman" w:hAnsi="Times New Roman" w:cs="Times New Roman"/>
            <w:b/>
            <w:bCs/>
            <w:sz w:val="24"/>
            <w:szCs w:val="24"/>
          </w:rPr>
          <w:t>Bradshaw, 2014</w:t>
        </w:r>
      </w:hyperlink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46AF3" w:rsidRPr="00A53E65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245"/>
        <w:gridCol w:w="2092"/>
        <w:gridCol w:w="2399"/>
        <w:gridCol w:w="2246"/>
      </w:tblGrid>
      <w:tr w:rsidR="00346AF3" w:rsidRPr="006B3E6B" w14:paraId="5A99F414" w14:textId="77777777" w:rsidTr="00733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45" w:type="dxa"/>
          </w:tcPr>
          <w:p w14:paraId="7F92E60B" w14:textId="77777777" w:rsidR="00346AF3" w:rsidRPr="006B3E6B" w:rsidRDefault="00346AF3" w:rsidP="0073391A">
            <w:pPr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Cohort</w:t>
            </w:r>
          </w:p>
        </w:tc>
        <w:tc>
          <w:tcPr>
            <w:tcW w:w="2092" w:type="dxa"/>
          </w:tcPr>
          <w:p w14:paraId="419020CB" w14:textId="77777777" w:rsidR="00346AF3" w:rsidRPr="006B3E6B" w:rsidRDefault="00346AF3" w:rsidP="007339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Actual sample</w:t>
            </w:r>
          </w:p>
        </w:tc>
        <w:tc>
          <w:tcPr>
            <w:tcW w:w="2399" w:type="dxa"/>
          </w:tcPr>
          <w:p w14:paraId="5146DBB2" w14:textId="77777777" w:rsidR="00346AF3" w:rsidRPr="006B3E6B" w:rsidRDefault="00346AF3" w:rsidP="007339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Effective sample size</w:t>
            </w:r>
          </w:p>
        </w:tc>
        <w:tc>
          <w:tcPr>
            <w:tcW w:w="2246" w:type="dxa"/>
          </w:tcPr>
          <w:p w14:paraId="26670E3D" w14:textId="77777777" w:rsidR="00346AF3" w:rsidRPr="006B3E6B" w:rsidRDefault="00346AF3" w:rsidP="007339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Sample efficiency (%)</w:t>
            </w:r>
          </w:p>
        </w:tc>
      </w:tr>
      <w:tr w:rsidR="00346AF3" w:rsidRPr="006B3E6B" w14:paraId="028522F1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5F358CC3" w14:textId="77777777" w:rsidR="00346AF3" w:rsidRPr="006B3E6B" w:rsidRDefault="00346AF3" w:rsidP="0073391A">
            <w:pPr>
              <w:rPr>
                <w:i w:val="0"/>
                <w:iCs w:val="0"/>
              </w:rPr>
            </w:pPr>
            <w:r w:rsidRPr="006B3E6B">
              <w:rPr>
                <w:i w:val="0"/>
                <w:iCs w:val="0"/>
              </w:rPr>
              <w:t>Sweep 1</w:t>
            </w:r>
          </w:p>
        </w:tc>
        <w:tc>
          <w:tcPr>
            <w:tcW w:w="2092" w:type="dxa"/>
          </w:tcPr>
          <w:p w14:paraId="24660B74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5217</w:t>
            </w:r>
          </w:p>
        </w:tc>
        <w:tc>
          <w:tcPr>
            <w:tcW w:w="2399" w:type="dxa"/>
          </w:tcPr>
          <w:p w14:paraId="79D22938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5061</w:t>
            </w:r>
          </w:p>
        </w:tc>
        <w:tc>
          <w:tcPr>
            <w:tcW w:w="2246" w:type="dxa"/>
          </w:tcPr>
          <w:p w14:paraId="0E843F82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97</w:t>
            </w:r>
          </w:p>
        </w:tc>
      </w:tr>
      <w:tr w:rsidR="00346AF3" w:rsidRPr="006B3E6B" w14:paraId="7236A18F" w14:textId="77777777" w:rsidTr="0073391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489A1A51" w14:textId="77777777" w:rsidR="00346AF3" w:rsidRPr="006B3E6B" w:rsidRDefault="00346AF3" w:rsidP="0073391A">
            <w:pPr>
              <w:rPr>
                <w:i w:val="0"/>
                <w:iCs w:val="0"/>
              </w:rPr>
            </w:pPr>
            <w:r w:rsidRPr="006B3E6B">
              <w:rPr>
                <w:i w:val="0"/>
                <w:iCs w:val="0"/>
              </w:rPr>
              <w:t>Sweep 2</w:t>
            </w:r>
          </w:p>
        </w:tc>
        <w:tc>
          <w:tcPr>
            <w:tcW w:w="2092" w:type="dxa"/>
          </w:tcPr>
          <w:p w14:paraId="5AF07A0E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3E6B">
              <w:t>4512</w:t>
            </w:r>
          </w:p>
        </w:tc>
        <w:tc>
          <w:tcPr>
            <w:tcW w:w="2399" w:type="dxa"/>
          </w:tcPr>
          <w:p w14:paraId="568759C1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3E6B">
              <w:t>4294</w:t>
            </w:r>
          </w:p>
        </w:tc>
        <w:tc>
          <w:tcPr>
            <w:tcW w:w="2246" w:type="dxa"/>
          </w:tcPr>
          <w:p w14:paraId="218B25D2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3E6B">
              <w:t>95</w:t>
            </w:r>
          </w:p>
        </w:tc>
      </w:tr>
      <w:tr w:rsidR="00346AF3" w:rsidRPr="006B3E6B" w14:paraId="266C60F4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34E0D499" w14:textId="77777777" w:rsidR="00346AF3" w:rsidRPr="006B3E6B" w:rsidRDefault="00346AF3" w:rsidP="0073391A">
            <w:pPr>
              <w:rPr>
                <w:i w:val="0"/>
                <w:iCs w:val="0"/>
              </w:rPr>
            </w:pPr>
            <w:r w:rsidRPr="006B3E6B">
              <w:rPr>
                <w:i w:val="0"/>
                <w:iCs w:val="0"/>
              </w:rPr>
              <w:t>Sweep 3</w:t>
            </w:r>
          </w:p>
        </w:tc>
        <w:tc>
          <w:tcPr>
            <w:tcW w:w="2092" w:type="dxa"/>
          </w:tcPr>
          <w:p w14:paraId="3048CFEB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4120</w:t>
            </w:r>
          </w:p>
        </w:tc>
        <w:tc>
          <w:tcPr>
            <w:tcW w:w="2399" w:type="dxa"/>
          </w:tcPr>
          <w:p w14:paraId="745D3825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3829</w:t>
            </w:r>
          </w:p>
        </w:tc>
        <w:tc>
          <w:tcPr>
            <w:tcW w:w="2246" w:type="dxa"/>
          </w:tcPr>
          <w:p w14:paraId="373FD21D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93</w:t>
            </w:r>
          </w:p>
        </w:tc>
      </w:tr>
      <w:tr w:rsidR="00346AF3" w:rsidRPr="006B3E6B" w14:paraId="022DF220" w14:textId="77777777" w:rsidTr="0073391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26D02FE2" w14:textId="77777777" w:rsidR="00346AF3" w:rsidRPr="006B3E6B" w:rsidRDefault="00346AF3" w:rsidP="0073391A">
            <w:pPr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Sweep 4</w:t>
            </w:r>
          </w:p>
        </w:tc>
        <w:tc>
          <w:tcPr>
            <w:tcW w:w="2092" w:type="dxa"/>
          </w:tcPr>
          <w:p w14:paraId="1BC9B045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3844</w:t>
            </w:r>
          </w:p>
        </w:tc>
        <w:tc>
          <w:tcPr>
            <w:tcW w:w="2399" w:type="dxa"/>
          </w:tcPr>
          <w:p w14:paraId="237BFF44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3484</w:t>
            </w:r>
          </w:p>
        </w:tc>
        <w:tc>
          <w:tcPr>
            <w:tcW w:w="2246" w:type="dxa"/>
          </w:tcPr>
          <w:p w14:paraId="66FC9005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92</w:t>
            </w:r>
          </w:p>
        </w:tc>
      </w:tr>
      <w:tr w:rsidR="00346AF3" w:rsidRPr="006B3E6B" w14:paraId="45392A66" w14:textId="77777777" w:rsidTr="007339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37AE7517" w14:textId="77777777" w:rsidR="00346AF3" w:rsidRPr="006B3E6B" w:rsidRDefault="00346AF3" w:rsidP="0073391A">
            <w:pPr>
              <w:rPr>
                <w:i w:val="0"/>
                <w:iCs w:val="0"/>
              </w:rPr>
            </w:pPr>
            <w:r w:rsidRPr="006B3E6B">
              <w:rPr>
                <w:i w:val="0"/>
                <w:iCs w:val="0"/>
              </w:rPr>
              <w:t>Sweep 5</w:t>
            </w:r>
          </w:p>
        </w:tc>
        <w:tc>
          <w:tcPr>
            <w:tcW w:w="2092" w:type="dxa"/>
          </w:tcPr>
          <w:p w14:paraId="3ACEC76E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3621</w:t>
            </w:r>
          </w:p>
        </w:tc>
        <w:tc>
          <w:tcPr>
            <w:tcW w:w="2399" w:type="dxa"/>
          </w:tcPr>
          <w:p w14:paraId="29C589CC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3221</w:t>
            </w:r>
          </w:p>
        </w:tc>
        <w:tc>
          <w:tcPr>
            <w:tcW w:w="2246" w:type="dxa"/>
          </w:tcPr>
          <w:p w14:paraId="1A4431DA" w14:textId="77777777" w:rsidR="00346AF3" w:rsidRPr="006B3E6B" w:rsidRDefault="00346AF3" w:rsidP="007339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E6B">
              <w:t>89</w:t>
            </w:r>
          </w:p>
        </w:tc>
      </w:tr>
      <w:tr w:rsidR="00346AF3" w:rsidRPr="006B3E6B" w14:paraId="7B7941D4" w14:textId="77777777" w:rsidTr="0073391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3D1C595B" w14:textId="77777777" w:rsidR="00346AF3" w:rsidRPr="006B3E6B" w:rsidRDefault="00346AF3" w:rsidP="0073391A">
            <w:pPr>
              <w:rPr>
                <w:b/>
                <w:bCs/>
                <w:i w:val="0"/>
                <w:iCs w:val="0"/>
              </w:rPr>
            </w:pPr>
            <w:r w:rsidRPr="006B3E6B">
              <w:rPr>
                <w:b/>
                <w:bCs/>
                <w:i w:val="0"/>
                <w:iCs w:val="0"/>
              </w:rPr>
              <w:t>Sweep 6</w:t>
            </w:r>
          </w:p>
        </w:tc>
        <w:tc>
          <w:tcPr>
            <w:tcW w:w="2092" w:type="dxa"/>
          </w:tcPr>
          <w:p w14:paraId="039CCAC9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3657</w:t>
            </w:r>
          </w:p>
        </w:tc>
        <w:tc>
          <w:tcPr>
            <w:tcW w:w="2399" w:type="dxa"/>
          </w:tcPr>
          <w:p w14:paraId="311C2284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3262</w:t>
            </w:r>
          </w:p>
        </w:tc>
        <w:tc>
          <w:tcPr>
            <w:tcW w:w="2246" w:type="dxa"/>
          </w:tcPr>
          <w:p w14:paraId="1F64DCD9" w14:textId="77777777" w:rsidR="00346AF3" w:rsidRPr="006B3E6B" w:rsidRDefault="00346AF3" w:rsidP="007339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6B3E6B">
              <w:rPr>
                <w:b/>
                <w:bCs/>
              </w:rPr>
              <w:t>89</w:t>
            </w:r>
          </w:p>
        </w:tc>
      </w:tr>
    </w:tbl>
    <w:p w14:paraId="19066BAF" w14:textId="77777777" w:rsidR="00F65FA2" w:rsidRPr="00535A34" w:rsidRDefault="00F65FA2">
      <w:pPr>
        <w:rPr>
          <w:rFonts w:ascii="Times New Roman" w:hAnsi="Times New Roman" w:cs="Times New Roman"/>
        </w:rPr>
      </w:pPr>
    </w:p>
    <w:sectPr w:rsidR="00F65FA2" w:rsidRPr="00535A3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842E0"/>
    <w:multiLevelType w:val="hybridMultilevel"/>
    <w:tmpl w:val="A6E060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0687F"/>
    <w:multiLevelType w:val="hybridMultilevel"/>
    <w:tmpl w:val="37C02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B7DD0"/>
    <w:multiLevelType w:val="hybridMultilevel"/>
    <w:tmpl w:val="D1B0D7E6"/>
    <w:lvl w:ilvl="0" w:tplc="49E8B4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C248C"/>
    <w:multiLevelType w:val="hybridMultilevel"/>
    <w:tmpl w:val="849CC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1F09F9"/>
    <w:multiLevelType w:val="hybridMultilevel"/>
    <w:tmpl w:val="A9548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3E2648"/>
    <w:multiLevelType w:val="hybridMultilevel"/>
    <w:tmpl w:val="81EE2E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6A6029"/>
    <w:multiLevelType w:val="hybridMultilevel"/>
    <w:tmpl w:val="AF6C4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wMDcwMjIyNza0NDVU0lEKTi0uzszPAykwrgUAQnWTHywAAAA="/>
  </w:docVars>
  <w:rsids>
    <w:rsidRoot w:val="00F65FA2"/>
    <w:rsid w:val="00021132"/>
    <w:rsid w:val="000E26FD"/>
    <w:rsid w:val="00142967"/>
    <w:rsid w:val="001609F9"/>
    <w:rsid w:val="001B1973"/>
    <w:rsid w:val="002F2D56"/>
    <w:rsid w:val="00346AF3"/>
    <w:rsid w:val="004D34A9"/>
    <w:rsid w:val="00535A34"/>
    <w:rsid w:val="0060556E"/>
    <w:rsid w:val="00644726"/>
    <w:rsid w:val="006C73A4"/>
    <w:rsid w:val="00746136"/>
    <w:rsid w:val="00805760"/>
    <w:rsid w:val="00885356"/>
    <w:rsid w:val="00896AD9"/>
    <w:rsid w:val="008B1559"/>
    <w:rsid w:val="008C16E7"/>
    <w:rsid w:val="009743EF"/>
    <w:rsid w:val="00A53E65"/>
    <w:rsid w:val="00A957D9"/>
    <w:rsid w:val="00C731D5"/>
    <w:rsid w:val="00CD09BB"/>
    <w:rsid w:val="00E1273A"/>
    <w:rsid w:val="00F6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47B77"/>
  <w15:chartTrackingRefBased/>
  <w15:docId w15:val="{7E7BD9E4-915A-4952-ABD3-CB23DDBF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Batang" w:hAnsi="Arial" w:cstheme="minorBidi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5FA2"/>
    <w:pPr>
      <w:keepNext/>
      <w:keepLines/>
      <w:spacing w:before="40" w:after="0" w:line="360" w:lineRule="auto"/>
      <w:outlineLvl w:val="1"/>
    </w:pPr>
    <w:rPr>
      <w:rFonts w:eastAsiaTheme="majorEastAsia" w:cstheme="majorBidi"/>
      <w:b/>
      <w:sz w:val="24"/>
      <w:szCs w:val="2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5FA2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65FA2"/>
    <w:rPr>
      <w:rFonts w:eastAsiaTheme="majorEastAsia" w:cstheme="majorBidi"/>
      <w:b/>
      <w:sz w:val="24"/>
      <w:szCs w:val="26"/>
      <w:lang w:val="es-ES" w:eastAsia="es-ES"/>
    </w:rPr>
  </w:style>
  <w:style w:type="table" w:customStyle="1" w:styleId="TableGrid32">
    <w:name w:val="Table Grid32"/>
    <w:basedOn w:val="TableNormal"/>
    <w:next w:val="TableGrid"/>
    <w:uiPriority w:val="39"/>
    <w:rsid w:val="00F65FA2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3">
    <w:name w:val="Grid Table 2 Accent 3"/>
    <w:basedOn w:val="TableNormal"/>
    <w:uiPriority w:val="47"/>
    <w:rsid w:val="00346AF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346AF3"/>
    <w:pPr>
      <w:ind w:left="720"/>
      <w:contextualSpacing/>
    </w:pPr>
  </w:style>
  <w:style w:type="table" w:styleId="ListTable2-Accent3">
    <w:name w:val="List Table 2 Accent 3"/>
    <w:basedOn w:val="TableNormal"/>
    <w:uiPriority w:val="99"/>
    <w:rsid w:val="00346AF3"/>
    <w:pPr>
      <w:spacing w:after="0" w:line="240" w:lineRule="auto"/>
      <w:jc w:val="center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5">
    <w:name w:val="Plain Table 5"/>
    <w:basedOn w:val="TableNormal"/>
    <w:uiPriority w:val="45"/>
    <w:rsid w:val="00346AF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912</Words>
  <Characters>5204</Characters>
  <Application>Microsoft Office Word</Application>
  <DocSecurity>0</DocSecurity>
  <Lines>43</Lines>
  <Paragraphs>12</Paragraphs>
  <ScaleCrop>false</ScaleCrop>
  <Company/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Bohee</dc:creator>
  <cp:keywords/>
  <dc:description/>
  <cp:lastModifiedBy>LEE Bohee</cp:lastModifiedBy>
  <cp:revision>19</cp:revision>
  <dcterms:created xsi:type="dcterms:W3CDTF">2022-03-28T14:26:00Z</dcterms:created>
  <dcterms:modified xsi:type="dcterms:W3CDTF">2022-03-28T14:39:00Z</dcterms:modified>
</cp:coreProperties>
</file>