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35FEC5" w14:textId="548D3DD9" w:rsidR="0065629B" w:rsidRDefault="0065629B" w:rsidP="0065629B">
      <w:pPr>
        <w:widowControl/>
        <w:adjustRightInd w:val="0"/>
        <w:spacing w:beforeLines="550" w:before="1716" w:after="200" w:line="480" w:lineRule="auto"/>
        <w:ind w:left="1120" w:hangingChars="400" w:hanging="1120"/>
        <w:contextualSpacing/>
        <w:jc w:val="center"/>
        <w:rPr>
          <w:rFonts w:ascii="Times New Roman" w:eastAsia="微软雅黑" w:hAnsi="Times New Roman" w:cs="Times New Roman"/>
          <w:b/>
          <w:kern w:val="0"/>
          <w:sz w:val="28"/>
          <w:szCs w:val="28"/>
        </w:rPr>
      </w:pPr>
      <w:r w:rsidRPr="0065629B">
        <w:rPr>
          <w:rFonts w:ascii="Times New Roman" w:eastAsia="微软雅黑" w:hAnsi="Times New Roman" w:cs="Times New Roman"/>
          <w:b/>
          <w:kern w:val="0"/>
          <w:sz w:val="28"/>
          <w:szCs w:val="28"/>
        </w:rPr>
        <w:t>Contents</w:t>
      </w:r>
    </w:p>
    <w:p w14:paraId="498AA233" w14:textId="3A4D3FF9" w:rsidR="009208C2" w:rsidRPr="00473EC3" w:rsidRDefault="009208C2" w:rsidP="0065629B">
      <w:pPr>
        <w:widowControl/>
        <w:adjustRightInd w:val="0"/>
        <w:spacing w:beforeLines="550" w:before="1716" w:after="200" w:line="480" w:lineRule="auto"/>
        <w:ind w:left="960" w:hangingChars="400" w:hanging="960"/>
        <w:contextualSpacing/>
        <w:jc w:val="center"/>
        <w:rPr>
          <w:rFonts w:ascii="Times New Roman" w:eastAsia="微软雅黑" w:hAnsi="Times New Roman" w:cs="Times New Roman"/>
          <w:b/>
          <w:kern w:val="0"/>
          <w:sz w:val="24"/>
          <w:szCs w:val="24"/>
        </w:rPr>
      </w:pPr>
    </w:p>
    <w:p w14:paraId="7E872083" w14:textId="1D188EEB" w:rsidR="00473EC3" w:rsidRDefault="00473EC3" w:rsidP="00473EC3">
      <w:pPr>
        <w:rPr>
          <w:rFonts w:ascii="Times New Roman" w:eastAsia="宋体" w:hAnsi="Times New Roman" w:cs="Times New Roman"/>
          <w:sz w:val="24"/>
          <w:szCs w:val="24"/>
        </w:rPr>
      </w:pPr>
      <w:r w:rsidRPr="002D4C66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 w:rsidRPr="00473EC3">
        <w:rPr>
          <w:rFonts w:ascii="Times New Roman" w:eastAsia="宋体" w:hAnsi="Times New Roman" w:cs="Times New Roman"/>
          <w:sz w:val="24"/>
          <w:szCs w:val="24"/>
        </w:rPr>
        <w:t>S1</w:t>
      </w:r>
      <w:r w:rsidRPr="002D4C66">
        <w:rPr>
          <w:rFonts w:ascii="Times New Roman" w:eastAsia="宋体" w:hAnsi="Times New Roman" w:cs="Times New Roman"/>
          <w:sz w:val="24"/>
          <w:szCs w:val="24"/>
        </w:rPr>
        <w:t xml:space="preserve">. Descriptive statistics air pollutants levels and meteorological factors in Lanzhou City, 2014–2019 </w:t>
      </w:r>
    </w:p>
    <w:p w14:paraId="7994000B" w14:textId="56474F4E" w:rsidR="009B0EB0" w:rsidRDefault="009B0EB0" w:rsidP="00473EC3">
      <w:pPr>
        <w:rPr>
          <w:rFonts w:ascii="Times New Roman" w:eastAsia="宋体" w:hAnsi="Times New Roman" w:cs="Times New Roman"/>
          <w:sz w:val="24"/>
          <w:szCs w:val="24"/>
        </w:rPr>
      </w:pPr>
    </w:p>
    <w:p w14:paraId="08E028E9" w14:textId="537A4A5F" w:rsidR="00D62B1A" w:rsidRPr="00D62B1A" w:rsidRDefault="009B0EB0" w:rsidP="00D62B1A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T</w:t>
      </w:r>
      <w:r>
        <w:rPr>
          <w:rFonts w:ascii="Times New Roman" w:eastAsia="宋体" w:hAnsi="Times New Roman" w:cs="Times New Roman"/>
          <w:sz w:val="24"/>
          <w:szCs w:val="24"/>
        </w:rPr>
        <w:t>able S2</w:t>
      </w:r>
      <w:r w:rsidR="00D62B1A" w:rsidRPr="00D62B1A">
        <w:rPr>
          <w:rFonts w:ascii="Times New Roman" w:eastAsia="宋体" w:hAnsi="Times New Roman" w:cs="Times New Roman"/>
          <w:sz w:val="24"/>
          <w:szCs w:val="24"/>
        </w:rPr>
        <w:t xml:space="preserve">. RRs (95% CIs) of </w:t>
      </w:r>
      <w:r w:rsidR="00D62B1A" w:rsidRPr="00D62B1A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D62B1A" w:rsidRPr="00D62B1A">
        <w:rPr>
          <w:rFonts w:ascii="Times New Roman" w:eastAsia="宋体" w:hAnsi="Times New Roman" w:cs="Times New Roman"/>
          <w:bCs/>
          <w:sz w:val="24"/>
          <w:szCs w:val="24"/>
        </w:rPr>
        <w:t>neumonia</w:t>
      </w:r>
      <w:r w:rsidR="00D62B1A" w:rsidRPr="00D62B1A">
        <w:rPr>
          <w:rFonts w:ascii="Times New Roman" w:eastAsia="宋体" w:hAnsi="Times New Roman" w:cs="Times New Roman"/>
          <w:sz w:val="24"/>
          <w:szCs w:val="24"/>
        </w:rPr>
        <w:t xml:space="preserve"> hospital admissions with an increase of 10μg/m</w:t>
      </w:r>
      <w:r w:rsidR="00D62B1A" w:rsidRPr="00D62B1A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D62B1A" w:rsidRPr="00D62B1A">
        <w:rPr>
          <w:rFonts w:ascii="Times New Roman" w:eastAsia="宋体" w:hAnsi="Times New Roman" w:cs="Times New Roman"/>
          <w:sz w:val="24"/>
          <w:szCs w:val="24"/>
        </w:rPr>
        <w:t xml:space="preserve"> i</w:t>
      </w:r>
      <w:r w:rsidR="00070CAB">
        <w:rPr>
          <w:rFonts w:ascii="Times New Roman" w:eastAsia="宋体" w:hAnsi="Times New Roman" w:cs="Times New Roman"/>
          <w:sz w:val="24"/>
          <w:szCs w:val="24"/>
        </w:rPr>
        <w:t>n air pollutants (</w:t>
      </w:r>
      <w:r w:rsidR="00D62B1A" w:rsidRPr="00D62B1A">
        <w:rPr>
          <w:rFonts w:ascii="Times New Roman" w:eastAsia="宋体" w:hAnsi="Times New Roman" w:cs="Times New Roman"/>
          <w:sz w:val="24"/>
          <w:szCs w:val="24"/>
        </w:rPr>
        <w:t>1 mg/m</w:t>
      </w:r>
      <w:r w:rsidR="00D62B1A" w:rsidRPr="00D62B1A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3 </w:t>
      </w:r>
      <w:r w:rsidR="00D62B1A" w:rsidRPr="00D62B1A">
        <w:rPr>
          <w:rFonts w:ascii="Times New Roman" w:eastAsia="宋体" w:hAnsi="Times New Roman" w:cs="Times New Roman"/>
          <w:sz w:val="24"/>
          <w:szCs w:val="24"/>
        </w:rPr>
        <w:t>in CO) along the single-pollutant models</w:t>
      </w:r>
      <w:r w:rsidR="00070CAB">
        <w:rPr>
          <w:rFonts w:ascii="Times New Roman" w:eastAsia="宋体" w:hAnsi="Times New Roman" w:cs="Times New Roman"/>
          <w:sz w:val="24"/>
          <w:szCs w:val="24"/>
        </w:rPr>
        <w:t xml:space="preserve"> by season</w:t>
      </w:r>
    </w:p>
    <w:p w14:paraId="1BEA1B6D" w14:textId="77777777" w:rsidR="00D62B1A" w:rsidRPr="00D62B1A" w:rsidRDefault="00D62B1A" w:rsidP="0032324B">
      <w:pPr>
        <w:adjustRightInd w:val="0"/>
        <w:snapToGrid w:val="0"/>
        <w:spacing w:line="360" w:lineRule="auto"/>
        <w:ind w:left="960" w:hangingChars="400" w:hanging="960"/>
        <w:rPr>
          <w:rFonts w:ascii="Times New Roman" w:eastAsia="宋体" w:hAnsi="Times New Roman" w:cs="Times New Roman"/>
          <w:sz w:val="24"/>
          <w:szCs w:val="24"/>
        </w:rPr>
      </w:pPr>
    </w:p>
    <w:p w14:paraId="0F9AFE7F" w14:textId="5A71238B" w:rsidR="00784907" w:rsidRPr="00784907" w:rsidRDefault="0032324B" w:rsidP="00784907">
      <w:pPr>
        <w:adjustRightInd w:val="0"/>
        <w:snapToGrid w:val="0"/>
        <w:spacing w:line="360" w:lineRule="auto"/>
        <w:ind w:left="960" w:hangingChars="400" w:hanging="960"/>
        <w:rPr>
          <w:rFonts w:ascii="Times New Roman" w:eastAsia="宋体" w:hAnsi="Times New Roman" w:cs="Times New Roman"/>
          <w:sz w:val="24"/>
          <w:szCs w:val="24"/>
        </w:rPr>
      </w:pPr>
      <w:r w:rsidRPr="00D62B1A">
        <w:rPr>
          <w:rFonts w:ascii="Times New Roman" w:eastAsia="宋体" w:hAnsi="Times New Roman" w:cs="Times New Roman"/>
          <w:sz w:val="24"/>
          <w:szCs w:val="24"/>
        </w:rPr>
        <w:t>Table S</w:t>
      </w:r>
      <w:r w:rsidR="00D62B1A" w:rsidRPr="00D62B1A">
        <w:rPr>
          <w:rFonts w:ascii="Times New Roman" w:eastAsia="宋体" w:hAnsi="Times New Roman" w:cs="Times New Roman"/>
          <w:sz w:val="24"/>
          <w:szCs w:val="24"/>
        </w:rPr>
        <w:t>3</w:t>
      </w:r>
      <w:bookmarkStart w:id="0" w:name="_GoBack"/>
      <w:bookmarkEnd w:id="0"/>
      <w:r w:rsidR="00784907" w:rsidRPr="00784907">
        <w:rPr>
          <w:rFonts w:ascii="Times New Roman" w:eastAsia="宋体" w:hAnsi="Times New Roman" w:cs="Times New Roman"/>
          <w:sz w:val="24"/>
          <w:szCs w:val="24"/>
        </w:rPr>
        <w:t xml:space="preserve"> RR (95% CIs) of associations between </w:t>
      </w:r>
      <w:r w:rsidR="00784907" w:rsidRPr="00784907">
        <w:rPr>
          <w:rFonts w:ascii="Times New Roman" w:eastAsia="宋体" w:hAnsi="Times New Roman" w:cs="Times New Roman" w:hint="eastAsia"/>
          <w:sz w:val="24"/>
          <w:szCs w:val="24"/>
        </w:rPr>
        <w:t>p</w:t>
      </w:r>
      <w:r w:rsidR="00784907" w:rsidRPr="00784907">
        <w:rPr>
          <w:rFonts w:ascii="Times New Roman" w:eastAsia="宋体" w:hAnsi="Times New Roman" w:cs="Times New Roman"/>
          <w:sz w:val="24"/>
          <w:szCs w:val="24"/>
        </w:rPr>
        <w:t>neumonia hospital admissions and air pollutants (per 10 μg/m</w:t>
      </w:r>
      <w:r w:rsidR="00784907" w:rsidRPr="00784907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784907" w:rsidRPr="00784907">
        <w:rPr>
          <w:rFonts w:ascii="Times New Roman" w:eastAsia="宋体" w:hAnsi="Times New Roman" w:cs="Times New Roman"/>
          <w:sz w:val="24"/>
          <w:szCs w:val="24"/>
        </w:rPr>
        <w:t xml:space="preserve"> increase and 1 mg/m</w:t>
      </w:r>
      <w:r w:rsidR="00784907" w:rsidRPr="00784907"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3 </w:t>
      </w:r>
      <w:r w:rsidR="00784907" w:rsidRPr="00784907">
        <w:rPr>
          <w:rFonts w:ascii="Times New Roman" w:eastAsia="宋体" w:hAnsi="Times New Roman" w:cs="Times New Roman"/>
          <w:sz w:val="24"/>
          <w:szCs w:val="24"/>
        </w:rPr>
        <w:t>increase in CO) at lag07 from single-pollutant and two-pollutant models</w:t>
      </w:r>
    </w:p>
    <w:p w14:paraId="5B0F4760" w14:textId="63C820B0" w:rsidR="008755D1" w:rsidRPr="00784907" w:rsidRDefault="008755D1" w:rsidP="00784907">
      <w:pPr>
        <w:adjustRightInd w:val="0"/>
        <w:snapToGrid w:val="0"/>
        <w:spacing w:line="360" w:lineRule="auto"/>
        <w:ind w:left="960" w:hangingChars="400" w:hanging="960"/>
        <w:rPr>
          <w:rFonts w:ascii="Times New Roman" w:eastAsia="宋体" w:hAnsi="Times New Roman" w:cs="Times New Roman"/>
          <w:sz w:val="24"/>
          <w:szCs w:val="24"/>
        </w:rPr>
      </w:pPr>
    </w:p>
    <w:p w14:paraId="728D31AA" w14:textId="5DD1F776" w:rsidR="002D4C66" w:rsidRPr="002D4C66" w:rsidRDefault="002D4C66">
      <w:pPr>
        <w:widowControl/>
        <w:jc w:val="left"/>
        <w:rPr>
          <w:rFonts w:ascii="Times New Roman" w:eastAsia="宋体" w:hAnsi="Times New Roman" w:cs="Times New Roman"/>
          <w:color w:val="000000"/>
          <w:sz w:val="24"/>
          <w:szCs w:val="24"/>
        </w:rPr>
      </w:pPr>
      <w:r w:rsidRPr="002D4C66">
        <w:rPr>
          <w:rFonts w:ascii="Times New Roman" w:eastAsia="宋体" w:hAnsi="Times New Roman" w:cs="Times New Roman"/>
          <w:color w:val="000000"/>
          <w:sz w:val="24"/>
          <w:szCs w:val="24"/>
        </w:rPr>
        <w:br w:type="page"/>
      </w:r>
    </w:p>
    <w:p w14:paraId="264C17A3" w14:textId="1513F93C" w:rsidR="002D4C66" w:rsidRPr="002D4C66" w:rsidRDefault="002D4C66" w:rsidP="002D4C66">
      <w:pPr>
        <w:rPr>
          <w:rFonts w:ascii="Times New Roman" w:eastAsia="宋体" w:hAnsi="Times New Roman" w:cs="Times New Roman"/>
          <w:szCs w:val="21"/>
        </w:rPr>
      </w:pPr>
      <w:r w:rsidRPr="002D4C66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 w:rsidR="00473EC3">
        <w:rPr>
          <w:rFonts w:ascii="Times New Roman" w:eastAsia="宋体" w:hAnsi="Times New Roman" w:cs="Times New Roman"/>
          <w:szCs w:val="21"/>
        </w:rPr>
        <w:t>S1</w:t>
      </w:r>
      <w:r w:rsidRPr="002D4C66">
        <w:rPr>
          <w:rFonts w:ascii="Times New Roman" w:eastAsia="宋体" w:hAnsi="Times New Roman" w:cs="Times New Roman"/>
          <w:szCs w:val="21"/>
        </w:rPr>
        <w:t xml:space="preserve">. Descriptive statistics air pollutants levels and meteorological factors in Lanzhou City, 2014–2019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422"/>
        <w:gridCol w:w="1522"/>
        <w:gridCol w:w="865"/>
        <w:gridCol w:w="759"/>
        <w:gridCol w:w="874"/>
        <w:gridCol w:w="874"/>
        <w:gridCol w:w="990"/>
      </w:tblGrid>
      <w:tr w:rsidR="002D4C66" w:rsidRPr="002D4C66" w14:paraId="48CCF01F" w14:textId="77777777" w:rsidTr="00473EC3">
        <w:tc>
          <w:tcPr>
            <w:tcW w:w="1458" w:type="pct"/>
            <w:tcBorders>
              <w:top w:val="single" w:sz="8" w:space="0" w:color="auto"/>
              <w:bottom w:val="single" w:sz="8" w:space="0" w:color="auto"/>
            </w:tcBorders>
          </w:tcPr>
          <w:p w14:paraId="50339445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Variables</w:t>
            </w:r>
          </w:p>
        </w:tc>
        <w:tc>
          <w:tcPr>
            <w:tcW w:w="91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65CBF38E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Mean ± SD</w:t>
            </w:r>
          </w:p>
        </w:tc>
        <w:tc>
          <w:tcPr>
            <w:tcW w:w="52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C4B7C48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Min</w:t>
            </w:r>
          </w:p>
        </w:tc>
        <w:tc>
          <w:tcPr>
            <w:tcW w:w="45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6EBACF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P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  <w:vertAlign w:val="subscript"/>
              </w:rPr>
              <w:t>25</w:t>
            </w:r>
          </w:p>
        </w:tc>
        <w:tc>
          <w:tcPr>
            <w:tcW w:w="5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A58A07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P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  <w:vertAlign w:val="subscript"/>
              </w:rPr>
              <w:t>50</w:t>
            </w:r>
          </w:p>
        </w:tc>
        <w:tc>
          <w:tcPr>
            <w:tcW w:w="5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5117377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P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  <w:vertAlign w:val="subscript"/>
              </w:rPr>
              <w:t>75</w:t>
            </w:r>
          </w:p>
        </w:tc>
        <w:tc>
          <w:tcPr>
            <w:tcW w:w="59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29875B79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Max</w:t>
            </w:r>
          </w:p>
        </w:tc>
      </w:tr>
      <w:tr w:rsidR="002D4C66" w:rsidRPr="002D4C66" w14:paraId="101361F9" w14:textId="77777777" w:rsidTr="00473EC3">
        <w:tc>
          <w:tcPr>
            <w:tcW w:w="5000" w:type="pct"/>
            <w:gridSpan w:val="7"/>
            <w:tcBorders>
              <w:top w:val="single" w:sz="8" w:space="0" w:color="auto"/>
            </w:tcBorders>
          </w:tcPr>
          <w:p w14:paraId="7924B3D1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i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b/>
                <w:szCs w:val="24"/>
              </w:rPr>
              <w:t>Full-year</w:t>
            </w:r>
          </w:p>
        </w:tc>
      </w:tr>
      <w:tr w:rsidR="002D4C66" w:rsidRPr="002D4C66" w14:paraId="5EC4433E" w14:textId="77777777" w:rsidTr="00473EC3">
        <w:tc>
          <w:tcPr>
            <w:tcW w:w="1458" w:type="pct"/>
          </w:tcPr>
          <w:p w14:paraId="52A24979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PM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2.5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36E993C1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48.97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±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26.89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39D62310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9.00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670BEF62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31.36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FEB62E2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42.57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143D619B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59.17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11D62132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278.00</w:t>
            </w:r>
          </w:p>
        </w:tc>
      </w:tr>
      <w:tr w:rsidR="002D4C66" w:rsidRPr="002D4C66" w14:paraId="4D95540B" w14:textId="77777777" w:rsidTr="00473EC3">
        <w:tc>
          <w:tcPr>
            <w:tcW w:w="1458" w:type="pct"/>
          </w:tcPr>
          <w:p w14:paraId="2A5497B0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PM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10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0A4BFF93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114.90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±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82.92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20986C91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16.00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1289B911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71.00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488D721B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99.53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55F40BC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136.56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62435EB6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1484.54</w:t>
            </w:r>
          </w:p>
        </w:tc>
      </w:tr>
      <w:tr w:rsidR="002D4C66" w:rsidRPr="002D4C66" w14:paraId="5C5F57EC" w14:textId="77777777" w:rsidTr="00473EC3">
        <w:tc>
          <w:tcPr>
            <w:tcW w:w="1458" w:type="pct"/>
          </w:tcPr>
          <w:p w14:paraId="74C6015C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SO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6B2F1EAE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21.13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±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13.83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09B8E795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3.54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15990809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10.38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AD610FF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17.00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156C44D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28.25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28B5AA9F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81.87</w:t>
            </w:r>
          </w:p>
        </w:tc>
      </w:tr>
      <w:tr w:rsidR="002D4C66" w:rsidRPr="002D4C66" w14:paraId="48A50FF2" w14:textId="77777777" w:rsidTr="00473EC3">
        <w:tc>
          <w:tcPr>
            <w:tcW w:w="1458" w:type="pct"/>
          </w:tcPr>
          <w:p w14:paraId="50BCE17C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NO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79232956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47.36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±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17.25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54F5B988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7.80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71DB88D2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36.09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E1CC825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45.91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136DDA1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54.62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30E12715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146.60</w:t>
            </w:r>
          </w:p>
        </w:tc>
      </w:tr>
      <w:tr w:rsidR="002D4C66" w:rsidRPr="002D4C66" w14:paraId="30C2EB4D" w14:textId="77777777" w:rsidTr="00473EC3">
        <w:tc>
          <w:tcPr>
            <w:tcW w:w="1458" w:type="pct"/>
          </w:tcPr>
          <w:p w14:paraId="7F61888B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8h 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5BC04BE8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88.24±38.77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7B2CF698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8.00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06FD13F7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58.00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5F3B031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82.00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0BB09E3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114.00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02772B40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222.00</w:t>
            </w:r>
          </w:p>
        </w:tc>
      </w:tr>
      <w:tr w:rsidR="002D4C66" w:rsidRPr="002D4C66" w14:paraId="6EFFFB92" w14:textId="77777777" w:rsidTr="00473EC3">
        <w:tc>
          <w:tcPr>
            <w:tcW w:w="1458" w:type="pct"/>
          </w:tcPr>
          <w:p w14:paraId="40C9B387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CO (mg/m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tcBorders>
              <w:left w:val="nil"/>
            </w:tcBorders>
            <w:shd w:val="clear" w:color="auto" w:fill="auto"/>
            <w:vAlign w:val="center"/>
          </w:tcPr>
          <w:p w14:paraId="14F9289F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1.24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 xml:space="preserve">±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0.71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359828CA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0.20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29619CBC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0.76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20C6997D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1.00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7DFB04EE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1.53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21F92B54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 4.65</w:t>
            </w:r>
          </w:p>
        </w:tc>
      </w:tr>
      <w:tr w:rsidR="002D4C66" w:rsidRPr="002D4C66" w14:paraId="32B57E23" w14:textId="77777777" w:rsidTr="00473EC3">
        <w:tc>
          <w:tcPr>
            <w:tcW w:w="1458" w:type="pct"/>
          </w:tcPr>
          <w:p w14:paraId="6D6309DF" w14:textId="77777777" w:rsidR="002D4C66" w:rsidRPr="002D4C66" w:rsidRDefault="002D4C66" w:rsidP="002D4C66">
            <w:pPr>
              <w:spacing w:line="4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Temperature (℃)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0B7E9757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11.34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±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9.83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1280AAAB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-12.30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6D200F3A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2.40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01F50B40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12.70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30BD4E5F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19.90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69746E39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30.40</w:t>
            </w:r>
          </w:p>
        </w:tc>
      </w:tr>
      <w:tr w:rsidR="002D4C66" w:rsidRPr="002D4C66" w14:paraId="039C881C" w14:textId="77777777" w:rsidTr="00473EC3">
        <w:tc>
          <w:tcPr>
            <w:tcW w:w="1458" w:type="pct"/>
          </w:tcPr>
          <w:p w14:paraId="77B4E119" w14:textId="4C4C7365" w:rsidR="002D4C66" w:rsidRPr="002D4C66" w:rsidRDefault="00473EC3" w:rsidP="002D4C66">
            <w:pPr>
              <w:spacing w:line="40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5D57DA">
              <w:rPr>
                <w:rFonts w:ascii="Times New Roman" w:hAnsi="Times New Roman" w:cs="Times New Roman"/>
                <w:szCs w:val="21"/>
              </w:rPr>
              <w:t>elative humidity</w:t>
            </w:r>
            <w:r w:rsidR="002D4C66" w:rsidRPr="002D4C66">
              <w:rPr>
                <w:rFonts w:ascii="Times New Roman" w:eastAsia="宋体" w:hAnsi="Times New Roman" w:cs="Times New Roman"/>
                <w:szCs w:val="24"/>
              </w:rPr>
              <w:t xml:space="preserve"> (%)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712C7ADC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51.03</w:t>
            </w:r>
            <w:r w:rsidRPr="002D4C66">
              <w:rPr>
                <w:rFonts w:ascii="Times New Roman" w:eastAsia="宋体" w:hAnsi="Times New Roman" w:cs="Times New Roman"/>
                <w:i/>
                <w:szCs w:val="24"/>
              </w:rPr>
              <w:t>±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15.08</w:t>
            </w:r>
          </w:p>
        </w:tc>
        <w:tc>
          <w:tcPr>
            <w:tcW w:w="521" w:type="pct"/>
            <w:shd w:val="clear" w:color="auto" w:fill="auto"/>
            <w:vAlign w:val="center"/>
          </w:tcPr>
          <w:p w14:paraId="527230A6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11.71</w:t>
            </w:r>
          </w:p>
        </w:tc>
        <w:tc>
          <w:tcPr>
            <w:tcW w:w="457" w:type="pct"/>
            <w:shd w:val="clear" w:color="auto" w:fill="auto"/>
            <w:vAlign w:val="center"/>
          </w:tcPr>
          <w:p w14:paraId="01C12B59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39.50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AA89D0B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51.17</w:t>
            </w:r>
          </w:p>
        </w:tc>
        <w:tc>
          <w:tcPr>
            <w:tcW w:w="526" w:type="pct"/>
            <w:shd w:val="clear" w:color="auto" w:fill="auto"/>
            <w:vAlign w:val="center"/>
          </w:tcPr>
          <w:p w14:paraId="619D932D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62.00</w:t>
            </w:r>
          </w:p>
        </w:tc>
        <w:tc>
          <w:tcPr>
            <w:tcW w:w="596" w:type="pct"/>
            <w:shd w:val="clear" w:color="auto" w:fill="auto"/>
            <w:vAlign w:val="center"/>
          </w:tcPr>
          <w:p w14:paraId="75241091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96.09</w:t>
            </w:r>
          </w:p>
        </w:tc>
      </w:tr>
      <w:tr w:rsidR="002D4C66" w:rsidRPr="002D4C66" w14:paraId="50FD2652" w14:textId="77777777" w:rsidTr="00473EC3">
        <w:tc>
          <w:tcPr>
            <w:tcW w:w="5000" w:type="pct"/>
            <w:gridSpan w:val="7"/>
          </w:tcPr>
          <w:p w14:paraId="271E5059" w14:textId="77777777" w:rsidR="002D4C66" w:rsidRPr="002D4C66" w:rsidRDefault="002D4C66" w:rsidP="002D4C66">
            <w:pPr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b/>
                <w:szCs w:val="24"/>
              </w:rPr>
              <w:t>Cold</w:t>
            </w:r>
            <w:r w:rsidRPr="002D4C66">
              <w:rPr>
                <w:rFonts w:ascii="Times New Roman" w:eastAsia="宋体" w:hAnsi="Times New Roman" w:cs="Times New Roman" w:hint="eastAsia"/>
                <w:b/>
                <w:szCs w:val="24"/>
              </w:rPr>
              <w:t xml:space="preserve"> s</w:t>
            </w:r>
            <w:r w:rsidRPr="002D4C66">
              <w:rPr>
                <w:rFonts w:ascii="Times New Roman" w:eastAsia="宋体" w:hAnsi="Times New Roman" w:cs="Times New Roman"/>
                <w:b/>
                <w:szCs w:val="24"/>
              </w:rPr>
              <w:t>eason</w:t>
            </w:r>
          </w:p>
        </w:tc>
      </w:tr>
      <w:tr w:rsidR="002D4C66" w:rsidRPr="002D4C66" w14:paraId="47D5F9BC" w14:textId="77777777" w:rsidTr="00473EC3">
        <w:tc>
          <w:tcPr>
            <w:tcW w:w="1458" w:type="pct"/>
          </w:tcPr>
          <w:p w14:paraId="1AB3F647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PM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2.5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04FBB725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59.62±27.16</w:t>
            </w:r>
          </w:p>
        </w:tc>
        <w:tc>
          <w:tcPr>
            <w:tcW w:w="521" w:type="pct"/>
            <w:shd w:val="clear" w:color="auto" w:fill="auto"/>
          </w:tcPr>
          <w:p w14:paraId="47ADC681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12.73</w:t>
            </w:r>
          </w:p>
        </w:tc>
        <w:tc>
          <w:tcPr>
            <w:tcW w:w="457" w:type="pct"/>
            <w:shd w:val="clear" w:color="auto" w:fill="auto"/>
          </w:tcPr>
          <w:p w14:paraId="70A52850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40.00</w:t>
            </w:r>
          </w:p>
        </w:tc>
        <w:tc>
          <w:tcPr>
            <w:tcW w:w="526" w:type="pct"/>
            <w:shd w:val="clear" w:color="auto" w:fill="auto"/>
          </w:tcPr>
          <w:p w14:paraId="0B088305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52.88</w:t>
            </w:r>
          </w:p>
        </w:tc>
        <w:tc>
          <w:tcPr>
            <w:tcW w:w="526" w:type="pct"/>
            <w:shd w:val="clear" w:color="auto" w:fill="auto"/>
          </w:tcPr>
          <w:p w14:paraId="6097175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74.03</w:t>
            </w:r>
          </w:p>
        </w:tc>
        <w:tc>
          <w:tcPr>
            <w:tcW w:w="596" w:type="pct"/>
            <w:shd w:val="clear" w:color="auto" w:fill="auto"/>
          </w:tcPr>
          <w:p w14:paraId="1F66DA6B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233.14</w:t>
            </w:r>
          </w:p>
        </w:tc>
      </w:tr>
      <w:tr w:rsidR="002D4C66" w:rsidRPr="002D4C66" w14:paraId="00363652" w14:textId="77777777" w:rsidTr="00473EC3">
        <w:tc>
          <w:tcPr>
            <w:tcW w:w="1458" w:type="pct"/>
          </w:tcPr>
          <w:p w14:paraId="76DA8A58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PM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10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38FA4522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29.01±14.07</w:t>
            </w:r>
          </w:p>
        </w:tc>
        <w:tc>
          <w:tcPr>
            <w:tcW w:w="521" w:type="pct"/>
            <w:shd w:val="clear" w:color="auto" w:fill="auto"/>
          </w:tcPr>
          <w:p w14:paraId="743B0A3B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4.43</w:t>
            </w:r>
          </w:p>
        </w:tc>
        <w:tc>
          <w:tcPr>
            <w:tcW w:w="457" w:type="pct"/>
            <w:shd w:val="clear" w:color="auto" w:fill="auto"/>
          </w:tcPr>
          <w:p w14:paraId="18047452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18.00</w:t>
            </w:r>
          </w:p>
        </w:tc>
        <w:tc>
          <w:tcPr>
            <w:tcW w:w="526" w:type="pct"/>
            <w:shd w:val="clear" w:color="auto" w:fill="auto"/>
          </w:tcPr>
          <w:p w14:paraId="7DEF1D11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27.02</w:t>
            </w:r>
          </w:p>
        </w:tc>
        <w:tc>
          <w:tcPr>
            <w:tcW w:w="526" w:type="pct"/>
            <w:shd w:val="clear" w:color="auto" w:fill="auto"/>
          </w:tcPr>
          <w:p w14:paraId="593B069E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38.40</w:t>
            </w:r>
          </w:p>
        </w:tc>
        <w:tc>
          <w:tcPr>
            <w:tcW w:w="596" w:type="pct"/>
            <w:shd w:val="clear" w:color="auto" w:fill="auto"/>
          </w:tcPr>
          <w:p w14:paraId="4879B589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81.87</w:t>
            </w:r>
          </w:p>
        </w:tc>
      </w:tr>
      <w:tr w:rsidR="002D4C66" w:rsidRPr="002D4C66" w14:paraId="7DA86B65" w14:textId="77777777" w:rsidTr="00473EC3">
        <w:tc>
          <w:tcPr>
            <w:tcW w:w="1458" w:type="pct"/>
          </w:tcPr>
          <w:p w14:paraId="3ACE8A55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SO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209DAE9B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133.68±86.01</w:t>
            </w:r>
          </w:p>
        </w:tc>
        <w:tc>
          <w:tcPr>
            <w:tcW w:w="521" w:type="pct"/>
            <w:shd w:val="clear" w:color="auto" w:fill="auto"/>
          </w:tcPr>
          <w:p w14:paraId="5C403C5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28.00</w:t>
            </w:r>
          </w:p>
        </w:tc>
        <w:tc>
          <w:tcPr>
            <w:tcW w:w="457" w:type="pct"/>
            <w:shd w:val="clear" w:color="auto" w:fill="auto"/>
          </w:tcPr>
          <w:p w14:paraId="27587D46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87.00</w:t>
            </w:r>
          </w:p>
        </w:tc>
        <w:tc>
          <w:tcPr>
            <w:tcW w:w="526" w:type="pct"/>
            <w:shd w:val="clear" w:color="auto" w:fill="auto"/>
          </w:tcPr>
          <w:p w14:paraId="08CAB6D5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119.00</w:t>
            </w:r>
          </w:p>
        </w:tc>
        <w:tc>
          <w:tcPr>
            <w:tcW w:w="526" w:type="pct"/>
            <w:shd w:val="clear" w:color="auto" w:fill="auto"/>
          </w:tcPr>
          <w:p w14:paraId="63D4B908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158.60</w:t>
            </w:r>
          </w:p>
        </w:tc>
        <w:tc>
          <w:tcPr>
            <w:tcW w:w="596" w:type="pct"/>
            <w:shd w:val="clear" w:color="auto" w:fill="auto"/>
          </w:tcPr>
          <w:p w14:paraId="72CB55D3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1484.54</w:t>
            </w:r>
          </w:p>
        </w:tc>
      </w:tr>
      <w:tr w:rsidR="002D4C66" w:rsidRPr="002D4C66" w14:paraId="3FB7FF5D" w14:textId="77777777" w:rsidTr="00473EC3">
        <w:tc>
          <w:tcPr>
            <w:tcW w:w="1458" w:type="pct"/>
          </w:tcPr>
          <w:p w14:paraId="412D09B0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NO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77D9727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53.03±19.88</w:t>
            </w:r>
          </w:p>
        </w:tc>
        <w:tc>
          <w:tcPr>
            <w:tcW w:w="521" w:type="pct"/>
            <w:shd w:val="clear" w:color="auto" w:fill="auto"/>
          </w:tcPr>
          <w:p w14:paraId="6C09FF2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7.80</w:t>
            </w:r>
          </w:p>
        </w:tc>
        <w:tc>
          <w:tcPr>
            <w:tcW w:w="457" w:type="pct"/>
            <w:shd w:val="clear" w:color="auto" w:fill="auto"/>
          </w:tcPr>
          <w:p w14:paraId="568F2C33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39.97</w:t>
            </w:r>
          </w:p>
        </w:tc>
        <w:tc>
          <w:tcPr>
            <w:tcW w:w="526" w:type="pct"/>
            <w:shd w:val="clear" w:color="auto" w:fill="auto"/>
          </w:tcPr>
          <w:p w14:paraId="4D9F8C0D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49.97</w:t>
            </w:r>
          </w:p>
        </w:tc>
        <w:tc>
          <w:tcPr>
            <w:tcW w:w="526" w:type="pct"/>
            <w:shd w:val="clear" w:color="auto" w:fill="auto"/>
          </w:tcPr>
          <w:p w14:paraId="7CCC9B4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61.00</w:t>
            </w:r>
          </w:p>
        </w:tc>
        <w:tc>
          <w:tcPr>
            <w:tcW w:w="596" w:type="pct"/>
            <w:shd w:val="clear" w:color="auto" w:fill="auto"/>
          </w:tcPr>
          <w:p w14:paraId="506EA4E0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146.60</w:t>
            </w:r>
          </w:p>
        </w:tc>
      </w:tr>
      <w:tr w:rsidR="002D4C66" w:rsidRPr="002D4C66" w14:paraId="53F4597B" w14:textId="77777777" w:rsidTr="00473EC3">
        <w:tc>
          <w:tcPr>
            <w:tcW w:w="1458" w:type="pct"/>
          </w:tcPr>
          <w:p w14:paraId="10CC7266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8h 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0E4D5DD8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66.64±26.00</w:t>
            </w:r>
          </w:p>
        </w:tc>
        <w:tc>
          <w:tcPr>
            <w:tcW w:w="521" w:type="pct"/>
            <w:shd w:val="clear" w:color="auto" w:fill="auto"/>
          </w:tcPr>
          <w:p w14:paraId="4915D01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11.00</w:t>
            </w:r>
          </w:p>
        </w:tc>
        <w:tc>
          <w:tcPr>
            <w:tcW w:w="457" w:type="pct"/>
            <w:shd w:val="clear" w:color="auto" w:fill="auto"/>
          </w:tcPr>
          <w:p w14:paraId="64DC7A56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48.00</w:t>
            </w:r>
          </w:p>
        </w:tc>
        <w:tc>
          <w:tcPr>
            <w:tcW w:w="526" w:type="pct"/>
            <w:shd w:val="clear" w:color="auto" w:fill="auto"/>
          </w:tcPr>
          <w:p w14:paraId="794E24BB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63.00</w:t>
            </w:r>
          </w:p>
        </w:tc>
        <w:tc>
          <w:tcPr>
            <w:tcW w:w="526" w:type="pct"/>
            <w:shd w:val="clear" w:color="auto" w:fill="auto"/>
          </w:tcPr>
          <w:p w14:paraId="45E424ED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81.00</w:t>
            </w:r>
          </w:p>
        </w:tc>
        <w:tc>
          <w:tcPr>
            <w:tcW w:w="596" w:type="pct"/>
            <w:shd w:val="clear" w:color="auto" w:fill="auto"/>
          </w:tcPr>
          <w:p w14:paraId="5C696FD6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221.00</w:t>
            </w:r>
          </w:p>
        </w:tc>
      </w:tr>
      <w:tr w:rsidR="002D4C66" w:rsidRPr="002D4C66" w14:paraId="4D1FB9F5" w14:textId="77777777" w:rsidTr="00473EC3">
        <w:tc>
          <w:tcPr>
            <w:tcW w:w="1458" w:type="pct"/>
          </w:tcPr>
          <w:p w14:paraId="60199D5F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CO (mg/m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51B72F9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1.62± 0.79</w:t>
            </w:r>
          </w:p>
        </w:tc>
        <w:tc>
          <w:tcPr>
            <w:tcW w:w="521" w:type="pct"/>
            <w:shd w:val="clear" w:color="auto" w:fill="auto"/>
          </w:tcPr>
          <w:p w14:paraId="7BAA554D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0.34</w:t>
            </w:r>
          </w:p>
        </w:tc>
        <w:tc>
          <w:tcPr>
            <w:tcW w:w="457" w:type="pct"/>
            <w:shd w:val="clear" w:color="auto" w:fill="auto"/>
          </w:tcPr>
          <w:p w14:paraId="50975ED0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1.00</w:t>
            </w:r>
          </w:p>
        </w:tc>
        <w:tc>
          <w:tcPr>
            <w:tcW w:w="526" w:type="pct"/>
            <w:shd w:val="clear" w:color="auto" w:fill="auto"/>
          </w:tcPr>
          <w:p w14:paraId="5A1D2482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1.41</w:t>
            </w:r>
          </w:p>
        </w:tc>
        <w:tc>
          <w:tcPr>
            <w:tcW w:w="526" w:type="pct"/>
            <w:shd w:val="clear" w:color="auto" w:fill="auto"/>
          </w:tcPr>
          <w:p w14:paraId="2B0E6BFD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2.16</w:t>
            </w:r>
          </w:p>
        </w:tc>
        <w:tc>
          <w:tcPr>
            <w:tcW w:w="596" w:type="pct"/>
            <w:shd w:val="clear" w:color="auto" w:fill="auto"/>
          </w:tcPr>
          <w:p w14:paraId="63519DCD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 4.65</w:t>
            </w:r>
          </w:p>
        </w:tc>
      </w:tr>
      <w:tr w:rsidR="002D4C66" w:rsidRPr="002D4C66" w14:paraId="23787F17" w14:textId="77777777" w:rsidTr="00473EC3">
        <w:tc>
          <w:tcPr>
            <w:tcW w:w="1458" w:type="pct"/>
          </w:tcPr>
          <w:p w14:paraId="552DC8D7" w14:textId="77777777" w:rsidR="002D4C66" w:rsidRPr="002D4C66" w:rsidRDefault="002D4C66" w:rsidP="002D4C66">
            <w:pPr>
              <w:spacing w:line="4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Temperature (℃)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587EBBF7" w14:textId="77777777" w:rsidR="002D4C66" w:rsidRPr="002D4C66" w:rsidRDefault="002D4C66" w:rsidP="002D4C66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3.14± 6.15</w:t>
            </w:r>
          </w:p>
        </w:tc>
        <w:tc>
          <w:tcPr>
            <w:tcW w:w="521" w:type="pct"/>
            <w:shd w:val="clear" w:color="auto" w:fill="auto"/>
          </w:tcPr>
          <w:p w14:paraId="10FDE719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-12.30</w:t>
            </w:r>
          </w:p>
        </w:tc>
        <w:tc>
          <w:tcPr>
            <w:tcW w:w="457" w:type="pct"/>
            <w:shd w:val="clear" w:color="auto" w:fill="auto"/>
          </w:tcPr>
          <w:p w14:paraId="779760ED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-2.03</w:t>
            </w:r>
          </w:p>
        </w:tc>
        <w:tc>
          <w:tcPr>
            <w:tcW w:w="526" w:type="pct"/>
            <w:shd w:val="clear" w:color="auto" w:fill="auto"/>
          </w:tcPr>
          <w:p w14:paraId="056E62CE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2.40</w:t>
            </w:r>
          </w:p>
        </w:tc>
        <w:tc>
          <w:tcPr>
            <w:tcW w:w="526" w:type="pct"/>
            <w:shd w:val="clear" w:color="auto" w:fill="auto"/>
          </w:tcPr>
          <w:p w14:paraId="76D1324E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7.80</w:t>
            </w:r>
          </w:p>
        </w:tc>
        <w:tc>
          <w:tcPr>
            <w:tcW w:w="596" w:type="pct"/>
            <w:shd w:val="clear" w:color="auto" w:fill="auto"/>
          </w:tcPr>
          <w:p w14:paraId="5283C063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20.35</w:t>
            </w:r>
          </w:p>
        </w:tc>
      </w:tr>
      <w:tr w:rsidR="002D4C66" w:rsidRPr="002D4C66" w14:paraId="15C403BD" w14:textId="77777777" w:rsidTr="00473EC3">
        <w:tc>
          <w:tcPr>
            <w:tcW w:w="1458" w:type="pct"/>
          </w:tcPr>
          <w:p w14:paraId="60B06920" w14:textId="67F3617A" w:rsidR="002D4C66" w:rsidRPr="002D4C66" w:rsidRDefault="00473EC3" w:rsidP="002D4C66">
            <w:pPr>
              <w:spacing w:line="40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5D57DA">
              <w:rPr>
                <w:rFonts w:ascii="Times New Roman" w:hAnsi="Times New Roman" w:cs="Times New Roman"/>
                <w:szCs w:val="21"/>
              </w:rPr>
              <w:t>elative humidity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(%)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6ABDCD4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50.46±14.63</w:t>
            </w:r>
          </w:p>
        </w:tc>
        <w:tc>
          <w:tcPr>
            <w:tcW w:w="521" w:type="pct"/>
            <w:shd w:val="clear" w:color="auto" w:fill="auto"/>
          </w:tcPr>
          <w:p w14:paraId="0E7A43FE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14.33</w:t>
            </w:r>
          </w:p>
        </w:tc>
        <w:tc>
          <w:tcPr>
            <w:tcW w:w="457" w:type="pct"/>
            <w:shd w:val="clear" w:color="auto" w:fill="auto"/>
          </w:tcPr>
          <w:p w14:paraId="038F1728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39.58</w:t>
            </w:r>
          </w:p>
        </w:tc>
        <w:tc>
          <w:tcPr>
            <w:tcW w:w="526" w:type="pct"/>
            <w:shd w:val="clear" w:color="auto" w:fill="auto"/>
          </w:tcPr>
          <w:p w14:paraId="23780FA2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50.71</w:t>
            </w:r>
          </w:p>
        </w:tc>
        <w:tc>
          <w:tcPr>
            <w:tcW w:w="526" w:type="pct"/>
            <w:shd w:val="clear" w:color="auto" w:fill="auto"/>
          </w:tcPr>
          <w:p w14:paraId="4FFC72D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61.74</w:t>
            </w:r>
          </w:p>
        </w:tc>
        <w:tc>
          <w:tcPr>
            <w:tcW w:w="596" w:type="pct"/>
            <w:shd w:val="clear" w:color="auto" w:fill="auto"/>
          </w:tcPr>
          <w:p w14:paraId="22CFB79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87.90</w:t>
            </w:r>
          </w:p>
        </w:tc>
      </w:tr>
      <w:tr w:rsidR="002D4C66" w:rsidRPr="002D4C66" w14:paraId="1C649D96" w14:textId="77777777" w:rsidTr="00473EC3">
        <w:tc>
          <w:tcPr>
            <w:tcW w:w="5000" w:type="pct"/>
            <w:gridSpan w:val="7"/>
          </w:tcPr>
          <w:p w14:paraId="1BD02D3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b/>
                <w:szCs w:val="24"/>
              </w:rPr>
              <w:t>Warm</w:t>
            </w:r>
            <w:r w:rsidRPr="002D4C66">
              <w:rPr>
                <w:rFonts w:ascii="Times New Roman" w:eastAsia="宋体" w:hAnsi="Times New Roman" w:cs="Times New Roman" w:hint="eastAsia"/>
                <w:b/>
                <w:szCs w:val="24"/>
              </w:rPr>
              <w:t xml:space="preserve"> s</w:t>
            </w:r>
            <w:r w:rsidRPr="002D4C66">
              <w:rPr>
                <w:rFonts w:ascii="Times New Roman" w:eastAsia="宋体" w:hAnsi="Times New Roman" w:cs="Times New Roman"/>
                <w:b/>
                <w:szCs w:val="24"/>
              </w:rPr>
              <w:t>eason</w:t>
            </w:r>
          </w:p>
        </w:tc>
      </w:tr>
      <w:tr w:rsidR="002D4C66" w:rsidRPr="002D4C66" w14:paraId="576310FA" w14:textId="77777777" w:rsidTr="00473EC3">
        <w:tc>
          <w:tcPr>
            <w:tcW w:w="1458" w:type="pct"/>
          </w:tcPr>
          <w:p w14:paraId="5AFE32D8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PM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2.5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64F180E0" w14:textId="77777777" w:rsidR="002D4C66" w:rsidRPr="002D4C66" w:rsidRDefault="002D4C66" w:rsidP="002D4C66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38.40±22.03</w:t>
            </w:r>
          </w:p>
        </w:tc>
        <w:tc>
          <w:tcPr>
            <w:tcW w:w="521" w:type="pct"/>
            <w:shd w:val="clear" w:color="auto" w:fill="auto"/>
          </w:tcPr>
          <w:p w14:paraId="1FEA0D9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9.00</w:t>
            </w:r>
          </w:p>
        </w:tc>
        <w:tc>
          <w:tcPr>
            <w:tcW w:w="457" w:type="pct"/>
            <w:shd w:val="clear" w:color="auto" w:fill="auto"/>
          </w:tcPr>
          <w:p w14:paraId="7118D34A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26.00</w:t>
            </w:r>
          </w:p>
        </w:tc>
        <w:tc>
          <w:tcPr>
            <w:tcW w:w="526" w:type="pct"/>
            <w:shd w:val="clear" w:color="auto" w:fill="auto"/>
          </w:tcPr>
          <w:p w14:paraId="606EB1D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34.90</w:t>
            </w:r>
          </w:p>
        </w:tc>
        <w:tc>
          <w:tcPr>
            <w:tcW w:w="526" w:type="pct"/>
            <w:shd w:val="clear" w:color="auto" w:fill="auto"/>
          </w:tcPr>
          <w:p w14:paraId="11AA98B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44.92</w:t>
            </w:r>
          </w:p>
        </w:tc>
        <w:tc>
          <w:tcPr>
            <w:tcW w:w="596" w:type="pct"/>
            <w:shd w:val="clear" w:color="auto" w:fill="auto"/>
          </w:tcPr>
          <w:p w14:paraId="58B29DF8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278.00</w:t>
            </w:r>
          </w:p>
        </w:tc>
      </w:tr>
      <w:tr w:rsidR="002D4C66" w:rsidRPr="002D4C66" w14:paraId="0D3B5806" w14:textId="77777777" w:rsidTr="00473EC3">
        <w:tc>
          <w:tcPr>
            <w:tcW w:w="1458" w:type="pct"/>
          </w:tcPr>
          <w:p w14:paraId="0E8F3784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PM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10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27517DA0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13.31± 7.85</w:t>
            </w:r>
          </w:p>
        </w:tc>
        <w:tc>
          <w:tcPr>
            <w:tcW w:w="521" w:type="pct"/>
            <w:shd w:val="clear" w:color="auto" w:fill="auto"/>
          </w:tcPr>
          <w:p w14:paraId="7C4D1F37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3.54</w:t>
            </w:r>
          </w:p>
        </w:tc>
        <w:tc>
          <w:tcPr>
            <w:tcW w:w="457" w:type="pct"/>
            <w:shd w:val="clear" w:color="auto" w:fill="auto"/>
          </w:tcPr>
          <w:p w14:paraId="35B374B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8.00</w:t>
            </w:r>
          </w:p>
        </w:tc>
        <w:tc>
          <w:tcPr>
            <w:tcW w:w="526" w:type="pct"/>
            <w:shd w:val="clear" w:color="auto" w:fill="auto"/>
          </w:tcPr>
          <w:p w14:paraId="40928F4A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11.15</w:t>
            </w:r>
          </w:p>
        </w:tc>
        <w:tc>
          <w:tcPr>
            <w:tcW w:w="526" w:type="pct"/>
            <w:shd w:val="clear" w:color="auto" w:fill="auto"/>
          </w:tcPr>
          <w:p w14:paraId="518FE3C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16.23</w:t>
            </w:r>
          </w:p>
        </w:tc>
        <w:tc>
          <w:tcPr>
            <w:tcW w:w="596" w:type="pct"/>
            <w:shd w:val="clear" w:color="auto" w:fill="auto"/>
          </w:tcPr>
          <w:p w14:paraId="1822E1C1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60.53</w:t>
            </w:r>
          </w:p>
        </w:tc>
      </w:tr>
      <w:tr w:rsidR="002D4C66" w:rsidRPr="002D4C66" w14:paraId="01DBA5BA" w14:textId="77777777" w:rsidTr="00473EC3">
        <w:tc>
          <w:tcPr>
            <w:tcW w:w="1458" w:type="pct"/>
          </w:tcPr>
          <w:p w14:paraId="38AC866B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SO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4DAD7F1A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96.25±75.27</w:t>
            </w:r>
          </w:p>
        </w:tc>
        <w:tc>
          <w:tcPr>
            <w:tcW w:w="521" w:type="pct"/>
            <w:shd w:val="clear" w:color="auto" w:fill="auto"/>
          </w:tcPr>
          <w:p w14:paraId="13F1E62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16.00</w:t>
            </w:r>
          </w:p>
        </w:tc>
        <w:tc>
          <w:tcPr>
            <w:tcW w:w="457" w:type="pct"/>
            <w:shd w:val="clear" w:color="auto" w:fill="auto"/>
          </w:tcPr>
          <w:p w14:paraId="42185577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57.75</w:t>
            </w:r>
          </w:p>
        </w:tc>
        <w:tc>
          <w:tcPr>
            <w:tcW w:w="526" w:type="pct"/>
            <w:shd w:val="clear" w:color="auto" w:fill="auto"/>
          </w:tcPr>
          <w:p w14:paraId="3A939F81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83.65</w:t>
            </w:r>
          </w:p>
        </w:tc>
        <w:tc>
          <w:tcPr>
            <w:tcW w:w="526" w:type="pct"/>
            <w:shd w:val="clear" w:color="auto" w:fill="auto"/>
          </w:tcPr>
          <w:p w14:paraId="4C5AF992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111.04</w:t>
            </w:r>
          </w:p>
        </w:tc>
        <w:tc>
          <w:tcPr>
            <w:tcW w:w="596" w:type="pct"/>
            <w:shd w:val="clear" w:color="auto" w:fill="auto"/>
          </w:tcPr>
          <w:p w14:paraId="59252A7B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1250.00</w:t>
            </w:r>
          </w:p>
        </w:tc>
      </w:tr>
      <w:tr w:rsidR="002D4C66" w:rsidRPr="002D4C66" w14:paraId="16F007BD" w14:textId="77777777" w:rsidTr="00473EC3">
        <w:tc>
          <w:tcPr>
            <w:tcW w:w="1458" w:type="pct"/>
          </w:tcPr>
          <w:p w14:paraId="62717968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NO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 xml:space="preserve">2 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364B6466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41.72±11.73</w:t>
            </w:r>
          </w:p>
        </w:tc>
        <w:tc>
          <w:tcPr>
            <w:tcW w:w="521" w:type="pct"/>
            <w:shd w:val="clear" w:color="auto" w:fill="auto"/>
          </w:tcPr>
          <w:p w14:paraId="055770D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13.57</w:t>
            </w:r>
          </w:p>
        </w:tc>
        <w:tc>
          <w:tcPr>
            <w:tcW w:w="457" w:type="pct"/>
            <w:shd w:val="clear" w:color="auto" w:fill="auto"/>
          </w:tcPr>
          <w:p w14:paraId="06902B58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33.01</w:t>
            </w:r>
          </w:p>
        </w:tc>
        <w:tc>
          <w:tcPr>
            <w:tcW w:w="526" w:type="pct"/>
            <w:shd w:val="clear" w:color="auto" w:fill="auto"/>
          </w:tcPr>
          <w:p w14:paraId="63DB7687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42.43</w:t>
            </w:r>
          </w:p>
        </w:tc>
        <w:tc>
          <w:tcPr>
            <w:tcW w:w="526" w:type="pct"/>
            <w:shd w:val="clear" w:color="auto" w:fill="auto"/>
          </w:tcPr>
          <w:p w14:paraId="755F15A5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49.64</w:t>
            </w:r>
          </w:p>
        </w:tc>
        <w:tc>
          <w:tcPr>
            <w:tcW w:w="596" w:type="pct"/>
            <w:shd w:val="clear" w:color="auto" w:fill="auto"/>
          </w:tcPr>
          <w:p w14:paraId="5BCE5DC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86.00</w:t>
            </w:r>
          </w:p>
        </w:tc>
      </w:tr>
      <w:tr w:rsidR="002D4C66" w:rsidRPr="002D4C66" w14:paraId="2668DE2F" w14:textId="77777777" w:rsidTr="00473EC3">
        <w:tc>
          <w:tcPr>
            <w:tcW w:w="1458" w:type="pct"/>
          </w:tcPr>
          <w:p w14:paraId="1165A7D8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O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b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8h (μg/m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03E4B63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109.75±37.43</w:t>
            </w:r>
          </w:p>
        </w:tc>
        <w:tc>
          <w:tcPr>
            <w:tcW w:w="521" w:type="pct"/>
            <w:shd w:val="clear" w:color="auto" w:fill="auto"/>
          </w:tcPr>
          <w:p w14:paraId="782EAD39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8.00</w:t>
            </w:r>
          </w:p>
        </w:tc>
        <w:tc>
          <w:tcPr>
            <w:tcW w:w="457" w:type="pct"/>
            <w:shd w:val="clear" w:color="auto" w:fill="auto"/>
          </w:tcPr>
          <w:p w14:paraId="31B856B9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84.00</w:t>
            </w:r>
          </w:p>
        </w:tc>
        <w:tc>
          <w:tcPr>
            <w:tcW w:w="526" w:type="pct"/>
            <w:shd w:val="clear" w:color="auto" w:fill="auto"/>
          </w:tcPr>
          <w:p w14:paraId="07E3CA28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108.50</w:t>
            </w:r>
          </w:p>
        </w:tc>
        <w:tc>
          <w:tcPr>
            <w:tcW w:w="526" w:type="pct"/>
            <w:shd w:val="clear" w:color="auto" w:fill="auto"/>
          </w:tcPr>
          <w:p w14:paraId="48CF16EE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136.00</w:t>
            </w:r>
          </w:p>
        </w:tc>
        <w:tc>
          <w:tcPr>
            <w:tcW w:w="596" w:type="pct"/>
            <w:shd w:val="clear" w:color="auto" w:fill="auto"/>
          </w:tcPr>
          <w:p w14:paraId="4BAF7D5B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222.00</w:t>
            </w:r>
          </w:p>
        </w:tc>
      </w:tr>
      <w:tr w:rsidR="002D4C66" w:rsidRPr="002D4C66" w14:paraId="1198B4A4" w14:textId="77777777" w:rsidTr="00473EC3">
        <w:tc>
          <w:tcPr>
            <w:tcW w:w="1458" w:type="pct"/>
          </w:tcPr>
          <w:p w14:paraId="2020678D" w14:textId="77777777" w:rsidR="002D4C66" w:rsidRPr="002D4C66" w:rsidRDefault="002D4C66" w:rsidP="002D4C66">
            <w:pPr>
              <w:spacing w:line="400" w:lineRule="exact"/>
              <w:jc w:val="lef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CO (mg/m</w:t>
            </w:r>
            <w:r w:rsidRPr="002D4C66">
              <w:rPr>
                <w:rFonts w:ascii="Times New Roman" w:eastAsia="宋体" w:hAnsi="Times New Roman" w:cs="Times New Roman"/>
                <w:szCs w:val="24"/>
                <w:vertAlign w:val="superscript"/>
              </w:rPr>
              <w:t>3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>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163141B9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0.86± 0.31</w:t>
            </w:r>
          </w:p>
        </w:tc>
        <w:tc>
          <w:tcPr>
            <w:tcW w:w="521" w:type="pct"/>
            <w:shd w:val="clear" w:color="auto" w:fill="auto"/>
          </w:tcPr>
          <w:p w14:paraId="7AB3243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0.20</w:t>
            </w:r>
          </w:p>
        </w:tc>
        <w:tc>
          <w:tcPr>
            <w:tcW w:w="457" w:type="pct"/>
            <w:shd w:val="clear" w:color="auto" w:fill="auto"/>
          </w:tcPr>
          <w:p w14:paraId="4580E277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0.64</w:t>
            </w:r>
          </w:p>
        </w:tc>
        <w:tc>
          <w:tcPr>
            <w:tcW w:w="526" w:type="pct"/>
            <w:shd w:val="clear" w:color="auto" w:fill="auto"/>
          </w:tcPr>
          <w:p w14:paraId="7C7CC791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0.80</w:t>
            </w:r>
          </w:p>
        </w:tc>
        <w:tc>
          <w:tcPr>
            <w:tcW w:w="526" w:type="pct"/>
            <w:shd w:val="clear" w:color="auto" w:fill="auto"/>
          </w:tcPr>
          <w:p w14:paraId="5A010BC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1.00</w:t>
            </w:r>
          </w:p>
        </w:tc>
        <w:tc>
          <w:tcPr>
            <w:tcW w:w="596" w:type="pct"/>
            <w:shd w:val="clear" w:color="auto" w:fill="auto"/>
          </w:tcPr>
          <w:p w14:paraId="752E7057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  2.36</w:t>
            </w:r>
          </w:p>
        </w:tc>
      </w:tr>
      <w:tr w:rsidR="002D4C66" w:rsidRPr="002D4C66" w14:paraId="0AEAB168" w14:textId="77777777" w:rsidTr="00473EC3">
        <w:tc>
          <w:tcPr>
            <w:tcW w:w="1458" w:type="pct"/>
            <w:vAlign w:val="center"/>
          </w:tcPr>
          <w:p w14:paraId="2A56B4F2" w14:textId="77777777" w:rsidR="002D4C66" w:rsidRPr="002D4C66" w:rsidRDefault="002D4C66" w:rsidP="002D4C66">
            <w:pPr>
              <w:spacing w:line="400" w:lineRule="exact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Temperature (℃)</w:t>
            </w:r>
          </w:p>
        </w:tc>
        <w:tc>
          <w:tcPr>
            <w:tcW w:w="916" w:type="pct"/>
            <w:shd w:val="clear" w:color="auto" w:fill="auto"/>
            <w:vAlign w:val="center"/>
          </w:tcPr>
          <w:p w14:paraId="5B6878AF" w14:textId="77777777" w:rsidR="002D4C66" w:rsidRPr="002D4C66" w:rsidRDefault="002D4C66" w:rsidP="002D4C66">
            <w:pPr>
              <w:widowControl/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19.50± 4.64</w:t>
            </w:r>
          </w:p>
        </w:tc>
        <w:tc>
          <w:tcPr>
            <w:tcW w:w="521" w:type="pct"/>
            <w:shd w:val="clear" w:color="auto" w:fill="auto"/>
          </w:tcPr>
          <w:p w14:paraId="51EACA6F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1.70</w:t>
            </w:r>
          </w:p>
        </w:tc>
        <w:tc>
          <w:tcPr>
            <w:tcW w:w="457" w:type="pct"/>
            <w:shd w:val="clear" w:color="auto" w:fill="auto"/>
          </w:tcPr>
          <w:p w14:paraId="3764DDA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16.40</w:t>
            </w:r>
          </w:p>
        </w:tc>
        <w:tc>
          <w:tcPr>
            <w:tcW w:w="526" w:type="pct"/>
            <w:shd w:val="clear" w:color="auto" w:fill="auto"/>
          </w:tcPr>
          <w:p w14:paraId="3397A3D6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19.86</w:t>
            </w:r>
          </w:p>
        </w:tc>
        <w:tc>
          <w:tcPr>
            <w:tcW w:w="526" w:type="pct"/>
            <w:shd w:val="clear" w:color="auto" w:fill="auto"/>
          </w:tcPr>
          <w:p w14:paraId="5B75189D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22.72</w:t>
            </w:r>
          </w:p>
        </w:tc>
        <w:tc>
          <w:tcPr>
            <w:tcW w:w="596" w:type="pct"/>
            <w:shd w:val="clear" w:color="auto" w:fill="auto"/>
          </w:tcPr>
          <w:p w14:paraId="363E3101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30.40</w:t>
            </w:r>
          </w:p>
        </w:tc>
      </w:tr>
      <w:tr w:rsidR="002D4C66" w:rsidRPr="002D4C66" w14:paraId="3D4CAB22" w14:textId="77777777" w:rsidTr="00473EC3">
        <w:tc>
          <w:tcPr>
            <w:tcW w:w="1458" w:type="pct"/>
            <w:tcBorders>
              <w:bottom w:val="single" w:sz="8" w:space="0" w:color="auto"/>
            </w:tcBorders>
          </w:tcPr>
          <w:p w14:paraId="68A4A58A" w14:textId="41560BBB" w:rsidR="002D4C66" w:rsidRPr="002D4C66" w:rsidRDefault="00473EC3" w:rsidP="002D4C66">
            <w:pPr>
              <w:spacing w:line="400" w:lineRule="exact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1"/>
              </w:rPr>
              <w:t>R</w:t>
            </w:r>
            <w:r w:rsidRPr="005D57DA">
              <w:rPr>
                <w:rFonts w:ascii="Times New Roman" w:hAnsi="Times New Roman" w:cs="Times New Roman"/>
                <w:szCs w:val="21"/>
              </w:rPr>
              <w:t>elative humidity</w:t>
            </w: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(%)</w:t>
            </w:r>
          </w:p>
        </w:tc>
        <w:tc>
          <w:tcPr>
            <w:tcW w:w="916" w:type="pct"/>
            <w:tcBorders>
              <w:bottom w:val="single" w:sz="8" w:space="0" w:color="auto"/>
            </w:tcBorders>
            <w:shd w:val="clear" w:color="auto" w:fill="auto"/>
            <w:vAlign w:val="center"/>
          </w:tcPr>
          <w:p w14:paraId="0F6F9945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51.60±15.50</w:t>
            </w:r>
          </w:p>
        </w:tc>
        <w:tc>
          <w:tcPr>
            <w:tcW w:w="521" w:type="pct"/>
            <w:tcBorders>
              <w:bottom w:val="single" w:sz="8" w:space="0" w:color="auto"/>
            </w:tcBorders>
            <w:shd w:val="clear" w:color="auto" w:fill="auto"/>
          </w:tcPr>
          <w:p w14:paraId="4757A264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11.71</w:t>
            </w:r>
          </w:p>
        </w:tc>
        <w:tc>
          <w:tcPr>
            <w:tcW w:w="457" w:type="pct"/>
            <w:tcBorders>
              <w:bottom w:val="single" w:sz="8" w:space="0" w:color="auto"/>
            </w:tcBorders>
            <w:shd w:val="clear" w:color="auto" w:fill="auto"/>
          </w:tcPr>
          <w:p w14:paraId="07FDA442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>39.50</w:t>
            </w:r>
          </w:p>
        </w:tc>
        <w:tc>
          <w:tcPr>
            <w:tcW w:w="526" w:type="pct"/>
            <w:tcBorders>
              <w:bottom w:val="single" w:sz="8" w:space="0" w:color="auto"/>
            </w:tcBorders>
            <w:shd w:val="clear" w:color="auto" w:fill="auto"/>
          </w:tcPr>
          <w:p w14:paraId="289327DC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52.00</w:t>
            </w:r>
          </w:p>
        </w:tc>
        <w:tc>
          <w:tcPr>
            <w:tcW w:w="526" w:type="pct"/>
            <w:tcBorders>
              <w:bottom w:val="single" w:sz="8" w:space="0" w:color="auto"/>
            </w:tcBorders>
            <w:shd w:val="clear" w:color="auto" w:fill="auto"/>
          </w:tcPr>
          <w:p w14:paraId="306CD905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62.00</w:t>
            </w:r>
          </w:p>
        </w:tc>
        <w:tc>
          <w:tcPr>
            <w:tcW w:w="596" w:type="pct"/>
            <w:tcBorders>
              <w:bottom w:val="single" w:sz="8" w:space="0" w:color="auto"/>
            </w:tcBorders>
            <w:shd w:val="clear" w:color="auto" w:fill="auto"/>
          </w:tcPr>
          <w:p w14:paraId="5ACE7433" w14:textId="77777777" w:rsidR="002D4C66" w:rsidRPr="002D4C66" w:rsidRDefault="002D4C66" w:rsidP="002D4C66">
            <w:pPr>
              <w:spacing w:line="400" w:lineRule="exac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2D4C66">
              <w:rPr>
                <w:rFonts w:ascii="Times New Roman" w:eastAsia="宋体" w:hAnsi="Times New Roman" w:cs="Times New Roman"/>
                <w:szCs w:val="24"/>
              </w:rPr>
              <w:t xml:space="preserve"> 96.09</w:t>
            </w:r>
          </w:p>
        </w:tc>
      </w:tr>
    </w:tbl>
    <w:p w14:paraId="414E12B0" w14:textId="77777777" w:rsidR="002D4C66" w:rsidRPr="002D4C66" w:rsidRDefault="002D4C66" w:rsidP="002D4C66">
      <w:pPr>
        <w:rPr>
          <w:rFonts w:ascii="Times New Roman" w:eastAsia="宋体" w:hAnsi="Times New Roman" w:cs="Times New Roman"/>
          <w:szCs w:val="21"/>
        </w:rPr>
      </w:pPr>
    </w:p>
    <w:p w14:paraId="1E8B16B4" w14:textId="77777777" w:rsidR="002D4C66" w:rsidRPr="002D4C66" w:rsidRDefault="002D4C66" w:rsidP="0032324B">
      <w:pPr>
        <w:widowControl/>
        <w:adjustRightInd w:val="0"/>
        <w:snapToGrid w:val="0"/>
        <w:spacing w:after="200" w:line="360" w:lineRule="auto"/>
        <w:rPr>
          <w:rFonts w:ascii="Times New Roman" w:eastAsia="微软雅黑" w:hAnsi="Times New Roman" w:cs="Times New Roman"/>
          <w:color w:val="FF0000"/>
          <w:kern w:val="0"/>
          <w:sz w:val="24"/>
          <w:szCs w:val="24"/>
        </w:rPr>
      </w:pPr>
    </w:p>
    <w:p w14:paraId="42BD2DAC" w14:textId="309C262C" w:rsidR="009208C2" w:rsidRPr="002D4C66" w:rsidRDefault="009208C2" w:rsidP="001E54E5">
      <w:pPr>
        <w:rPr>
          <w:rFonts w:ascii="Times New Roman" w:hAnsi="Times New Roman" w:cs="Times New Roman"/>
        </w:rPr>
      </w:pPr>
    </w:p>
    <w:p w14:paraId="31D3A219" w14:textId="56E3DF2A" w:rsidR="006A4D12" w:rsidRPr="009D373E" w:rsidRDefault="006A4D12" w:rsidP="009D373E">
      <w:pPr>
        <w:widowControl/>
        <w:jc w:val="left"/>
        <w:sectPr w:rsidR="006A4D12" w:rsidRPr="009D373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F2B1A47" w14:textId="1982D116" w:rsidR="009B0EB0" w:rsidRPr="009B0EB0" w:rsidRDefault="009B0EB0" w:rsidP="009B0EB0">
      <w:pPr>
        <w:rPr>
          <w:rFonts w:ascii="Times New Roman" w:eastAsia="宋体" w:hAnsi="Times New Roman" w:cs="Times New Roman"/>
          <w:szCs w:val="21"/>
        </w:rPr>
      </w:pPr>
      <w:r w:rsidRPr="009B0EB0">
        <w:rPr>
          <w:rFonts w:ascii="Times New Roman" w:eastAsia="宋体" w:hAnsi="Times New Roman" w:cs="Times New Roman"/>
          <w:szCs w:val="21"/>
        </w:rPr>
        <w:lastRenderedPageBreak/>
        <w:t xml:space="preserve">Table </w:t>
      </w:r>
      <w:r w:rsidR="00D62B1A">
        <w:rPr>
          <w:rFonts w:ascii="Times New Roman" w:eastAsia="宋体" w:hAnsi="Times New Roman" w:cs="Times New Roman"/>
          <w:szCs w:val="21"/>
        </w:rPr>
        <w:t>S2</w:t>
      </w:r>
      <w:r w:rsidRPr="009B0EB0">
        <w:rPr>
          <w:rFonts w:ascii="Times New Roman" w:eastAsia="宋体" w:hAnsi="Times New Roman" w:cs="Times New Roman"/>
          <w:szCs w:val="21"/>
        </w:rPr>
        <w:t>.</w:t>
      </w:r>
      <w:r w:rsidR="00FB4E2B">
        <w:rPr>
          <w:rFonts w:ascii="Times New Roman" w:eastAsia="宋体" w:hAnsi="Times New Roman" w:cs="Times New Roman"/>
          <w:szCs w:val="21"/>
        </w:rPr>
        <w:t xml:space="preserve"> </w:t>
      </w:r>
      <w:r w:rsidR="00FB4E2B" w:rsidRPr="00FB4E2B">
        <w:rPr>
          <w:rFonts w:ascii="Times New Roman" w:eastAsia="宋体" w:hAnsi="Times New Roman" w:cs="Times New Roman"/>
          <w:szCs w:val="21"/>
        </w:rPr>
        <w:t xml:space="preserve">RRs (95% CIs) of </w:t>
      </w:r>
      <w:r w:rsidR="00FB4E2B" w:rsidRPr="00FB4E2B">
        <w:rPr>
          <w:rFonts w:ascii="Times New Roman" w:eastAsia="宋体" w:hAnsi="Times New Roman" w:cs="Times New Roman" w:hint="eastAsia"/>
          <w:szCs w:val="21"/>
        </w:rPr>
        <w:t>p</w:t>
      </w:r>
      <w:r w:rsidR="00FB4E2B" w:rsidRPr="00FB4E2B">
        <w:rPr>
          <w:rFonts w:ascii="Times New Roman" w:eastAsia="宋体" w:hAnsi="Times New Roman" w:cs="Times New Roman"/>
          <w:bCs/>
          <w:szCs w:val="21"/>
        </w:rPr>
        <w:t>neumonia</w:t>
      </w:r>
      <w:r w:rsidR="00FB4E2B" w:rsidRPr="00FB4E2B">
        <w:rPr>
          <w:rFonts w:ascii="Times New Roman" w:eastAsia="宋体" w:hAnsi="Times New Roman" w:cs="Times New Roman"/>
          <w:szCs w:val="21"/>
        </w:rPr>
        <w:t xml:space="preserve"> hospital admissions with an increase of 10μg/m</w:t>
      </w:r>
      <w:r w:rsidR="00FB4E2B" w:rsidRPr="00FB4E2B">
        <w:rPr>
          <w:rFonts w:ascii="Times New Roman" w:eastAsia="宋体" w:hAnsi="Times New Roman" w:cs="Times New Roman"/>
          <w:szCs w:val="21"/>
          <w:vertAlign w:val="superscript"/>
        </w:rPr>
        <w:t>3</w:t>
      </w:r>
      <w:r w:rsidR="00FB4E2B" w:rsidRPr="00FB4E2B">
        <w:rPr>
          <w:rFonts w:ascii="Times New Roman" w:eastAsia="宋体" w:hAnsi="Times New Roman" w:cs="Times New Roman"/>
          <w:szCs w:val="21"/>
        </w:rPr>
        <w:t xml:space="preserve"> in air pollutants (1 mg/m</w:t>
      </w:r>
      <w:r w:rsidR="00FB4E2B" w:rsidRPr="00FB4E2B">
        <w:rPr>
          <w:rFonts w:ascii="Times New Roman" w:eastAsia="宋体" w:hAnsi="Times New Roman" w:cs="Times New Roman"/>
          <w:szCs w:val="21"/>
          <w:vertAlign w:val="superscript"/>
        </w:rPr>
        <w:t xml:space="preserve">3 </w:t>
      </w:r>
      <w:r w:rsidR="00FB4E2B" w:rsidRPr="00FB4E2B">
        <w:rPr>
          <w:rFonts w:ascii="Times New Roman" w:eastAsia="宋体" w:hAnsi="Times New Roman" w:cs="Times New Roman"/>
          <w:szCs w:val="21"/>
        </w:rPr>
        <w:t>in CO) along the single-pollutant models by season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669"/>
        <w:gridCol w:w="675"/>
        <w:gridCol w:w="795"/>
        <w:gridCol w:w="745"/>
        <w:gridCol w:w="676"/>
        <w:gridCol w:w="796"/>
        <w:gridCol w:w="745"/>
        <w:gridCol w:w="676"/>
        <w:gridCol w:w="796"/>
        <w:gridCol w:w="745"/>
        <w:gridCol w:w="676"/>
        <w:gridCol w:w="796"/>
        <w:gridCol w:w="745"/>
        <w:gridCol w:w="676"/>
        <w:gridCol w:w="796"/>
        <w:gridCol w:w="745"/>
        <w:gridCol w:w="676"/>
        <w:gridCol w:w="796"/>
        <w:gridCol w:w="734"/>
      </w:tblGrid>
      <w:tr w:rsidR="009B0EB0" w:rsidRPr="00B12C74" w14:paraId="517A76F6" w14:textId="77777777" w:rsidTr="00B12C74">
        <w:trPr>
          <w:trHeight w:val="397"/>
          <w:jc w:val="center"/>
        </w:trPr>
        <w:tc>
          <w:tcPr>
            <w:tcW w:w="240" w:type="pct"/>
            <w:vMerge w:val="restart"/>
            <w:tcBorders>
              <w:top w:val="single" w:sz="8" w:space="0" w:color="auto"/>
            </w:tcBorders>
            <w:vAlign w:val="center"/>
          </w:tcPr>
          <w:p w14:paraId="2D650CA2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Lag</w:t>
            </w:r>
          </w:p>
          <w:p w14:paraId="18A26910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days</w:t>
            </w:r>
          </w:p>
        </w:tc>
        <w:tc>
          <w:tcPr>
            <w:tcW w:w="79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9A545DC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PM</w:t>
            </w: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79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75C17E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PM</w:t>
            </w: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79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8CDDEE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SO</w:t>
            </w: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9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2AE786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NO</w:t>
            </w: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9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800E775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O</w:t>
            </w: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  <w:vertAlign w:val="subscript"/>
              </w:rPr>
              <w:t>3</w:t>
            </w: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8h</w:t>
            </w:r>
          </w:p>
        </w:tc>
        <w:tc>
          <w:tcPr>
            <w:tcW w:w="793" w:type="pct"/>
            <w:gridSpan w:val="3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5BC3CEE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CO</w:t>
            </w:r>
          </w:p>
        </w:tc>
      </w:tr>
      <w:tr w:rsidR="00B12C74" w:rsidRPr="00B12C74" w14:paraId="128A8645" w14:textId="77777777" w:rsidTr="00B12C74">
        <w:trPr>
          <w:trHeight w:val="397"/>
          <w:jc w:val="center"/>
        </w:trPr>
        <w:tc>
          <w:tcPr>
            <w:tcW w:w="240" w:type="pct"/>
            <w:vMerge/>
            <w:tcBorders>
              <w:bottom w:val="single" w:sz="8" w:space="0" w:color="auto"/>
            </w:tcBorders>
            <w:vAlign w:val="center"/>
          </w:tcPr>
          <w:p w14:paraId="4C89C1C9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24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5BDC079F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RR</w:t>
            </w:r>
          </w:p>
        </w:tc>
        <w:tc>
          <w:tcPr>
            <w:tcW w:w="55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1D432B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24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4A68B62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RR</w:t>
            </w:r>
          </w:p>
        </w:tc>
        <w:tc>
          <w:tcPr>
            <w:tcW w:w="55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43E025E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24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9EDD334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RR</w:t>
            </w:r>
          </w:p>
        </w:tc>
        <w:tc>
          <w:tcPr>
            <w:tcW w:w="55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03CC1988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24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7FC2D41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RR</w:t>
            </w:r>
          </w:p>
        </w:tc>
        <w:tc>
          <w:tcPr>
            <w:tcW w:w="55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060EEF4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24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1BBE667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RR</w:t>
            </w:r>
          </w:p>
        </w:tc>
        <w:tc>
          <w:tcPr>
            <w:tcW w:w="55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82B623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  <w:tc>
          <w:tcPr>
            <w:tcW w:w="242" w:type="pct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619249CF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RR</w:t>
            </w:r>
          </w:p>
        </w:tc>
        <w:tc>
          <w:tcPr>
            <w:tcW w:w="551" w:type="pct"/>
            <w:gridSpan w:val="2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44267605" w14:textId="77777777" w:rsidR="009B0EB0" w:rsidRPr="009B0EB0" w:rsidRDefault="009B0EB0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color w:val="000000"/>
                <w:sz w:val="18"/>
                <w:szCs w:val="18"/>
              </w:rPr>
              <w:t>95% CI</w:t>
            </w:r>
          </w:p>
        </w:tc>
      </w:tr>
      <w:tr w:rsidR="00D62B1A" w:rsidRPr="00B12C74" w14:paraId="0ADDC8AD" w14:textId="77777777" w:rsidTr="00B12C74">
        <w:trPr>
          <w:trHeight w:val="397"/>
          <w:jc w:val="center"/>
        </w:trPr>
        <w:tc>
          <w:tcPr>
            <w:tcW w:w="5000" w:type="pct"/>
            <w:gridSpan w:val="19"/>
            <w:tcBorders>
              <w:bottom w:val="nil"/>
            </w:tcBorders>
            <w:vAlign w:val="center"/>
          </w:tcPr>
          <w:p w14:paraId="033106C8" w14:textId="7D361CE2" w:rsidR="00D62B1A" w:rsidRPr="00B12C74" w:rsidRDefault="00D62B1A" w:rsidP="009B0EB0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t>Cold</w:t>
            </w:r>
          </w:p>
        </w:tc>
      </w:tr>
      <w:tr w:rsidR="00B12C74" w:rsidRPr="00B12C74" w14:paraId="1EFC6778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2CDE307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2F5E96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F08A3D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981124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1.025)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A795C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298E3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(1.001,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40CFA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1.007)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6B426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FB9F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(0.973,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D3FC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BB5488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4AB5D1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D1E5E1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10BACE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7F52E5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400060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FF3AC2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220592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(0.950,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E0989E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1.050)</w:t>
            </w:r>
          </w:p>
        </w:tc>
      </w:tr>
      <w:tr w:rsidR="00B12C74" w:rsidRPr="00B12C74" w14:paraId="11A7BD71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0A4140E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lag1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4628EF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4137F6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B0BA54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1.026)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D06F3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480D7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(0.996,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3A533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6766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889E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(0.986,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DF703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1.052)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CE1774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0AAA61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DB236B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8E8ED9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0.982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AEF397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67D010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49DE94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90AF9F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52398C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1.115)</w:t>
            </w:r>
          </w:p>
        </w:tc>
      </w:tr>
      <w:tr w:rsidR="00B12C74" w:rsidRPr="00B12C74" w14:paraId="6C50B7B1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371F19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lag2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54E12C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F33763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44A397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1.017)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8AD02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60978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(0.998,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A0E4D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77CFB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678CF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(1.017,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98E85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1.063)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C16BD1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F618AA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C11EED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7042F1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68EF9F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618618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06362D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1.068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FD3E5A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(1.029,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F1D910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1.108)</w:t>
            </w:r>
          </w:p>
        </w:tc>
      </w:tr>
      <w:tr w:rsidR="00B12C74" w:rsidRPr="00B12C74" w14:paraId="0C0A7E5B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7D59D78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lag3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AAED9D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0E71D8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D64FF4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1.009)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A290A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94172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(0.999,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4A289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04CDE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5BD99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(1.004,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B7DC1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E83FEF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8D9B0B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25DF61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9B58E8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5293B7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9DB121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4517EE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57E448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816C18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1.061)</w:t>
            </w:r>
          </w:p>
        </w:tc>
      </w:tr>
      <w:tr w:rsidR="00B12C74" w:rsidRPr="00B12C74" w14:paraId="61FDC625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5097F4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lag4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8651F3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A6A3E1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8DCE76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1.008)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A6153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898F3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(0.999,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70FF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C1CF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2F3BD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(0.985,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169AE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E41E29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09F988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5AC01D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2CF337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1F5B25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9C7C59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FF31F3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D01957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0D0B6B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1.036)</w:t>
            </w:r>
          </w:p>
        </w:tc>
      </w:tr>
      <w:tr w:rsidR="00B12C74" w:rsidRPr="00B12C74" w14:paraId="4059CB4F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332CB78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lag5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589B16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E6688F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EA1447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1.010)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BA5A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9EC22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(0.999,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AF49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D4FA2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E5D3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(0.987,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B3B7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745CD7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BE89B7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5A0C50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1.008)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3B44CA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6EC8C4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BCEB78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4632B7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B87D01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44619D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1.035)</w:t>
            </w:r>
          </w:p>
        </w:tc>
      </w:tr>
      <w:tr w:rsidR="00B12C74" w:rsidRPr="00B12C74" w14:paraId="497248B8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6187EA9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lag6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63FE65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C7493F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F5E187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DD78F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76F04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(1.001,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D9FD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1B2F6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F6C3A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(1.005,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BCEF2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F3087C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3D6F0B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7DD27C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A4C80F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0.988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3FD7FD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F1E46B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78B3AE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360D0F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43D946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1.047)</w:t>
            </w:r>
          </w:p>
        </w:tc>
      </w:tr>
      <w:tr w:rsidR="00B12C74" w:rsidRPr="00B12C74" w14:paraId="252A43BF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3CBAB87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lag7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2444A0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0D8FEB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FB02B8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821EA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DDB86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(1.001,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F7AD1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B93B2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20210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(1.015,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0417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1.058)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4FD55D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5D2F57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920BB3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7BA072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0.984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6B1B13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9E89ED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C2179D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B4CE72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(1.021,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04BC0A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1.094)</w:t>
            </w:r>
          </w:p>
        </w:tc>
      </w:tr>
      <w:tr w:rsidR="00B12C74" w:rsidRPr="00B12C74" w14:paraId="375AD1F8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7F49582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lag01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BC87D0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570744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62A2E6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1.037)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43C28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A47A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(1.000,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AA0C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1.007)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6384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4AA52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(0.987,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AFD34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749A83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FC6C96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82A421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835A6D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0.960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D4DB0E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(0.941,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888C6C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23E2B2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60ABB8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4CA137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1.116)</w:t>
            </w:r>
          </w:p>
        </w:tc>
      </w:tr>
      <w:tr w:rsidR="00B12C74" w:rsidRPr="00B12C74" w14:paraId="7B75EADF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58048E0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lag02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1CA10D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FF3ED1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BDAF93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97DB5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C69E6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(1.001,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8A52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1.008)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A5603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1.063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686ED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(1.026,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71717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1.102)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519EA7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E45D9F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(1.034,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8C6A7D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1.078)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821291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0.953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B3300B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(0.934,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EB0769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2C2DC4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1.125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889133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(1.061,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DB3F2C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1.193)</w:t>
            </w:r>
          </w:p>
        </w:tc>
      </w:tr>
      <w:tr w:rsidR="00B12C74" w:rsidRPr="00B12C74" w14:paraId="3C91E53D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737819B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lag03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17FC35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D74F70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B35CA5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1.048)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A157A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AD9EC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(1.002,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B0253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1.009)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904CF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1.083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4F94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(1.043,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C851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1.125)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DCBA5D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1.073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8A6100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(1.049,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5C2D8F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1.097)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F09E9B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0.949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A592DC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(0.928,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A3F4DD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0.970)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99A23A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1.164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9574CE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(1.092,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52E4EC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1.241)</w:t>
            </w:r>
          </w:p>
        </w:tc>
      </w:tr>
      <w:tr w:rsidR="00B12C74" w:rsidRPr="00B12C74" w14:paraId="0DF2AB10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57500E2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lag04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53C6CD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A28A9E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50A0FE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1.050)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10F1B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163A1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(1.002,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C0910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1.009)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8843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1.083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6426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(1.043,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6E10E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1.125)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F8B638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1.075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1771F5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(1.050,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1F9535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1.099)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500416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0.943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5D9BBD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(0.922,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D084CD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0.964)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278F29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1.176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4FEF81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(1.101,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481ADB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1.255)</w:t>
            </w:r>
          </w:p>
        </w:tc>
      </w:tr>
      <w:tr w:rsidR="00B12C74" w:rsidRPr="00B12C74" w14:paraId="3344A483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61361C5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lag05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3EA325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A9ADDD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(1.019,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23C986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1.056)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0976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CB29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(1.002,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4C2DD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87429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1.084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13D4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(1.041,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93BD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1.129)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328850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1.074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484886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(1.048,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B70D07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1.101)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1FA86A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0.935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30B8BB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(0.913,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CFB619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0.956)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2DBB89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1.188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24577C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(1.107,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E11285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1.276)</w:t>
            </w:r>
          </w:p>
        </w:tc>
      </w:tr>
      <w:tr w:rsidR="00B12C74" w:rsidRPr="00B12C74" w14:paraId="4C7EB48C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2E557F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lag06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36C96F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7E9563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(1.026,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D9CF11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1.066)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DAD8D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BDEB9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(1.004,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03521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707D6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8358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(1.056,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7A7D1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1.147)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91CED2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1.080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5C22A2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(1.052,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4D7531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1.108)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39A583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0.923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3361F4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(0.902,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E5B9C2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0.945)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B831D9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1.223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01370B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(1.136,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4D7F92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1.316)</w:t>
            </w:r>
          </w:p>
        </w:tc>
      </w:tr>
      <w:tr w:rsidR="00B12C74" w:rsidRPr="00B12C74" w14:paraId="7C0F2F1A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61BF02E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lag07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7DF5DA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1.060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F19255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(1.039,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2BB3C2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1.082)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FE5B3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FDFA5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(1.006,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78A4C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1.017)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565EB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1.141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7BF54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(1.094,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7CC4F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1.190)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79CDEF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1.096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823970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(1.067,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864EE6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1.125)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31A0A7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0.908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90FF0B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(0.887,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392578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0.929)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034A59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1.292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EC2747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(1.198,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4FBD45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1.394)</w:t>
            </w:r>
          </w:p>
        </w:tc>
      </w:tr>
      <w:tr w:rsidR="00D62B1A" w:rsidRPr="00B12C74" w14:paraId="2DF780E1" w14:textId="77777777" w:rsidTr="00B12C74">
        <w:trPr>
          <w:trHeight w:val="450"/>
          <w:jc w:val="center"/>
        </w:trPr>
        <w:tc>
          <w:tcPr>
            <w:tcW w:w="5000" w:type="pct"/>
            <w:gridSpan w:val="19"/>
            <w:tcBorders>
              <w:top w:val="nil"/>
              <w:bottom w:val="nil"/>
            </w:tcBorders>
            <w:vAlign w:val="center"/>
          </w:tcPr>
          <w:p w14:paraId="784C9B87" w14:textId="05B32BCA" w:rsidR="00D62B1A" w:rsidRPr="00B12C74" w:rsidRDefault="00D62B1A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b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宋体" w:hAnsi="Times New Roman" w:cs="Times New Roman"/>
                <w:b/>
                <w:color w:val="000000"/>
                <w:sz w:val="18"/>
                <w:szCs w:val="18"/>
              </w:rPr>
              <w:lastRenderedPageBreak/>
              <w:t>Warm</w:t>
            </w:r>
          </w:p>
        </w:tc>
      </w:tr>
      <w:tr w:rsidR="00B12C74" w:rsidRPr="00B12C74" w14:paraId="68F04D72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217B435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0D2B77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ED55B2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A16918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D8CD7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F32A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(0.991,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659F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EC69F9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4E5408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(0.936,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9E9E26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1.069)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CA01F7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5E467C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66E430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1.030)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F0EB93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2E5347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(0.986,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E1BD62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1.010)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CF3BDA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0.955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DBEC86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(0.801,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B1B7F5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1.137)</w:t>
            </w:r>
          </w:p>
        </w:tc>
      </w:tr>
      <w:tr w:rsidR="00B12C74" w:rsidRPr="00B12C74" w14:paraId="2D5E4486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28CD421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lag1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56CBAF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74DEE2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3B50B4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1.012)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7E91D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AD9FE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(0.995,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DD113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FE9C40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611BC4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(0.958,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17095B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1.093)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72C172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0.982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180D0D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(0.948,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5D89F4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262173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82279D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(0.987,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DA82E0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1.012)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7FAB0F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0.973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7644DB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(0.816,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E06FE8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1.161)</w:t>
            </w:r>
          </w:p>
        </w:tc>
      </w:tr>
      <w:tr w:rsidR="00B12C74" w:rsidRPr="00B12C74" w14:paraId="4174420F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4C971A8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lag2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BE0B0B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5E90F6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90022C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440A8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53F69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(0.997,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28D99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8319AE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20F75B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(0.922,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623CE8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6B65A0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CA94BC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5CC43A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1.041)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84CCA1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4F0CAF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(0.990,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4A62E1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1.010)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642ADC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7107B9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(0.875,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E62055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1.149)</w:t>
            </w:r>
          </w:p>
        </w:tc>
      </w:tr>
      <w:tr w:rsidR="00B12C74" w:rsidRPr="00B12C74" w14:paraId="045D9734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24D0099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lag3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C0D5AF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766D56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F14871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1.012)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F2E3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EC919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(0.999,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99AAF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43FA0A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8036DA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(0.943,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693707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1.012)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14E97A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F1C45B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AAB873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1.036)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16E83D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7C3F66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(0.992,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3D031C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5122B8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51BE50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(0.902,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A2D3BD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1.090)</w:t>
            </w:r>
          </w:p>
        </w:tc>
      </w:tr>
      <w:tr w:rsidR="00B12C74" w:rsidRPr="00B12C74" w14:paraId="1F486E9D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29B04E6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lag4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BBCDC8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765CED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7BDAC4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1.014)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862DC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60D6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(1.000,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8DA69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03C340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0A526F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AD5C36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5B70ED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AC0B9E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EA79E9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1.029)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F7AF28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0.998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AB5D97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(0.991,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D64703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131BA7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0.975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BCBEBF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(0.886,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928DA3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1.073)</w:t>
            </w:r>
          </w:p>
        </w:tc>
      </w:tr>
      <w:tr w:rsidR="00B12C74" w:rsidRPr="00B12C74" w14:paraId="42565633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72D1A51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lag5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FB6904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9C9236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45FB76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1.014)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0CB35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496CF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(1.000,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E647C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15D57E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502A11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0EBF86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1.040)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7A6697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6286AA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7901E2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1.022)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EE25CD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D10A2A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(0.992,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23CFF3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917C84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0.967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06C44B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(0.885,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493BA1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1.057)</w:t>
            </w:r>
          </w:p>
        </w:tc>
      </w:tr>
      <w:tr w:rsidR="00B12C74" w:rsidRPr="00B12C74" w14:paraId="050310B7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7BE0F8C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lag6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0B54BD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62AD3F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4127D4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1.013)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5DDEB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361A7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(1.000,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A287C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4406FE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711E61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4B576F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0A0F34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9A21B8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B07B69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1F43B1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18C77D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(0.995,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4DF393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2A1F9D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0.966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AF9D22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(0.900,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CFF9BA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1.036)</w:t>
            </w:r>
          </w:p>
        </w:tc>
      </w:tr>
      <w:tr w:rsidR="00B12C74" w:rsidRPr="00B12C74" w14:paraId="439805A7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059D2E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lag7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0FBF5C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D11A12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860FDC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1.018)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F5CC7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B191A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(0.998,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2E665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1194FA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310B18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(0.955,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27739F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2F6D1B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1D7C99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E5DCFF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1.023)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FFF36D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CE73A8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(0.992,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DBD533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32F313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0.967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47FCD9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(0.851,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5FF060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1.099)</w:t>
            </w:r>
          </w:p>
        </w:tc>
      </w:tr>
      <w:tr w:rsidR="00B12C74" w:rsidRPr="00B12C74" w14:paraId="5A03109B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1E49CFC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lag01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0B3FE6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0.989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43450D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60F5A7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1.010)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E972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A23D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(0.990,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CDB31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75B635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7FF34C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(0.939,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499BD1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1.116)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8F9128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648645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(0.937,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23F1AC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9F319C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E31178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(0.981,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C6051E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1.014)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633368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0.929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5BECB0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(0.744,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380A9E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1.160)</w:t>
            </w:r>
          </w:p>
        </w:tc>
      </w:tr>
      <w:tr w:rsidR="00B12C74" w:rsidRPr="00B12C74" w14:paraId="0E9865A5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3423578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lag02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AE1E7B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782C26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E69A7D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1.014)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59A21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AB961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(0.989,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AA768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292087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75B748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(0.903,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A923AD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1.091)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6E7DB6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7D949C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(0.949,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5F009B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1.037)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4B1BB0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161A815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(0.980,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A79F69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3F6955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0.931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5CCF0B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(0.733,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23AA35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1.183)</w:t>
            </w:r>
          </w:p>
        </w:tc>
      </w:tr>
      <w:tr w:rsidR="00B12C74" w:rsidRPr="00B12C74" w14:paraId="6A5AE68F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5BEA603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lag03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979D68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228BE6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01C834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1.021)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608A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0.996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E7974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(0.989,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4900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236770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E81CFA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(0.875,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508917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1.075)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4C13A8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3EE2A2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(0.963,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2D3D1F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1.060)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32BBD1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0.996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002D21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(0.977,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742539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68D60D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0.923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8C7B92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(0.713,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1176A6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1.195)</w:t>
            </w:r>
          </w:p>
        </w:tc>
      </w:tr>
      <w:tr w:rsidR="00B12C74" w:rsidRPr="00B12C74" w14:paraId="595C2AAF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479CD24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lag04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63C528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337B3C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AF7C65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1.028)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189B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0.998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C363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(0.990,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090A4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5DB993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0.967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491838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(0.870,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D6FED3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1.075)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9EC5E0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1.021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BDF0BF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6DB57D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1.073)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7C529F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41E7F3B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(0.975,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A7DD7D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1.015)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8CF73C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0.900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9999D8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(0.692,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753DA7D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1.170)</w:t>
            </w:r>
          </w:p>
        </w:tc>
      </w:tr>
      <w:tr w:rsidR="00B12C74" w:rsidRPr="00B12C74" w14:paraId="1A610946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50CD062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lag05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6472DA6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25320E3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0C57470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1.036)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D314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0.999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68918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(0.992,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A3402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42E20CA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0.972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750BA09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(0.869,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A1C460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1.087)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09B7428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680E40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(0.974,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9B9B5D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1.083)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481E14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15AB66E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(0.972,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B96D7F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4E9410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0.870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537193D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(0.661,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4740C20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1.145)</w:t>
            </w:r>
          </w:p>
        </w:tc>
      </w:tr>
      <w:tr w:rsidR="00B12C74" w:rsidRPr="00B12C74" w14:paraId="3250DB37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nil"/>
            </w:tcBorders>
            <w:vAlign w:val="center"/>
          </w:tcPr>
          <w:p w14:paraId="75BEE95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lag06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380BD68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1.013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932AE9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(0.983,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685FFE9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1.045)</w:t>
            </w:r>
          </w:p>
        </w:tc>
        <w:tc>
          <w:tcPr>
            <w:tcW w:w="2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B6C1B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1.001</w:t>
            </w: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337C8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(0.993,</w:t>
            </w:r>
          </w:p>
        </w:tc>
        <w:tc>
          <w:tcPr>
            <w:tcW w:w="2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3D0D1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1.009)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522C71E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0.977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0E1B053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(0.871,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3DA2BA7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1.097)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26D8FBC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1.030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D405EE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(0.975,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5986B58A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1.088)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1FEF4A53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0.994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3A0307C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(0.971,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214F1F6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1.016)</w:t>
            </w:r>
          </w:p>
        </w:tc>
        <w:tc>
          <w:tcPr>
            <w:tcW w:w="242" w:type="pct"/>
            <w:tcBorders>
              <w:top w:val="nil"/>
              <w:bottom w:val="nil"/>
            </w:tcBorders>
            <w:vAlign w:val="center"/>
          </w:tcPr>
          <w:p w14:paraId="7374D41C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0.840</w:t>
            </w:r>
          </w:p>
        </w:tc>
        <w:tc>
          <w:tcPr>
            <w:tcW w:w="285" w:type="pct"/>
            <w:tcBorders>
              <w:top w:val="nil"/>
              <w:bottom w:val="nil"/>
            </w:tcBorders>
            <w:vAlign w:val="center"/>
          </w:tcPr>
          <w:p w14:paraId="63FA359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(0.638,</w:t>
            </w:r>
          </w:p>
        </w:tc>
        <w:tc>
          <w:tcPr>
            <w:tcW w:w="267" w:type="pct"/>
            <w:tcBorders>
              <w:top w:val="nil"/>
              <w:bottom w:val="nil"/>
            </w:tcBorders>
            <w:vAlign w:val="center"/>
          </w:tcPr>
          <w:p w14:paraId="10E813E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1.107)</w:t>
            </w:r>
          </w:p>
        </w:tc>
      </w:tr>
      <w:tr w:rsidR="00B12C74" w:rsidRPr="00B12C74" w14:paraId="69F63BD2" w14:textId="77777777" w:rsidTr="00B12C74">
        <w:trPr>
          <w:trHeight w:val="450"/>
          <w:jc w:val="center"/>
        </w:trPr>
        <w:tc>
          <w:tcPr>
            <w:tcW w:w="240" w:type="pct"/>
            <w:tcBorders>
              <w:top w:val="nil"/>
              <w:bottom w:val="single" w:sz="8" w:space="0" w:color="auto"/>
            </w:tcBorders>
            <w:vAlign w:val="center"/>
          </w:tcPr>
          <w:p w14:paraId="287F3996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lag07</w:t>
            </w:r>
          </w:p>
        </w:tc>
        <w:tc>
          <w:tcPr>
            <w:tcW w:w="242" w:type="pct"/>
            <w:tcBorders>
              <w:top w:val="nil"/>
              <w:bottom w:val="single" w:sz="8" w:space="0" w:color="auto"/>
            </w:tcBorders>
            <w:vAlign w:val="center"/>
          </w:tcPr>
          <w:p w14:paraId="33D1062F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1.019</w:t>
            </w:r>
          </w:p>
        </w:tc>
        <w:tc>
          <w:tcPr>
            <w:tcW w:w="285" w:type="pct"/>
            <w:tcBorders>
              <w:top w:val="nil"/>
              <w:bottom w:val="single" w:sz="8" w:space="0" w:color="auto"/>
            </w:tcBorders>
            <w:vAlign w:val="center"/>
          </w:tcPr>
          <w:p w14:paraId="74E718F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(0.985,</w:t>
            </w:r>
          </w:p>
        </w:tc>
        <w:tc>
          <w:tcPr>
            <w:tcW w:w="267" w:type="pct"/>
            <w:tcBorders>
              <w:top w:val="nil"/>
              <w:bottom w:val="single" w:sz="8" w:space="0" w:color="auto"/>
            </w:tcBorders>
            <w:vAlign w:val="center"/>
          </w:tcPr>
          <w:p w14:paraId="60B6423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1.054)</w:t>
            </w:r>
          </w:p>
        </w:tc>
        <w:tc>
          <w:tcPr>
            <w:tcW w:w="24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4B16A9D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1.002</w:t>
            </w:r>
          </w:p>
        </w:tc>
        <w:tc>
          <w:tcPr>
            <w:tcW w:w="28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F7DAA77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(0.993,</w:t>
            </w:r>
          </w:p>
        </w:tc>
        <w:tc>
          <w:tcPr>
            <w:tcW w:w="2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3017484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1.011)</w:t>
            </w:r>
          </w:p>
        </w:tc>
        <w:tc>
          <w:tcPr>
            <w:tcW w:w="242" w:type="pct"/>
            <w:tcBorders>
              <w:top w:val="nil"/>
              <w:bottom w:val="single" w:sz="8" w:space="0" w:color="auto"/>
            </w:tcBorders>
            <w:vAlign w:val="center"/>
          </w:tcPr>
          <w:p w14:paraId="79DFCB4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0.979</w:t>
            </w:r>
          </w:p>
        </w:tc>
        <w:tc>
          <w:tcPr>
            <w:tcW w:w="285" w:type="pct"/>
            <w:tcBorders>
              <w:top w:val="nil"/>
              <w:bottom w:val="single" w:sz="8" w:space="0" w:color="auto"/>
            </w:tcBorders>
            <w:vAlign w:val="center"/>
          </w:tcPr>
          <w:p w14:paraId="1985A4F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(0.869,</w:t>
            </w:r>
          </w:p>
        </w:tc>
        <w:tc>
          <w:tcPr>
            <w:tcW w:w="267" w:type="pct"/>
            <w:tcBorders>
              <w:top w:val="nil"/>
              <w:bottom w:val="single" w:sz="8" w:space="0" w:color="auto"/>
            </w:tcBorders>
            <w:vAlign w:val="center"/>
          </w:tcPr>
          <w:p w14:paraId="3716EA5B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1.103)</w:t>
            </w:r>
          </w:p>
        </w:tc>
        <w:tc>
          <w:tcPr>
            <w:tcW w:w="242" w:type="pct"/>
            <w:tcBorders>
              <w:top w:val="nil"/>
              <w:bottom w:val="single" w:sz="8" w:space="0" w:color="auto"/>
            </w:tcBorders>
            <w:vAlign w:val="center"/>
          </w:tcPr>
          <w:p w14:paraId="05296F3E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1.029</w:t>
            </w:r>
          </w:p>
        </w:tc>
        <w:tc>
          <w:tcPr>
            <w:tcW w:w="285" w:type="pct"/>
            <w:tcBorders>
              <w:top w:val="nil"/>
              <w:bottom w:val="single" w:sz="8" w:space="0" w:color="auto"/>
            </w:tcBorders>
            <w:vAlign w:val="center"/>
          </w:tcPr>
          <w:p w14:paraId="219D4A42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color w:val="000000"/>
                <w:sz w:val="18"/>
                <w:szCs w:val="18"/>
              </w:rPr>
              <w:t>(0.974,</w:t>
            </w:r>
          </w:p>
        </w:tc>
        <w:tc>
          <w:tcPr>
            <w:tcW w:w="267" w:type="pct"/>
            <w:tcBorders>
              <w:top w:val="nil"/>
              <w:bottom w:val="single" w:sz="8" w:space="0" w:color="auto"/>
            </w:tcBorders>
            <w:vAlign w:val="center"/>
          </w:tcPr>
          <w:p w14:paraId="2A368A50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1.088)</w:t>
            </w:r>
          </w:p>
        </w:tc>
        <w:tc>
          <w:tcPr>
            <w:tcW w:w="242" w:type="pct"/>
            <w:tcBorders>
              <w:top w:val="nil"/>
              <w:bottom w:val="single" w:sz="8" w:space="0" w:color="auto"/>
            </w:tcBorders>
            <w:vAlign w:val="center"/>
          </w:tcPr>
          <w:p w14:paraId="0964EBB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0.995</w:t>
            </w:r>
          </w:p>
        </w:tc>
        <w:tc>
          <w:tcPr>
            <w:tcW w:w="285" w:type="pct"/>
            <w:tcBorders>
              <w:top w:val="nil"/>
              <w:bottom w:val="single" w:sz="8" w:space="0" w:color="auto"/>
            </w:tcBorders>
            <w:vAlign w:val="center"/>
          </w:tcPr>
          <w:p w14:paraId="7FB39E59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(0.972,</w:t>
            </w:r>
          </w:p>
        </w:tc>
        <w:tc>
          <w:tcPr>
            <w:tcW w:w="267" w:type="pct"/>
            <w:tcBorders>
              <w:top w:val="nil"/>
              <w:bottom w:val="single" w:sz="8" w:space="0" w:color="auto"/>
            </w:tcBorders>
            <w:vAlign w:val="center"/>
          </w:tcPr>
          <w:p w14:paraId="28CEB87D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1.018)</w:t>
            </w:r>
          </w:p>
        </w:tc>
        <w:tc>
          <w:tcPr>
            <w:tcW w:w="242" w:type="pct"/>
            <w:tcBorders>
              <w:top w:val="nil"/>
              <w:bottom w:val="single" w:sz="8" w:space="0" w:color="auto"/>
            </w:tcBorders>
            <w:vAlign w:val="center"/>
          </w:tcPr>
          <w:p w14:paraId="1D886C81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0.813</w:t>
            </w:r>
          </w:p>
        </w:tc>
        <w:tc>
          <w:tcPr>
            <w:tcW w:w="285" w:type="pct"/>
            <w:tcBorders>
              <w:top w:val="nil"/>
              <w:bottom w:val="single" w:sz="8" w:space="0" w:color="auto"/>
            </w:tcBorders>
            <w:vAlign w:val="center"/>
          </w:tcPr>
          <w:p w14:paraId="15B7433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(0.616,</w:t>
            </w:r>
          </w:p>
        </w:tc>
        <w:tc>
          <w:tcPr>
            <w:tcW w:w="267" w:type="pct"/>
            <w:tcBorders>
              <w:top w:val="nil"/>
              <w:bottom w:val="single" w:sz="8" w:space="0" w:color="auto"/>
            </w:tcBorders>
            <w:vAlign w:val="center"/>
          </w:tcPr>
          <w:p w14:paraId="329A7138" w14:textId="77777777" w:rsidR="009B0EB0" w:rsidRPr="009B0EB0" w:rsidRDefault="009B0EB0" w:rsidP="00D62B1A">
            <w:pPr>
              <w:adjustRightInd w:val="0"/>
              <w:snapToGrid w:val="0"/>
              <w:spacing w:line="400" w:lineRule="exact"/>
              <w:jc w:val="center"/>
              <w:rPr>
                <w:rFonts w:ascii="Times New Roman" w:eastAsia="黑体" w:hAnsi="Times New Roman" w:cs="Times New Roman"/>
                <w:sz w:val="18"/>
                <w:szCs w:val="18"/>
              </w:rPr>
            </w:pPr>
            <w:r w:rsidRPr="009B0EB0">
              <w:rPr>
                <w:rFonts w:ascii="Times New Roman" w:eastAsia="黑体" w:hAnsi="Times New Roman" w:cs="Times New Roman"/>
                <w:sz w:val="18"/>
                <w:szCs w:val="18"/>
              </w:rPr>
              <w:t>1.072)</w:t>
            </w:r>
          </w:p>
        </w:tc>
      </w:tr>
    </w:tbl>
    <w:p w14:paraId="703E6F11" w14:textId="77777777" w:rsidR="00070CAB" w:rsidRDefault="00070CAB">
      <w:pPr>
        <w:widowControl/>
        <w:jc w:val="left"/>
        <w:rPr>
          <w:rFonts w:ascii="Times New Roman" w:eastAsia="宋体" w:hAnsi="Times New Roman" w:cs="Times New Roman"/>
          <w:color w:val="000000"/>
          <w:szCs w:val="24"/>
        </w:rPr>
      </w:pPr>
      <w:r>
        <w:rPr>
          <w:rFonts w:ascii="Times New Roman" w:eastAsia="宋体" w:hAnsi="Times New Roman" w:cs="Times New Roman"/>
          <w:color w:val="000000"/>
          <w:szCs w:val="24"/>
        </w:rPr>
        <w:br w:type="page"/>
      </w:r>
    </w:p>
    <w:p w14:paraId="71F8E31D" w14:textId="77777777" w:rsidR="009B0EB0" w:rsidRDefault="009B0EB0" w:rsidP="00C82BAB">
      <w:pPr>
        <w:ind w:firstLineChars="1350" w:firstLine="2835"/>
        <w:rPr>
          <w:rFonts w:ascii="Times New Roman" w:eastAsia="宋体" w:hAnsi="Times New Roman" w:cs="Times New Roman"/>
          <w:color w:val="000000"/>
          <w:szCs w:val="24"/>
        </w:rPr>
      </w:pPr>
    </w:p>
    <w:p w14:paraId="679733A8" w14:textId="1BB21DA1" w:rsidR="00C82BAB" w:rsidRPr="001C1F66" w:rsidRDefault="00C82BAB" w:rsidP="001C1F66">
      <w:pPr>
        <w:jc w:val="center"/>
        <w:rPr>
          <w:rFonts w:ascii="Times New Roman" w:eastAsia="宋体" w:hAnsi="Times New Roman" w:cs="Times New Roman"/>
          <w:szCs w:val="24"/>
        </w:rPr>
      </w:pPr>
      <w:r w:rsidRPr="008755D1">
        <w:rPr>
          <w:rFonts w:ascii="Times New Roman" w:eastAsia="宋体" w:hAnsi="Times New Roman" w:cs="Times New Roman"/>
          <w:szCs w:val="24"/>
        </w:rPr>
        <w:t>Table S</w:t>
      </w:r>
      <w:r w:rsidR="008755D1">
        <w:rPr>
          <w:rFonts w:ascii="Times New Roman" w:eastAsia="宋体" w:hAnsi="Times New Roman" w:cs="Times New Roman"/>
          <w:szCs w:val="24"/>
        </w:rPr>
        <w:t>3</w:t>
      </w:r>
      <w:r w:rsidRPr="008755D1">
        <w:rPr>
          <w:rFonts w:ascii="Times New Roman" w:eastAsia="宋体" w:hAnsi="Times New Roman" w:cs="Times New Roman"/>
          <w:szCs w:val="24"/>
        </w:rPr>
        <w:t xml:space="preserve"> </w:t>
      </w:r>
      <w:r w:rsidR="001C1F66" w:rsidRPr="001C1F66">
        <w:rPr>
          <w:rFonts w:ascii="Times New Roman" w:eastAsia="宋体" w:hAnsi="Times New Roman" w:cs="Times New Roman"/>
          <w:szCs w:val="24"/>
        </w:rPr>
        <w:t xml:space="preserve">RR (95% CIs) of associations between </w:t>
      </w:r>
      <w:r w:rsidR="001C1F66" w:rsidRPr="001C1F66">
        <w:rPr>
          <w:rFonts w:ascii="Times New Roman" w:eastAsia="宋体" w:hAnsi="Times New Roman" w:cs="Times New Roman" w:hint="eastAsia"/>
          <w:szCs w:val="24"/>
        </w:rPr>
        <w:t>p</w:t>
      </w:r>
      <w:r w:rsidR="001C1F66" w:rsidRPr="001C1F66">
        <w:rPr>
          <w:rFonts w:ascii="Times New Roman" w:eastAsia="宋体" w:hAnsi="Times New Roman" w:cs="Times New Roman"/>
          <w:szCs w:val="24"/>
        </w:rPr>
        <w:t>neumonia hospital admissions and air pollutants (per 10 μg/m</w:t>
      </w:r>
      <w:r w:rsidR="001C1F66" w:rsidRPr="001C1F66">
        <w:rPr>
          <w:rFonts w:ascii="Times New Roman" w:eastAsia="宋体" w:hAnsi="Times New Roman" w:cs="Times New Roman"/>
          <w:szCs w:val="24"/>
          <w:vertAlign w:val="superscript"/>
        </w:rPr>
        <w:t>3</w:t>
      </w:r>
      <w:r w:rsidR="001C1F66" w:rsidRPr="001C1F66">
        <w:rPr>
          <w:rFonts w:ascii="Times New Roman" w:eastAsia="宋体" w:hAnsi="Times New Roman" w:cs="Times New Roman"/>
          <w:szCs w:val="24"/>
        </w:rPr>
        <w:t xml:space="preserve"> increase and 1 mg/m</w:t>
      </w:r>
      <w:r w:rsidR="001C1F66" w:rsidRPr="001C1F66">
        <w:rPr>
          <w:rFonts w:ascii="Times New Roman" w:eastAsia="宋体" w:hAnsi="Times New Roman" w:cs="Times New Roman"/>
          <w:szCs w:val="24"/>
          <w:vertAlign w:val="superscript"/>
        </w:rPr>
        <w:t xml:space="preserve">3 </w:t>
      </w:r>
      <w:r w:rsidR="001C1F66" w:rsidRPr="001C1F66">
        <w:rPr>
          <w:rFonts w:ascii="Times New Roman" w:eastAsia="宋体" w:hAnsi="Times New Roman" w:cs="Times New Roman"/>
          <w:szCs w:val="24"/>
        </w:rPr>
        <w:t>increase in CO) at lag07 from single-pollutant and two-pollutant models</w:t>
      </w:r>
    </w:p>
    <w:tbl>
      <w:tblPr>
        <w:tblpPr w:leftFromText="181" w:rightFromText="181" w:vertAnchor="text" w:horzAnchor="margin" w:tblpXSpec="center" w:tblpY="93"/>
        <w:tblOverlap w:val="never"/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021"/>
        <w:gridCol w:w="2242"/>
        <w:gridCol w:w="1940"/>
        <w:gridCol w:w="1940"/>
        <w:gridCol w:w="1940"/>
        <w:gridCol w:w="1940"/>
        <w:gridCol w:w="1935"/>
      </w:tblGrid>
      <w:tr w:rsidR="00491AEF" w:rsidRPr="00C82BAB" w14:paraId="00B35C8C" w14:textId="77777777" w:rsidTr="003F1262">
        <w:trPr>
          <w:trHeight w:val="431"/>
        </w:trPr>
        <w:tc>
          <w:tcPr>
            <w:tcW w:w="724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EA5B18A" w14:textId="232A03F5" w:rsidR="00491AEF" w:rsidRPr="00C82BAB" w:rsidRDefault="00491AEF" w:rsidP="005C7B4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Model</w:t>
            </w:r>
          </w:p>
        </w:tc>
        <w:tc>
          <w:tcPr>
            <w:tcW w:w="80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598B820" w14:textId="77777777" w:rsidR="00491AEF" w:rsidRPr="00C82BAB" w:rsidRDefault="00491AEF" w:rsidP="005C7B4A">
            <w:pPr>
              <w:widowControl/>
              <w:adjustRightInd w:val="0"/>
              <w:snapToGrid w:val="0"/>
              <w:spacing w:line="400" w:lineRule="exact"/>
              <w:ind w:firstLineChars="50" w:firstLine="105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PM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695" w:type="pct"/>
            <w:tcBorders>
              <w:top w:val="single" w:sz="12" w:space="0" w:color="auto"/>
              <w:bottom w:val="single" w:sz="12" w:space="0" w:color="auto"/>
            </w:tcBorders>
          </w:tcPr>
          <w:p w14:paraId="104732DF" w14:textId="12434E69" w:rsidR="00491AEF" w:rsidRPr="00C82BAB" w:rsidRDefault="00491AEF" w:rsidP="005C7B4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 w:hint="eastAsia"/>
                <w:color w:val="000000"/>
                <w:kern w:val="0"/>
                <w:szCs w:val="21"/>
              </w:rPr>
              <w:t>PM</w:t>
            </w:r>
            <w:r w:rsidRPr="00491A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69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EDC77EB" w14:textId="2195F0E5" w:rsidR="00491AEF" w:rsidRPr="00C82BAB" w:rsidRDefault="00491AEF" w:rsidP="005C7B4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SO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69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AF1597A" w14:textId="77777777" w:rsidR="00491AEF" w:rsidRPr="00C82BAB" w:rsidRDefault="00491AEF" w:rsidP="005C7B4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NO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695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8024E66" w14:textId="77777777" w:rsidR="00491AEF" w:rsidRPr="00C82BAB" w:rsidRDefault="00491AEF" w:rsidP="005C7B4A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O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8h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B8677EB" w14:textId="6BB95F23" w:rsidR="00491AEF" w:rsidRPr="00C82BAB" w:rsidRDefault="00491AEF" w:rsidP="005C7B4A">
            <w:pPr>
              <w:widowControl/>
              <w:adjustRightInd w:val="0"/>
              <w:snapToGrid w:val="0"/>
              <w:spacing w:line="400" w:lineRule="exact"/>
              <w:ind w:firstLineChars="200" w:firstLine="420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CO</w:t>
            </w:r>
          </w:p>
        </w:tc>
      </w:tr>
      <w:tr w:rsidR="00491AEF" w:rsidRPr="00C82BAB" w14:paraId="6CE5BF44" w14:textId="77777777" w:rsidTr="003F1262">
        <w:trPr>
          <w:trHeight w:val="510"/>
        </w:trPr>
        <w:tc>
          <w:tcPr>
            <w:tcW w:w="724" w:type="pct"/>
            <w:vAlign w:val="center"/>
          </w:tcPr>
          <w:p w14:paraId="7BF22918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Without adjustment</w:t>
            </w:r>
          </w:p>
        </w:tc>
        <w:tc>
          <w:tcPr>
            <w:tcW w:w="803" w:type="pct"/>
            <w:vAlign w:val="center"/>
          </w:tcPr>
          <w:p w14:paraId="141F6D71" w14:textId="16AFC980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491A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1.044(1.029,1.060)</w:t>
            </w:r>
          </w:p>
        </w:tc>
        <w:tc>
          <w:tcPr>
            <w:tcW w:w="695" w:type="pct"/>
            <w:vAlign w:val="center"/>
          </w:tcPr>
          <w:p w14:paraId="7B9A38C2" w14:textId="7985BD17" w:rsidR="00491AEF" w:rsidRPr="00491AEF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491A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1.009(1.005,1.013)</w:t>
            </w:r>
          </w:p>
        </w:tc>
        <w:tc>
          <w:tcPr>
            <w:tcW w:w="695" w:type="pct"/>
            <w:vAlign w:val="center"/>
          </w:tcPr>
          <w:p w14:paraId="14B6407A" w14:textId="1AB41E8F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491A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1.086(1.053,1.121)</w:t>
            </w:r>
          </w:p>
        </w:tc>
        <w:tc>
          <w:tcPr>
            <w:tcW w:w="695" w:type="pct"/>
            <w:vAlign w:val="center"/>
          </w:tcPr>
          <w:p w14:paraId="2ED4332E" w14:textId="0B05098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491AEF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1.073(1.052,1.093)</w:t>
            </w:r>
          </w:p>
        </w:tc>
        <w:tc>
          <w:tcPr>
            <w:tcW w:w="695" w:type="pct"/>
            <w:vAlign w:val="center"/>
          </w:tcPr>
          <w:p w14:paraId="1DBC41A8" w14:textId="40BE49BD" w:rsidR="00491AEF" w:rsidRPr="00C82BAB" w:rsidRDefault="00A819B4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0.949</w:t>
            </w:r>
            <w:r w:rsidRPr="00A819B4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(0.935,0.962)</w:t>
            </w:r>
          </w:p>
        </w:tc>
        <w:tc>
          <w:tcPr>
            <w:tcW w:w="693" w:type="pct"/>
            <w:vAlign w:val="center"/>
          </w:tcPr>
          <w:p w14:paraId="5A2F8A9E" w14:textId="311BF89B" w:rsidR="00491AEF" w:rsidRPr="00C82BAB" w:rsidRDefault="00A819B4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A819B4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1.157(1.094,1.223)</w:t>
            </w:r>
          </w:p>
        </w:tc>
      </w:tr>
      <w:tr w:rsidR="00491AEF" w:rsidRPr="00C82BAB" w14:paraId="461A1A36" w14:textId="77777777" w:rsidTr="003F1262">
        <w:trPr>
          <w:trHeight w:val="510"/>
        </w:trPr>
        <w:tc>
          <w:tcPr>
            <w:tcW w:w="724" w:type="pct"/>
            <w:vAlign w:val="center"/>
          </w:tcPr>
          <w:p w14:paraId="44E774CF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Adjusted for PM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2.5</w:t>
            </w:r>
          </w:p>
        </w:tc>
        <w:tc>
          <w:tcPr>
            <w:tcW w:w="803" w:type="pct"/>
            <w:vAlign w:val="center"/>
          </w:tcPr>
          <w:p w14:paraId="7E79129F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95" w:type="pct"/>
            <w:vAlign w:val="center"/>
          </w:tcPr>
          <w:p w14:paraId="6472EA72" w14:textId="633198E1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95" w:type="pct"/>
            <w:vAlign w:val="center"/>
          </w:tcPr>
          <w:p w14:paraId="05CC4D69" w14:textId="065B507B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1.053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1.091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09C25B23" w14:textId="50DAA551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1.059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1.037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1.082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002F04B7" w14:textId="37A882F7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0.954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0.941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0.968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3" w:type="pct"/>
            <w:vAlign w:val="center"/>
          </w:tcPr>
          <w:p w14:paraId="26D4A065" w14:textId="5E14E3D4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1.081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1.159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491AEF" w:rsidRPr="00C82BAB" w14:paraId="25237CFC" w14:textId="77777777" w:rsidTr="003F1262">
        <w:trPr>
          <w:trHeight w:val="510"/>
        </w:trPr>
        <w:tc>
          <w:tcPr>
            <w:tcW w:w="724" w:type="pct"/>
            <w:vAlign w:val="center"/>
          </w:tcPr>
          <w:p w14:paraId="24C20E6C" w14:textId="368BA835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Adjusted for PM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10</w:t>
            </w:r>
          </w:p>
        </w:tc>
        <w:tc>
          <w:tcPr>
            <w:tcW w:w="803" w:type="pct"/>
            <w:vAlign w:val="center"/>
          </w:tcPr>
          <w:p w14:paraId="43B01D33" w14:textId="4ED560BE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95" w:type="pct"/>
            <w:vAlign w:val="center"/>
          </w:tcPr>
          <w:p w14:paraId="565D10CE" w14:textId="00C2DE43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95" w:type="pct"/>
            <w:vAlign w:val="center"/>
          </w:tcPr>
          <w:p w14:paraId="4B5AA286" w14:textId="10F3F355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1.082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1.045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1.120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6F19D9E6" w14:textId="4DF0B915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1.077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1.054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1.100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4DC949FC" w14:textId="56B507AF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0.951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0.937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0.966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3" w:type="pct"/>
            <w:vAlign w:val="center"/>
          </w:tcPr>
          <w:p w14:paraId="3E282515" w14:textId="2C65FF72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1.146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(1.076,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1.220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491AEF" w:rsidRPr="00C82BAB" w14:paraId="7ACE5856" w14:textId="77777777" w:rsidTr="003F1262">
        <w:trPr>
          <w:trHeight w:val="510"/>
        </w:trPr>
        <w:tc>
          <w:tcPr>
            <w:tcW w:w="724" w:type="pct"/>
            <w:vAlign w:val="center"/>
          </w:tcPr>
          <w:p w14:paraId="726C5178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Adjusted for SO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803" w:type="pct"/>
            <w:vAlign w:val="center"/>
          </w:tcPr>
          <w:p w14:paraId="407E7037" w14:textId="223E99E0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1.032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3477193D" w14:textId="2C4BD6E0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4DA3BF21" w14:textId="2799058F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95" w:type="pct"/>
            <w:vAlign w:val="center"/>
          </w:tcPr>
          <w:p w14:paraId="1DE823F7" w14:textId="12E161E1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1.065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1.054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1.091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6DB87F70" w14:textId="79F4A920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0.954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0.940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0.968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3" w:type="pct"/>
            <w:vAlign w:val="center"/>
          </w:tcPr>
          <w:p w14:paraId="59FDDB2E" w14:textId="53914048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1.072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0.959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1.199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491AEF" w:rsidRPr="00C82BAB" w14:paraId="3BE8D7B6" w14:textId="77777777" w:rsidTr="003F1262">
        <w:trPr>
          <w:trHeight w:val="510"/>
        </w:trPr>
        <w:tc>
          <w:tcPr>
            <w:tcW w:w="724" w:type="pct"/>
            <w:vAlign w:val="center"/>
          </w:tcPr>
          <w:p w14:paraId="591FD945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Adjusted for NO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</w:p>
        </w:tc>
        <w:tc>
          <w:tcPr>
            <w:tcW w:w="803" w:type="pct"/>
            <w:vAlign w:val="center"/>
          </w:tcPr>
          <w:p w14:paraId="35DF19FD" w14:textId="2A41A6F3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1.026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1.044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7B00A0D1" w14:textId="14A3C186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4AF4C44B" w14:textId="11ABD173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1.021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1.045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1.062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2B1B52BB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95" w:type="pct"/>
            <w:vAlign w:val="center"/>
          </w:tcPr>
          <w:p w14:paraId="52418F79" w14:textId="3A0927B0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0.961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0.937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0.975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3" w:type="pct"/>
            <w:vAlign w:val="center"/>
          </w:tcPr>
          <w:p w14:paraId="3829EFFF" w14:textId="6035A349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1.021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1.076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1.100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491AEF" w:rsidRPr="00C82BAB" w14:paraId="60A06F7C" w14:textId="77777777" w:rsidTr="003F1262">
        <w:trPr>
          <w:trHeight w:val="510"/>
        </w:trPr>
        <w:tc>
          <w:tcPr>
            <w:tcW w:w="724" w:type="pct"/>
            <w:vAlign w:val="center"/>
          </w:tcPr>
          <w:p w14:paraId="6EA8454B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Adjusted for O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  <w:vertAlign w:val="subscript"/>
              </w:rPr>
              <w:t>3</w:t>
            </w: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8h</w:t>
            </w:r>
          </w:p>
        </w:tc>
        <w:tc>
          <w:tcPr>
            <w:tcW w:w="803" w:type="pct"/>
            <w:vAlign w:val="center"/>
          </w:tcPr>
          <w:p w14:paraId="487748D4" w14:textId="550CFD4B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1.032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1.048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768DDDF9" w14:textId="35F580B3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2331CD27" w14:textId="70BE60C5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1.087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4898065E" w14:textId="6A6462AE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1.036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1.078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vAlign w:val="center"/>
          </w:tcPr>
          <w:p w14:paraId="0B391CA4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  <w:tc>
          <w:tcPr>
            <w:tcW w:w="693" w:type="pct"/>
            <w:vAlign w:val="center"/>
          </w:tcPr>
          <w:p w14:paraId="290C86E9" w14:textId="1E90ADE3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1.099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1.037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1.165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</w:tr>
      <w:tr w:rsidR="00491AEF" w:rsidRPr="00C82BAB" w14:paraId="29FAD0A8" w14:textId="77777777" w:rsidTr="003F1262">
        <w:trPr>
          <w:trHeight w:val="510"/>
        </w:trPr>
        <w:tc>
          <w:tcPr>
            <w:tcW w:w="724" w:type="pct"/>
            <w:tcBorders>
              <w:bottom w:val="single" w:sz="12" w:space="0" w:color="auto"/>
            </w:tcBorders>
            <w:vAlign w:val="center"/>
          </w:tcPr>
          <w:p w14:paraId="05E1D5E5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left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Adjusted for CO</w:t>
            </w:r>
          </w:p>
        </w:tc>
        <w:tc>
          <w:tcPr>
            <w:tcW w:w="803" w:type="pct"/>
            <w:tcBorders>
              <w:bottom w:val="single" w:sz="12" w:space="0" w:color="auto"/>
            </w:tcBorders>
            <w:vAlign w:val="center"/>
          </w:tcPr>
          <w:p w14:paraId="43D7709B" w14:textId="70A81BA1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1.032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1.013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tcBorders>
              <w:bottom w:val="single" w:sz="12" w:space="0" w:color="auto"/>
            </w:tcBorders>
            <w:vAlign w:val="center"/>
          </w:tcPr>
          <w:p w14:paraId="2793E8D5" w14:textId="2C3E75CF" w:rsidR="00491AEF" w:rsidRPr="00C82BAB" w:rsidRDefault="00B707A3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1.003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B707A3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1.011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tcBorders>
              <w:bottom w:val="single" w:sz="12" w:space="0" w:color="auto"/>
            </w:tcBorders>
            <w:vAlign w:val="center"/>
          </w:tcPr>
          <w:p w14:paraId="3B07CFE9" w14:textId="35778B44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1.051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0.987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1.118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tcBorders>
              <w:bottom w:val="single" w:sz="12" w:space="0" w:color="auto"/>
            </w:tcBorders>
            <w:vAlign w:val="center"/>
          </w:tcPr>
          <w:p w14:paraId="35C0032C" w14:textId="7AB35A1F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1.067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1.040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1.095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5" w:type="pct"/>
            <w:tcBorders>
              <w:bottom w:val="single" w:sz="12" w:space="0" w:color="auto"/>
            </w:tcBorders>
            <w:vAlign w:val="center"/>
          </w:tcPr>
          <w:p w14:paraId="22468D8C" w14:textId="0C44568B" w:rsidR="00491AEF" w:rsidRPr="00C82BAB" w:rsidRDefault="00604C35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0.954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(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0.941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,</w:t>
            </w:r>
            <w:r w:rsidRPr="00604C35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0.968</w:t>
            </w:r>
            <w:r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693" w:type="pct"/>
            <w:tcBorders>
              <w:bottom w:val="single" w:sz="12" w:space="0" w:color="auto"/>
            </w:tcBorders>
            <w:vAlign w:val="center"/>
          </w:tcPr>
          <w:p w14:paraId="07B0F02E" w14:textId="77777777" w:rsidR="00491AEF" w:rsidRPr="00C82BAB" w:rsidRDefault="00491AEF" w:rsidP="003F1262">
            <w:pPr>
              <w:widowControl/>
              <w:adjustRightInd w:val="0"/>
              <w:snapToGrid w:val="0"/>
              <w:spacing w:line="400" w:lineRule="exact"/>
              <w:jc w:val="center"/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</w:pPr>
            <w:r w:rsidRPr="00C82BAB">
              <w:rPr>
                <w:rFonts w:ascii="Times New Roman" w:eastAsia="微软雅黑" w:hAnsi="Times New Roman" w:cs="Times New Roman"/>
                <w:color w:val="000000"/>
                <w:kern w:val="0"/>
                <w:szCs w:val="21"/>
              </w:rPr>
              <w:t>—</w:t>
            </w:r>
          </w:p>
        </w:tc>
      </w:tr>
    </w:tbl>
    <w:p w14:paraId="28E283D3" w14:textId="6D54292A" w:rsidR="006A4D12" w:rsidRPr="00D84E9A" w:rsidRDefault="006A4D12" w:rsidP="00471A7C">
      <w:pPr>
        <w:widowControl/>
        <w:jc w:val="left"/>
        <w:rPr>
          <w:rFonts w:ascii="Times New Roman" w:hAnsi="Times New Roman" w:cs="Times New Roman"/>
        </w:rPr>
      </w:pPr>
    </w:p>
    <w:sectPr w:rsidR="006A4D12" w:rsidRPr="00D84E9A" w:rsidSect="00471A7C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4D5DA2" w14:textId="77777777" w:rsidR="0058572B" w:rsidRDefault="0058572B" w:rsidP="0032324B">
      <w:r>
        <w:separator/>
      </w:r>
    </w:p>
  </w:endnote>
  <w:endnote w:type="continuationSeparator" w:id="0">
    <w:p w14:paraId="782B604B" w14:textId="77777777" w:rsidR="0058572B" w:rsidRDefault="0058572B" w:rsidP="003232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URWPalladioL-Bold">
    <w:altName w:val="Times New Roman"/>
    <w:panose1 w:val="00000000000000000000"/>
    <w:charset w:val="00"/>
    <w:family w:val="roman"/>
    <w:notTrueType/>
    <w:pitch w:val="default"/>
  </w:font>
  <w:font w:name="URWPalladioL-Roma">
    <w:altName w:val="Times New Roman"/>
    <w:panose1 w:val="00000000000000000000"/>
    <w:charset w:val="00"/>
    <w:family w:val="roman"/>
    <w:notTrueType/>
    <w:pitch w:val="default"/>
  </w:font>
  <w:font w:name="EURM1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08B33CB" w14:textId="77777777" w:rsidR="0058572B" w:rsidRDefault="0058572B" w:rsidP="0032324B">
      <w:r>
        <w:separator/>
      </w:r>
    </w:p>
  </w:footnote>
  <w:footnote w:type="continuationSeparator" w:id="0">
    <w:p w14:paraId="07DFC794" w14:textId="77777777" w:rsidR="0058572B" w:rsidRDefault="0058572B" w:rsidP="003232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4E5"/>
    <w:rsid w:val="0002581F"/>
    <w:rsid w:val="00070CAB"/>
    <w:rsid w:val="000D31FC"/>
    <w:rsid w:val="00156865"/>
    <w:rsid w:val="001C1F66"/>
    <w:rsid w:val="001C412A"/>
    <w:rsid w:val="001E3A2B"/>
    <w:rsid w:val="001E54E5"/>
    <w:rsid w:val="001E6F63"/>
    <w:rsid w:val="00200190"/>
    <w:rsid w:val="00207522"/>
    <w:rsid w:val="002B4913"/>
    <w:rsid w:val="002D4C66"/>
    <w:rsid w:val="0032324B"/>
    <w:rsid w:val="003524CA"/>
    <w:rsid w:val="00392CEB"/>
    <w:rsid w:val="003A0AF9"/>
    <w:rsid w:val="003F1262"/>
    <w:rsid w:val="003F6993"/>
    <w:rsid w:val="0042330C"/>
    <w:rsid w:val="00471A7C"/>
    <w:rsid w:val="00473EC3"/>
    <w:rsid w:val="00491AEF"/>
    <w:rsid w:val="005715B3"/>
    <w:rsid w:val="0058572B"/>
    <w:rsid w:val="005C41C7"/>
    <w:rsid w:val="005C7B4A"/>
    <w:rsid w:val="005D501D"/>
    <w:rsid w:val="005F56E1"/>
    <w:rsid w:val="00604C35"/>
    <w:rsid w:val="0065629B"/>
    <w:rsid w:val="00681039"/>
    <w:rsid w:val="006A4D12"/>
    <w:rsid w:val="006A7B50"/>
    <w:rsid w:val="00784907"/>
    <w:rsid w:val="0079596E"/>
    <w:rsid w:val="0087007D"/>
    <w:rsid w:val="008755D1"/>
    <w:rsid w:val="008C05A0"/>
    <w:rsid w:val="008E008C"/>
    <w:rsid w:val="00916FCF"/>
    <w:rsid w:val="009208C2"/>
    <w:rsid w:val="00930B3C"/>
    <w:rsid w:val="00952951"/>
    <w:rsid w:val="00957747"/>
    <w:rsid w:val="009B0EB0"/>
    <w:rsid w:val="009D373E"/>
    <w:rsid w:val="00A45BBF"/>
    <w:rsid w:val="00A819B4"/>
    <w:rsid w:val="00B12C74"/>
    <w:rsid w:val="00B4670D"/>
    <w:rsid w:val="00B707A3"/>
    <w:rsid w:val="00B83DD3"/>
    <w:rsid w:val="00C61005"/>
    <w:rsid w:val="00C82BAB"/>
    <w:rsid w:val="00D51909"/>
    <w:rsid w:val="00D62B1A"/>
    <w:rsid w:val="00D84E9A"/>
    <w:rsid w:val="00D91B00"/>
    <w:rsid w:val="00EB1DCE"/>
    <w:rsid w:val="00EF1FB0"/>
    <w:rsid w:val="00F7306A"/>
    <w:rsid w:val="00F80FAE"/>
    <w:rsid w:val="00FB4E2B"/>
    <w:rsid w:val="00FD1AFA"/>
    <w:rsid w:val="00FF7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5685D7"/>
  <w15:chartTrackingRefBased/>
  <w15:docId w15:val="{50D639E3-A689-49F9-A8AC-07E7A9279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2B1A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unhideWhenUsed/>
    <w:qFormat/>
    <w:rsid w:val="003524CA"/>
    <w:pPr>
      <w:snapToGrid w:val="0"/>
      <w:jc w:val="left"/>
    </w:pPr>
    <w:rPr>
      <w:sz w:val="18"/>
      <w:szCs w:val="18"/>
    </w:rPr>
  </w:style>
  <w:style w:type="character" w:customStyle="1" w:styleId="a4">
    <w:name w:val="脚注文本 字符"/>
    <w:basedOn w:val="a0"/>
    <w:link w:val="a3"/>
    <w:uiPriority w:val="99"/>
    <w:qFormat/>
    <w:rsid w:val="003524CA"/>
    <w:rPr>
      <w:sz w:val="18"/>
      <w:szCs w:val="18"/>
    </w:rPr>
  </w:style>
  <w:style w:type="paragraph" w:styleId="a5">
    <w:name w:val="Title"/>
    <w:basedOn w:val="a"/>
    <w:link w:val="a6"/>
    <w:uiPriority w:val="10"/>
    <w:qFormat/>
    <w:rsid w:val="006A4D12"/>
    <w:pPr>
      <w:autoSpaceDE w:val="0"/>
      <w:autoSpaceDN w:val="0"/>
      <w:ind w:left="113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character" w:customStyle="1" w:styleId="a6">
    <w:name w:val="标题 字符"/>
    <w:basedOn w:val="a0"/>
    <w:link w:val="a5"/>
    <w:uiPriority w:val="10"/>
    <w:rsid w:val="006A4D12"/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7">
    <w:name w:val="header"/>
    <w:basedOn w:val="a"/>
    <w:link w:val="a8"/>
    <w:uiPriority w:val="99"/>
    <w:unhideWhenUsed/>
    <w:rsid w:val="003232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2324B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3232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32324B"/>
    <w:rPr>
      <w:sz w:val="18"/>
      <w:szCs w:val="18"/>
    </w:rPr>
  </w:style>
  <w:style w:type="character" w:customStyle="1" w:styleId="Char">
    <w:name w:val="脚注文本 Char"/>
    <w:uiPriority w:val="99"/>
    <w:semiHidden/>
    <w:rsid w:val="0032324B"/>
    <w:rPr>
      <w:rFonts w:ascii="Tahoma" w:hAnsi="Tahoma"/>
      <w:sz w:val="18"/>
      <w:szCs w:val="18"/>
    </w:rPr>
  </w:style>
  <w:style w:type="numbering" w:customStyle="1" w:styleId="1">
    <w:name w:val="无列表1"/>
    <w:next w:val="a2"/>
    <w:uiPriority w:val="99"/>
    <w:semiHidden/>
    <w:unhideWhenUsed/>
    <w:rsid w:val="009B0EB0"/>
  </w:style>
  <w:style w:type="table" w:styleId="ab">
    <w:name w:val="Table Grid"/>
    <w:basedOn w:val="a1"/>
    <w:uiPriority w:val="39"/>
    <w:qFormat/>
    <w:rsid w:val="009B0E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rsid w:val="009B0EB0"/>
    <w:rPr>
      <w:rFonts w:ascii="URWPalladioL-Bold" w:hAnsi="URWPalladioL-Bold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rsid w:val="009B0EB0"/>
    <w:rPr>
      <w:rFonts w:ascii="URWPalladioL-Roma" w:hAnsi="URWPalladioL-Roma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rsid w:val="009B0EB0"/>
    <w:rPr>
      <w:rFonts w:ascii="EURM10" w:hAnsi="EURM10" w:hint="default"/>
      <w:b w:val="0"/>
      <w:bCs w:val="0"/>
      <w:i w:val="0"/>
      <w:iCs w:val="0"/>
      <w:color w:val="000000"/>
      <w:sz w:val="18"/>
      <w:szCs w:val="18"/>
    </w:rPr>
  </w:style>
  <w:style w:type="paragraph" w:styleId="ac">
    <w:name w:val="Balloon Text"/>
    <w:basedOn w:val="a"/>
    <w:link w:val="10"/>
    <w:uiPriority w:val="99"/>
    <w:semiHidden/>
    <w:unhideWhenUsed/>
    <w:rsid w:val="009B0EB0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框文本 字符"/>
    <w:basedOn w:val="a0"/>
    <w:uiPriority w:val="99"/>
    <w:semiHidden/>
    <w:rsid w:val="009B0EB0"/>
    <w:rPr>
      <w:sz w:val="18"/>
      <w:szCs w:val="18"/>
    </w:rPr>
  </w:style>
  <w:style w:type="character" w:customStyle="1" w:styleId="10">
    <w:name w:val="批注框文本 字符1"/>
    <w:link w:val="ac"/>
    <w:uiPriority w:val="99"/>
    <w:semiHidden/>
    <w:rsid w:val="009B0EB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b"/>
    <w:uiPriority w:val="59"/>
    <w:rsid w:val="009B0EB0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uiPriority w:val="99"/>
    <w:rsid w:val="009B0EB0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uiPriority w:val="99"/>
    <w:rsid w:val="009B0EB0"/>
    <w:rPr>
      <w:rFonts w:ascii="Times New Roman" w:eastAsia="宋体" w:hAnsi="Times New Roman" w:cs="Times New Roman"/>
      <w:sz w:val="18"/>
      <w:szCs w:val="18"/>
    </w:rPr>
  </w:style>
  <w:style w:type="numbering" w:customStyle="1" w:styleId="110">
    <w:name w:val="无列表11"/>
    <w:next w:val="a2"/>
    <w:uiPriority w:val="99"/>
    <w:semiHidden/>
    <w:unhideWhenUsed/>
    <w:rsid w:val="009B0EB0"/>
  </w:style>
  <w:style w:type="table" w:customStyle="1" w:styleId="2">
    <w:name w:val="网格型2"/>
    <w:basedOn w:val="a1"/>
    <w:next w:val="ab"/>
    <w:uiPriority w:val="59"/>
    <w:qFormat/>
    <w:rsid w:val="009B0EB0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uiPriority w:val="99"/>
    <w:unhideWhenUsed/>
    <w:rsid w:val="009B0EB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170B5A-E13C-4C4E-8E2C-36B85C018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5</Pages>
  <Words>1111</Words>
  <Characters>6337</Characters>
  <Application>Microsoft Office Word</Application>
  <DocSecurity>0</DocSecurity>
  <Lines>52</Lines>
  <Paragraphs>14</Paragraphs>
  <ScaleCrop>false</ScaleCrop>
  <Company/>
  <LinksUpToDate>false</LinksUpToDate>
  <CharactersWithSpaces>7434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继元 董</dc:creator>
  <cp:keywords/>
  <dc:description/>
  <cp:lastModifiedBy>Meili Jin</cp:lastModifiedBy>
  <cp:revision>52</cp:revision>
  <dcterms:created xsi:type="dcterms:W3CDTF">2022-02-12T06:47:00Z</dcterms:created>
  <dcterms:modified xsi:type="dcterms:W3CDTF">2022-05-10T03:24:00Z</dcterms:modified>
</cp:coreProperties>
</file>