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1DB66" w14:textId="1CCF979A" w:rsidR="003563FC" w:rsidRDefault="003563FC" w:rsidP="00983980">
      <w:pPr>
        <w:spacing w:before="120" w:after="120" w:line="36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Supplementary Information</w:t>
      </w:r>
    </w:p>
    <w:p w14:paraId="39312C20" w14:textId="01A61B1B" w:rsidR="00D86774" w:rsidRDefault="00D86774" w:rsidP="00D86774">
      <w:pPr>
        <w:spacing w:before="120" w:after="120" w:line="36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Perovskite CsPbBr</w:t>
      </w:r>
      <w:r>
        <w:rPr>
          <w:rFonts w:ascii="Times New Roman" w:eastAsia="Times New Roman" w:hAnsi="Times New Roman" w:cs="Times New Roman"/>
          <w:b/>
          <w:sz w:val="32"/>
          <w:vertAlign w:val="subscript"/>
        </w:rPr>
        <w:t>3</w:t>
      </w:r>
      <w:r>
        <w:rPr>
          <w:rFonts w:ascii="Times New Roman" w:eastAsia="Times New Roman" w:hAnsi="Times New Roman" w:cs="Times New Roman"/>
          <w:b/>
          <w:sz w:val="32"/>
        </w:rPr>
        <w:t xml:space="preserve"> single</w:t>
      </w:r>
      <w:r w:rsidR="00FD3FF5">
        <w:rPr>
          <w:rFonts w:ascii="Times New Roman" w:eastAsia="Times New Roman" w:hAnsi="Times New Roman" w:cs="Times New Roman"/>
          <w:b/>
          <w:sz w:val="32"/>
        </w:rPr>
        <w:t>-</w:t>
      </w:r>
      <w:r>
        <w:rPr>
          <w:rFonts w:ascii="Times New Roman" w:eastAsia="Times New Roman" w:hAnsi="Times New Roman" w:cs="Times New Roman"/>
          <w:b/>
          <w:sz w:val="32"/>
        </w:rPr>
        <w:t>crystal detector operating at 10</w:t>
      </w:r>
      <w:r>
        <w:rPr>
          <w:rFonts w:ascii="Times New Roman" w:eastAsia="Times New Roman" w:hAnsi="Times New Roman" w:cs="Times New Roman"/>
          <w:b/>
          <w:sz w:val="32"/>
          <w:vertAlign w:val="superscript"/>
        </w:rPr>
        <w:t>1</w:t>
      </w:r>
      <w:r w:rsidR="00D26347">
        <w:rPr>
          <w:rFonts w:ascii="Times New Roman" w:eastAsia="Times New Roman" w:hAnsi="Times New Roman" w:cs="Times New Roman"/>
          <w:b/>
          <w:sz w:val="32"/>
          <w:vertAlign w:val="superscript"/>
        </w:rPr>
        <w:t>0</w:t>
      </w:r>
      <w:r>
        <w:rPr>
          <w:rFonts w:ascii="Times New Roman" w:eastAsia="Times New Roman" w:hAnsi="Times New Roman" w:cs="Times New Roman"/>
          <w:b/>
          <w:sz w:val="32"/>
        </w:rPr>
        <w:t xml:space="preserve"> </w:t>
      </w:r>
      <w:r w:rsidR="00D26347">
        <w:rPr>
          <w:rFonts w:ascii="Times New Roman" w:eastAsia="Times New Roman" w:hAnsi="Times New Roman" w:cs="Times New Roman"/>
          <w:b/>
          <w:sz w:val="32"/>
        </w:rPr>
        <w:t>photons</w:t>
      </w:r>
      <w:r>
        <w:rPr>
          <w:rFonts w:ascii="Times New Roman" w:eastAsia="Times New Roman" w:hAnsi="Times New Roman" w:cs="Times New Roman"/>
          <w:b/>
          <w:sz w:val="32"/>
        </w:rPr>
        <w:t>/s/mm</w:t>
      </w:r>
      <w:r w:rsidRPr="00B549A0">
        <w:rPr>
          <w:rFonts w:ascii="Times New Roman" w:eastAsia="Times New Roman" w:hAnsi="Times New Roman" w:cs="Times New Roman"/>
          <w:b/>
          <w:sz w:val="32"/>
          <w:vertAlign w:val="superscript"/>
        </w:rPr>
        <w:t>2</w:t>
      </w:r>
      <w:r>
        <w:rPr>
          <w:rFonts w:ascii="Times New Roman" w:eastAsia="Times New Roman" w:hAnsi="Times New Roman" w:cs="Times New Roman"/>
          <w:b/>
          <w:sz w:val="32"/>
        </w:rPr>
        <w:t xml:space="preserve"> for </w:t>
      </w:r>
      <w:r w:rsidR="008F3ADA">
        <w:rPr>
          <w:rFonts w:ascii="Times New Roman" w:eastAsia="Times New Roman" w:hAnsi="Times New Roman" w:cs="Times New Roman"/>
          <w:b/>
          <w:sz w:val="32"/>
        </w:rPr>
        <w:t>ultra-</w:t>
      </w:r>
      <w:r>
        <w:rPr>
          <w:rFonts w:ascii="Times New Roman" w:eastAsia="Times New Roman" w:hAnsi="Times New Roman" w:cs="Times New Roman"/>
          <w:b/>
          <w:sz w:val="32"/>
        </w:rPr>
        <w:t>high flux X-ray detection</w:t>
      </w:r>
    </w:p>
    <w:p w14:paraId="1310EF0B" w14:textId="79D7CE29" w:rsidR="00FD3FF5" w:rsidRDefault="00FD3FF5" w:rsidP="00FD3FF5">
      <w:pPr>
        <w:pStyle w:val="Authors"/>
        <w:spacing w:after="120" w:line="360" w:lineRule="auto"/>
        <w:rPr>
          <w:vertAlign w:val="superscript"/>
        </w:rPr>
      </w:pPr>
      <w:r>
        <w:t>Lei Pan</w:t>
      </w:r>
      <w:r w:rsidRPr="4B975A3B">
        <w:rPr>
          <w:vertAlign w:val="superscript"/>
        </w:rPr>
        <w:t>1</w:t>
      </w:r>
      <w:r w:rsidRPr="008B6D40">
        <w:rPr>
          <w:sz w:val="22"/>
          <w:szCs w:val="22"/>
          <w:vertAlign w:val="superscript"/>
        </w:rPr>
        <w:t>§</w:t>
      </w:r>
      <w:r>
        <w:t>, Indra Raj Pandey</w:t>
      </w:r>
      <w:r w:rsidRPr="4B975A3B">
        <w:rPr>
          <w:vertAlign w:val="superscript"/>
        </w:rPr>
        <w:t>1,</w:t>
      </w:r>
      <w:r>
        <w:rPr>
          <w:vertAlign w:val="superscript"/>
        </w:rPr>
        <w:t>2</w:t>
      </w:r>
      <w:r w:rsidRPr="4B975A3B">
        <w:rPr>
          <w:sz w:val="22"/>
          <w:szCs w:val="22"/>
          <w:vertAlign w:val="superscript"/>
        </w:rPr>
        <w:t>§</w:t>
      </w:r>
      <w:r>
        <w:t>, Antonino Miceli</w:t>
      </w:r>
      <w:r>
        <w:rPr>
          <w:vertAlign w:val="superscript"/>
        </w:rPr>
        <w:t>3</w:t>
      </w:r>
      <w:r w:rsidR="008B61BE" w:rsidRPr="4B975A3B">
        <w:rPr>
          <w:vertAlign w:val="superscript"/>
        </w:rPr>
        <w:t>*</w:t>
      </w:r>
      <w:r>
        <w:t xml:space="preserve">, </w:t>
      </w:r>
      <w:r w:rsidR="004C7E10" w:rsidRPr="00236E30">
        <w:t>Vladislav V. Klepov</w:t>
      </w:r>
      <w:r w:rsidR="004C7E10" w:rsidRPr="00952F8A">
        <w:rPr>
          <w:vertAlign w:val="superscript"/>
        </w:rPr>
        <w:t>1</w:t>
      </w:r>
      <w:r w:rsidR="004C7E10" w:rsidRPr="000579B0">
        <w:t>,</w:t>
      </w:r>
      <w:r w:rsidR="004C7E10">
        <w:rPr>
          <w:vertAlign w:val="superscript"/>
        </w:rPr>
        <w:t xml:space="preserve"> </w:t>
      </w:r>
      <w:r>
        <w:t>Duck Young Chung</w:t>
      </w:r>
      <w:r>
        <w:rPr>
          <w:vertAlign w:val="superscript"/>
        </w:rPr>
        <w:t>2</w:t>
      </w:r>
      <w:r>
        <w:t xml:space="preserve">, and </w:t>
      </w:r>
      <w:proofErr w:type="spellStart"/>
      <w:r>
        <w:t>Mercouri</w:t>
      </w:r>
      <w:proofErr w:type="spellEnd"/>
      <w:r>
        <w:t xml:space="preserve"> G. Kanatzidis</w:t>
      </w:r>
      <w:r w:rsidRPr="4B975A3B">
        <w:rPr>
          <w:vertAlign w:val="superscript"/>
        </w:rPr>
        <w:t>1,</w:t>
      </w:r>
      <w:r>
        <w:rPr>
          <w:vertAlign w:val="superscript"/>
        </w:rPr>
        <w:t>2,</w:t>
      </w:r>
      <w:r w:rsidRPr="4B975A3B">
        <w:rPr>
          <w:vertAlign w:val="superscript"/>
        </w:rPr>
        <w:t>4*</w:t>
      </w:r>
    </w:p>
    <w:p w14:paraId="0BAF382A" w14:textId="77777777" w:rsidR="00FD3FF5" w:rsidRDefault="00FD3FF5" w:rsidP="00FD3FF5">
      <w:pPr>
        <w:pStyle w:val="Paragraph"/>
        <w:spacing w:after="120"/>
        <w:ind w:firstLine="0"/>
        <w:jc w:val="both"/>
        <w:rPr>
          <w:i/>
        </w:rPr>
      </w:pPr>
      <w:r>
        <w:rPr>
          <w:i/>
          <w:vertAlign w:val="superscript"/>
        </w:rPr>
        <w:t>1</w:t>
      </w:r>
      <w:r>
        <w:rPr>
          <w:i/>
        </w:rPr>
        <w:t>Department of Chemistry, Northwestern University, Evanston, IL 60208, USA</w:t>
      </w:r>
    </w:p>
    <w:p w14:paraId="5C0A5B74" w14:textId="77777777" w:rsidR="00FD3FF5" w:rsidRPr="00977C6C" w:rsidRDefault="00FD3FF5" w:rsidP="00FD3FF5">
      <w:pPr>
        <w:pStyle w:val="Paragraph"/>
        <w:spacing w:after="120"/>
        <w:ind w:firstLine="0"/>
        <w:jc w:val="both"/>
        <w:rPr>
          <w:i/>
          <w:iCs/>
        </w:rPr>
      </w:pPr>
      <w:r>
        <w:rPr>
          <w:i/>
          <w:iCs/>
          <w:vertAlign w:val="superscript"/>
        </w:rPr>
        <w:t>2</w:t>
      </w:r>
      <w:r w:rsidRPr="4B975A3B">
        <w:rPr>
          <w:i/>
          <w:iCs/>
        </w:rPr>
        <w:t>Materials Science Division, Argonne National Laboratory, Lemont, IL 60439, USA</w:t>
      </w:r>
    </w:p>
    <w:p w14:paraId="146353D3" w14:textId="77777777" w:rsidR="00FD3FF5" w:rsidRDefault="00FD3FF5" w:rsidP="00FD3FF5">
      <w:pPr>
        <w:pStyle w:val="Paragraph"/>
        <w:spacing w:after="120"/>
        <w:ind w:firstLine="0"/>
        <w:jc w:val="both"/>
        <w:rPr>
          <w:i/>
          <w:vertAlign w:val="superscript"/>
        </w:rPr>
      </w:pPr>
      <w:r>
        <w:rPr>
          <w:i/>
          <w:vertAlign w:val="superscript"/>
        </w:rPr>
        <w:t>3</w:t>
      </w:r>
      <w:r>
        <w:rPr>
          <w:i/>
        </w:rPr>
        <w:t xml:space="preserve">X-ray </w:t>
      </w:r>
      <w:r w:rsidRPr="00326706">
        <w:rPr>
          <w:i/>
        </w:rPr>
        <w:t xml:space="preserve">Science Division, Argonne National Laboratory, </w:t>
      </w:r>
      <w:r w:rsidRPr="007959FE">
        <w:rPr>
          <w:i/>
        </w:rPr>
        <w:t>Lemont</w:t>
      </w:r>
      <w:r w:rsidRPr="00326706">
        <w:rPr>
          <w:i/>
        </w:rPr>
        <w:t>, IL 60439, USA</w:t>
      </w:r>
    </w:p>
    <w:p w14:paraId="41938198" w14:textId="77777777" w:rsidR="00FD3FF5" w:rsidRDefault="00FD3FF5" w:rsidP="00FD3FF5">
      <w:pPr>
        <w:pStyle w:val="Paragraph"/>
        <w:spacing w:after="120"/>
        <w:ind w:firstLine="0"/>
        <w:jc w:val="both"/>
        <w:rPr>
          <w:i/>
        </w:rPr>
      </w:pPr>
      <w:r>
        <w:rPr>
          <w:i/>
          <w:vertAlign w:val="superscript"/>
        </w:rPr>
        <w:t>4</w:t>
      </w:r>
      <w:r w:rsidRPr="00326706">
        <w:rPr>
          <w:i/>
        </w:rPr>
        <w:t>Department of Materials Science and Engineering, Northwestern University, Evanston, IL 60208, USA</w:t>
      </w:r>
    </w:p>
    <w:p w14:paraId="1BFDEB32" w14:textId="55273A14" w:rsidR="00D86774" w:rsidRPr="00B01ECC" w:rsidRDefault="00D86774" w:rsidP="00D86774">
      <w:pPr>
        <w:pStyle w:val="Paragraph"/>
        <w:spacing w:after="120"/>
        <w:ind w:firstLine="0"/>
        <w:jc w:val="both"/>
      </w:pPr>
      <w:r w:rsidRPr="00B01ECC">
        <w:rPr>
          <w:vertAlign w:val="superscript"/>
        </w:rPr>
        <w:t>§</w:t>
      </w:r>
      <w:r w:rsidRPr="00B01ECC">
        <w:t>equally contributed</w:t>
      </w:r>
    </w:p>
    <w:p w14:paraId="70AD3A3F" w14:textId="17A9ED0A" w:rsidR="00C7162F" w:rsidRPr="00EB1322" w:rsidRDefault="00D17F3A" w:rsidP="00EB1322">
      <w:pPr>
        <w:pStyle w:val="Paragraph"/>
        <w:spacing w:after="120" w:line="360" w:lineRule="auto"/>
        <w:ind w:firstLine="0"/>
        <w:rPr>
          <w:color w:val="0000FF"/>
          <w:u w:val="single"/>
        </w:rPr>
      </w:pPr>
      <w:r>
        <w:t xml:space="preserve">*Correspondence to: </w:t>
      </w:r>
      <w:hyperlink r:id="rId8" w:history="1">
        <w:r>
          <w:rPr>
            <w:rStyle w:val="Hyperlink"/>
          </w:rPr>
          <w:t>m-kanatzidis@northwestern.edu</w:t>
        </w:r>
      </w:hyperlink>
      <w:r w:rsidR="008B61BE" w:rsidRPr="00411EB0">
        <w:rPr>
          <w:rStyle w:val="Hyperlink"/>
        </w:rPr>
        <w:t>, amiceli@anl.gov</w:t>
      </w:r>
    </w:p>
    <w:p w14:paraId="17308A41" w14:textId="62F7A8CA" w:rsidR="004C104B" w:rsidRDefault="00EC4226">
      <w:pPr>
        <w:spacing w:before="120" w:after="120" w:line="360" w:lineRule="auto"/>
        <w:jc w:val="both"/>
        <w:rPr>
          <w:rFonts w:ascii="Times New Roman" w:eastAsia="Times New Roman" w:hAnsi="Times New Roman" w:cs="Times New Roman"/>
        </w:rPr>
        <w:sectPr w:rsidR="004C104B">
          <w:footerReference w:type="default" r:id="rId9"/>
          <w:pgSz w:w="12240" w:h="15840"/>
          <w:pgMar w:top="1440" w:right="1440" w:bottom="1440" w:left="1440" w:header="720" w:footer="720" w:gutter="0"/>
          <w:cols w:space="720"/>
        </w:sectPr>
      </w:pPr>
      <w:r w:rsidRPr="00EC4226">
        <w:rPr>
          <w:rFonts w:ascii="Times New Roman" w:eastAsia="Times New Roman" w:hAnsi="Times New Roman" w:cs="Times New Roman"/>
        </w:rPr>
        <w:t xml:space="preserve"> </w:t>
      </w:r>
    </w:p>
    <w:p w14:paraId="4BA42D18" w14:textId="74E2D629" w:rsidR="00FA6933" w:rsidRPr="00CA6219" w:rsidRDefault="00AE0119" w:rsidP="001B112B">
      <w:pPr>
        <w:pStyle w:val="Caption"/>
        <w:keepNext/>
        <w:jc w:val="both"/>
        <w:rPr>
          <w:rFonts w:ascii="Times New Roman" w:eastAsia="Times New Roman" w:hAnsi="Times New Roman" w:cs="Times New Roman"/>
          <w:b/>
          <w:bCs/>
          <w:i w:val="0"/>
          <w:color w:val="000000" w:themeColor="text1"/>
          <w:sz w:val="24"/>
        </w:rPr>
      </w:pPr>
      <w:r w:rsidRPr="00FB6C70">
        <w:rPr>
          <w:rFonts w:ascii="Times New Roman" w:hAnsi="Times New Roman" w:cs="Times New Roman"/>
          <w:b/>
          <w:bCs/>
          <w:i w:val="0"/>
          <w:iCs/>
          <w:color w:val="000000" w:themeColor="text1"/>
          <w:sz w:val="24"/>
        </w:rPr>
        <w:lastRenderedPageBreak/>
        <w:t>Supplementary</w:t>
      </w:r>
      <w:r w:rsidRPr="003B3741">
        <w:rPr>
          <w:rFonts w:ascii="Times New Roman" w:hAnsi="Times New Roman" w:cs="Times New Roman"/>
          <w:b/>
          <w:bCs/>
          <w:i w:val="0"/>
          <w:iCs/>
          <w:color w:val="000000" w:themeColor="text1"/>
          <w:sz w:val="24"/>
        </w:rPr>
        <w:t xml:space="preserve"> </w:t>
      </w:r>
      <w:r w:rsidR="00FA6933" w:rsidRPr="00CA6219">
        <w:rPr>
          <w:rFonts w:ascii="Times New Roman" w:eastAsia="Times New Roman" w:hAnsi="Times New Roman" w:cs="Times New Roman"/>
          <w:b/>
          <w:bCs/>
          <w:i w:val="0"/>
          <w:color w:val="000000" w:themeColor="text1"/>
          <w:sz w:val="24"/>
        </w:rPr>
        <w:t xml:space="preserve">Table </w:t>
      </w:r>
      <w:r w:rsidR="00FA6933" w:rsidRPr="00CA6219">
        <w:rPr>
          <w:rFonts w:ascii="Times New Roman" w:eastAsia="Times New Roman" w:hAnsi="Times New Roman" w:cs="Times New Roman"/>
          <w:b/>
          <w:bCs/>
          <w:i w:val="0"/>
          <w:color w:val="000000" w:themeColor="text1"/>
          <w:sz w:val="24"/>
        </w:rPr>
        <w:fldChar w:fldCharType="begin"/>
      </w:r>
      <w:r w:rsidR="00FA6933" w:rsidRPr="00CA6219">
        <w:rPr>
          <w:rFonts w:ascii="Times New Roman" w:eastAsia="Times New Roman" w:hAnsi="Times New Roman" w:cs="Times New Roman"/>
          <w:b/>
          <w:bCs/>
          <w:i w:val="0"/>
          <w:color w:val="000000" w:themeColor="text1"/>
          <w:sz w:val="24"/>
        </w:rPr>
        <w:instrText xml:space="preserve"> SEQ Table \* ARABIC </w:instrText>
      </w:r>
      <w:r w:rsidR="00FA6933" w:rsidRPr="00CA6219">
        <w:rPr>
          <w:rFonts w:ascii="Times New Roman" w:eastAsia="Times New Roman" w:hAnsi="Times New Roman" w:cs="Times New Roman"/>
          <w:b/>
          <w:bCs/>
          <w:i w:val="0"/>
          <w:color w:val="000000" w:themeColor="text1"/>
          <w:sz w:val="24"/>
        </w:rPr>
        <w:fldChar w:fldCharType="separate"/>
      </w:r>
      <w:r w:rsidR="00A93146">
        <w:rPr>
          <w:rFonts w:ascii="Times New Roman" w:eastAsia="Times New Roman" w:hAnsi="Times New Roman" w:cs="Times New Roman"/>
          <w:b/>
          <w:bCs/>
          <w:i w:val="0"/>
          <w:noProof/>
          <w:color w:val="000000" w:themeColor="text1"/>
          <w:sz w:val="24"/>
        </w:rPr>
        <w:t>1</w:t>
      </w:r>
      <w:r w:rsidR="00FA6933" w:rsidRPr="00CA6219">
        <w:rPr>
          <w:rFonts w:ascii="Times New Roman" w:eastAsia="Times New Roman" w:hAnsi="Times New Roman" w:cs="Times New Roman"/>
          <w:b/>
          <w:bCs/>
          <w:i w:val="0"/>
          <w:color w:val="000000" w:themeColor="text1"/>
          <w:sz w:val="24"/>
        </w:rPr>
        <w:fldChar w:fldCharType="end"/>
      </w:r>
      <w:r w:rsidR="00FA6933" w:rsidRPr="00CA6219">
        <w:rPr>
          <w:rFonts w:ascii="Times New Roman" w:eastAsia="Times New Roman" w:hAnsi="Times New Roman" w:cs="Times New Roman"/>
          <w:b/>
          <w:bCs/>
          <w:i w:val="0"/>
          <w:color w:val="000000" w:themeColor="text1"/>
          <w:sz w:val="24"/>
        </w:rPr>
        <w:t xml:space="preserve">. </w:t>
      </w:r>
      <w:r w:rsidR="00960475" w:rsidRPr="00CA6219">
        <w:rPr>
          <w:rFonts w:ascii="Times New Roman" w:eastAsia="Times New Roman" w:hAnsi="Times New Roman" w:cs="Times New Roman"/>
          <w:b/>
          <w:bCs/>
          <w:i w:val="0"/>
          <w:color w:val="000000" w:themeColor="text1"/>
          <w:sz w:val="24"/>
        </w:rPr>
        <w:t xml:space="preserve">high flux performance </w:t>
      </w:r>
      <w:r w:rsidR="00FA6933" w:rsidRPr="00CA6219">
        <w:rPr>
          <w:rFonts w:ascii="Times New Roman" w:eastAsia="Times New Roman" w:hAnsi="Times New Roman" w:cs="Times New Roman"/>
          <w:b/>
          <w:bCs/>
          <w:i w:val="0"/>
          <w:color w:val="000000" w:themeColor="text1"/>
          <w:sz w:val="24"/>
        </w:rPr>
        <w:t>comparison of CsPbBr</w:t>
      </w:r>
      <w:r w:rsidR="00FA6933" w:rsidRPr="001B112B">
        <w:rPr>
          <w:rFonts w:ascii="Times New Roman" w:eastAsia="Times New Roman" w:hAnsi="Times New Roman" w:cs="Times New Roman"/>
          <w:b/>
          <w:bCs/>
          <w:i w:val="0"/>
          <w:color w:val="000000" w:themeColor="text1"/>
          <w:sz w:val="24"/>
          <w:vertAlign w:val="subscript"/>
        </w:rPr>
        <w:t>3</w:t>
      </w:r>
      <w:r w:rsidR="00FA6933" w:rsidRPr="00CA6219">
        <w:rPr>
          <w:rFonts w:ascii="Times New Roman" w:eastAsia="Times New Roman" w:hAnsi="Times New Roman" w:cs="Times New Roman"/>
          <w:b/>
          <w:bCs/>
          <w:i w:val="0"/>
          <w:color w:val="000000" w:themeColor="text1"/>
          <w:sz w:val="24"/>
        </w:rPr>
        <w:t xml:space="preserve"> </w:t>
      </w:r>
      <w:r w:rsidR="00960475" w:rsidRPr="00CA6219">
        <w:rPr>
          <w:rFonts w:ascii="Times New Roman" w:eastAsia="Times New Roman" w:hAnsi="Times New Roman" w:cs="Times New Roman"/>
          <w:b/>
          <w:bCs/>
          <w:i w:val="0"/>
          <w:color w:val="000000" w:themeColor="text1"/>
          <w:sz w:val="24"/>
        </w:rPr>
        <w:t xml:space="preserve">with </w:t>
      </w:r>
      <w:proofErr w:type="spellStart"/>
      <w:r w:rsidR="00960475" w:rsidRPr="00CA6219">
        <w:rPr>
          <w:rFonts w:ascii="Times New Roman" w:eastAsia="Times New Roman" w:hAnsi="Times New Roman" w:cs="Times New Roman"/>
          <w:b/>
          <w:bCs/>
          <w:i w:val="0"/>
          <w:color w:val="000000" w:themeColor="text1"/>
          <w:sz w:val="24"/>
        </w:rPr>
        <w:t>CdTe</w:t>
      </w:r>
      <w:proofErr w:type="spellEnd"/>
      <w:r w:rsidR="00960475" w:rsidRPr="00CA6219">
        <w:rPr>
          <w:rFonts w:ascii="Times New Roman" w:eastAsia="Times New Roman" w:hAnsi="Times New Roman" w:cs="Times New Roman"/>
          <w:b/>
          <w:bCs/>
          <w:i w:val="0"/>
          <w:color w:val="000000" w:themeColor="text1"/>
          <w:sz w:val="24"/>
        </w:rPr>
        <w:t xml:space="preserve"> and CZT reported in literatures</w:t>
      </w:r>
      <w:r w:rsidR="00CA6219" w:rsidRPr="00CA6219">
        <w:rPr>
          <w:rFonts w:ascii="Times New Roman" w:eastAsia="Times New Roman" w:hAnsi="Times New Roman" w:cs="Times New Roman"/>
          <w:b/>
          <w:bCs/>
          <w:i w:val="0"/>
          <w:color w:val="000000" w:themeColor="text1"/>
          <w:sz w:val="24"/>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260"/>
        <w:gridCol w:w="2700"/>
        <w:gridCol w:w="1445"/>
        <w:gridCol w:w="1610"/>
      </w:tblGrid>
      <w:tr w:rsidR="00BE54D1" w14:paraId="1CCF0612" w14:textId="77777777" w:rsidTr="001D1765">
        <w:tc>
          <w:tcPr>
            <w:tcW w:w="2335" w:type="dxa"/>
            <w:tcBorders>
              <w:bottom w:val="single" w:sz="4" w:space="0" w:color="auto"/>
            </w:tcBorders>
            <w:vAlign w:val="center"/>
          </w:tcPr>
          <w:p w14:paraId="701FC0CA" w14:textId="3D1DBBB2"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High-Z semiconductor</w:t>
            </w:r>
          </w:p>
        </w:tc>
        <w:tc>
          <w:tcPr>
            <w:tcW w:w="1260" w:type="dxa"/>
            <w:tcBorders>
              <w:bottom w:val="single" w:sz="4" w:space="0" w:color="auto"/>
            </w:tcBorders>
            <w:vAlign w:val="center"/>
          </w:tcPr>
          <w:p w14:paraId="0D33EC30" w14:textId="22A5B4CD" w:rsidR="00BE54D1" w:rsidRPr="00CA6219" w:rsidRDefault="00BE54D1" w:rsidP="009A0F68">
            <w:pPr>
              <w:keepNext/>
              <w:jc w:val="center"/>
              <w:rPr>
                <w:rFonts w:ascii="Times New Roman" w:hAnsi="Times New Roman" w:cs="Times New Roman"/>
              </w:rPr>
            </w:pPr>
            <w:r w:rsidRPr="00BE54D1">
              <w:rPr>
                <w:rFonts w:ascii="Times New Roman" w:hAnsi="Times New Roman" w:cs="Times New Roman"/>
              </w:rPr>
              <w:t>X-ray energy</w:t>
            </w:r>
          </w:p>
        </w:tc>
        <w:tc>
          <w:tcPr>
            <w:tcW w:w="2700" w:type="dxa"/>
            <w:tcBorders>
              <w:bottom w:val="single" w:sz="4" w:space="0" w:color="auto"/>
            </w:tcBorders>
            <w:vAlign w:val="center"/>
          </w:tcPr>
          <w:p w14:paraId="1BF8A902" w14:textId="2E0378DB" w:rsidR="00BE54D1" w:rsidRPr="00CA6219" w:rsidRDefault="00BE54D1" w:rsidP="009A0F68">
            <w:pPr>
              <w:keepNext/>
              <w:jc w:val="center"/>
              <w:rPr>
                <w:rFonts w:ascii="Times New Roman" w:hAnsi="Times New Roman" w:cs="Times New Roman"/>
              </w:rPr>
            </w:pPr>
            <w:r w:rsidRPr="00BE54D1">
              <w:rPr>
                <w:rFonts w:ascii="Times New Roman" w:hAnsi="Times New Roman" w:cs="Times New Roman"/>
              </w:rPr>
              <w:t xml:space="preserve">Flux </w:t>
            </w:r>
            <w:r w:rsidRPr="00CA6219">
              <w:rPr>
                <w:rFonts w:ascii="Times New Roman" w:hAnsi="Times New Roman" w:cs="Times New Roman"/>
              </w:rPr>
              <w:t>tested</w:t>
            </w:r>
          </w:p>
        </w:tc>
        <w:tc>
          <w:tcPr>
            <w:tcW w:w="1445" w:type="dxa"/>
            <w:tcBorders>
              <w:bottom w:val="single" w:sz="4" w:space="0" w:color="auto"/>
            </w:tcBorders>
            <w:vAlign w:val="center"/>
          </w:tcPr>
          <w:p w14:paraId="2D7874B7" w14:textId="56402C18" w:rsidR="00BE54D1" w:rsidRPr="00CA6219" w:rsidRDefault="00BE54D1" w:rsidP="009A0F68">
            <w:pPr>
              <w:keepNext/>
              <w:jc w:val="center"/>
              <w:rPr>
                <w:rFonts w:ascii="Times New Roman" w:hAnsi="Times New Roman" w:cs="Times New Roman"/>
              </w:rPr>
            </w:pPr>
            <w:r w:rsidRPr="00BE54D1">
              <w:rPr>
                <w:rFonts w:ascii="Times New Roman" w:hAnsi="Times New Roman" w:cs="Times New Roman"/>
              </w:rPr>
              <w:t>Polarization</w:t>
            </w:r>
            <w:r w:rsidRPr="00CA6219">
              <w:rPr>
                <w:rFonts w:ascii="Times New Roman" w:hAnsi="Times New Roman" w:cs="Times New Roman"/>
              </w:rPr>
              <w:t xml:space="preserve"> or not?</w:t>
            </w:r>
          </w:p>
        </w:tc>
        <w:tc>
          <w:tcPr>
            <w:tcW w:w="1610" w:type="dxa"/>
            <w:tcBorders>
              <w:bottom w:val="single" w:sz="4" w:space="0" w:color="auto"/>
            </w:tcBorders>
            <w:vAlign w:val="center"/>
          </w:tcPr>
          <w:p w14:paraId="012252CC" w14:textId="11A84359"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T</w:t>
            </w:r>
            <w:r w:rsidRPr="00BE54D1">
              <w:rPr>
                <w:rFonts w:ascii="Times New Roman" w:hAnsi="Times New Roman" w:cs="Times New Roman"/>
              </w:rPr>
              <w:t>ime scale</w:t>
            </w:r>
            <w:r w:rsidRPr="00CA6219">
              <w:rPr>
                <w:rFonts w:ascii="Times New Roman" w:hAnsi="Times New Roman" w:cs="Times New Roman"/>
              </w:rPr>
              <w:t xml:space="preserve"> t</w:t>
            </w:r>
            <w:r w:rsidRPr="00BE54D1">
              <w:rPr>
                <w:rFonts w:ascii="Times New Roman" w:hAnsi="Times New Roman" w:cs="Times New Roman"/>
              </w:rPr>
              <w:t>est</w:t>
            </w:r>
            <w:r w:rsidRPr="00CA6219">
              <w:rPr>
                <w:rFonts w:ascii="Times New Roman" w:hAnsi="Times New Roman" w:cs="Times New Roman"/>
              </w:rPr>
              <w:t>ed</w:t>
            </w:r>
          </w:p>
        </w:tc>
      </w:tr>
      <w:tr w:rsidR="00BE54D1" w14:paraId="02231552" w14:textId="77777777" w:rsidTr="001D1765">
        <w:trPr>
          <w:trHeight w:val="180"/>
        </w:trPr>
        <w:tc>
          <w:tcPr>
            <w:tcW w:w="2335" w:type="dxa"/>
            <w:vMerge w:val="restart"/>
            <w:tcBorders>
              <w:top w:val="single" w:sz="4" w:space="0" w:color="auto"/>
            </w:tcBorders>
            <w:vAlign w:val="center"/>
          </w:tcPr>
          <w:p w14:paraId="4D28AF97" w14:textId="7291DA49"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CdTe</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&lt;EndNote&gt;&lt;Cite&gt;&lt;Author&gt;Gadkari&lt;/Author&gt;&lt;Year&gt;2022&lt;/Year&gt;&lt;RecNum&gt;88&lt;/RecNum&gt;&lt;DisplayText&gt;&lt;style face="superscript"&gt;1&lt;/style&gt;&lt;/DisplayText&gt;&lt;record&gt;&lt;rec-number&gt;88&lt;/rec-number&gt;&lt;foreign-keys&gt;&lt;key app="EN" db-id="esze0prxp5aes1eetspvxzdxr0fvp5w5v22z" timestamp="1651261411"&gt;88&lt;/key&gt;&lt;/foreign-keys&gt;&lt;ref-type name="Journal Article"&gt;17&lt;/ref-type&gt;&lt;contributors&gt;&lt;authors&gt;&lt;author&gt;Gadkari, D&lt;/author&gt;&lt;author&gt;Shanks, KS&lt;/author&gt;&lt;author&gt;Hu, H&lt;/author&gt;&lt;author&gt;Philipp, HT&lt;/author&gt;&lt;author&gt;Tate, MW&lt;/author&gt;&lt;author&gt;Thom-Levy, J&lt;/author&gt;&lt;author&gt;Gruner, SM&lt;/author&gt;&lt;/authors&gt;&lt;/contributors&gt;&lt;titles&gt;&lt;title&gt;Characterization of 128× 128 MM-PAD-2.1 ASIC: a fast framing hard x-ray detector with high dynamic range&lt;/title&gt;&lt;secondary-title&gt;Journal of Instrumentation&lt;/secondary-title&gt;&lt;/titles&gt;&lt;periodical&gt;&lt;full-title&gt;Journal of instrumentation&lt;/full-title&gt;&lt;/periodical&gt;&lt;pages&gt;P03003&lt;/pages&gt;&lt;volume&gt;17&lt;/volume&gt;&lt;number&gt;03&lt;/number&gt;&lt;dates&gt;&lt;year&gt;2022&lt;/year&gt;&lt;/dates&gt;&lt;isbn&gt;1748-0221&lt;/isbn&gt;&lt;urls&gt;&lt;/urls&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1</w:t>
            </w:r>
            <w:r w:rsidR="000F3939">
              <w:rPr>
                <w:rFonts w:ascii="Times New Roman" w:hAnsi="Times New Roman" w:cs="Times New Roman"/>
              </w:rPr>
              <w:fldChar w:fldCharType="end"/>
            </w:r>
          </w:p>
        </w:tc>
        <w:tc>
          <w:tcPr>
            <w:tcW w:w="1260" w:type="dxa"/>
            <w:vMerge w:val="restart"/>
            <w:tcBorders>
              <w:top w:val="single" w:sz="4" w:space="0" w:color="auto"/>
            </w:tcBorders>
            <w:vAlign w:val="center"/>
          </w:tcPr>
          <w:p w14:paraId="2CE50B09" w14:textId="0D72CDAF"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61 keV</w:t>
            </w:r>
          </w:p>
        </w:tc>
        <w:tc>
          <w:tcPr>
            <w:tcW w:w="2700" w:type="dxa"/>
            <w:tcBorders>
              <w:top w:val="single" w:sz="4" w:space="0" w:color="auto"/>
              <w:bottom w:val="single" w:sz="4" w:space="0" w:color="auto"/>
            </w:tcBorders>
            <w:vAlign w:val="center"/>
          </w:tcPr>
          <w:p w14:paraId="69E52BE3" w14:textId="0951D13F" w:rsidR="00BE54D1" w:rsidRPr="00CA6219" w:rsidRDefault="00BE54D1" w:rsidP="009A0F68">
            <w:pPr>
              <w:keepNext/>
              <w:jc w:val="center"/>
              <w:rPr>
                <w:rFonts w:ascii="Times New Roman" w:hAnsi="Times New Roman" w:cs="Times New Roman"/>
              </w:rPr>
            </w:pPr>
            <w:r w:rsidRPr="00BE54D1">
              <w:rPr>
                <w:rFonts w:ascii="Times New Roman" w:hAnsi="Times New Roman" w:cs="Times New Roman"/>
              </w:rPr>
              <w:t>&lt;</w:t>
            </w:r>
            <w:r w:rsidR="00CA6219">
              <w:rPr>
                <w:rFonts w:ascii="Times New Roman" w:hAnsi="Times New Roman" w:cs="Times New Roman"/>
              </w:rPr>
              <w:t xml:space="preserve"> </w:t>
            </w:r>
            <w:r w:rsidR="00CA6219">
              <w:rPr>
                <w:rFonts w:ascii="Times New Roman" w:eastAsia="Times New Roman" w:hAnsi="Times New Roman" w:cs="Times New Roman"/>
              </w:rPr>
              <w:t>2</w:t>
            </w:r>
            <m:oMath>
              <m:r>
                <w:rPr>
                  <w:rFonts w:ascii="Cambria Math" w:eastAsia="Times New Roman" w:hAnsi="Cambria Math" w:cs="Times New Roman"/>
                </w:rPr>
                <m:t>×</m:t>
              </m:r>
            </m:oMath>
            <w:r w:rsidR="00CA6219" w:rsidRPr="00F14AB1">
              <w:rPr>
                <w:rFonts w:ascii="Times New Roman" w:eastAsia="Times New Roman" w:hAnsi="Times New Roman" w:cs="Times New Roman"/>
              </w:rPr>
              <w:t>10</w:t>
            </w:r>
            <w:r w:rsidR="00CA6219" w:rsidRPr="00CA6219">
              <w:rPr>
                <w:rFonts w:ascii="Times New Roman" w:eastAsia="Times New Roman" w:hAnsi="Times New Roman" w:cs="Times New Roman"/>
                <w:vertAlign w:val="superscript"/>
              </w:rPr>
              <w:t>10</w:t>
            </w:r>
            <w:r w:rsidRPr="00BE54D1">
              <w:rPr>
                <w:rFonts w:ascii="Times New Roman" w:hAnsi="Times New Roman" w:cs="Times New Roman"/>
              </w:rPr>
              <w:t xml:space="preserve"> keV/s/mm</w:t>
            </w:r>
            <w:r w:rsidRPr="00BE54D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17D19895" w14:textId="57DEB5C9" w:rsidR="00BE54D1" w:rsidRPr="00CA6219" w:rsidRDefault="00A06961" w:rsidP="009A0F68">
            <w:pPr>
              <w:keepNext/>
              <w:jc w:val="center"/>
              <w:rPr>
                <w:rFonts w:ascii="Times New Roman" w:hAnsi="Times New Roman" w:cs="Times New Roman"/>
              </w:rPr>
            </w:pPr>
            <w:r w:rsidRPr="00CA6219">
              <w:rPr>
                <w:rFonts w:ascii="Times New Roman" w:hAnsi="Times New Roman" w:cs="Times New Roman"/>
              </w:rPr>
              <w:t>No</w:t>
            </w:r>
          </w:p>
        </w:tc>
        <w:tc>
          <w:tcPr>
            <w:tcW w:w="1610" w:type="dxa"/>
            <w:tcBorders>
              <w:top w:val="single" w:sz="4" w:space="0" w:color="auto"/>
              <w:bottom w:val="single" w:sz="4" w:space="0" w:color="auto"/>
            </w:tcBorders>
            <w:vAlign w:val="center"/>
          </w:tcPr>
          <w:p w14:paraId="5ED73BEE" w14:textId="05C2BF7C"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r>
      <w:tr w:rsidR="00BE54D1" w14:paraId="2982FC1A" w14:textId="77777777" w:rsidTr="001D1765">
        <w:trPr>
          <w:trHeight w:val="180"/>
        </w:trPr>
        <w:tc>
          <w:tcPr>
            <w:tcW w:w="2335" w:type="dxa"/>
            <w:vMerge/>
            <w:tcBorders>
              <w:bottom w:val="single" w:sz="4" w:space="0" w:color="auto"/>
            </w:tcBorders>
            <w:vAlign w:val="center"/>
          </w:tcPr>
          <w:p w14:paraId="0189E5F1" w14:textId="77777777" w:rsidR="00BE54D1" w:rsidRPr="00CA6219" w:rsidRDefault="00BE54D1" w:rsidP="009A0F68">
            <w:pPr>
              <w:keepNext/>
              <w:jc w:val="center"/>
              <w:rPr>
                <w:rFonts w:ascii="Times New Roman" w:hAnsi="Times New Roman" w:cs="Times New Roman"/>
              </w:rPr>
            </w:pPr>
          </w:p>
        </w:tc>
        <w:tc>
          <w:tcPr>
            <w:tcW w:w="1260" w:type="dxa"/>
            <w:vMerge/>
            <w:tcBorders>
              <w:bottom w:val="single" w:sz="4" w:space="0" w:color="auto"/>
            </w:tcBorders>
            <w:vAlign w:val="center"/>
          </w:tcPr>
          <w:p w14:paraId="2246FA9C" w14:textId="77777777" w:rsidR="00BE54D1" w:rsidRPr="00CA6219" w:rsidRDefault="00BE54D1" w:rsidP="009A0F68">
            <w:pPr>
              <w:keepNext/>
              <w:jc w:val="center"/>
              <w:rPr>
                <w:rFonts w:ascii="Times New Roman" w:hAnsi="Times New Roman" w:cs="Times New Roman"/>
              </w:rPr>
            </w:pPr>
          </w:p>
        </w:tc>
        <w:tc>
          <w:tcPr>
            <w:tcW w:w="2700" w:type="dxa"/>
            <w:tcBorders>
              <w:top w:val="single" w:sz="4" w:space="0" w:color="auto"/>
              <w:bottom w:val="single" w:sz="4" w:space="0" w:color="auto"/>
            </w:tcBorders>
            <w:vAlign w:val="center"/>
          </w:tcPr>
          <w:p w14:paraId="18090506" w14:textId="09415EE5" w:rsidR="00BE54D1" w:rsidRPr="00CA6219" w:rsidRDefault="00A06961" w:rsidP="009A0F68">
            <w:pPr>
              <w:keepNext/>
              <w:jc w:val="center"/>
              <w:rPr>
                <w:rFonts w:ascii="Times New Roman" w:hAnsi="Times New Roman" w:cs="Times New Roman"/>
              </w:rPr>
            </w:pPr>
            <w:r w:rsidRPr="00A06961">
              <w:rPr>
                <w:rFonts w:ascii="Times New Roman" w:hAnsi="Times New Roman" w:cs="Times New Roman"/>
              </w:rPr>
              <w:t xml:space="preserve">&gt; </w:t>
            </w:r>
            <w:r w:rsidR="003D01B3">
              <w:rPr>
                <w:rFonts w:ascii="Times New Roman" w:hAnsi="Times New Roman" w:cs="Times New Roman"/>
              </w:rPr>
              <w:t>9</w:t>
            </w:r>
            <m:oMath>
              <m:r>
                <w:rPr>
                  <w:rFonts w:ascii="Cambria Math" w:eastAsia="Times New Roman" w:hAnsi="Cambria Math" w:cs="Times New Roman"/>
                </w:rPr>
                <m:t>×</m:t>
              </m:r>
            </m:oMath>
            <w:r w:rsidR="003D01B3" w:rsidRPr="00F14AB1">
              <w:rPr>
                <w:rFonts w:ascii="Times New Roman" w:eastAsia="Times New Roman" w:hAnsi="Times New Roman" w:cs="Times New Roman"/>
              </w:rPr>
              <w:t>10</w:t>
            </w:r>
            <w:r w:rsidR="003D01B3" w:rsidRPr="00CA6219">
              <w:rPr>
                <w:rFonts w:ascii="Times New Roman" w:eastAsia="Times New Roman" w:hAnsi="Times New Roman" w:cs="Times New Roman"/>
                <w:vertAlign w:val="superscript"/>
              </w:rPr>
              <w:t>10</w:t>
            </w:r>
            <w:r w:rsidR="003D01B3" w:rsidRPr="00BE54D1">
              <w:rPr>
                <w:rFonts w:ascii="Times New Roman" w:hAnsi="Times New Roman" w:cs="Times New Roman"/>
              </w:rPr>
              <w:t xml:space="preserve"> </w:t>
            </w:r>
            <w:r w:rsidRPr="00A06961">
              <w:rPr>
                <w:rFonts w:ascii="Times New Roman" w:hAnsi="Times New Roman" w:cs="Times New Roman"/>
              </w:rPr>
              <w:t>keV/s/mm</w:t>
            </w:r>
            <w:r w:rsidRPr="00A0696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2D1267B2" w14:textId="22736695" w:rsidR="00BE54D1" w:rsidRPr="00CA6219" w:rsidRDefault="00A06961" w:rsidP="009A0F68">
            <w:pPr>
              <w:keepNext/>
              <w:jc w:val="center"/>
              <w:rPr>
                <w:rFonts w:ascii="Times New Roman" w:hAnsi="Times New Roman" w:cs="Times New Roman"/>
              </w:rPr>
            </w:pPr>
            <w:r w:rsidRPr="00CA6219">
              <w:rPr>
                <w:rFonts w:ascii="Times New Roman" w:hAnsi="Times New Roman" w:cs="Times New Roman"/>
              </w:rPr>
              <w:t>Yes</w:t>
            </w:r>
          </w:p>
        </w:tc>
        <w:tc>
          <w:tcPr>
            <w:tcW w:w="1610" w:type="dxa"/>
            <w:tcBorders>
              <w:top w:val="single" w:sz="4" w:space="0" w:color="auto"/>
              <w:bottom w:val="single" w:sz="4" w:space="0" w:color="auto"/>
            </w:tcBorders>
            <w:vAlign w:val="center"/>
          </w:tcPr>
          <w:p w14:paraId="3620F5D0" w14:textId="18AFEABB" w:rsidR="00BE54D1" w:rsidRPr="00CA6219" w:rsidRDefault="00A06961" w:rsidP="009A0F68">
            <w:pPr>
              <w:keepNext/>
              <w:jc w:val="center"/>
              <w:rPr>
                <w:rFonts w:ascii="Times New Roman" w:hAnsi="Times New Roman" w:cs="Times New Roman"/>
              </w:rPr>
            </w:pPr>
            <w:r w:rsidRPr="00CA6219">
              <w:rPr>
                <w:rFonts w:ascii="Times New Roman" w:hAnsi="Times New Roman" w:cs="Times New Roman"/>
              </w:rPr>
              <w:t>Several Seconds</w:t>
            </w:r>
          </w:p>
        </w:tc>
      </w:tr>
      <w:tr w:rsidR="00BE54D1" w14:paraId="453D4F36" w14:textId="77777777" w:rsidTr="001D1765">
        <w:tc>
          <w:tcPr>
            <w:tcW w:w="2335" w:type="dxa"/>
            <w:tcBorders>
              <w:top w:val="single" w:sz="4" w:space="0" w:color="auto"/>
              <w:bottom w:val="single" w:sz="4" w:space="0" w:color="auto"/>
            </w:tcBorders>
            <w:vAlign w:val="center"/>
          </w:tcPr>
          <w:p w14:paraId="16F5A7EF" w14:textId="10EED3B3" w:rsidR="00BE54D1" w:rsidRPr="00CA6219" w:rsidRDefault="00BE54D1" w:rsidP="009A0F68">
            <w:pPr>
              <w:keepNext/>
              <w:jc w:val="center"/>
              <w:rPr>
                <w:rFonts w:ascii="Times New Roman" w:hAnsi="Times New Roman" w:cs="Times New Roman"/>
              </w:rPr>
            </w:pPr>
            <w:proofErr w:type="spellStart"/>
            <w:r w:rsidRPr="00CA6219">
              <w:rPr>
                <w:rFonts w:ascii="Times New Roman" w:hAnsi="Times New Roman" w:cs="Times New Roman"/>
              </w:rPr>
              <w:t>CdTe</w:t>
            </w:r>
            <w:proofErr w:type="spellEnd"/>
            <w:r w:rsidRPr="00CA6219">
              <w:rPr>
                <w:rFonts w:ascii="Times New Roman" w:hAnsi="Times New Roman" w:cs="Times New Roman"/>
              </w:rPr>
              <w:t xml:space="preserve"> and CZT</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&lt;EndNote&gt;&lt;Cite&gt;&lt;Author&gt;Brambilla&lt;/Author&gt;&lt;Year&gt;2009&lt;/Year&gt;&lt;RecNum&gt;146&lt;/RecNum&gt;&lt;DisplayText&gt;&lt;style face="superscript"&gt;2&lt;/style&gt;&lt;/DisplayText&gt;&lt;record&gt;&lt;rec-number&gt;146&lt;/rec-number&gt;&lt;foreign-keys&gt;&lt;key app="EN" db-id="esze0prxp5aes1eetspvxzdxr0fvp5w5v22z" timestamp="1662868605"&gt;146&lt;/key&gt;&lt;/foreign-keys&gt;&lt;ref-type name="Conference Proceedings"&gt;10&lt;/ref-type&gt;&lt;contributors&gt;&lt;authors&gt;&lt;author&gt;Brambilla, A&lt;/author&gt;&lt;author&gt;Boudou, C&lt;/author&gt;&lt;author&gt;Ouvrier-Buffet, P&lt;/author&gt;&lt;author&gt;Mougel, F&lt;/author&gt;&lt;author&gt;Gonon, G&lt;/author&gt;&lt;author&gt;Rinkel, J&lt;/author&gt;&lt;author&gt;Verger, L&lt;/author&gt;&lt;/authors&gt;&lt;/contributors&gt;&lt;titles&gt;&lt;title&gt;Spectrometric performances of CdTe and CdZnTe semiconductor detector arrays at high X-ray flux&lt;/title&gt;&lt;secondary-title&gt;2009 IEEE Nuclear Science Symposium Conference Record (NSS/MIC)&lt;/secondary-title&gt;&lt;/titles&gt;&lt;pages&gt;1753-1757&lt;/pages&gt;&lt;dates&gt;&lt;year&gt;2009&lt;/year&gt;&lt;/dates&gt;&lt;publisher&gt;IEEE&lt;/publisher&gt;&lt;isbn&gt;1424439612&lt;/isbn&gt;&lt;urls&gt;&lt;/urls&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2</w:t>
            </w:r>
            <w:r w:rsidR="000F3939">
              <w:rPr>
                <w:rFonts w:ascii="Times New Roman" w:hAnsi="Times New Roman" w:cs="Times New Roman"/>
              </w:rPr>
              <w:fldChar w:fldCharType="end"/>
            </w:r>
          </w:p>
        </w:tc>
        <w:tc>
          <w:tcPr>
            <w:tcW w:w="1260" w:type="dxa"/>
            <w:tcBorders>
              <w:top w:val="single" w:sz="4" w:space="0" w:color="auto"/>
              <w:bottom w:val="single" w:sz="4" w:space="0" w:color="auto"/>
            </w:tcBorders>
            <w:vAlign w:val="center"/>
          </w:tcPr>
          <w:p w14:paraId="693837B1" w14:textId="58E86A04" w:rsidR="00BE54D1" w:rsidRPr="00CA6219" w:rsidRDefault="00A06961" w:rsidP="009A0F68">
            <w:pPr>
              <w:keepNext/>
              <w:jc w:val="center"/>
              <w:rPr>
                <w:rFonts w:ascii="Times New Roman" w:hAnsi="Times New Roman" w:cs="Times New Roman"/>
              </w:rPr>
            </w:pPr>
            <w:r w:rsidRPr="00A06961">
              <w:rPr>
                <w:rFonts w:ascii="Times New Roman" w:hAnsi="Times New Roman" w:cs="Times New Roman"/>
              </w:rPr>
              <w:t>80</w:t>
            </w:r>
            <w:r w:rsidRPr="00CA6219">
              <w:rPr>
                <w:rFonts w:ascii="Times New Roman" w:hAnsi="Times New Roman" w:cs="Times New Roman"/>
              </w:rPr>
              <w:t xml:space="preserve"> </w:t>
            </w:r>
            <w:r w:rsidRPr="00A06961">
              <w:rPr>
                <w:rFonts w:ascii="Times New Roman" w:hAnsi="Times New Roman" w:cs="Times New Roman"/>
              </w:rPr>
              <w:t>keV</w:t>
            </w:r>
          </w:p>
        </w:tc>
        <w:tc>
          <w:tcPr>
            <w:tcW w:w="2700" w:type="dxa"/>
            <w:tcBorders>
              <w:top w:val="single" w:sz="4" w:space="0" w:color="auto"/>
              <w:bottom w:val="single" w:sz="4" w:space="0" w:color="auto"/>
            </w:tcBorders>
            <w:vAlign w:val="center"/>
          </w:tcPr>
          <w:p w14:paraId="2CBD772A" w14:textId="60699FEB" w:rsidR="00BE54D1" w:rsidRPr="00CA6219" w:rsidRDefault="00743BA3" w:rsidP="009A0F68">
            <w:pPr>
              <w:keepNext/>
              <w:jc w:val="center"/>
              <w:rPr>
                <w:rFonts w:ascii="Times New Roman" w:hAnsi="Times New Roman" w:cs="Times New Roman"/>
              </w:rPr>
            </w:pPr>
            <w:r>
              <w:rPr>
                <w:rFonts w:ascii="Times New Roman" w:eastAsia="Times New Roman" w:hAnsi="Times New Roman" w:cs="Times New Roman"/>
              </w:rPr>
              <w:t xml:space="preserve">~ </w:t>
            </w:r>
            <w:r w:rsidR="00257FB6" w:rsidRPr="00F14AB1">
              <w:rPr>
                <w:rFonts w:ascii="Times New Roman" w:eastAsia="Times New Roman" w:hAnsi="Times New Roman" w:cs="Times New Roman"/>
              </w:rPr>
              <w:t>10</w:t>
            </w:r>
            <w:r w:rsidR="00257FB6" w:rsidRPr="00257FB6">
              <w:rPr>
                <w:rFonts w:ascii="Times New Roman" w:eastAsia="Times New Roman" w:hAnsi="Times New Roman" w:cs="Times New Roman"/>
                <w:vertAlign w:val="superscript"/>
              </w:rPr>
              <w:t>7</w:t>
            </w:r>
            <w:r w:rsidR="00257FB6" w:rsidRPr="00BE54D1">
              <w:rPr>
                <w:rFonts w:ascii="Times New Roman" w:hAnsi="Times New Roman" w:cs="Times New Roman"/>
              </w:rPr>
              <w:t xml:space="preserve"> </w:t>
            </w:r>
            <w:r w:rsidR="00257FB6">
              <w:rPr>
                <w:rFonts w:ascii="Times New Roman" w:hAnsi="Times New Roman" w:cs="Times New Roman"/>
              </w:rPr>
              <w:t>p</w:t>
            </w:r>
            <w:r w:rsidR="00F5438A">
              <w:rPr>
                <w:rFonts w:ascii="Times New Roman" w:hAnsi="Times New Roman" w:cs="Times New Roman"/>
              </w:rPr>
              <w:t>hotons</w:t>
            </w:r>
            <w:r w:rsidR="00A06961" w:rsidRPr="00CA6219">
              <w:rPr>
                <w:rFonts w:ascii="Times New Roman" w:hAnsi="Times New Roman" w:cs="Times New Roman"/>
              </w:rPr>
              <w:t>/s/mm</w:t>
            </w:r>
            <w:r w:rsidR="00A06961" w:rsidRPr="00F5438A">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7B915561" w14:textId="62450548" w:rsidR="00BE54D1" w:rsidRPr="00CA6219" w:rsidRDefault="00A06961" w:rsidP="009A0F68">
            <w:pPr>
              <w:keepNext/>
              <w:jc w:val="center"/>
              <w:rPr>
                <w:rFonts w:ascii="Times New Roman" w:hAnsi="Times New Roman" w:cs="Times New Roman"/>
              </w:rPr>
            </w:pPr>
            <w:r w:rsidRPr="00CA6219">
              <w:rPr>
                <w:rFonts w:ascii="Times New Roman" w:hAnsi="Times New Roman" w:cs="Times New Roman"/>
              </w:rPr>
              <w:t>No</w:t>
            </w:r>
          </w:p>
        </w:tc>
        <w:tc>
          <w:tcPr>
            <w:tcW w:w="1610" w:type="dxa"/>
            <w:tcBorders>
              <w:top w:val="single" w:sz="4" w:space="0" w:color="auto"/>
              <w:bottom w:val="single" w:sz="4" w:space="0" w:color="auto"/>
            </w:tcBorders>
            <w:vAlign w:val="center"/>
          </w:tcPr>
          <w:p w14:paraId="11856340" w14:textId="1B38BEDB"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r>
      <w:tr w:rsidR="00BE54D1" w14:paraId="1C6EAF5D" w14:textId="77777777" w:rsidTr="001D1765">
        <w:tc>
          <w:tcPr>
            <w:tcW w:w="2335" w:type="dxa"/>
            <w:tcBorders>
              <w:top w:val="single" w:sz="4" w:space="0" w:color="auto"/>
              <w:bottom w:val="single" w:sz="4" w:space="0" w:color="auto"/>
            </w:tcBorders>
            <w:vAlign w:val="center"/>
          </w:tcPr>
          <w:p w14:paraId="5C14B6F6" w14:textId="4DE19106"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CZT</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&lt;EndNote&gt;&lt;Cite&gt;&lt;Author&gt;Strassburg&lt;/Author&gt;&lt;Year&gt;2011&lt;/Year&gt;&lt;RecNum&gt;26&lt;/RecNum&gt;&lt;DisplayText&gt;&lt;style face="superscript"&gt;3&lt;/style&gt;&lt;/DisplayText&gt;&lt;record&gt;&lt;rec-number&gt;26&lt;/rec-number&gt;&lt;foreign-keys&gt;&lt;key app="EN" db-id="esze0prxp5aes1eetspvxzdxr0fvp5w5v22z" timestamp="1635818901"&gt;26&lt;/key&gt;&lt;/foreign-keys&gt;&lt;ref-type name="Journal Article"&gt;17&lt;/ref-type&gt;&lt;contributors&gt;&lt;authors&gt;&lt;author&gt;Strassburg, Matthias&lt;/author&gt;&lt;author&gt;Schroeter, Christian&lt;/author&gt;&lt;author&gt;Hackenschmied, Peter&lt;/author&gt;&lt;/authors&gt;&lt;/contributors&gt;&lt;titles&gt;&lt;title&gt;CdTe/CZT under high flux irradiation&lt;/title&gt;&lt;secondary-title&gt;Journal of instrumentation&lt;/secondary-title&gt;&lt;/titles&gt;&lt;periodical&gt;&lt;full-title&gt;Journal of instrumentation&lt;/full-title&gt;&lt;/periodical&gt;&lt;pages&gt;C01055-C01055&lt;/pages&gt;&lt;volume&gt;6&lt;/volume&gt;&lt;number&gt;1&lt;/number&gt;&lt;dates&gt;&lt;year&gt;2011&lt;/year&gt;&lt;/dates&gt;&lt;publisher&gt;IOP Publishing&lt;/publisher&gt;&lt;isbn&gt;1748-0221&lt;/isbn&gt;&lt;urls&gt;&lt;/urls&gt;&lt;electronic-resource-num&gt;10.1088/1748-0221/6/01/C01055&lt;/electronic-resource-num&gt;&lt;/record&gt;&lt;/Cite&gt;&lt;/EndNote&gt;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3</w:t>
            </w:r>
            <w:r w:rsidR="000F3939">
              <w:rPr>
                <w:rFonts w:ascii="Times New Roman" w:hAnsi="Times New Roman" w:cs="Times New Roman"/>
              </w:rPr>
              <w:fldChar w:fldCharType="end"/>
            </w:r>
          </w:p>
        </w:tc>
        <w:tc>
          <w:tcPr>
            <w:tcW w:w="1260" w:type="dxa"/>
            <w:tcBorders>
              <w:top w:val="single" w:sz="4" w:space="0" w:color="auto"/>
              <w:bottom w:val="single" w:sz="4" w:space="0" w:color="auto"/>
            </w:tcBorders>
            <w:vAlign w:val="center"/>
          </w:tcPr>
          <w:p w14:paraId="21BBEE3C" w14:textId="6E6DCF9D"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c>
          <w:tcPr>
            <w:tcW w:w="2700" w:type="dxa"/>
            <w:tcBorders>
              <w:top w:val="single" w:sz="4" w:space="0" w:color="auto"/>
              <w:bottom w:val="single" w:sz="4" w:space="0" w:color="auto"/>
            </w:tcBorders>
            <w:vAlign w:val="center"/>
          </w:tcPr>
          <w:p w14:paraId="41AF38BB" w14:textId="2BE222CE" w:rsidR="00BE54D1" w:rsidRPr="00CA6219" w:rsidRDefault="00A06961" w:rsidP="009A0F68">
            <w:pPr>
              <w:keepNext/>
              <w:jc w:val="center"/>
              <w:rPr>
                <w:rFonts w:ascii="Times New Roman" w:hAnsi="Times New Roman" w:cs="Times New Roman"/>
              </w:rPr>
            </w:pPr>
            <w:r w:rsidRPr="00A06961">
              <w:rPr>
                <w:rFonts w:ascii="Times New Roman" w:hAnsi="Times New Roman" w:cs="Times New Roman"/>
              </w:rPr>
              <w:t>&gt;</w:t>
            </w:r>
            <w:r w:rsidR="00F5438A" w:rsidRPr="00F14AB1">
              <w:rPr>
                <w:rFonts w:ascii="Times New Roman" w:eastAsia="Times New Roman" w:hAnsi="Times New Roman" w:cs="Times New Roman"/>
              </w:rPr>
              <w:t>10</w:t>
            </w:r>
            <w:r w:rsidR="00F5438A" w:rsidRPr="00F5438A">
              <w:rPr>
                <w:rFonts w:ascii="Times New Roman" w:eastAsia="Times New Roman" w:hAnsi="Times New Roman" w:cs="Times New Roman"/>
                <w:vertAlign w:val="superscript"/>
              </w:rPr>
              <w:t>9</w:t>
            </w:r>
            <w:r w:rsidRPr="00A06961">
              <w:rPr>
                <w:rFonts w:ascii="Times New Roman" w:hAnsi="Times New Roman" w:cs="Times New Roman"/>
              </w:rPr>
              <w:t xml:space="preserve"> </w:t>
            </w:r>
            <w:r w:rsidR="00F5438A">
              <w:rPr>
                <w:rFonts w:ascii="Times New Roman" w:hAnsi="Times New Roman" w:cs="Times New Roman"/>
              </w:rPr>
              <w:t>photons</w:t>
            </w:r>
            <w:r w:rsidRPr="00A06961">
              <w:rPr>
                <w:rFonts w:ascii="Times New Roman" w:hAnsi="Times New Roman" w:cs="Times New Roman"/>
              </w:rPr>
              <w:t>/s/mm</w:t>
            </w:r>
            <w:r w:rsidRPr="00A0696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7A203BF7" w14:textId="66489171" w:rsidR="00BE54D1" w:rsidRPr="00CA6219" w:rsidRDefault="00A06961" w:rsidP="009A0F68">
            <w:pPr>
              <w:keepNext/>
              <w:jc w:val="center"/>
              <w:rPr>
                <w:rFonts w:ascii="Times New Roman" w:hAnsi="Times New Roman" w:cs="Times New Roman"/>
              </w:rPr>
            </w:pPr>
            <w:r w:rsidRPr="00CA6219">
              <w:rPr>
                <w:rFonts w:ascii="Times New Roman" w:hAnsi="Times New Roman" w:cs="Times New Roman"/>
              </w:rPr>
              <w:t>Some</w:t>
            </w:r>
            <w:r w:rsidR="007A1F61">
              <w:rPr>
                <w:rFonts w:ascii="Times New Roman" w:hAnsi="Times New Roman" w:cs="Times New Roman"/>
              </w:rPr>
              <w:t>what</w:t>
            </w:r>
          </w:p>
        </w:tc>
        <w:tc>
          <w:tcPr>
            <w:tcW w:w="1610" w:type="dxa"/>
            <w:tcBorders>
              <w:top w:val="single" w:sz="4" w:space="0" w:color="auto"/>
              <w:bottom w:val="single" w:sz="4" w:space="0" w:color="auto"/>
            </w:tcBorders>
            <w:vAlign w:val="center"/>
          </w:tcPr>
          <w:p w14:paraId="41A9715C" w14:textId="6AFEA3FC"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r>
      <w:tr w:rsidR="00BE54D1" w14:paraId="13AEACF1" w14:textId="77777777" w:rsidTr="001D1765">
        <w:tc>
          <w:tcPr>
            <w:tcW w:w="2335" w:type="dxa"/>
            <w:tcBorders>
              <w:top w:val="single" w:sz="4" w:space="0" w:color="auto"/>
              <w:bottom w:val="single" w:sz="4" w:space="0" w:color="auto"/>
            </w:tcBorders>
            <w:vAlign w:val="center"/>
          </w:tcPr>
          <w:p w14:paraId="5D4A4D90" w14:textId="2B57A78A"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CZT</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&lt;EndNote&gt;&lt;Cite&gt;&lt;Author&gt;Barber&lt;/Author&gt;&lt;Year&gt;2010&lt;/Year&gt;&lt;RecNum&gt;147&lt;/RecNum&gt;&lt;DisplayText&gt;&lt;style face="superscript"&gt;4&lt;/style&gt;&lt;/DisplayText&gt;&lt;record&gt;&lt;rec-number&gt;147&lt;/rec-number&gt;&lt;foreign-keys&gt;&lt;key app="EN" db-id="esze0prxp5aes1eetspvxzdxr0fvp5w5v22z" timestamp="1662868669"&gt;147&lt;/key&gt;&lt;/foreign-keys&gt;&lt;ref-type name="Conference Proceedings"&gt;10&lt;/ref-type&gt;&lt;contributors&gt;&lt;authors&gt;&lt;author&gt;Barber, William C&lt;/author&gt;&lt;author&gt;Nygard, Einar&lt;/author&gt;&lt;author&gt;Wessel, Jan C&lt;/author&gt;&lt;author&gt;Malakhov, Nail&lt;/author&gt;&lt;author&gt;Hartsough, Neal E&lt;/author&gt;&lt;author&gt;Gandhi, Thulasi&lt;/author&gt;&lt;author&gt;Wawrzyniak, Gregor&lt;/author&gt;&lt;author&gt;Iwanczyk, Jan S&lt;/author&gt;&lt;/authors&gt;&lt;/contributors&gt;&lt;titles&gt;&lt;title&gt;Photon-counting energy-resolving CdTe detectors for high-flux X-ray imaging&lt;/title&gt;&lt;secondary-title&gt;IEEE Nuclear Science Symposuim &amp;amp; Medical Imaging Conference&lt;/secondary-title&gt;&lt;/titles&gt;&lt;pages&gt;3953-3955&lt;/pages&gt;&lt;dates&gt;&lt;year&gt;2010&lt;/year&gt;&lt;/dates&gt;&lt;publisher&gt;IEEE&lt;/publisher&gt;&lt;isbn&gt;1424491053&lt;/isbn&gt;&lt;urls&gt;&lt;/urls&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4</w:t>
            </w:r>
            <w:r w:rsidR="000F3939">
              <w:rPr>
                <w:rFonts w:ascii="Times New Roman" w:hAnsi="Times New Roman" w:cs="Times New Roman"/>
              </w:rPr>
              <w:fldChar w:fldCharType="end"/>
            </w:r>
          </w:p>
        </w:tc>
        <w:tc>
          <w:tcPr>
            <w:tcW w:w="1260" w:type="dxa"/>
            <w:tcBorders>
              <w:top w:val="single" w:sz="4" w:space="0" w:color="auto"/>
              <w:bottom w:val="single" w:sz="4" w:space="0" w:color="auto"/>
            </w:tcBorders>
            <w:vAlign w:val="center"/>
          </w:tcPr>
          <w:p w14:paraId="068E71CC" w14:textId="7C7E59DE" w:rsidR="00BE54D1" w:rsidRPr="00CA6219" w:rsidRDefault="00A06961" w:rsidP="009A0F68">
            <w:pPr>
              <w:keepNext/>
              <w:jc w:val="center"/>
              <w:rPr>
                <w:rFonts w:ascii="Times New Roman" w:hAnsi="Times New Roman" w:cs="Times New Roman"/>
              </w:rPr>
            </w:pPr>
            <w:r w:rsidRPr="00A06961">
              <w:rPr>
                <w:rFonts w:ascii="Times New Roman" w:hAnsi="Times New Roman" w:cs="Times New Roman"/>
              </w:rPr>
              <w:t xml:space="preserve">120 </w:t>
            </w:r>
            <w:proofErr w:type="spellStart"/>
            <w:r w:rsidRPr="00A06961">
              <w:rPr>
                <w:rFonts w:ascii="Times New Roman" w:hAnsi="Times New Roman" w:cs="Times New Roman"/>
              </w:rPr>
              <w:t>kVp</w:t>
            </w:r>
            <w:proofErr w:type="spellEnd"/>
          </w:p>
        </w:tc>
        <w:tc>
          <w:tcPr>
            <w:tcW w:w="2700" w:type="dxa"/>
            <w:tcBorders>
              <w:top w:val="single" w:sz="4" w:space="0" w:color="auto"/>
              <w:bottom w:val="single" w:sz="4" w:space="0" w:color="auto"/>
            </w:tcBorders>
            <w:vAlign w:val="center"/>
          </w:tcPr>
          <w:p w14:paraId="21B0427A" w14:textId="1D5DF85E" w:rsidR="00BE54D1" w:rsidRPr="00CA6219" w:rsidRDefault="00743BA3" w:rsidP="009A0F68">
            <w:pPr>
              <w:keepNext/>
              <w:jc w:val="center"/>
              <w:rPr>
                <w:rFonts w:ascii="Times New Roman" w:hAnsi="Times New Roman" w:cs="Times New Roman"/>
              </w:rPr>
            </w:pPr>
            <w:r>
              <w:rPr>
                <w:rFonts w:ascii="Times New Roman" w:eastAsia="Times New Roman" w:hAnsi="Times New Roman" w:cs="Times New Roman"/>
              </w:rPr>
              <w:t>~ 2</w:t>
            </w:r>
            <m:oMath>
              <m:r>
                <w:rPr>
                  <w:rFonts w:ascii="Cambria Math" w:eastAsia="Times New Roman" w:hAnsi="Cambria Math" w:cs="Times New Roman"/>
                </w:rPr>
                <m:t>×</m:t>
              </m:r>
            </m:oMath>
            <w:r w:rsidRPr="00F14AB1">
              <w:rPr>
                <w:rFonts w:ascii="Times New Roman" w:eastAsia="Times New Roman" w:hAnsi="Times New Roman" w:cs="Times New Roman"/>
              </w:rPr>
              <w:t>10</w:t>
            </w:r>
            <w:r>
              <w:rPr>
                <w:rFonts w:ascii="Times New Roman" w:eastAsia="Times New Roman" w:hAnsi="Times New Roman" w:cs="Times New Roman"/>
                <w:vertAlign w:val="superscript"/>
              </w:rPr>
              <w:t>7</w:t>
            </w:r>
            <w:r w:rsidRPr="00BE54D1">
              <w:rPr>
                <w:rFonts w:ascii="Times New Roman" w:hAnsi="Times New Roman" w:cs="Times New Roman"/>
              </w:rPr>
              <w:t xml:space="preserve"> </w:t>
            </w:r>
            <w:r>
              <w:rPr>
                <w:rFonts w:ascii="Times New Roman" w:hAnsi="Times New Roman" w:cs="Times New Roman"/>
              </w:rPr>
              <w:t>photons</w:t>
            </w:r>
            <w:r w:rsidR="00A06961" w:rsidRPr="00A06961">
              <w:rPr>
                <w:rFonts w:ascii="Times New Roman" w:hAnsi="Times New Roman" w:cs="Times New Roman"/>
              </w:rPr>
              <w:t>/mm</w:t>
            </w:r>
            <w:r w:rsidR="00A06961" w:rsidRPr="00A0696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01F311F9" w14:textId="4305416F" w:rsidR="00BE54D1" w:rsidRPr="00CA6219" w:rsidRDefault="00A06961" w:rsidP="009A0F68">
            <w:pPr>
              <w:keepNext/>
              <w:jc w:val="center"/>
              <w:rPr>
                <w:rFonts w:ascii="Times New Roman" w:hAnsi="Times New Roman" w:cs="Times New Roman"/>
              </w:rPr>
            </w:pPr>
            <w:r w:rsidRPr="00A06961">
              <w:rPr>
                <w:rFonts w:ascii="Times New Roman" w:hAnsi="Times New Roman" w:cs="Times New Roman"/>
              </w:rPr>
              <w:t>No</w:t>
            </w:r>
          </w:p>
        </w:tc>
        <w:tc>
          <w:tcPr>
            <w:tcW w:w="1610" w:type="dxa"/>
            <w:tcBorders>
              <w:top w:val="single" w:sz="4" w:space="0" w:color="auto"/>
              <w:bottom w:val="single" w:sz="4" w:space="0" w:color="auto"/>
            </w:tcBorders>
            <w:vAlign w:val="center"/>
          </w:tcPr>
          <w:p w14:paraId="65053427" w14:textId="3BAC1977" w:rsidR="00BE54D1" w:rsidRPr="00CA6219" w:rsidRDefault="00A06961" w:rsidP="009A0F68">
            <w:pPr>
              <w:keepNext/>
              <w:jc w:val="center"/>
              <w:rPr>
                <w:rFonts w:ascii="Times New Roman" w:hAnsi="Times New Roman" w:cs="Times New Roman"/>
              </w:rPr>
            </w:pPr>
            <w:r w:rsidRPr="00CA6219">
              <w:rPr>
                <w:rFonts w:ascii="Times New Roman" w:hAnsi="Times New Roman" w:cs="Times New Roman"/>
              </w:rPr>
              <w:t>T</w:t>
            </w:r>
            <w:r w:rsidRPr="00A06961">
              <w:rPr>
                <w:rFonts w:ascii="Times New Roman" w:hAnsi="Times New Roman" w:cs="Times New Roman"/>
              </w:rPr>
              <w:t>ens of seconds</w:t>
            </w:r>
          </w:p>
        </w:tc>
      </w:tr>
      <w:tr w:rsidR="00BE54D1" w14:paraId="5881A3DF" w14:textId="77777777" w:rsidTr="001D1765">
        <w:tc>
          <w:tcPr>
            <w:tcW w:w="2335" w:type="dxa"/>
            <w:tcBorders>
              <w:top w:val="single" w:sz="4" w:space="0" w:color="auto"/>
              <w:bottom w:val="single" w:sz="4" w:space="0" w:color="auto"/>
            </w:tcBorders>
            <w:vAlign w:val="center"/>
          </w:tcPr>
          <w:p w14:paraId="2F2D4BD4" w14:textId="775E2F31"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CZT</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&lt;EndNote&gt;&lt;Cite&gt;&lt;Author&gt;Prokesch&lt;/Author&gt;&lt;Year&gt;2016&lt;/Year&gt;&lt;RecNum&gt;148&lt;/RecNum&gt;&lt;DisplayText&gt;&lt;style face="superscript"&gt;5&lt;/style&gt;&lt;/DisplayText&gt;&lt;record&gt;&lt;rec-number&gt;148&lt;/rec-number&gt;&lt;foreign-keys&gt;&lt;key app="EN" db-id="esze0prxp5aes1eetspvxzdxr0fvp5w5v22z" timestamp="1662868717"&gt;148&lt;/key&gt;&lt;/foreign-keys&gt;&lt;ref-type name="Journal Article"&gt;17&lt;/ref-type&gt;&lt;contributors&gt;&lt;authors&gt;&lt;author&gt;Prokesch, Michael&lt;/author&gt;&lt;author&gt;Soldner, Stephen A&lt;/author&gt;&lt;author&gt;Sundaram, Arunmozhi G&lt;/author&gt;&lt;author&gt;Reed, Michael D&lt;/author&gt;&lt;author&gt;Li, Handong&lt;/author&gt;&lt;author&gt;Eger, John F&lt;/author&gt;&lt;author&gt;Reiber, Jaqueline L&lt;/author&gt;&lt;author&gt;Shanor, Carrie L&lt;/author&gt;&lt;author&gt;Wray, Corey L&lt;/author&gt;&lt;author&gt;Emerick, Aaron J&lt;/author&gt;&lt;/authors&gt;&lt;/contributors&gt;&lt;titles&gt;&lt;title&gt;CdZnTe Detectors Operating at X-ray Fluxes of 100 Million $\mathrm {Photons}/(\mathrm {mm}^{2.}\mathrm {sec}) $&lt;/title&gt;&lt;secondary-title&gt;IEEE Transactions on Nuclear Science&lt;/secondary-title&gt;&lt;/titles&gt;&lt;periodical&gt;&lt;full-title&gt;IEEE transactions on nuclear science&lt;/full-title&gt;&lt;/periodical&gt;&lt;pages&gt;1854-1859&lt;/pages&gt;&lt;volume&gt;63&lt;/volume&gt;&lt;number&gt;3&lt;/number&gt;&lt;dates&gt;&lt;year&gt;2016&lt;/year&gt;&lt;/dates&gt;&lt;isbn&gt;0018-9499&lt;/isbn&gt;&lt;urls&gt;&lt;/urls&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5</w:t>
            </w:r>
            <w:r w:rsidR="000F3939">
              <w:rPr>
                <w:rFonts w:ascii="Times New Roman" w:hAnsi="Times New Roman" w:cs="Times New Roman"/>
              </w:rPr>
              <w:fldChar w:fldCharType="end"/>
            </w:r>
          </w:p>
        </w:tc>
        <w:tc>
          <w:tcPr>
            <w:tcW w:w="1260" w:type="dxa"/>
            <w:tcBorders>
              <w:top w:val="single" w:sz="4" w:space="0" w:color="auto"/>
              <w:bottom w:val="single" w:sz="4" w:space="0" w:color="auto"/>
            </w:tcBorders>
            <w:vAlign w:val="center"/>
          </w:tcPr>
          <w:p w14:paraId="77C2D948" w14:textId="5610E78B"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120</w:t>
            </w:r>
            <w:r w:rsidRPr="00CA6219">
              <w:rPr>
                <w:rFonts w:ascii="Times New Roman" w:hAnsi="Times New Roman" w:cs="Times New Roman"/>
              </w:rPr>
              <w:t xml:space="preserve"> </w:t>
            </w:r>
            <w:proofErr w:type="spellStart"/>
            <w:r w:rsidRPr="00591D61">
              <w:rPr>
                <w:rFonts w:ascii="Times New Roman" w:hAnsi="Times New Roman" w:cs="Times New Roman"/>
              </w:rPr>
              <w:t>kVp</w:t>
            </w:r>
            <w:proofErr w:type="spellEnd"/>
          </w:p>
        </w:tc>
        <w:tc>
          <w:tcPr>
            <w:tcW w:w="2700" w:type="dxa"/>
            <w:tcBorders>
              <w:top w:val="single" w:sz="4" w:space="0" w:color="auto"/>
              <w:bottom w:val="single" w:sz="4" w:space="0" w:color="auto"/>
            </w:tcBorders>
            <w:vAlign w:val="center"/>
          </w:tcPr>
          <w:p w14:paraId="0916941F" w14:textId="390DF9F0" w:rsidR="00BE54D1" w:rsidRPr="00CA6219" w:rsidRDefault="00743BA3" w:rsidP="009A0F68">
            <w:pPr>
              <w:keepNext/>
              <w:jc w:val="center"/>
              <w:rPr>
                <w:rFonts w:ascii="Times New Roman" w:hAnsi="Times New Roman" w:cs="Times New Roman"/>
              </w:rPr>
            </w:pPr>
            <w:r>
              <w:rPr>
                <w:rFonts w:ascii="Times New Roman" w:eastAsia="Times New Roman" w:hAnsi="Times New Roman" w:cs="Times New Roman"/>
              </w:rPr>
              <w:t xml:space="preserve">~ </w:t>
            </w:r>
            <w:r w:rsidRPr="00F14AB1">
              <w:rPr>
                <w:rFonts w:ascii="Times New Roman" w:eastAsia="Times New Roman" w:hAnsi="Times New Roman" w:cs="Times New Roman"/>
              </w:rPr>
              <w:t>10</w:t>
            </w:r>
            <w:r>
              <w:rPr>
                <w:rFonts w:ascii="Times New Roman" w:eastAsia="Times New Roman" w:hAnsi="Times New Roman" w:cs="Times New Roman"/>
                <w:vertAlign w:val="superscript"/>
              </w:rPr>
              <w:t>8</w:t>
            </w:r>
            <w:r w:rsidR="00591D61" w:rsidRPr="00591D61">
              <w:rPr>
                <w:rFonts w:ascii="Times New Roman" w:hAnsi="Times New Roman" w:cs="Times New Roman"/>
              </w:rPr>
              <w:t xml:space="preserve"> </w:t>
            </w:r>
            <w:r>
              <w:rPr>
                <w:rFonts w:ascii="Times New Roman" w:hAnsi="Times New Roman" w:cs="Times New Roman"/>
              </w:rPr>
              <w:t>photons</w:t>
            </w:r>
            <w:r w:rsidR="00591D61" w:rsidRPr="00591D61">
              <w:rPr>
                <w:rFonts w:ascii="Times New Roman" w:hAnsi="Times New Roman" w:cs="Times New Roman"/>
              </w:rPr>
              <w:t>/s/mm</w:t>
            </w:r>
            <w:r w:rsidR="00591D61" w:rsidRPr="00591D6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423D3191" w14:textId="0FF7F86B"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No</w:t>
            </w:r>
          </w:p>
        </w:tc>
        <w:tc>
          <w:tcPr>
            <w:tcW w:w="1610" w:type="dxa"/>
            <w:tcBorders>
              <w:top w:val="single" w:sz="4" w:space="0" w:color="auto"/>
              <w:bottom w:val="single" w:sz="4" w:space="0" w:color="auto"/>
            </w:tcBorders>
            <w:vAlign w:val="center"/>
          </w:tcPr>
          <w:p w14:paraId="40A36C61" w14:textId="45E5DEE0"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r>
      <w:tr w:rsidR="00BE54D1" w14:paraId="1B89C963" w14:textId="77777777" w:rsidTr="001D1765">
        <w:tc>
          <w:tcPr>
            <w:tcW w:w="2335" w:type="dxa"/>
            <w:tcBorders>
              <w:top w:val="single" w:sz="4" w:space="0" w:color="auto"/>
              <w:bottom w:val="single" w:sz="4" w:space="0" w:color="auto"/>
            </w:tcBorders>
            <w:vAlign w:val="center"/>
          </w:tcPr>
          <w:p w14:paraId="00788BAA" w14:textId="1647B7C2"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CZT</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&lt;EndNote&gt;&lt;Cite&gt;&lt;Author&gt;Prokesch&lt;/Author&gt;&lt;Year&gt;2018&lt;/Year&gt;&lt;RecNum&gt;56&lt;/RecNum&gt;&lt;DisplayText&gt;&lt;style face="superscript"&gt;6&lt;/style&gt;&lt;/DisplayText&gt;&lt;record&gt;&lt;rec-number&gt;56&lt;/rec-number&gt;&lt;foreign-keys&gt;&lt;key app="EN" db-id="esze0prxp5aes1eetspvxzdxr0fvp5w5v22z" timestamp="1643298789"&gt;56&lt;/key&gt;&lt;/foreign-keys&gt;&lt;ref-type name="Journal Article"&gt;17&lt;/ref-type&gt;&lt;contributors&gt;&lt;authors&gt;&lt;author&gt;Prokesch, Michael&lt;/author&gt;&lt;author&gt;Soldner, Stephen A.&lt;/author&gt;&lt;author&gt;Sundaram, Arunmozhi G.&lt;/author&gt;&lt;/authors&gt;&lt;/contributors&gt;&lt;titles&gt;&lt;title&gt;CdZnTe detectors for gamma spectroscopy and x-ray photon counting at 250 × 106 photons/(mm2 s)&lt;/title&gt;&lt;secondary-title&gt;Journal of applied physics&lt;/secondary-title&gt;&lt;/titles&gt;&lt;periodical&gt;&lt;full-title&gt;Journal of Applied Physics&lt;/full-title&gt;&lt;abbr-1&gt;J Appl Phys&lt;/abbr-1&gt;&lt;/periodical&gt;&lt;pages&gt;44503&lt;/pages&gt;&lt;volume&gt;124&lt;/volume&gt;&lt;number&gt;4&lt;/number&gt;&lt;dates&gt;&lt;year&gt;2018&lt;/year&gt;&lt;/dates&gt;&lt;isbn&gt;0021-8979&lt;/isbn&gt;&lt;urls&gt;&lt;/urls&gt;&lt;electronic-resource-num&gt;10.1063/1.5041006&lt;/electronic-resource-num&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6</w:t>
            </w:r>
            <w:r w:rsidR="000F3939">
              <w:rPr>
                <w:rFonts w:ascii="Times New Roman" w:hAnsi="Times New Roman" w:cs="Times New Roman"/>
              </w:rPr>
              <w:fldChar w:fldCharType="end"/>
            </w:r>
          </w:p>
        </w:tc>
        <w:tc>
          <w:tcPr>
            <w:tcW w:w="1260" w:type="dxa"/>
            <w:tcBorders>
              <w:top w:val="single" w:sz="4" w:space="0" w:color="auto"/>
              <w:bottom w:val="single" w:sz="4" w:space="0" w:color="auto"/>
            </w:tcBorders>
            <w:vAlign w:val="center"/>
          </w:tcPr>
          <w:p w14:paraId="2B92B095" w14:textId="618F9F07"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 xml:space="preserve">120 </w:t>
            </w:r>
            <w:proofErr w:type="spellStart"/>
            <w:r w:rsidRPr="00591D61">
              <w:rPr>
                <w:rFonts w:ascii="Times New Roman" w:hAnsi="Times New Roman" w:cs="Times New Roman"/>
              </w:rPr>
              <w:t>kVp</w:t>
            </w:r>
            <w:proofErr w:type="spellEnd"/>
          </w:p>
        </w:tc>
        <w:tc>
          <w:tcPr>
            <w:tcW w:w="2700" w:type="dxa"/>
            <w:tcBorders>
              <w:top w:val="single" w:sz="4" w:space="0" w:color="auto"/>
              <w:bottom w:val="single" w:sz="4" w:space="0" w:color="auto"/>
            </w:tcBorders>
            <w:vAlign w:val="center"/>
          </w:tcPr>
          <w:p w14:paraId="358D03F8" w14:textId="683A4ED4" w:rsidR="00BE54D1" w:rsidRPr="00CA6219" w:rsidRDefault="00743BA3" w:rsidP="009A0F68">
            <w:pPr>
              <w:keepNext/>
              <w:jc w:val="center"/>
              <w:rPr>
                <w:rFonts w:ascii="Times New Roman" w:hAnsi="Times New Roman" w:cs="Times New Roman"/>
              </w:rPr>
            </w:pPr>
            <w:r>
              <w:rPr>
                <w:rFonts w:ascii="Times New Roman" w:hAnsi="Times New Roman" w:cs="Times New Roman"/>
              </w:rPr>
              <w:t xml:space="preserve">~ </w:t>
            </w:r>
            <w:r w:rsidR="00591D61" w:rsidRPr="00591D61">
              <w:rPr>
                <w:rFonts w:ascii="Times New Roman" w:hAnsi="Times New Roman" w:cs="Times New Roman"/>
              </w:rPr>
              <w:t>2.5</w:t>
            </w:r>
            <m:oMath>
              <m:r>
                <w:rPr>
                  <w:rFonts w:ascii="Cambria Math" w:eastAsia="Times New Roman" w:hAnsi="Cambria Math" w:cs="Times New Roman"/>
                </w:rPr>
                <m:t>×</m:t>
              </m:r>
            </m:oMath>
            <w:r w:rsidRPr="00F14AB1">
              <w:rPr>
                <w:rFonts w:ascii="Times New Roman" w:eastAsia="Times New Roman" w:hAnsi="Times New Roman" w:cs="Times New Roman"/>
              </w:rPr>
              <w:t>10</w:t>
            </w:r>
            <w:r>
              <w:rPr>
                <w:rFonts w:ascii="Times New Roman" w:eastAsia="Times New Roman" w:hAnsi="Times New Roman" w:cs="Times New Roman"/>
                <w:vertAlign w:val="superscript"/>
              </w:rPr>
              <w:t>8</w:t>
            </w:r>
            <w:r w:rsidRPr="00BE54D1">
              <w:rPr>
                <w:rFonts w:ascii="Times New Roman" w:hAnsi="Times New Roman" w:cs="Times New Roman"/>
              </w:rPr>
              <w:t xml:space="preserve"> </w:t>
            </w:r>
            <w:r>
              <w:rPr>
                <w:rFonts w:ascii="Times New Roman" w:hAnsi="Times New Roman" w:cs="Times New Roman"/>
              </w:rPr>
              <w:t>photons</w:t>
            </w:r>
            <w:r w:rsidR="00591D61" w:rsidRPr="00591D61">
              <w:rPr>
                <w:rFonts w:ascii="Times New Roman" w:hAnsi="Times New Roman" w:cs="Times New Roman"/>
              </w:rPr>
              <w:t>/s/mm</w:t>
            </w:r>
            <w:r w:rsidR="00591D61" w:rsidRPr="00591D6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7DDE1D24" w14:textId="45D9DF16"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No</w:t>
            </w:r>
          </w:p>
        </w:tc>
        <w:tc>
          <w:tcPr>
            <w:tcW w:w="1610" w:type="dxa"/>
            <w:tcBorders>
              <w:top w:val="single" w:sz="4" w:space="0" w:color="auto"/>
              <w:bottom w:val="single" w:sz="4" w:space="0" w:color="auto"/>
            </w:tcBorders>
            <w:vAlign w:val="center"/>
          </w:tcPr>
          <w:p w14:paraId="4D10E0B8" w14:textId="1EA4199C"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r>
      <w:tr w:rsidR="00BE54D1" w14:paraId="75F02E89" w14:textId="77777777" w:rsidTr="001D1765">
        <w:tc>
          <w:tcPr>
            <w:tcW w:w="2335" w:type="dxa"/>
            <w:tcBorders>
              <w:top w:val="single" w:sz="4" w:space="0" w:color="auto"/>
              <w:bottom w:val="single" w:sz="4" w:space="0" w:color="auto"/>
            </w:tcBorders>
            <w:vAlign w:val="center"/>
          </w:tcPr>
          <w:p w14:paraId="0FFFACF1" w14:textId="409816B8" w:rsidR="00BE54D1" w:rsidRPr="00CA6219" w:rsidRDefault="00BE54D1" w:rsidP="009A0F68">
            <w:pPr>
              <w:keepNext/>
              <w:jc w:val="center"/>
              <w:rPr>
                <w:rFonts w:ascii="Times New Roman" w:hAnsi="Times New Roman" w:cs="Times New Roman"/>
              </w:rPr>
            </w:pPr>
            <w:r w:rsidRPr="00CA6219">
              <w:rPr>
                <w:rFonts w:ascii="Times New Roman" w:hAnsi="Times New Roman" w:cs="Times New Roman"/>
              </w:rPr>
              <w:t>CZT</w:t>
            </w:r>
            <w:r w:rsidR="000F3939">
              <w:rPr>
                <w:rFonts w:ascii="Times New Roman" w:hAnsi="Times New Roman" w:cs="Times New Roman"/>
              </w:rPr>
              <w:fldChar w:fldCharType="begin"/>
            </w:r>
            <w:r w:rsidR="000F3939">
              <w:rPr>
                <w:rFonts w:ascii="Times New Roman" w:hAnsi="Times New Roman" w:cs="Times New Roman"/>
              </w:rPr>
              <w:instrText xml:space="preserve"> ADDIN EN.CITE &lt;EndNote&gt;&lt;Cite&gt;&lt;Author&gt;Iniewski&lt;/Author&gt;&lt;Year&gt;2015&lt;/Year&gt;&lt;RecNum&gt;149&lt;/RecNum&gt;&lt;DisplayText&gt;&lt;style face="superscript"&gt;7&lt;/style&gt;&lt;/DisplayText&gt;&lt;record&gt;&lt;rec-number&gt;149&lt;/rec-number&gt;&lt;foreign-keys&gt;&lt;key app="EN" db-id="esze0prxp5aes1eetspvxzdxr0fvp5w5v22z" timestamp="1662868772"&gt;149&lt;/key&gt;&lt;/foreign-keys&gt;&lt;ref-type name="Conference Proceedings"&gt;10&lt;/ref-type&gt;&lt;contributors&gt;&lt;authors&gt;&lt;author&gt;Iniewski, K&lt;/author&gt;&lt;author&gt;Rissi, M&lt;/author&gt;&lt;author&gt;Radicci, V&lt;/author&gt;&lt;author&gt;Zambon, P&lt;/author&gt;&lt;author&gt;Schneebeli, M&lt;/author&gt;&lt;author&gt;Iwanczyk, J&lt;/author&gt;&lt;author&gt;Butler, P&lt;/author&gt;&lt;author&gt;Bosch, C&lt;/author&gt;&lt;/authors&gt;&lt;/contributors&gt;&lt;titles&gt;&lt;title&gt;CZT Growth, Characterization, Fabrication, and Electronics for Operation at 1-100 Mcps/mm 2 Count Rates&lt;/title&gt;&lt;secondary-title&gt;workshop on Medical Applications of Spectroscopic X-Ray Detectors, CERN&lt;/secondary-title&gt;&lt;/titles&gt;&lt;dates&gt;&lt;year&gt;2015&lt;/year&gt;&lt;/dates&gt;&lt;urls&gt;&lt;/urls&gt;&lt;/record&gt;&lt;/Cite&gt;&lt;/EndNote&gt;</w:instrText>
            </w:r>
            <w:r w:rsidR="000F3939">
              <w:rPr>
                <w:rFonts w:ascii="Times New Roman" w:hAnsi="Times New Roman" w:cs="Times New Roman"/>
              </w:rPr>
              <w:fldChar w:fldCharType="separate"/>
            </w:r>
            <w:r w:rsidR="000F3939" w:rsidRPr="000F3939">
              <w:rPr>
                <w:rFonts w:ascii="Times New Roman" w:hAnsi="Times New Roman" w:cs="Times New Roman"/>
                <w:noProof/>
                <w:vertAlign w:val="superscript"/>
              </w:rPr>
              <w:t>7</w:t>
            </w:r>
            <w:r w:rsidR="000F3939">
              <w:rPr>
                <w:rFonts w:ascii="Times New Roman" w:hAnsi="Times New Roman" w:cs="Times New Roman"/>
              </w:rPr>
              <w:fldChar w:fldCharType="end"/>
            </w:r>
          </w:p>
        </w:tc>
        <w:tc>
          <w:tcPr>
            <w:tcW w:w="1260" w:type="dxa"/>
            <w:tcBorders>
              <w:top w:val="single" w:sz="4" w:space="0" w:color="auto"/>
              <w:bottom w:val="single" w:sz="4" w:space="0" w:color="auto"/>
            </w:tcBorders>
            <w:vAlign w:val="center"/>
          </w:tcPr>
          <w:p w14:paraId="5E9A4216" w14:textId="525039B0"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 xml:space="preserve">60 </w:t>
            </w:r>
            <w:proofErr w:type="spellStart"/>
            <w:r w:rsidRPr="00591D61">
              <w:rPr>
                <w:rFonts w:ascii="Times New Roman" w:hAnsi="Times New Roman" w:cs="Times New Roman"/>
              </w:rPr>
              <w:t>kVp</w:t>
            </w:r>
            <w:proofErr w:type="spellEnd"/>
          </w:p>
        </w:tc>
        <w:tc>
          <w:tcPr>
            <w:tcW w:w="2700" w:type="dxa"/>
            <w:tcBorders>
              <w:top w:val="single" w:sz="4" w:space="0" w:color="auto"/>
              <w:bottom w:val="single" w:sz="4" w:space="0" w:color="auto"/>
            </w:tcBorders>
            <w:vAlign w:val="center"/>
          </w:tcPr>
          <w:p w14:paraId="5EE62A18" w14:textId="1FEF0D0F"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&lt;</w:t>
            </w:r>
            <w:r w:rsidR="00743BA3">
              <w:rPr>
                <w:rFonts w:ascii="Times New Roman" w:hAnsi="Times New Roman" w:cs="Times New Roman"/>
              </w:rPr>
              <w:t xml:space="preserve"> </w:t>
            </w:r>
            <w:r w:rsidRPr="00591D61">
              <w:rPr>
                <w:rFonts w:ascii="Times New Roman" w:hAnsi="Times New Roman" w:cs="Times New Roman"/>
              </w:rPr>
              <w:t>2</w:t>
            </w:r>
            <m:oMath>
              <m:r>
                <w:rPr>
                  <w:rFonts w:ascii="Cambria Math" w:eastAsia="Times New Roman" w:hAnsi="Cambria Math" w:cs="Times New Roman"/>
                </w:rPr>
                <m:t>×</m:t>
              </m:r>
            </m:oMath>
            <w:r w:rsidR="00743BA3" w:rsidRPr="00F14AB1">
              <w:rPr>
                <w:rFonts w:ascii="Times New Roman" w:eastAsia="Times New Roman" w:hAnsi="Times New Roman" w:cs="Times New Roman"/>
              </w:rPr>
              <w:t>10</w:t>
            </w:r>
            <w:r w:rsidR="00743BA3">
              <w:rPr>
                <w:rFonts w:ascii="Times New Roman" w:eastAsia="Times New Roman" w:hAnsi="Times New Roman" w:cs="Times New Roman"/>
                <w:vertAlign w:val="superscript"/>
              </w:rPr>
              <w:t>8</w:t>
            </w:r>
            <w:r w:rsidR="00743BA3" w:rsidRPr="00BE54D1">
              <w:rPr>
                <w:rFonts w:ascii="Times New Roman" w:hAnsi="Times New Roman" w:cs="Times New Roman"/>
              </w:rPr>
              <w:t xml:space="preserve"> </w:t>
            </w:r>
            <w:r w:rsidR="00743BA3">
              <w:rPr>
                <w:rFonts w:ascii="Times New Roman" w:hAnsi="Times New Roman" w:cs="Times New Roman"/>
              </w:rPr>
              <w:t>photons</w:t>
            </w:r>
            <w:r w:rsidR="00743BA3" w:rsidRPr="00591D61">
              <w:rPr>
                <w:rFonts w:ascii="Times New Roman" w:hAnsi="Times New Roman" w:cs="Times New Roman"/>
              </w:rPr>
              <w:t xml:space="preserve"> </w:t>
            </w:r>
            <w:r w:rsidR="00743BA3">
              <w:rPr>
                <w:rFonts w:ascii="Times New Roman" w:hAnsi="Times New Roman" w:cs="Times New Roman"/>
              </w:rPr>
              <w:t>/s</w:t>
            </w:r>
            <w:r w:rsidRPr="00591D61">
              <w:rPr>
                <w:rFonts w:ascii="Times New Roman" w:hAnsi="Times New Roman" w:cs="Times New Roman"/>
              </w:rPr>
              <w:t>/mm</w:t>
            </w:r>
            <w:r w:rsidRPr="00591D61">
              <w:rPr>
                <w:rFonts w:ascii="Times New Roman" w:hAnsi="Times New Roman" w:cs="Times New Roman"/>
                <w:vertAlign w:val="superscript"/>
              </w:rPr>
              <w:t>2</w:t>
            </w:r>
          </w:p>
        </w:tc>
        <w:tc>
          <w:tcPr>
            <w:tcW w:w="1445" w:type="dxa"/>
            <w:tcBorders>
              <w:top w:val="single" w:sz="4" w:space="0" w:color="auto"/>
              <w:bottom w:val="single" w:sz="4" w:space="0" w:color="auto"/>
            </w:tcBorders>
            <w:vAlign w:val="center"/>
          </w:tcPr>
          <w:p w14:paraId="3EE9CE55" w14:textId="30B7EE83" w:rsidR="00BE54D1" w:rsidRPr="00CA6219" w:rsidRDefault="00591D61" w:rsidP="009A0F68">
            <w:pPr>
              <w:keepNext/>
              <w:jc w:val="center"/>
              <w:rPr>
                <w:rFonts w:ascii="Times New Roman" w:hAnsi="Times New Roman" w:cs="Times New Roman"/>
              </w:rPr>
            </w:pPr>
            <w:r w:rsidRPr="00591D61">
              <w:rPr>
                <w:rFonts w:ascii="Times New Roman" w:hAnsi="Times New Roman" w:cs="Times New Roman"/>
              </w:rPr>
              <w:t>No</w:t>
            </w:r>
          </w:p>
        </w:tc>
        <w:tc>
          <w:tcPr>
            <w:tcW w:w="1610" w:type="dxa"/>
            <w:tcBorders>
              <w:top w:val="single" w:sz="4" w:space="0" w:color="auto"/>
              <w:bottom w:val="single" w:sz="4" w:space="0" w:color="auto"/>
            </w:tcBorders>
            <w:vAlign w:val="center"/>
          </w:tcPr>
          <w:p w14:paraId="2A9D7722" w14:textId="18772E2C" w:rsidR="00BE54D1" w:rsidRPr="00CA6219" w:rsidRDefault="00591D61" w:rsidP="009A0F68">
            <w:pPr>
              <w:keepNext/>
              <w:jc w:val="center"/>
              <w:rPr>
                <w:rFonts w:ascii="Times New Roman" w:hAnsi="Times New Roman" w:cs="Times New Roman"/>
              </w:rPr>
            </w:pPr>
            <w:r w:rsidRPr="00CA6219">
              <w:rPr>
                <w:rFonts w:ascii="Times New Roman" w:hAnsi="Times New Roman" w:cs="Times New Roman"/>
              </w:rPr>
              <w:t>-</w:t>
            </w:r>
          </w:p>
        </w:tc>
      </w:tr>
      <w:tr w:rsidR="00960475" w14:paraId="19231996" w14:textId="77777777" w:rsidTr="001D1765">
        <w:tc>
          <w:tcPr>
            <w:tcW w:w="2335" w:type="dxa"/>
            <w:tcBorders>
              <w:top w:val="single" w:sz="4" w:space="0" w:color="auto"/>
            </w:tcBorders>
            <w:vAlign w:val="center"/>
          </w:tcPr>
          <w:p w14:paraId="4574154F" w14:textId="346A733A" w:rsidR="00960475" w:rsidRPr="00CA6219" w:rsidRDefault="00960475" w:rsidP="009A0F68">
            <w:pPr>
              <w:keepNext/>
              <w:jc w:val="center"/>
              <w:rPr>
                <w:rFonts w:ascii="Times New Roman" w:hAnsi="Times New Roman" w:cs="Times New Roman"/>
              </w:rPr>
            </w:pPr>
            <w:r w:rsidRPr="00CA6219">
              <w:rPr>
                <w:rFonts w:ascii="Times New Roman" w:hAnsi="Times New Roman" w:cs="Times New Roman"/>
              </w:rPr>
              <w:t>CsPbBr</w:t>
            </w:r>
            <w:r w:rsidRPr="00DE4926">
              <w:rPr>
                <w:rFonts w:ascii="Times New Roman" w:hAnsi="Times New Roman" w:cs="Times New Roman"/>
                <w:vertAlign w:val="subscript"/>
              </w:rPr>
              <w:t>3</w:t>
            </w:r>
            <w:r w:rsidR="007E1A59">
              <w:rPr>
                <w:rFonts w:ascii="Times New Roman" w:hAnsi="Times New Roman" w:cs="Times New Roman"/>
                <w:vertAlign w:val="subscript"/>
              </w:rPr>
              <w:t xml:space="preserve"> </w:t>
            </w:r>
            <w:r w:rsidRPr="00CA6219">
              <w:rPr>
                <w:rFonts w:ascii="Times New Roman" w:hAnsi="Times New Roman" w:cs="Times New Roman"/>
              </w:rPr>
              <w:t>(This work)</w:t>
            </w:r>
          </w:p>
        </w:tc>
        <w:tc>
          <w:tcPr>
            <w:tcW w:w="1260" w:type="dxa"/>
            <w:tcBorders>
              <w:top w:val="single" w:sz="4" w:space="0" w:color="auto"/>
            </w:tcBorders>
            <w:vAlign w:val="center"/>
          </w:tcPr>
          <w:p w14:paraId="116259B5" w14:textId="066F2A55" w:rsidR="00960475" w:rsidRPr="00B153CE" w:rsidRDefault="00960475" w:rsidP="009A0F68">
            <w:pPr>
              <w:keepNext/>
              <w:jc w:val="center"/>
              <w:rPr>
                <w:rFonts w:ascii="Times New Roman" w:hAnsi="Times New Roman" w:cs="Times New Roman"/>
              </w:rPr>
            </w:pPr>
            <w:r w:rsidRPr="00B153CE">
              <w:rPr>
                <w:rFonts w:ascii="Times New Roman" w:hAnsi="Times New Roman" w:cs="Times New Roman"/>
              </w:rPr>
              <w:t>58.61 keV</w:t>
            </w:r>
          </w:p>
        </w:tc>
        <w:tc>
          <w:tcPr>
            <w:tcW w:w="2700" w:type="dxa"/>
            <w:tcBorders>
              <w:top w:val="single" w:sz="4" w:space="0" w:color="auto"/>
            </w:tcBorders>
            <w:vAlign w:val="center"/>
          </w:tcPr>
          <w:p w14:paraId="05183EB6" w14:textId="6F22DE80" w:rsidR="00960475" w:rsidRPr="00B153CE" w:rsidRDefault="00960475" w:rsidP="009A0F68">
            <w:pPr>
              <w:keepNext/>
              <w:jc w:val="center"/>
              <w:rPr>
                <w:rFonts w:ascii="Times New Roman" w:hAnsi="Times New Roman" w:cs="Times New Roman"/>
              </w:rPr>
            </w:pPr>
            <w:r w:rsidRPr="00B153CE">
              <w:rPr>
                <w:rFonts w:ascii="Times New Roman" w:eastAsia="Times New Roman" w:hAnsi="Times New Roman" w:cs="Times New Roman"/>
              </w:rPr>
              <w:t>~ 10</w:t>
            </w:r>
            <w:r w:rsidRPr="00B153CE">
              <w:rPr>
                <w:rFonts w:ascii="Times New Roman" w:eastAsia="Times New Roman" w:hAnsi="Times New Roman" w:cs="Times New Roman"/>
                <w:vertAlign w:val="superscript"/>
              </w:rPr>
              <w:t xml:space="preserve">10 </w:t>
            </w:r>
            <w:r w:rsidR="00743BA3" w:rsidRPr="00B153CE">
              <w:rPr>
                <w:rFonts w:ascii="Times New Roman" w:hAnsi="Times New Roman" w:cs="Times New Roman"/>
              </w:rPr>
              <w:t>photons</w:t>
            </w:r>
            <w:r w:rsidRPr="00B153CE">
              <w:rPr>
                <w:rFonts w:ascii="Times New Roman" w:eastAsia="Times New Roman" w:hAnsi="Times New Roman" w:cs="Times New Roman"/>
              </w:rPr>
              <w:t>/s/mm</w:t>
            </w:r>
            <w:r w:rsidRPr="00B153CE">
              <w:rPr>
                <w:rFonts w:ascii="Times New Roman" w:eastAsia="Times New Roman" w:hAnsi="Times New Roman" w:cs="Times New Roman"/>
                <w:vertAlign w:val="superscript"/>
              </w:rPr>
              <w:t>2</w:t>
            </w:r>
          </w:p>
        </w:tc>
        <w:tc>
          <w:tcPr>
            <w:tcW w:w="1445" w:type="dxa"/>
            <w:tcBorders>
              <w:top w:val="single" w:sz="4" w:space="0" w:color="auto"/>
            </w:tcBorders>
            <w:vAlign w:val="center"/>
          </w:tcPr>
          <w:p w14:paraId="0E2A8A50" w14:textId="2CBD4AF7" w:rsidR="00960475" w:rsidRPr="00CA6219" w:rsidRDefault="00F236B7" w:rsidP="009A0F68">
            <w:pPr>
              <w:keepNext/>
              <w:jc w:val="center"/>
              <w:rPr>
                <w:rFonts w:ascii="Times New Roman" w:hAnsi="Times New Roman" w:cs="Times New Roman"/>
              </w:rPr>
            </w:pPr>
            <w:r>
              <w:rPr>
                <w:rFonts w:ascii="Times New Roman" w:hAnsi="Times New Roman" w:cs="Times New Roman"/>
              </w:rPr>
              <w:t>N</w:t>
            </w:r>
            <w:r w:rsidR="00960475" w:rsidRPr="00CA6219">
              <w:rPr>
                <w:rFonts w:ascii="Times New Roman" w:hAnsi="Times New Roman" w:cs="Times New Roman"/>
              </w:rPr>
              <w:t>o</w:t>
            </w:r>
          </w:p>
        </w:tc>
        <w:tc>
          <w:tcPr>
            <w:tcW w:w="1610" w:type="dxa"/>
            <w:tcBorders>
              <w:top w:val="single" w:sz="4" w:space="0" w:color="auto"/>
            </w:tcBorders>
            <w:vAlign w:val="center"/>
          </w:tcPr>
          <w:p w14:paraId="1108C966" w14:textId="6FAF330E" w:rsidR="00960475" w:rsidRPr="00CA6219" w:rsidRDefault="00960475" w:rsidP="009A0F68">
            <w:pPr>
              <w:keepNext/>
              <w:jc w:val="center"/>
              <w:rPr>
                <w:rFonts w:ascii="Times New Roman" w:hAnsi="Times New Roman" w:cs="Times New Roman"/>
              </w:rPr>
            </w:pPr>
            <w:r w:rsidRPr="00CA6219">
              <w:rPr>
                <w:rFonts w:ascii="Times New Roman" w:hAnsi="Times New Roman" w:cs="Times New Roman"/>
              </w:rPr>
              <w:t>Hundreds of seconds</w:t>
            </w:r>
          </w:p>
        </w:tc>
      </w:tr>
    </w:tbl>
    <w:p w14:paraId="741D8399" w14:textId="3D30AC4C" w:rsidR="00B51529" w:rsidRPr="00B51529" w:rsidRDefault="00B51529" w:rsidP="001D1765">
      <w:pPr>
        <w:keepNext/>
        <w:spacing w:after="120"/>
        <w:rPr>
          <w:rFonts w:ascii="Times New Roman" w:hAnsi="Times New Roman" w:cs="Times New Roman"/>
        </w:rPr>
      </w:pPr>
      <w:r w:rsidRPr="00B51529">
        <w:rPr>
          <w:rFonts w:ascii="Times New Roman" w:hAnsi="Times New Roman" w:cs="Times New Roman"/>
        </w:rPr>
        <w:t xml:space="preserve">Note: </w:t>
      </w:r>
      <w:proofErr w:type="spellStart"/>
      <w:r w:rsidRPr="00B51529">
        <w:rPr>
          <w:rFonts w:ascii="Times New Roman" w:hAnsi="Times New Roman" w:cs="Times New Roman"/>
        </w:rPr>
        <w:t>kVp</w:t>
      </w:r>
      <w:proofErr w:type="spellEnd"/>
      <w:r w:rsidRPr="00B51529">
        <w:rPr>
          <w:rFonts w:ascii="Times New Roman" w:hAnsi="Times New Roman" w:cs="Times New Roman"/>
        </w:rPr>
        <w:t xml:space="preserve"> stands for the high voltage potential of X-ray tube. “-” means no report.</w:t>
      </w:r>
    </w:p>
    <w:p w14:paraId="19E199F1" w14:textId="688C942D" w:rsidR="00775907" w:rsidRPr="006D595D" w:rsidRDefault="008B1B3D" w:rsidP="00296933">
      <w:pPr>
        <w:keepNext/>
        <w:rPr>
          <w:b/>
          <w:bCs/>
        </w:rPr>
      </w:pPr>
      <w:r w:rsidRPr="006D595D">
        <w:rPr>
          <w:b/>
          <w:bCs/>
        </w:rPr>
        <w:t>Reference</w:t>
      </w:r>
      <w:r w:rsidR="000F3939" w:rsidRPr="006D595D">
        <w:rPr>
          <w:b/>
          <w:bCs/>
        </w:rPr>
        <w:t>s</w:t>
      </w:r>
    </w:p>
    <w:p w14:paraId="3391D8A7" w14:textId="59DEDCC7" w:rsidR="00BB1BDE" w:rsidRPr="00AE0119" w:rsidRDefault="00BB1BDE" w:rsidP="00296933">
      <w:pPr>
        <w:pStyle w:val="EndNoteBibliography"/>
        <w:jc w:val="both"/>
        <w:rPr>
          <w:noProof/>
          <w:sz w:val="20"/>
          <w:szCs w:val="20"/>
        </w:rPr>
      </w:pPr>
      <w:r w:rsidRPr="00AE0119">
        <w:rPr>
          <w:noProof/>
          <w:sz w:val="20"/>
          <w:szCs w:val="20"/>
        </w:rPr>
        <w:t xml:space="preserve">(1) Gadkari, D.; </w:t>
      </w:r>
      <w:r w:rsidR="006D595D" w:rsidRPr="00AE0119">
        <w:rPr>
          <w:noProof/>
          <w:sz w:val="20"/>
          <w:szCs w:val="20"/>
        </w:rPr>
        <w:t xml:space="preserve">et al. </w:t>
      </w:r>
      <w:r w:rsidRPr="00AE0119">
        <w:rPr>
          <w:i/>
          <w:noProof/>
          <w:sz w:val="20"/>
          <w:szCs w:val="20"/>
        </w:rPr>
        <w:t xml:space="preserve">Journal of Instrumentation </w:t>
      </w:r>
      <w:r w:rsidRPr="00AE0119">
        <w:rPr>
          <w:b/>
          <w:noProof/>
          <w:sz w:val="20"/>
          <w:szCs w:val="20"/>
        </w:rPr>
        <w:t>2022</w:t>
      </w:r>
      <w:r w:rsidRPr="00AE0119">
        <w:rPr>
          <w:noProof/>
          <w:sz w:val="20"/>
          <w:szCs w:val="20"/>
        </w:rPr>
        <w:t xml:space="preserve">, </w:t>
      </w:r>
      <w:r w:rsidRPr="00AE0119">
        <w:rPr>
          <w:i/>
          <w:noProof/>
          <w:sz w:val="20"/>
          <w:szCs w:val="20"/>
        </w:rPr>
        <w:t>17</w:t>
      </w:r>
      <w:r w:rsidRPr="00AE0119">
        <w:rPr>
          <w:noProof/>
          <w:sz w:val="20"/>
          <w:szCs w:val="20"/>
        </w:rPr>
        <w:t xml:space="preserve"> (03), P03003.</w:t>
      </w:r>
    </w:p>
    <w:p w14:paraId="7D315548" w14:textId="25119141" w:rsidR="00BB1BDE" w:rsidRPr="00AE0119" w:rsidRDefault="00BB1BDE" w:rsidP="00296933">
      <w:pPr>
        <w:pStyle w:val="EndNoteBibliography"/>
        <w:jc w:val="both"/>
        <w:rPr>
          <w:noProof/>
          <w:sz w:val="20"/>
          <w:szCs w:val="20"/>
        </w:rPr>
      </w:pPr>
      <w:r w:rsidRPr="00AE0119">
        <w:rPr>
          <w:noProof/>
          <w:sz w:val="20"/>
          <w:szCs w:val="20"/>
        </w:rPr>
        <w:t xml:space="preserve">(2) Brambilla, A.; </w:t>
      </w:r>
      <w:r w:rsidR="006D595D" w:rsidRPr="00AE0119">
        <w:rPr>
          <w:noProof/>
          <w:sz w:val="20"/>
          <w:szCs w:val="20"/>
        </w:rPr>
        <w:t xml:space="preserve">et al. </w:t>
      </w:r>
      <w:r w:rsidRPr="00AE0119">
        <w:rPr>
          <w:noProof/>
          <w:sz w:val="20"/>
          <w:szCs w:val="20"/>
        </w:rPr>
        <w:t xml:space="preserve">Spectrometric performances of CdTe and CdZnTe semiconductor detector arrays at high X-ray flux. In </w:t>
      </w:r>
      <w:r w:rsidRPr="00AE0119">
        <w:rPr>
          <w:i/>
          <w:noProof/>
          <w:sz w:val="20"/>
          <w:szCs w:val="20"/>
        </w:rPr>
        <w:t>2009 IEEE (NSS/MIC)</w:t>
      </w:r>
      <w:r w:rsidRPr="00AE0119">
        <w:rPr>
          <w:noProof/>
          <w:sz w:val="20"/>
          <w:szCs w:val="20"/>
        </w:rPr>
        <w:t>, 2009; IEEE: pp 1753-1757.</w:t>
      </w:r>
    </w:p>
    <w:p w14:paraId="68A1AA75" w14:textId="6B287235" w:rsidR="00BB1BDE" w:rsidRPr="00AE0119" w:rsidRDefault="00BB1BDE" w:rsidP="00296933">
      <w:pPr>
        <w:pStyle w:val="EndNoteBibliography"/>
        <w:jc w:val="both"/>
        <w:rPr>
          <w:noProof/>
          <w:sz w:val="20"/>
          <w:szCs w:val="20"/>
        </w:rPr>
      </w:pPr>
      <w:r w:rsidRPr="00AE0119">
        <w:rPr>
          <w:noProof/>
          <w:sz w:val="20"/>
          <w:szCs w:val="20"/>
        </w:rPr>
        <w:t xml:space="preserve">(3) Strassburg, M.; </w:t>
      </w:r>
      <w:r w:rsidR="006D595D" w:rsidRPr="00AE0119">
        <w:rPr>
          <w:noProof/>
          <w:sz w:val="20"/>
          <w:szCs w:val="20"/>
        </w:rPr>
        <w:t xml:space="preserve">et al. </w:t>
      </w:r>
      <w:r w:rsidRPr="00AE0119">
        <w:rPr>
          <w:noProof/>
          <w:sz w:val="20"/>
          <w:szCs w:val="20"/>
        </w:rPr>
        <w:t xml:space="preserve">CdTe/CZT under high flux irradiation. </w:t>
      </w:r>
      <w:r w:rsidRPr="00AE0119">
        <w:rPr>
          <w:i/>
          <w:noProof/>
          <w:sz w:val="20"/>
          <w:szCs w:val="20"/>
        </w:rPr>
        <w:t xml:space="preserve">Journal of </w:t>
      </w:r>
      <w:r w:rsidR="00570230">
        <w:rPr>
          <w:i/>
          <w:noProof/>
          <w:sz w:val="20"/>
          <w:szCs w:val="20"/>
        </w:rPr>
        <w:t>I</w:t>
      </w:r>
      <w:r w:rsidRPr="00AE0119">
        <w:rPr>
          <w:i/>
          <w:noProof/>
          <w:sz w:val="20"/>
          <w:szCs w:val="20"/>
        </w:rPr>
        <w:t xml:space="preserve">nstrumentation </w:t>
      </w:r>
      <w:r w:rsidRPr="00AE0119">
        <w:rPr>
          <w:b/>
          <w:noProof/>
          <w:sz w:val="20"/>
          <w:szCs w:val="20"/>
        </w:rPr>
        <w:t>2011</w:t>
      </w:r>
      <w:r w:rsidRPr="00AE0119">
        <w:rPr>
          <w:noProof/>
          <w:sz w:val="20"/>
          <w:szCs w:val="20"/>
        </w:rPr>
        <w:t xml:space="preserve">, </w:t>
      </w:r>
      <w:r w:rsidRPr="00AE0119">
        <w:rPr>
          <w:i/>
          <w:noProof/>
          <w:sz w:val="20"/>
          <w:szCs w:val="20"/>
        </w:rPr>
        <w:t>6</w:t>
      </w:r>
      <w:r w:rsidRPr="00AE0119">
        <w:rPr>
          <w:noProof/>
          <w:sz w:val="20"/>
          <w:szCs w:val="20"/>
        </w:rPr>
        <w:t xml:space="preserve"> (1), C01055</w:t>
      </w:r>
    </w:p>
    <w:p w14:paraId="1D153BB9" w14:textId="348DA793" w:rsidR="00BB1BDE" w:rsidRPr="00AE0119" w:rsidRDefault="00BB1BDE" w:rsidP="00296933">
      <w:pPr>
        <w:pStyle w:val="EndNoteBibliography"/>
        <w:jc w:val="both"/>
        <w:rPr>
          <w:noProof/>
          <w:sz w:val="20"/>
          <w:szCs w:val="20"/>
        </w:rPr>
      </w:pPr>
      <w:r w:rsidRPr="00AE0119">
        <w:rPr>
          <w:noProof/>
          <w:sz w:val="20"/>
          <w:szCs w:val="20"/>
        </w:rPr>
        <w:t xml:space="preserve">(4) Barber, W. C.; </w:t>
      </w:r>
      <w:r w:rsidR="006D595D" w:rsidRPr="00AE0119">
        <w:rPr>
          <w:noProof/>
          <w:sz w:val="20"/>
          <w:szCs w:val="20"/>
        </w:rPr>
        <w:t xml:space="preserve">et al. </w:t>
      </w:r>
      <w:r w:rsidRPr="00AE0119">
        <w:rPr>
          <w:noProof/>
          <w:sz w:val="20"/>
          <w:szCs w:val="20"/>
        </w:rPr>
        <w:t xml:space="preserve">Photon-counting energy-resolving CdTe detectors for high-flux X-ray imaging. In </w:t>
      </w:r>
      <w:r w:rsidRPr="00AE0119">
        <w:rPr>
          <w:i/>
          <w:noProof/>
          <w:sz w:val="20"/>
          <w:szCs w:val="20"/>
        </w:rPr>
        <w:t>IEEE N</w:t>
      </w:r>
      <w:r w:rsidR="006D595D" w:rsidRPr="00AE0119">
        <w:rPr>
          <w:i/>
          <w:noProof/>
          <w:sz w:val="20"/>
          <w:szCs w:val="20"/>
        </w:rPr>
        <w:t>SS MIC</w:t>
      </w:r>
      <w:r w:rsidRPr="00AE0119">
        <w:rPr>
          <w:noProof/>
          <w:sz w:val="20"/>
          <w:szCs w:val="20"/>
        </w:rPr>
        <w:t>, 2010; IEEE: pp 3953-3955.</w:t>
      </w:r>
    </w:p>
    <w:p w14:paraId="52A0ED4A" w14:textId="28CA058C" w:rsidR="00BB1BDE" w:rsidRPr="00AE0119" w:rsidRDefault="00BB1BDE" w:rsidP="00296933">
      <w:pPr>
        <w:pStyle w:val="EndNoteBibliography"/>
        <w:jc w:val="both"/>
        <w:rPr>
          <w:noProof/>
          <w:sz w:val="20"/>
          <w:szCs w:val="20"/>
        </w:rPr>
      </w:pPr>
      <w:r w:rsidRPr="00AE0119">
        <w:rPr>
          <w:noProof/>
          <w:sz w:val="20"/>
          <w:szCs w:val="20"/>
        </w:rPr>
        <w:t xml:space="preserve">(5) Prokesch, M.; </w:t>
      </w:r>
      <w:r w:rsidR="006D595D" w:rsidRPr="00AE0119">
        <w:rPr>
          <w:noProof/>
          <w:sz w:val="20"/>
          <w:szCs w:val="20"/>
        </w:rPr>
        <w:t xml:space="preserve">et al. </w:t>
      </w:r>
      <w:r w:rsidRPr="00AE0119">
        <w:rPr>
          <w:i/>
          <w:noProof/>
          <w:sz w:val="20"/>
          <w:szCs w:val="20"/>
        </w:rPr>
        <w:t xml:space="preserve">IEEE Transactions on Nuclear Science </w:t>
      </w:r>
      <w:r w:rsidRPr="00AE0119">
        <w:rPr>
          <w:b/>
          <w:noProof/>
          <w:sz w:val="20"/>
          <w:szCs w:val="20"/>
        </w:rPr>
        <w:t>2016</w:t>
      </w:r>
      <w:r w:rsidRPr="00AE0119">
        <w:rPr>
          <w:noProof/>
          <w:sz w:val="20"/>
          <w:szCs w:val="20"/>
        </w:rPr>
        <w:t xml:space="preserve">, </w:t>
      </w:r>
      <w:r w:rsidRPr="00AE0119">
        <w:rPr>
          <w:i/>
          <w:noProof/>
          <w:sz w:val="20"/>
          <w:szCs w:val="20"/>
        </w:rPr>
        <w:t>63</w:t>
      </w:r>
      <w:r w:rsidRPr="00AE0119">
        <w:rPr>
          <w:noProof/>
          <w:sz w:val="20"/>
          <w:szCs w:val="20"/>
        </w:rPr>
        <w:t xml:space="preserve"> (3), 1854-1859.</w:t>
      </w:r>
    </w:p>
    <w:p w14:paraId="02BC1BDC" w14:textId="2A5410FA" w:rsidR="00BB1BDE" w:rsidRPr="00AE0119" w:rsidRDefault="00BB1BDE" w:rsidP="00296933">
      <w:pPr>
        <w:pStyle w:val="EndNoteBibliography"/>
        <w:jc w:val="both"/>
        <w:rPr>
          <w:noProof/>
          <w:sz w:val="20"/>
          <w:szCs w:val="20"/>
        </w:rPr>
      </w:pPr>
      <w:r w:rsidRPr="00AE0119">
        <w:rPr>
          <w:noProof/>
          <w:sz w:val="20"/>
          <w:szCs w:val="20"/>
        </w:rPr>
        <w:t xml:space="preserve">(6) Prokesch, M.; </w:t>
      </w:r>
      <w:r w:rsidR="00B51529" w:rsidRPr="00AE0119">
        <w:rPr>
          <w:noProof/>
          <w:sz w:val="20"/>
          <w:szCs w:val="20"/>
        </w:rPr>
        <w:t>et al.</w:t>
      </w:r>
      <w:r w:rsidRPr="00AE0119">
        <w:rPr>
          <w:noProof/>
          <w:sz w:val="20"/>
          <w:szCs w:val="20"/>
        </w:rPr>
        <w:t xml:space="preserve"> </w:t>
      </w:r>
      <w:r w:rsidRPr="00AE0119">
        <w:rPr>
          <w:i/>
          <w:noProof/>
          <w:sz w:val="20"/>
          <w:szCs w:val="20"/>
        </w:rPr>
        <w:t xml:space="preserve">J Appl Phys </w:t>
      </w:r>
      <w:r w:rsidRPr="00AE0119">
        <w:rPr>
          <w:b/>
          <w:noProof/>
          <w:sz w:val="20"/>
          <w:szCs w:val="20"/>
        </w:rPr>
        <w:t>2018</w:t>
      </w:r>
      <w:r w:rsidRPr="00AE0119">
        <w:rPr>
          <w:noProof/>
          <w:sz w:val="20"/>
          <w:szCs w:val="20"/>
        </w:rPr>
        <w:t xml:space="preserve">, </w:t>
      </w:r>
      <w:r w:rsidRPr="00AE0119">
        <w:rPr>
          <w:i/>
          <w:noProof/>
          <w:sz w:val="20"/>
          <w:szCs w:val="20"/>
        </w:rPr>
        <w:t>124</w:t>
      </w:r>
      <w:r w:rsidRPr="00AE0119">
        <w:rPr>
          <w:noProof/>
          <w:sz w:val="20"/>
          <w:szCs w:val="20"/>
        </w:rPr>
        <w:t xml:space="preserve"> (4), 44503. DOI: 10.1063/1.5041006.</w:t>
      </w:r>
    </w:p>
    <w:p w14:paraId="28F77D0F" w14:textId="5FAEF633" w:rsidR="00BE54D1" w:rsidRPr="00AE0119" w:rsidRDefault="00BB1BDE" w:rsidP="00296933">
      <w:pPr>
        <w:pStyle w:val="EndNoteBibliography"/>
        <w:jc w:val="both"/>
        <w:rPr>
          <w:noProof/>
          <w:sz w:val="20"/>
          <w:szCs w:val="20"/>
        </w:rPr>
      </w:pPr>
      <w:r w:rsidRPr="00AE0119">
        <w:rPr>
          <w:noProof/>
          <w:sz w:val="20"/>
          <w:szCs w:val="20"/>
        </w:rPr>
        <w:t xml:space="preserve">(7) Iniewski, K.; </w:t>
      </w:r>
      <w:r w:rsidR="006D595D" w:rsidRPr="00AE0119">
        <w:rPr>
          <w:noProof/>
          <w:sz w:val="20"/>
          <w:szCs w:val="20"/>
        </w:rPr>
        <w:t>et al.</w:t>
      </w:r>
      <w:r w:rsidRPr="00AE0119">
        <w:rPr>
          <w:noProof/>
          <w:sz w:val="20"/>
          <w:szCs w:val="20"/>
        </w:rPr>
        <w:t xml:space="preserve"> CZT Growth, Characterization, Fabrication, and Electronics for Operation at 1-100 Mcps/mm 2 Count Rates. In </w:t>
      </w:r>
      <w:r w:rsidRPr="00AE0119">
        <w:rPr>
          <w:i/>
          <w:noProof/>
          <w:sz w:val="20"/>
          <w:szCs w:val="20"/>
        </w:rPr>
        <w:t>workshop on Medical Applications of Spectroscopic X-Ray Detectors, CERN</w:t>
      </w:r>
      <w:r w:rsidRPr="00AE0119">
        <w:rPr>
          <w:noProof/>
          <w:sz w:val="20"/>
          <w:szCs w:val="20"/>
        </w:rPr>
        <w:t>, 2015</w:t>
      </w:r>
    </w:p>
    <w:p w14:paraId="5627DFBD" w14:textId="710D8035" w:rsidR="008809B7" w:rsidRDefault="008809B7" w:rsidP="009A0F68">
      <w:pPr>
        <w:pStyle w:val="EndNoteBibliography"/>
        <w:jc w:val="both"/>
        <w:rPr>
          <w:noProof/>
          <w:sz w:val="21"/>
          <w:szCs w:val="21"/>
        </w:rPr>
      </w:pPr>
    </w:p>
    <w:p w14:paraId="2DFC707C" w14:textId="77777777" w:rsidR="00FC4B82" w:rsidRPr="009A0F68" w:rsidRDefault="00FC4B82" w:rsidP="009A0F68">
      <w:pPr>
        <w:pStyle w:val="EndNoteBibliography"/>
        <w:jc w:val="both"/>
        <w:rPr>
          <w:noProof/>
          <w:sz w:val="21"/>
          <w:szCs w:val="21"/>
        </w:rPr>
      </w:pPr>
    </w:p>
    <w:p w14:paraId="56A5DDFD" w14:textId="43BBE233" w:rsidR="007276D4" w:rsidRDefault="003A49C2" w:rsidP="007276D4">
      <w:pPr>
        <w:keepNext/>
        <w:spacing w:before="120" w:after="120"/>
        <w:jc w:val="center"/>
      </w:pPr>
      <w:r w:rsidRPr="003A49C2">
        <w:rPr>
          <w:noProof/>
        </w:rPr>
        <w:drawing>
          <wp:inline distT="0" distB="0" distL="0" distR="0" wp14:anchorId="440C7B4D" wp14:editId="53B5384F">
            <wp:extent cx="5943600" cy="1729105"/>
            <wp:effectExtent l="0" t="0" r="0" b="0"/>
            <wp:docPr id="17" name="Picture 2" descr="Graphical user interface, website&#10;&#10;Description automatically generated">
              <a:extLst xmlns:a="http://schemas.openxmlformats.org/drawingml/2006/main">
                <a:ext uri="{FF2B5EF4-FFF2-40B4-BE49-F238E27FC236}">
                  <a16:creationId xmlns:a16="http://schemas.microsoft.com/office/drawing/2014/main" id="{753A63E0-0F8C-264D-B7BC-26D9313CE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Graphical user interface, website&#10;&#10;Description automatically generated">
                      <a:extLst>
                        <a:ext uri="{FF2B5EF4-FFF2-40B4-BE49-F238E27FC236}">
                          <a16:creationId xmlns:a16="http://schemas.microsoft.com/office/drawing/2014/main" id="{753A63E0-0F8C-264D-B7BC-26D9313CEE34}"/>
                        </a:ext>
                      </a:extLst>
                    </pic:cNvPr>
                    <pic:cNvPicPr>
                      <a:picLocks noChangeAspect="1"/>
                    </pic:cNvPicPr>
                  </pic:nvPicPr>
                  <pic:blipFill>
                    <a:blip r:embed="rId10"/>
                    <a:stretch>
                      <a:fillRect/>
                    </a:stretch>
                  </pic:blipFill>
                  <pic:spPr>
                    <a:xfrm>
                      <a:off x="0" y="0"/>
                      <a:ext cx="5943600" cy="1729105"/>
                    </a:xfrm>
                    <a:prstGeom prst="rect">
                      <a:avLst/>
                    </a:prstGeom>
                  </pic:spPr>
                </pic:pic>
              </a:graphicData>
            </a:graphic>
          </wp:inline>
        </w:drawing>
      </w:r>
    </w:p>
    <w:p w14:paraId="34420E8C" w14:textId="54A93474" w:rsidR="007276D4" w:rsidRDefault="007276D4" w:rsidP="001F0F32">
      <w:pPr>
        <w:pStyle w:val="Caption"/>
        <w:jc w:val="both"/>
        <w:rPr>
          <w:rFonts w:ascii="Times New Roman" w:eastAsia="Times New Roman" w:hAnsi="Times New Roman" w:cs="Times New Roman"/>
          <w:b/>
          <w:bCs/>
          <w:i w:val="0"/>
          <w:color w:val="000000" w:themeColor="text1"/>
          <w:sz w:val="24"/>
        </w:rPr>
      </w:pPr>
      <w:r w:rsidRPr="005A6082">
        <w:rPr>
          <w:rFonts w:ascii="Times New Roman" w:eastAsia="Times New Roman" w:hAnsi="Times New Roman" w:cs="Times New Roman"/>
          <w:b/>
          <w:bCs/>
          <w:i w:val="0"/>
          <w:color w:val="000000" w:themeColor="text1"/>
          <w:sz w:val="24"/>
        </w:rPr>
        <w:t>Supplementary</w:t>
      </w:r>
      <w:r>
        <w:t xml:space="preserve"> </w:t>
      </w:r>
      <w:r w:rsidRPr="005C5B46">
        <w:rPr>
          <w:rFonts w:ascii="Times New Roman" w:eastAsia="Times New Roman" w:hAnsi="Times New Roman" w:cs="Times New Roman"/>
          <w:b/>
          <w:bCs/>
          <w:i w:val="0"/>
          <w:color w:val="000000" w:themeColor="text1"/>
          <w:sz w:val="24"/>
        </w:rPr>
        <w:t xml:space="preserve">Figure </w:t>
      </w:r>
      <w:r w:rsidRPr="005C5B46">
        <w:rPr>
          <w:rFonts w:ascii="Times New Roman" w:eastAsia="Times New Roman" w:hAnsi="Times New Roman" w:cs="Times New Roman"/>
          <w:b/>
          <w:bCs/>
          <w:i w:val="0"/>
          <w:color w:val="000000" w:themeColor="text1"/>
          <w:sz w:val="24"/>
        </w:rPr>
        <w:fldChar w:fldCharType="begin"/>
      </w:r>
      <w:r w:rsidRPr="005C5B46">
        <w:rPr>
          <w:rFonts w:ascii="Times New Roman" w:eastAsia="Times New Roman" w:hAnsi="Times New Roman" w:cs="Times New Roman"/>
          <w:b/>
          <w:bCs/>
          <w:i w:val="0"/>
          <w:color w:val="000000" w:themeColor="text1"/>
          <w:sz w:val="24"/>
        </w:rPr>
        <w:instrText xml:space="preserve"> SEQ Figure \* ARABIC </w:instrText>
      </w:r>
      <w:r w:rsidRPr="005C5B46">
        <w:rPr>
          <w:rFonts w:ascii="Times New Roman" w:eastAsia="Times New Roman" w:hAnsi="Times New Roman" w:cs="Times New Roman"/>
          <w:b/>
          <w:bCs/>
          <w:i w:val="0"/>
          <w:color w:val="000000" w:themeColor="text1"/>
          <w:sz w:val="24"/>
        </w:rPr>
        <w:fldChar w:fldCharType="separate"/>
      </w:r>
      <w:r w:rsidR="001C7DB5">
        <w:rPr>
          <w:rFonts w:ascii="Times New Roman" w:eastAsia="Times New Roman" w:hAnsi="Times New Roman" w:cs="Times New Roman"/>
          <w:b/>
          <w:bCs/>
          <w:i w:val="0"/>
          <w:noProof/>
          <w:color w:val="000000" w:themeColor="text1"/>
          <w:sz w:val="24"/>
        </w:rPr>
        <w:t>1</w:t>
      </w:r>
      <w:r w:rsidRPr="005C5B46">
        <w:rPr>
          <w:rFonts w:ascii="Times New Roman" w:eastAsia="Times New Roman" w:hAnsi="Times New Roman" w:cs="Times New Roman"/>
          <w:b/>
          <w:bCs/>
          <w:i w:val="0"/>
          <w:color w:val="000000" w:themeColor="text1"/>
          <w:sz w:val="24"/>
        </w:rPr>
        <w:fldChar w:fldCharType="end"/>
      </w:r>
      <w:r w:rsidRPr="009F534E">
        <w:rPr>
          <w:rFonts w:ascii="Times New Roman" w:eastAsia="Times New Roman" w:hAnsi="Times New Roman" w:cs="Times New Roman"/>
          <w:b/>
          <w:bCs/>
          <w:i w:val="0"/>
          <w:color w:val="000000" w:themeColor="text1"/>
          <w:sz w:val="24"/>
        </w:rPr>
        <w:t xml:space="preserve">. </w:t>
      </w:r>
      <w:r w:rsidR="003A49C2" w:rsidRPr="009F534E">
        <w:rPr>
          <w:rFonts w:ascii="Times New Roman" w:eastAsia="Times New Roman" w:hAnsi="Times New Roman" w:cs="Times New Roman"/>
          <w:b/>
          <w:bCs/>
          <w:i w:val="0"/>
          <w:color w:val="000000" w:themeColor="text1"/>
          <w:sz w:val="24"/>
        </w:rPr>
        <w:t>A</w:t>
      </w:r>
      <w:r w:rsidR="003A49C2">
        <w:rPr>
          <w:rFonts w:ascii="Times New Roman" w:eastAsia="Times New Roman" w:hAnsi="Times New Roman" w:cs="Times New Roman"/>
          <w:b/>
          <w:bCs/>
          <w:i w:val="0"/>
          <w:color w:val="000000" w:themeColor="text1"/>
          <w:sz w:val="24"/>
        </w:rPr>
        <w:t>ttenua</w:t>
      </w:r>
      <w:r w:rsidR="003A49C2" w:rsidRPr="009F534E">
        <w:rPr>
          <w:rFonts w:ascii="Times New Roman" w:eastAsia="Times New Roman" w:hAnsi="Times New Roman" w:cs="Times New Roman"/>
          <w:b/>
          <w:bCs/>
          <w:i w:val="0"/>
          <w:color w:val="000000" w:themeColor="text1"/>
          <w:sz w:val="24"/>
        </w:rPr>
        <w:t>tion efficiency of CsPbBr</w:t>
      </w:r>
      <w:r w:rsidR="003A49C2" w:rsidRPr="009F534E">
        <w:rPr>
          <w:rFonts w:ascii="Times New Roman" w:eastAsia="Times New Roman" w:hAnsi="Times New Roman" w:cs="Times New Roman"/>
          <w:b/>
          <w:bCs/>
          <w:i w:val="0"/>
          <w:color w:val="000000" w:themeColor="text1"/>
          <w:sz w:val="24"/>
          <w:vertAlign w:val="subscript"/>
        </w:rPr>
        <w:t>3</w:t>
      </w:r>
      <w:r w:rsidR="003A49C2" w:rsidRPr="009F534E">
        <w:rPr>
          <w:rFonts w:ascii="Times New Roman" w:eastAsia="Times New Roman" w:hAnsi="Times New Roman" w:cs="Times New Roman"/>
          <w:b/>
          <w:bCs/>
          <w:i w:val="0"/>
          <w:color w:val="000000" w:themeColor="text1"/>
          <w:sz w:val="24"/>
        </w:rPr>
        <w:t xml:space="preserve"> to photons with different energies</w:t>
      </w:r>
      <w:r w:rsidR="003A49C2" w:rsidRPr="00F57AF0">
        <w:rPr>
          <w:rFonts w:ascii="Times New Roman" w:eastAsia="Times New Roman" w:hAnsi="Times New Roman" w:cs="Times New Roman"/>
          <w:b/>
          <w:bCs/>
          <w:i w:val="0"/>
          <w:color w:val="000000" w:themeColor="text1"/>
          <w:sz w:val="24"/>
        </w:rPr>
        <w:t>.</w:t>
      </w:r>
      <w:r w:rsidR="003A49C2">
        <w:rPr>
          <w:rFonts w:ascii="Times New Roman" w:eastAsia="Times New Roman" w:hAnsi="Times New Roman" w:cs="Times New Roman"/>
          <w:b/>
          <w:bCs/>
          <w:i w:val="0"/>
          <w:color w:val="000000" w:themeColor="text1"/>
          <w:sz w:val="24"/>
        </w:rPr>
        <w:t xml:space="preserve"> Experimental setup </w:t>
      </w:r>
      <w:r w:rsidR="001F0F32">
        <w:rPr>
          <w:rFonts w:ascii="Times New Roman" w:eastAsia="Times New Roman" w:hAnsi="Times New Roman" w:cs="Times New Roman"/>
          <w:b/>
          <w:bCs/>
          <w:i w:val="0"/>
          <w:color w:val="000000" w:themeColor="text1"/>
          <w:sz w:val="24"/>
        </w:rPr>
        <w:t>to have h</w:t>
      </w:r>
      <w:r w:rsidRPr="009F534E">
        <w:rPr>
          <w:rFonts w:ascii="Times New Roman" w:eastAsia="Times New Roman" w:hAnsi="Times New Roman" w:cs="Times New Roman"/>
          <w:b/>
          <w:bCs/>
          <w:i w:val="0"/>
          <w:color w:val="000000" w:themeColor="text1"/>
          <w:sz w:val="24"/>
        </w:rPr>
        <w:t>ole</w:t>
      </w:r>
      <w:r w:rsidR="001F0F32">
        <w:rPr>
          <w:rFonts w:ascii="Times New Roman" w:eastAsia="Times New Roman" w:hAnsi="Times New Roman" w:cs="Times New Roman"/>
          <w:b/>
          <w:bCs/>
          <w:i w:val="0"/>
          <w:color w:val="000000" w:themeColor="text1"/>
          <w:sz w:val="24"/>
        </w:rPr>
        <w:t>s/</w:t>
      </w:r>
      <w:r w:rsidRPr="009F534E">
        <w:rPr>
          <w:rFonts w:ascii="Times New Roman" w:eastAsia="Times New Roman" w:hAnsi="Times New Roman" w:cs="Times New Roman"/>
          <w:b/>
          <w:bCs/>
          <w:i w:val="0"/>
          <w:color w:val="000000" w:themeColor="text1"/>
          <w:sz w:val="24"/>
        </w:rPr>
        <w:t>electron</w:t>
      </w:r>
      <w:r w:rsidR="001F0F32">
        <w:rPr>
          <w:rFonts w:ascii="Times New Roman" w:eastAsia="Times New Roman" w:hAnsi="Times New Roman" w:cs="Times New Roman"/>
          <w:b/>
          <w:bCs/>
          <w:i w:val="0"/>
          <w:color w:val="000000" w:themeColor="text1"/>
          <w:sz w:val="24"/>
        </w:rPr>
        <w:t>s</w:t>
      </w:r>
      <w:r w:rsidRPr="009F534E">
        <w:rPr>
          <w:rFonts w:ascii="Times New Roman" w:eastAsia="Times New Roman" w:hAnsi="Times New Roman" w:cs="Times New Roman"/>
          <w:b/>
          <w:bCs/>
          <w:i w:val="0"/>
          <w:color w:val="000000" w:themeColor="text1"/>
          <w:sz w:val="24"/>
        </w:rPr>
        <w:t xml:space="preserve"> </w:t>
      </w:r>
      <w:r w:rsidR="001F0F32">
        <w:rPr>
          <w:rFonts w:ascii="Times New Roman" w:eastAsia="Times New Roman" w:hAnsi="Times New Roman" w:cs="Times New Roman"/>
          <w:b/>
          <w:bCs/>
          <w:i w:val="0"/>
          <w:color w:val="000000" w:themeColor="text1"/>
          <w:sz w:val="24"/>
        </w:rPr>
        <w:t xml:space="preserve">contribute more to the induced signal </w:t>
      </w:r>
      <w:r w:rsidRPr="009F534E">
        <w:rPr>
          <w:rFonts w:ascii="Times New Roman" w:eastAsia="Times New Roman" w:hAnsi="Times New Roman" w:cs="Times New Roman"/>
          <w:b/>
          <w:bCs/>
          <w:i w:val="0"/>
          <w:color w:val="000000" w:themeColor="text1"/>
          <w:sz w:val="24"/>
        </w:rPr>
        <w:t>under reverse bias voltage</w:t>
      </w:r>
      <w:r w:rsidR="003A49C2">
        <w:rPr>
          <w:rFonts w:ascii="Times New Roman" w:eastAsia="Times New Roman" w:hAnsi="Times New Roman" w:cs="Times New Roman"/>
          <w:b/>
          <w:bCs/>
          <w:i w:val="0"/>
          <w:color w:val="000000" w:themeColor="text1"/>
          <w:sz w:val="24"/>
        </w:rPr>
        <w:t>.</w:t>
      </w:r>
      <w:r w:rsidR="003A49C2" w:rsidRPr="003A49C2">
        <w:rPr>
          <w:rFonts w:ascii="Times New Roman" w:eastAsia="Times New Roman" w:hAnsi="Times New Roman" w:cs="Times New Roman"/>
          <w:b/>
          <w:bCs/>
          <w:i w:val="0"/>
          <w:color w:val="000000" w:themeColor="text1"/>
          <w:sz w:val="24"/>
        </w:rPr>
        <w:t xml:space="preserve"> </w:t>
      </w:r>
      <w:r w:rsidR="003A49C2" w:rsidRPr="001F0F32">
        <w:rPr>
          <w:rFonts w:ascii="Times New Roman" w:eastAsia="Times New Roman" w:hAnsi="Times New Roman" w:cs="Times New Roman"/>
          <w:i w:val="0"/>
          <w:color w:val="000000" w:themeColor="text1"/>
          <w:sz w:val="24"/>
        </w:rPr>
        <w:t>A 1.7 mm thick CsPbBr</w:t>
      </w:r>
      <w:r w:rsidR="003A49C2" w:rsidRPr="001F0F32">
        <w:rPr>
          <w:rFonts w:ascii="Times New Roman" w:eastAsia="Times New Roman" w:hAnsi="Times New Roman" w:cs="Times New Roman"/>
          <w:i w:val="0"/>
          <w:color w:val="000000" w:themeColor="text1"/>
          <w:sz w:val="24"/>
          <w:vertAlign w:val="subscript"/>
        </w:rPr>
        <w:t>3</w:t>
      </w:r>
      <w:r w:rsidR="003A49C2" w:rsidRPr="001F0F32">
        <w:rPr>
          <w:rFonts w:ascii="Times New Roman" w:eastAsia="Times New Roman" w:hAnsi="Times New Roman" w:cs="Times New Roman"/>
          <w:i w:val="0"/>
          <w:color w:val="000000" w:themeColor="text1"/>
          <w:sz w:val="24"/>
        </w:rPr>
        <w:t xml:space="preserve"> can attenuate 98.5% and 81% of 58.6 keV and 122 keV photons, respectively.</w:t>
      </w:r>
      <w:r w:rsidR="00DF22DA" w:rsidRPr="00DF22DA">
        <w:rPr>
          <w:color w:val="000000"/>
        </w:rPr>
        <w:t xml:space="preserve"> </w:t>
      </w:r>
      <w:r w:rsidR="00DF22DA">
        <w:rPr>
          <w:rFonts w:ascii="Times New Roman" w:eastAsia="Times New Roman" w:hAnsi="Times New Roman" w:cs="Times New Roman"/>
          <w:i w:val="0"/>
          <w:color w:val="000000" w:themeColor="text1"/>
          <w:sz w:val="24"/>
        </w:rPr>
        <w:t>D</w:t>
      </w:r>
      <w:r w:rsidR="00DF22DA" w:rsidRPr="00DF22DA">
        <w:rPr>
          <w:rFonts w:ascii="Times New Roman" w:eastAsia="Times New Roman" w:hAnsi="Times New Roman" w:cs="Times New Roman"/>
          <w:i w:val="0"/>
          <w:color w:val="000000" w:themeColor="text1"/>
          <w:sz w:val="24"/>
        </w:rPr>
        <w:t>ensity of CsPbBr</w:t>
      </w:r>
      <w:r w:rsidR="00DF22DA" w:rsidRPr="00DF22DA">
        <w:rPr>
          <w:rFonts w:ascii="Times New Roman" w:eastAsia="Times New Roman" w:hAnsi="Times New Roman" w:cs="Times New Roman"/>
          <w:i w:val="0"/>
          <w:color w:val="000000" w:themeColor="text1"/>
          <w:sz w:val="24"/>
          <w:vertAlign w:val="subscript"/>
        </w:rPr>
        <w:t>3</w:t>
      </w:r>
      <w:r w:rsidR="00DF22DA" w:rsidRPr="00DF22DA">
        <w:rPr>
          <w:rFonts w:ascii="Times New Roman" w:eastAsia="Times New Roman" w:hAnsi="Times New Roman" w:cs="Times New Roman"/>
          <w:i w:val="0"/>
          <w:color w:val="000000" w:themeColor="text1"/>
          <w:sz w:val="24"/>
        </w:rPr>
        <w:t xml:space="preserve"> is 4.85 g/cm</w:t>
      </w:r>
      <w:r w:rsidR="00DF22DA" w:rsidRPr="00DF22DA">
        <w:rPr>
          <w:rFonts w:ascii="Times New Roman" w:eastAsia="Times New Roman" w:hAnsi="Times New Roman" w:cs="Times New Roman"/>
          <w:i w:val="0"/>
          <w:color w:val="000000" w:themeColor="text1"/>
          <w:sz w:val="24"/>
          <w:vertAlign w:val="superscript"/>
        </w:rPr>
        <w:t>3</w:t>
      </w:r>
      <w:r w:rsidR="00DF22DA" w:rsidRPr="00DF22DA">
        <w:rPr>
          <w:rFonts w:ascii="Times New Roman" w:eastAsia="Times New Roman" w:hAnsi="Times New Roman" w:cs="Times New Roman"/>
          <w:i w:val="0"/>
          <w:color w:val="000000" w:themeColor="text1"/>
          <w:sz w:val="24"/>
        </w:rPr>
        <w:t>.</w:t>
      </w:r>
    </w:p>
    <w:p w14:paraId="5501CA4C" w14:textId="40BAB1CE" w:rsidR="007276D4" w:rsidRDefault="007276D4" w:rsidP="00932483">
      <w:pPr>
        <w:pStyle w:val="Caption"/>
        <w:keepNext/>
        <w:jc w:val="center"/>
      </w:pPr>
    </w:p>
    <w:p w14:paraId="554410C3" w14:textId="2F43FC61" w:rsidR="007276D4" w:rsidRDefault="007276D4" w:rsidP="00932483">
      <w:pPr>
        <w:pStyle w:val="Caption"/>
        <w:keepNext/>
        <w:jc w:val="center"/>
      </w:pPr>
    </w:p>
    <w:p w14:paraId="5E35F286" w14:textId="77777777" w:rsidR="007276D4" w:rsidRDefault="007276D4" w:rsidP="00932483">
      <w:pPr>
        <w:pStyle w:val="Caption"/>
        <w:keepNext/>
        <w:jc w:val="center"/>
      </w:pPr>
    </w:p>
    <w:p w14:paraId="4D7FF63E" w14:textId="50D34B6F" w:rsidR="00932483" w:rsidRDefault="00441E83" w:rsidP="00932483">
      <w:pPr>
        <w:pStyle w:val="Caption"/>
        <w:keepNext/>
        <w:jc w:val="center"/>
      </w:pPr>
      <w:r w:rsidRPr="00441E83">
        <w:rPr>
          <w:noProof/>
        </w:rPr>
        <w:drawing>
          <wp:inline distT="0" distB="0" distL="0" distR="0" wp14:anchorId="2BDE2F55" wp14:editId="6F54A693">
            <wp:extent cx="5638800" cy="4891780"/>
            <wp:effectExtent l="0" t="0" r="0" b="0"/>
            <wp:docPr id="6" name="Picture 1" descr="Text&#10;&#10;Description automatically generated">
              <a:extLst xmlns:a="http://schemas.openxmlformats.org/drawingml/2006/main">
                <a:ext uri="{FF2B5EF4-FFF2-40B4-BE49-F238E27FC236}">
                  <a16:creationId xmlns:a16="http://schemas.microsoft.com/office/drawing/2014/main" id="{614ABB55-EEC2-0D4E-A54C-63B76204B9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Text&#10;&#10;Description automatically generated">
                      <a:extLst>
                        <a:ext uri="{FF2B5EF4-FFF2-40B4-BE49-F238E27FC236}">
                          <a16:creationId xmlns:a16="http://schemas.microsoft.com/office/drawing/2014/main" id="{614ABB55-EEC2-0D4E-A54C-63B76204B9F2}"/>
                        </a:ext>
                      </a:extLst>
                    </pic:cNvPr>
                    <pic:cNvPicPr>
                      <a:picLocks noChangeAspect="1"/>
                    </pic:cNvPicPr>
                  </pic:nvPicPr>
                  <pic:blipFill>
                    <a:blip r:embed="rId11"/>
                    <a:stretch>
                      <a:fillRect/>
                    </a:stretch>
                  </pic:blipFill>
                  <pic:spPr>
                    <a:xfrm>
                      <a:off x="0" y="0"/>
                      <a:ext cx="5643770" cy="4896091"/>
                    </a:xfrm>
                    <a:prstGeom prst="rect">
                      <a:avLst/>
                    </a:prstGeom>
                  </pic:spPr>
                </pic:pic>
              </a:graphicData>
            </a:graphic>
          </wp:inline>
        </w:drawing>
      </w:r>
    </w:p>
    <w:p w14:paraId="5E4837F2" w14:textId="136F2E61" w:rsidR="00937C4C" w:rsidRDefault="00D8740A" w:rsidP="001E6FFA">
      <w:pPr>
        <w:pStyle w:val="Caption"/>
        <w:jc w:val="both"/>
        <w:rPr>
          <w:rFonts w:ascii="Times New Roman" w:eastAsia="Times New Roman" w:hAnsi="Times New Roman" w:cs="Times New Roman"/>
          <w:i w:val="0"/>
          <w:color w:val="000000" w:themeColor="text1"/>
          <w:sz w:val="24"/>
        </w:rPr>
      </w:pPr>
      <w:r w:rsidRPr="0098744A">
        <w:rPr>
          <w:rFonts w:ascii="Times New Roman" w:eastAsia="Times New Roman" w:hAnsi="Times New Roman" w:cs="Times New Roman"/>
          <w:b/>
          <w:bCs/>
          <w:i w:val="0"/>
          <w:color w:val="000000" w:themeColor="text1"/>
          <w:sz w:val="24"/>
        </w:rPr>
        <w:t>Supplementary</w:t>
      </w:r>
      <w:r w:rsidRPr="001E6FFA">
        <w:rPr>
          <w:rFonts w:ascii="Times New Roman" w:eastAsia="Times New Roman" w:hAnsi="Times New Roman" w:cs="Times New Roman"/>
          <w:b/>
          <w:bCs/>
          <w:i w:val="0"/>
          <w:color w:val="000000" w:themeColor="text1"/>
          <w:sz w:val="24"/>
        </w:rPr>
        <w:t xml:space="preserve"> </w:t>
      </w:r>
      <w:r w:rsidR="00932483" w:rsidRPr="001E6FFA">
        <w:rPr>
          <w:rFonts w:ascii="Times New Roman" w:eastAsia="Times New Roman" w:hAnsi="Times New Roman" w:cs="Times New Roman"/>
          <w:b/>
          <w:bCs/>
          <w:i w:val="0"/>
          <w:color w:val="000000" w:themeColor="text1"/>
          <w:sz w:val="24"/>
        </w:rPr>
        <w:t xml:space="preserve">Figure </w:t>
      </w:r>
      <w:r w:rsidR="00932483" w:rsidRPr="001E6FFA">
        <w:rPr>
          <w:rFonts w:ascii="Times New Roman" w:eastAsia="Times New Roman" w:hAnsi="Times New Roman" w:cs="Times New Roman"/>
          <w:b/>
          <w:bCs/>
          <w:i w:val="0"/>
          <w:color w:val="000000" w:themeColor="text1"/>
          <w:sz w:val="24"/>
        </w:rPr>
        <w:fldChar w:fldCharType="begin"/>
      </w:r>
      <w:r w:rsidR="00932483" w:rsidRPr="001E6FFA">
        <w:rPr>
          <w:rFonts w:ascii="Times New Roman" w:eastAsia="Times New Roman" w:hAnsi="Times New Roman" w:cs="Times New Roman"/>
          <w:b/>
          <w:bCs/>
          <w:i w:val="0"/>
          <w:color w:val="000000" w:themeColor="text1"/>
          <w:sz w:val="24"/>
        </w:rPr>
        <w:instrText xml:space="preserve"> SEQ Figure \* ARABIC </w:instrText>
      </w:r>
      <w:r w:rsidR="00932483" w:rsidRPr="001E6FFA">
        <w:rPr>
          <w:rFonts w:ascii="Times New Roman" w:eastAsia="Times New Roman" w:hAnsi="Times New Roman" w:cs="Times New Roman"/>
          <w:b/>
          <w:bCs/>
          <w:i w:val="0"/>
          <w:color w:val="000000" w:themeColor="text1"/>
          <w:sz w:val="24"/>
        </w:rPr>
        <w:fldChar w:fldCharType="separate"/>
      </w:r>
      <w:r w:rsidR="001C7DB5">
        <w:rPr>
          <w:rFonts w:ascii="Times New Roman" w:eastAsia="Times New Roman" w:hAnsi="Times New Roman" w:cs="Times New Roman"/>
          <w:b/>
          <w:bCs/>
          <w:i w:val="0"/>
          <w:noProof/>
          <w:color w:val="000000" w:themeColor="text1"/>
          <w:sz w:val="24"/>
        </w:rPr>
        <w:t>2</w:t>
      </w:r>
      <w:r w:rsidR="00932483" w:rsidRPr="001E6FFA">
        <w:rPr>
          <w:rFonts w:ascii="Times New Roman" w:eastAsia="Times New Roman" w:hAnsi="Times New Roman" w:cs="Times New Roman"/>
          <w:b/>
          <w:bCs/>
          <w:i w:val="0"/>
          <w:color w:val="000000" w:themeColor="text1"/>
          <w:sz w:val="24"/>
        </w:rPr>
        <w:fldChar w:fldCharType="end"/>
      </w:r>
      <w:r w:rsidR="00932483" w:rsidRPr="001E6FFA">
        <w:rPr>
          <w:rFonts w:ascii="Times New Roman" w:eastAsia="Times New Roman" w:hAnsi="Times New Roman" w:cs="Times New Roman"/>
          <w:b/>
          <w:bCs/>
          <w:i w:val="0"/>
          <w:color w:val="000000" w:themeColor="text1"/>
          <w:sz w:val="24"/>
        </w:rPr>
        <w:t xml:space="preserve">. </w:t>
      </w:r>
      <w:r w:rsidR="008F3ADA" w:rsidRPr="001E6FFA">
        <w:rPr>
          <w:rFonts w:ascii="Times New Roman" w:eastAsia="Times New Roman" w:hAnsi="Times New Roman" w:cs="Times New Roman"/>
          <w:b/>
          <w:bCs/>
          <w:i w:val="0"/>
          <w:color w:val="000000" w:themeColor="text1"/>
          <w:sz w:val="24"/>
        </w:rPr>
        <w:t>Time</w:t>
      </w:r>
      <w:r w:rsidR="008F3ADA">
        <w:rPr>
          <w:rFonts w:ascii="Times New Roman" w:eastAsia="Times New Roman" w:hAnsi="Times New Roman" w:cs="Times New Roman"/>
          <w:b/>
          <w:bCs/>
          <w:i w:val="0"/>
          <w:color w:val="000000" w:themeColor="text1"/>
          <w:sz w:val="24"/>
        </w:rPr>
        <w:t>-</w:t>
      </w:r>
      <w:r w:rsidR="001E6FFA" w:rsidRPr="001E6FFA">
        <w:rPr>
          <w:rFonts w:ascii="Times New Roman" w:eastAsia="Times New Roman" w:hAnsi="Times New Roman" w:cs="Times New Roman"/>
          <w:b/>
          <w:bCs/>
          <w:i w:val="0"/>
          <w:color w:val="000000" w:themeColor="text1"/>
          <w:sz w:val="24"/>
        </w:rPr>
        <w:t>resolved photoluminescence spectrum</w:t>
      </w:r>
      <w:r w:rsidR="00937C4C">
        <w:rPr>
          <w:rFonts w:ascii="Times New Roman" w:eastAsia="Times New Roman" w:hAnsi="Times New Roman" w:cs="Times New Roman"/>
          <w:b/>
          <w:bCs/>
          <w:i w:val="0"/>
          <w:color w:val="000000" w:themeColor="text1"/>
          <w:sz w:val="24"/>
        </w:rPr>
        <w:t xml:space="preserve"> and emission spectrum</w:t>
      </w:r>
      <w:r w:rsidR="001E6FFA" w:rsidRPr="001E6FFA">
        <w:rPr>
          <w:rFonts w:ascii="Times New Roman" w:eastAsia="Times New Roman" w:hAnsi="Times New Roman" w:cs="Times New Roman"/>
          <w:b/>
          <w:bCs/>
          <w:i w:val="0"/>
          <w:color w:val="000000" w:themeColor="text1"/>
          <w:sz w:val="24"/>
        </w:rPr>
        <w:t xml:space="preserve"> of CsPbBr</w:t>
      </w:r>
      <w:r w:rsidR="001E6FFA" w:rsidRPr="001E6FFA">
        <w:rPr>
          <w:rFonts w:ascii="Times New Roman" w:eastAsia="Times New Roman" w:hAnsi="Times New Roman" w:cs="Times New Roman"/>
          <w:b/>
          <w:bCs/>
          <w:i w:val="0"/>
          <w:color w:val="000000" w:themeColor="text1"/>
          <w:sz w:val="24"/>
          <w:vertAlign w:val="subscript"/>
        </w:rPr>
        <w:t>3</w:t>
      </w:r>
      <w:r w:rsidR="001E6FFA" w:rsidRPr="001E6FFA">
        <w:rPr>
          <w:rFonts w:ascii="Times New Roman" w:eastAsia="Times New Roman" w:hAnsi="Times New Roman" w:cs="Times New Roman"/>
          <w:b/>
          <w:bCs/>
          <w:i w:val="0"/>
          <w:color w:val="000000" w:themeColor="text1"/>
          <w:sz w:val="24"/>
        </w:rPr>
        <w:t xml:space="preserve"> crystals that were fabricated into device</w:t>
      </w:r>
      <w:r w:rsidR="00937C4C">
        <w:rPr>
          <w:rFonts w:ascii="Times New Roman" w:eastAsia="Times New Roman" w:hAnsi="Times New Roman" w:cs="Times New Roman"/>
          <w:b/>
          <w:bCs/>
          <w:i w:val="0"/>
          <w:color w:val="000000" w:themeColor="text1"/>
          <w:sz w:val="24"/>
        </w:rPr>
        <w:t>s</w:t>
      </w:r>
      <w:r w:rsidR="001E6FFA" w:rsidRPr="001E6FFA">
        <w:rPr>
          <w:rFonts w:ascii="Times New Roman" w:eastAsia="Times New Roman" w:hAnsi="Times New Roman" w:cs="Times New Roman"/>
          <w:b/>
          <w:bCs/>
          <w:i w:val="0"/>
          <w:color w:val="000000" w:themeColor="text1"/>
          <w:sz w:val="24"/>
        </w:rPr>
        <w:t>.</w:t>
      </w:r>
      <w:r w:rsidR="00DE14AF">
        <w:rPr>
          <w:rFonts w:ascii="Times New Roman" w:eastAsia="Times New Roman" w:hAnsi="Times New Roman" w:cs="Times New Roman"/>
          <w:b/>
          <w:bCs/>
          <w:i w:val="0"/>
          <w:color w:val="000000" w:themeColor="text1"/>
          <w:sz w:val="24"/>
        </w:rPr>
        <w:t xml:space="preserve"> </w:t>
      </w:r>
      <w:r w:rsidR="00937C4C">
        <w:rPr>
          <w:rFonts w:ascii="Times New Roman" w:eastAsia="Times New Roman" w:hAnsi="Times New Roman" w:cs="Times New Roman"/>
          <w:b/>
          <w:bCs/>
          <w:i w:val="0"/>
          <w:color w:val="000000" w:themeColor="text1"/>
          <w:sz w:val="24"/>
        </w:rPr>
        <w:t>a - d,</w:t>
      </w:r>
      <w:r w:rsidR="00937C4C" w:rsidRPr="00937C4C">
        <w:rPr>
          <w:rFonts w:ascii="Times New Roman" w:eastAsia="Times New Roman" w:hAnsi="Times New Roman" w:cs="Times New Roman"/>
          <w:b/>
          <w:bCs/>
          <w:i w:val="0"/>
          <w:color w:val="000000" w:themeColor="text1"/>
          <w:sz w:val="24"/>
        </w:rPr>
        <w:t xml:space="preserve"> </w:t>
      </w:r>
      <w:r w:rsidR="008F3ADA" w:rsidRPr="00937C4C">
        <w:rPr>
          <w:rFonts w:ascii="Times New Roman" w:eastAsia="Times New Roman" w:hAnsi="Times New Roman" w:cs="Times New Roman"/>
          <w:i w:val="0"/>
          <w:color w:val="000000" w:themeColor="text1"/>
          <w:sz w:val="24"/>
        </w:rPr>
        <w:t>Time</w:t>
      </w:r>
      <w:r w:rsidR="008F3ADA">
        <w:rPr>
          <w:rFonts w:ascii="Times New Roman" w:eastAsia="Times New Roman" w:hAnsi="Times New Roman" w:cs="Times New Roman"/>
          <w:i w:val="0"/>
          <w:color w:val="000000" w:themeColor="text1"/>
          <w:sz w:val="24"/>
        </w:rPr>
        <w:t>-</w:t>
      </w:r>
      <w:r w:rsidR="00937C4C" w:rsidRPr="00937C4C">
        <w:rPr>
          <w:rFonts w:ascii="Times New Roman" w:eastAsia="Times New Roman" w:hAnsi="Times New Roman" w:cs="Times New Roman"/>
          <w:i w:val="0"/>
          <w:color w:val="000000" w:themeColor="text1"/>
          <w:sz w:val="24"/>
        </w:rPr>
        <w:t>resolved PL of devices III, IV, V and VI.</w:t>
      </w:r>
      <w:r w:rsidR="00937C4C">
        <w:rPr>
          <w:rFonts w:ascii="Times New Roman" w:eastAsia="Times New Roman" w:hAnsi="Times New Roman" w:cs="Times New Roman"/>
          <w:b/>
          <w:bCs/>
          <w:i w:val="0"/>
          <w:color w:val="000000" w:themeColor="text1"/>
          <w:sz w:val="24"/>
        </w:rPr>
        <w:t xml:space="preserve"> e – j, </w:t>
      </w:r>
      <w:r w:rsidR="00937C4C" w:rsidRPr="00937C4C">
        <w:rPr>
          <w:rFonts w:ascii="Times New Roman" w:eastAsia="Times New Roman" w:hAnsi="Times New Roman" w:cs="Times New Roman"/>
          <w:i w:val="0"/>
          <w:color w:val="000000" w:themeColor="text1"/>
          <w:sz w:val="24"/>
        </w:rPr>
        <w:t>PL emission spectrum of all devices.</w:t>
      </w:r>
      <w:r w:rsidR="00937C4C">
        <w:rPr>
          <w:rFonts w:ascii="Times New Roman" w:eastAsia="Times New Roman" w:hAnsi="Times New Roman" w:cs="Times New Roman"/>
          <w:b/>
          <w:bCs/>
          <w:i w:val="0"/>
          <w:color w:val="000000" w:themeColor="text1"/>
          <w:sz w:val="24"/>
        </w:rPr>
        <w:t xml:space="preserve"> </w:t>
      </w:r>
    </w:p>
    <w:p w14:paraId="5C223038" w14:textId="304E194A" w:rsidR="00BF1BBF" w:rsidRDefault="00A16BE5" w:rsidP="001E6FFA">
      <w:pPr>
        <w:pStyle w:val="Caption"/>
        <w:jc w:val="both"/>
        <w:rPr>
          <w:rFonts w:ascii="Times New Roman" w:eastAsia="Times New Roman" w:hAnsi="Times New Roman" w:cs="Times New Roman"/>
          <w:i w:val="0"/>
          <w:color w:val="000000" w:themeColor="text1"/>
          <w:sz w:val="24"/>
        </w:rPr>
      </w:pPr>
      <w:r w:rsidRPr="00A16BE5">
        <w:rPr>
          <w:rFonts w:ascii="Times New Roman" w:eastAsia="Times New Roman" w:hAnsi="Times New Roman" w:cs="Times New Roman"/>
          <w:i w:val="0"/>
          <w:color w:val="000000" w:themeColor="text1"/>
          <w:sz w:val="24"/>
        </w:rPr>
        <w:t xml:space="preserve">An FS5 spectrofluorometer (Edinburgh Instruments) was used to measure the time-resolved PL spectra and PL emission spectra at room temperature. Exciting wavelength for PL measurement is 375 nm generated by a laser. </w:t>
      </w:r>
      <w:r w:rsidR="00DE14AF" w:rsidRPr="007E7D7B">
        <w:rPr>
          <w:rFonts w:ascii="Times New Roman" w:eastAsia="Times New Roman" w:hAnsi="Times New Roman" w:cs="Times New Roman"/>
          <w:i w:val="0"/>
          <w:color w:val="000000" w:themeColor="text1"/>
          <w:sz w:val="24"/>
        </w:rPr>
        <w:t xml:space="preserve">The measured </w:t>
      </w:r>
      <w:r w:rsidR="008F3ADA">
        <w:rPr>
          <w:rFonts w:ascii="Times New Roman" w:eastAsia="Times New Roman" w:hAnsi="Times New Roman" w:cs="Times New Roman"/>
          <w:i w:val="0"/>
          <w:color w:val="000000" w:themeColor="text1"/>
          <w:sz w:val="24"/>
        </w:rPr>
        <w:t>t</w:t>
      </w:r>
      <w:r w:rsidR="008F3ADA" w:rsidRPr="00937C4C">
        <w:rPr>
          <w:rFonts w:ascii="Times New Roman" w:eastAsia="Times New Roman" w:hAnsi="Times New Roman" w:cs="Times New Roman"/>
          <w:i w:val="0"/>
          <w:color w:val="000000" w:themeColor="text1"/>
          <w:sz w:val="24"/>
        </w:rPr>
        <w:t>ime</w:t>
      </w:r>
      <w:r w:rsidR="008F3ADA">
        <w:rPr>
          <w:rFonts w:ascii="Times New Roman" w:eastAsia="Times New Roman" w:hAnsi="Times New Roman" w:cs="Times New Roman"/>
          <w:i w:val="0"/>
          <w:color w:val="000000" w:themeColor="text1"/>
          <w:sz w:val="24"/>
        </w:rPr>
        <w:t>-</w:t>
      </w:r>
      <w:r w:rsidR="00963CF7" w:rsidRPr="00937C4C">
        <w:rPr>
          <w:rFonts w:ascii="Times New Roman" w:eastAsia="Times New Roman" w:hAnsi="Times New Roman" w:cs="Times New Roman"/>
          <w:i w:val="0"/>
          <w:color w:val="000000" w:themeColor="text1"/>
          <w:sz w:val="24"/>
        </w:rPr>
        <w:t xml:space="preserve">resolved PL </w:t>
      </w:r>
      <w:r w:rsidR="00DE14AF" w:rsidRPr="007E7D7B">
        <w:rPr>
          <w:rFonts w:ascii="Times New Roman" w:eastAsia="Times New Roman" w:hAnsi="Times New Roman" w:cs="Times New Roman"/>
          <w:i w:val="0"/>
          <w:color w:val="000000" w:themeColor="text1"/>
          <w:sz w:val="24"/>
        </w:rPr>
        <w:t>data was fitted to a multi-exponential decay equation</w:t>
      </w:r>
      <w:r w:rsidR="00A1392E" w:rsidRPr="007E7D7B">
        <w:rPr>
          <w:rFonts w:ascii="Times New Roman" w:eastAsia="Times New Roman" w:hAnsi="Times New Roman" w:cs="Times New Roman"/>
          <w:i w:val="0"/>
          <w:color w:val="000000" w:themeColor="text1"/>
          <w:sz w:val="24"/>
        </w:rPr>
        <w:t xml:space="preserve"> </w:t>
      </w:r>
      <m:oMath>
        <m:r>
          <w:rPr>
            <w:rFonts w:ascii="Cambria Math" w:eastAsia="Times New Roman" w:hAnsi="Cambria Math" w:cs="Times New Roman"/>
            <w:color w:val="000000" w:themeColor="text1"/>
            <w:sz w:val="24"/>
          </w:rPr>
          <m:t>R</m:t>
        </m:r>
        <m:d>
          <m:dPr>
            <m:ctrlPr>
              <w:rPr>
                <w:rFonts w:ascii="Cambria Math" w:eastAsia="Times New Roman" w:hAnsi="Cambria Math" w:cs="Times New Roman"/>
                <w:color w:val="000000" w:themeColor="text1"/>
                <w:sz w:val="24"/>
              </w:rPr>
            </m:ctrlPr>
          </m:dPr>
          <m:e>
            <m:r>
              <w:rPr>
                <w:rFonts w:ascii="Cambria Math" w:eastAsia="Times New Roman" w:hAnsi="Cambria Math" w:cs="Times New Roman"/>
                <w:color w:val="000000" w:themeColor="text1"/>
                <w:sz w:val="24"/>
              </w:rPr>
              <m:t>t</m:t>
            </m:r>
          </m:e>
        </m:d>
        <m:r>
          <w:rPr>
            <w:rFonts w:ascii="Cambria Math" w:eastAsia="Times New Roman" w:hAnsi="Cambria Math" w:cs="Times New Roman"/>
            <w:color w:val="000000" w:themeColor="text1"/>
            <w:sz w:val="24"/>
          </w:rPr>
          <m:t>=</m:t>
        </m:r>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1</m:t>
            </m:r>
          </m:sub>
        </m:sSub>
        <m:sSup>
          <m:sSupPr>
            <m:ctrlPr>
              <w:rPr>
                <w:rFonts w:ascii="Cambria Math" w:eastAsia="Times New Roman" w:hAnsi="Cambria Math" w:cs="Times New Roman"/>
                <w:color w:val="000000" w:themeColor="text1"/>
                <w:sz w:val="24"/>
              </w:rPr>
            </m:ctrlPr>
          </m:sSupPr>
          <m:e>
            <m:r>
              <w:rPr>
                <w:rFonts w:ascii="Cambria Math" w:eastAsia="Times New Roman" w:hAnsi="Cambria Math" w:cs="Times New Roman"/>
                <w:color w:val="000000" w:themeColor="text1"/>
                <w:sz w:val="24"/>
              </w:rPr>
              <m:t>e</m:t>
            </m:r>
          </m:e>
          <m:sup>
            <m:r>
              <w:rPr>
                <w:rFonts w:ascii="Cambria Math" w:eastAsia="Times New Roman" w:hAnsi="Cambria Math" w:cs="Times New Roman"/>
                <w:color w:val="000000" w:themeColor="text1"/>
                <w:sz w:val="24"/>
              </w:rPr>
              <m:t>-t/</m:t>
            </m:r>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1</m:t>
                </m:r>
              </m:sub>
            </m:sSub>
          </m:sup>
        </m:sSup>
        <m:r>
          <w:rPr>
            <w:rFonts w:ascii="Cambria Math" w:eastAsia="Times New Roman" w:hAnsi="Cambria Math" w:cs="Times New Roman"/>
            <w:color w:val="000000" w:themeColor="text1"/>
            <w:sz w:val="24"/>
          </w:rPr>
          <m:t>+</m:t>
        </m:r>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2</m:t>
            </m:r>
          </m:sub>
        </m:sSub>
        <m:sSup>
          <m:sSupPr>
            <m:ctrlPr>
              <w:rPr>
                <w:rFonts w:ascii="Cambria Math" w:eastAsia="Times New Roman" w:hAnsi="Cambria Math" w:cs="Times New Roman"/>
                <w:color w:val="000000" w:themeColor="text1"/>
                <w:sz w:val="24"/>
              </w:rPr>
            </m:ctrlPr>
          </m:sSupPr>
          <m:e>
            <m:r>
              <w:rPr>
                <w:rFonts w:ascii="Cambria Math" w:eastAsia="Times New Roman" w:hAnsi="Cambria Math" w:cs="Times New Roman"/>
                <w:color w:val="000000" w:themeColor="text1"/>
                <w:sz w:val="24"/>
              </w:rPr>
              <m:t>e</m:t>
            </m:r>
          </m:e>
          <m:sup>
            <m:r>
              <w:rPr>
                <w:rFonts w:ascii="Cambria Math" w:eastAsia="Times New Roman" w:hAnsi="Cambria Math" w:cs="Times New Roman"/>
                <w:color w:val="000000" w:themeColor="text1"/>
                <w:sz w:val="24"/>
              </w:rPr>
              <m:t>-t/</m:t>
            </m:r>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2</m:t>
                </m:r>
              </m:sub>
            </m:sSub>
          </m:sup>
        </m:sSup>
        <m:r>
          <w:rPr>
            <w:rFonts w:ascii="Cambria Math" w:eastAsia="Times New Roman" w:hAnsi="Cambria Math" w:cs="Times New Roman"/>
            <w:color w:val="000000" w:themeColor="text1"/>
            <w:sz w:val="24"/>
          </w:rPr>
          <m:t>+</m:t>
        </m:r>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3</m:t>
            </m:r>
          </m:sub>
        </m:sSub>
        <m:sSup>
          <m:sSupPr>
            <m:ctrlPr>
              <w:rPr>
                <w:rFonts w:ascii="Cambria Math" w:eastAsia="Times New Roman" w:hAnsi="Cambria Math" w:cs="Times New Roman"/>
                <w:color w:val="000000" w:themeColor="text1"/>
                <w:sz w:val="24"/>
              </w:rPr>
            </m:ctrlPr>
          </m:sSupPr>
          <m:e>
            <m:r>
              <w:rPr>
                <w:rFonts w:ascii="Cambria Math" w:eastAsia="Times New Roman" w:hAnsi="Cambria Math" w:cs="Times New Roman"/>
                <w:color w:val="000000" w:themeColor="text1"/>
                <w:sz w:val="24"/>
              </w:rPr>
              <m:t>e</m:t>
            </m:r>
          </m:e>
          <m:sup>
            <m:r>
              <w:rPr>
                <w:rFonts w:ascii="Cambria Math" w:eastAsia="Times New Roman" w:hAnsi="Cambria Math" w:cs="Times New Roman"/>
                <w:color w:val="000000" w:themeColor="text1"/>
                <w:sz w:val="24"/>
              </w:rPr>
              <m:t>-t/</m:t>
            </m:r>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3</m:t>
                </m:r>
              </m:sub>
            </m:sSub>
          </m:sup>
        </m:sSup>
      </m:oMath>
      <w:r w:rsidR="00A1392E" w:rsidRPr="007E7D7B">
        <w:rPr>
          <w:rFonts w:ascii="Times New Roman" w:eastAsia="Times New Roman" w:hAnsi="Times New Roman" w:cs="Times New Roman"/>
          <w:i w:val="0"/>
          <w:color w:val="000000" w:themeColor="text1"/>
          <w:sz w:val="24"/>
        </w:rPr>
        <w:t xml:space="preserve">, where </w:t>
      </w:r>
      <m:oMath>
        <m:r>
          <w:rPr>
            <w:rFonts w:ascii="Cambria Math" w:eastAsia="Times New Roman" w:hAnsi="Cambria Math" w:cs="Times New Roman"/>
            <w:color w:val="000000" w:themeColor="text1"/>
            <w:sz w:val="24"/>
          </w:rPr>
          <m:t>R</m:t>
        </m:r>
        <m:d>
          <m:dPr>
            <m:ctrlPr>
              <w:rPr>
                <w:rFonts w:ascii="Cambria Math" w:eastAsia="Times New Roman" w:hAnsi="Cambria Math" w:cs="Times New Roman"/>
                <w:color w:val="000000" w:themeColor="text1"/>
                <w:sz w:val="24"/>
              </w:rPr>
            </m:ctrlPr>
          </m:dPr>
          <m:e>
            <m:r>
              <w:rPr>
                <w:rFonts w:ascii="Cambria Math" w:eastAsia="Times New Roman" w:hAnsi="Cambria Math" w:cs="Times New Roman"/>
                <w:color w:val="000000" w:themeColor="text1"/>
                <w:sz w:val="24"/>
              </w:rPr>
              <m:t>t</m:t>
            </m:r>
          </m:e>
        </m:d>
      </m:oMath>
      <w:r w:rsidR="00A1392E" w:rsidRPr="007E7D7B">
        <w:rPr>
          <w:rFonts w:ascii="Times New Roman" w:eastAsia="Times New Roman" w:hAnsi="Times New Roman" w:cs="Times New Roman"/>
          <w:i w:val="0"/>
          <w:color w:val="000000" w:themeColor="text1"/>
          <w:sz w:val="24"/>
        </w:rPr>
        <w:t xml:space="preserve"> is measured photoluminescence intensity, </w:t>
      </w:r>
      <m:oMath>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1</m:t>
            </m:r>
          </m:sub>
        </m:sSub>
      </m:oMath>
      <w:r w:rsidR="00A1392E" w:rsidRPr="007E7D7B">
        <w:rPr>
          <w:rFonts w:ascii="Times New Roman" w:eastAsia="Times New Roman" w:hAnsi="Times New Roman" w:cs="Times New Roman"/>
          <w:i w:val="0"/>
          <w:color w:val="000000" w:themeColor="text1"/>
          <w:sz w:val="24"/>
        </w:rPr>
        <w:t xml:space="preserve">, </w:t>
      </w:r>
      <m:oMath>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2</m:t>
            </m:r>
          </m:sub>
        </m:sSub>
      </m:oMath>
      <w:r w:rsidR="00A1392E" w:rsidRPr="007E7D7B">
        <w:rPr>
          <w:rFonts w:ascii="Times New Roman" w:eastAsia="Times New Roman" w:hAnsi="Times New Roman" w:cs="Times New Roman"/>
          <w:i w:val="0"/>
          <w:color w:val="000000" w:themeColor="text1"/>
          <w:sz w:val="24"/>
        </w:rPr>
        <w:t xml:space="preserve">, </w:t>
      </w:r>
      <m:oMath>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3</m:t>
            </m:r>
          </m:sub>
        </m:sSub>
      </m:oMath>
      <w:r w:rsidR="00A1392E" w:rsidRPr="007E7D7B">
        <w:rPr>
          <w:rFonts w:ascii="Times New Roman" w:eastAsia="Times New Roman" w:hAnsi="Times New Roman" w:cs="Times New Roman"/>
          <w:i w:val="0"/>
          <w:color w:val="000000" w:themeColor="text1"/>
          <w:sz w:val="24"/>
        </w:rPr>
        <w:t xml:space="preserve"> are proportionality coefficient</w:t>
      </w:r>
      <w:r w:rsidR="008F3ADA">
        <w:rPr>
          <w:rFonts w:ascii="Times New Roman" w:eastAsia="Times New Roman" w:hAnsi="Times New Roman" w:cs="Times New Roman"/>
          <w:i w:val="0"/>
          <w:color w:val="000000" w:themeColor="text1"/>
          <w:sz w:val="24"/>
        </w:rPr>
        <w:t>s</w:t>
      </w:r>
      <w:r w:rsidR="00A1392E" w:rsidRPr="007E7D7B">
        <w:rPr>
          <w:rFonts w:ascii="Times New Roman" w:eastAsia="Times New Roman" w:hAnsi="Times New Roman" w:cs="Times New Roman"/>
          <w:i w:val="0"/>
          <w:color w:val="000000" w:themeColor="text1"/>
          <w:sz w:val="24"/>
        </w:rPr>
        <w:t xml:space="preserve">. </w:t>
      </w:r>
      <m:oMath>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ave</m:t>
            </m:r>
          </m:sub>
        </m:sSub>
      </m:oMath>
      <w:r w:rsidR="00A1392E" w:rsidRPr="007E7D7B">
        <w:rPr>
          <w:rFonts w:ascii="Times New Roman" w:eastAsia="Times New Roman" w:hAnsi="Times New Roman" w:cs="Times New Roman"/>
          <w:i w:val="0"/>
          <w:color w:val="000000" w:themeColor="text1"/>
          <w:sz w:val="24"/>
        </w:rPr>
        <w:t xml:space="preserve"> is intensity averaged lifetime</w:t>
      </w:r>
      <w:r w:rsidR="00BF1BBF">
        <w:rPr>
          <w:rFonts w:ascii="Times New Roman" w:eastAsia="Times New Roman" w:hAnsi="Times New Roman" w:cs="Times New Roman"/>
          <w:i w:val="0"/>
          <w:color w:val="000000" w:themeColor="text1"/>
          <w:sz w:val="24"/>
        </w:rPr>
        <w:t xml:space="preserve"> calculated as </w:t>
      </w:r>
      <m:oMath>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ave</m:t>
            </m:r>
          </m:sub>
        </m:sSub>
        <m:r>
          <w:rPr>
            <w:rFonts w:ascii="Cambria Math" w:eastAsia="Times New Roman" w:hAnsi="Cambria Math" w:cs="Times New Roman"/>
            <w:color w:val="000000" w:themeColor="text1"/>
            <w:sz w:val="24"/>
          </w:rPr>
          <m:t>=</m:t>
        </m:r>
        <m:f>
          <m:fPr>
            <m:ctrlPr>
              <w:rPr>
                <w:rFonts w:ascii="Cambria Math" w:eastAsia="Times New Roman" w:hAnsi="Cambria Math" w:cs="Times New Roman"/>
                <w:color w:val="000000" w:themeColor="text1"/>
                <w:sz w:val="24"/>
              </w:rPr>
            </m:ctrlPr>
          </m:fPr>
          <m:num>
            <m:nary>
              <m:naryPr>
                <m:chr m:val="∑"/>
                <m:limLoc m:val="undOvr"/>
                <m:subHide m:val="1"/>
                <m:supHide m:val="1"/>
                <m:ctrlPr>
                  <w:rPr>
                    <w:rFonts w:ascii="Cambria Math" w:eastAsia="Times New Roman" w:hAnsi="Cambria Math" w:cs="Times New Roman"/>
                    <w:color w:val="000000" w:themeColor="text1"/>
                    <w:sz w:val="24"/>
                  </w:rPr>
                </m:ctrlPr>
              </m:naryPr>
              <m:sub/>
              <m:sup/>
              <m:e>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i</m:t>
                    </m:r>
                  </m:sub>
                </m:sSub>
                <m:sSubSup>
                  <m:sSubSupPr>
                    <m:ctrlPr>
                      <w:rPr>
                        <w:rFonts w:ascii="Cambria Math" w:eastAsia="Times New Roman" w:hAnsi="Cambria Math" w:cs="Times New Roman"/>
                        <w:color w:val="000000" w:themeColor="text1"/>
                        <w:sz w:val="24"/>
                      </w:rPr>
                    </m:ctrlPr>
                  </m:sSubSup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i</m:t>
                    </m:r>
                  </m:sub>
                  <m:sup>
                    <m:r>
                      <w:rPr>
                        <w:rFonts w:ascii="Cambria Math" w:eastAsia="Times New Roman" w:hAnsi="Cambria Math" w:cs="Times New Roman"/>
                        <w:color w:val="000000" w:themeColor="text1"/>
                        <w:sz w:val="24"/>
                      </w:rPr>
                      <m:t>2</m:t>
                    </m:r>
                  </m:sup>
                </m:sSubSup>
              </m:e>
            </m:nary>
          </m:num>
          <m:den>
            <m:nary>
              <m:naryPr>
                <m:chr m:val="∑"/>
                <m:limLoc m:val="undOvr"/>
                <m:subHide m:val="1"/>
                <m:supHide m:val="1"/>
                <m:ctrlPr>
                  <w:rPr>
                    <w:rFonts w:ascii="Cambria Math" w:eastAsia="Times New Roman" w:hAnsi="Cambria Math" w:cs="Times New Roman"/>
                    <w:color w:val="000000" w:themeColor="text1"/>
                    <w:sz w:val="24"/>
                  </w:rPr>
                </m:ctrlPr>
              </m:naryPr>
              <m:sub/>
              <m:sup/>
              <m:e>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B</m:t>
                    </m:r>
                  </m:e>
                  <m:sub>
                    <m:r>
                      <w:rPr>
                        <w:rFonts w:ascii="Cambria Math" w:eastAsia="Times New Roman" w:hAnsi="Cambria Math" w:cs="Times New Roman"/>
                        <w:color w:val="000000" w:themeColor="text1"/>
                        <w:sz w:val="24"/>
                      </w:rPr>
                      <m:t>i</m:t>
                    </m:r>
                  </m:sub>
                </m:sSub>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τ</m:t>
                    </m:r>
                  </m:e>
                  <m:sub>
                    <m:r>
                      <w:rPr>
                        <w:rFonts w:ascii="Cambria Math" w:eastAsia="Times New Roman" w:hAnsi="Cambria Math" w:cs="Times New Roman"/>
                        <w:color w:val="000000" w:themeColor="text1"/>
                        <w:sz w:val="24"/>
                      </w:rPr>
                      <m:t>i</m:t>
                    </m:r>
                  </m:sub>
                </m:sSub>
              </m:e>
            </m:nary>
          </m:den>
        </m:f>
      </m:oMath>
      <w:r w:rsidR="00A1392E" w:rsidRPr="007E7D7B">
        <w:rPr>
          <w:rFonts w:ascii="Times New Roman" w:eastAsia="Times New Roman" w:hAnsi="Times New Roman" w:cs="Times New Roman"/>
          <w:i w:val="0"/>
          <w:color w:val="000000" w:themeColor="text1"/>
          <w:sz w:val="24"/>
        </w:rPr>
        <w:t>.</w:t>
      </w:r>
    </w:p>
    <w:p w14:paraId="04F6509C" w14:textId="49373093" w:rsidR="00564D70" w:rsidRPr="007E7D7B" w:rsidRDefault="00A1392E" w:rsidP="001E6FFA">
      <w:pPr>
        <w:pStyle w:val="Caption"/>
        <w:jc w:val="both"/>
        <w:rPr>
          <w:rFonts w:ascii="Times New Roman" w:eastAsia="Times New Roman" w:hAnsi="Times New Roman" w:cs="Times New Roman"/>
          <w:i w:val="0"/>
          <w:color w:val="000000" w:themeColor="text1"/>
          <w:sz w:val="24"/>
        </w:rPr>
      </w:pPr>
      <w:r w:rsidRPr="007E7D7B">
        <w:rPr>
          <w:rFonts w:ascii="Times New Roman" w:eastAsia="Times New Roman" w:hAnsi="Times New Roman" w:cs="Times New Roman"/>
          <w:i w:val="0"/>
          <w:color w:val="000000" w:themeColor="text1"/>
          <w:sz w:val="24"/>
        </w:rPr>
        <w:t xml:space="preserve"> </w:t>
      </w:r>
    </w:p>
    <w:p w14:paraId="4080B8A4" w14:textId="77777777" w:rsidR="00564D70" w:rsidRDefault="00564D70" w:rsidP="00526562">
      <w:pPr>
        <w:pStyle w:val="Caption"/>
        <w:keepNext/>
        <w:jc w:val="center"/>
      </w:pPr>
    </w:p>
    <w:p w14:paraId="668B3E0D" w14:textId="787F2378" w:rsidR="00526562" w:rsidRDefault="00526562" w:rsidP="00526562">
      <w:pPr>
        <w:pStyle w:val="Caption"/>
        <w:keepNext/>
        <w:jc w:val="center"/>
      </w:pPr>
      <w:r w:rsidRPr="00526562">
        <w:rPr>
          <w:rFonts w:ascii="Times New Roman" w:eastAsia="Times New Roman" w:hAnsi="Times New Roman" w:cs="Times New Roman"/>
          <w:i w:val="0"/>
          <w:noProof/>
          <w:color w:val="000000" w:themeColor="text1"/>
          <w:sz w:val="24"/>
        </w:rPr>
        <w:drawing>
          <wp:inline distT="0" distB="0" distL="0" distR="0" wp14:anchorId="6B3A7181" wp14:editId="1649AF89">
            <wp:extent cx="4170406" cy="3429000"/>
            <wp:effectExtent l="0" t="0" r="0" b="0"/>
            <wp:docPr id="2" name="Picture 1" descr="A picture containing text, orange, several&#10;&#10;Description automatically generated">
              <a:extLst xmlns:a="http://schemas.openxmlformats.org/drawingml/2006/main">
                <a:ext uri="{FF2B5EF4-FFF2-40B4-BE49-F238E27FC236}">
                  <a16:creationId xmlns:a16="http://schemas.microsoft.com/office/drawing/2014/main" id="{19EB42BA-0427-2643-9FBB-8A2F9C2607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orange, several&#10;&#10;Description automatically generated">
                      <a:extLst>
                        <a:ext uri="{FF2B5EF4-FFF2-40B4-BE49-F238E27FC236}">
                          <a16:creationId xmlns:a16="http://schemas.microsoft.com/office/drawing/2014/main" id="{19EB42BA-0427-2643-9FBB-8A2F9C260760}"/>
                        </a:ext>
                      </a:extLst>
                    </pic:cNvPr>
                    <pic:cNvPicPr>
                      <a:picLocks noChangeAspect="1"/>
                    </pic:cNvPicPr>
                  </pic:nvPicPr>
                  <pic:blipFill>
                    <a:blip r:embed="rId12"/>
                    <a:stretch>
                      <a:fillRect/>
                    </a:stretch>
                  </pic:blipFill>
                  <pic:spPr>
                    <a:xfrm>
                      <a:off x="0" y="0"/>
                      <a:ext cx="4201917" cy="3454909"/>
                    </a:xfrm>
                    <a:prstGeom prst="rect">
                      <a:avLst/>
                    </a:prstGeom>
                  </pic:spPr>
                </pic:pic>
              </a:graphicData>
            </a:graphic>
          </wp:inline>
        </w:drawing>
      </w:r>
    </w:p>
    <w:p w14:paraId="26BDF9A0" w14:textId="3CA4320F" w:rsidR="00AB37EB" w:rsidRDefault="00526562" w:rsidP="009F534E">
      <w:pPr>
        <w:pStyle w:val="Caption"/>
        <w:jc w:val="center"/>
        <w:rPr>
          <w:rFonts w:ascii="Times New Roman" w:eastAsia="Times New Roman" w:hAnsi="Times New Roman" w:cs="Times New Roman"/>
          <w:b/>
          <w:bCs/>
          <w:i w:val="0"/>
          <w:color w:val="000000" w:themeColor="text1"/>
          <w:sz w:val="24"/>
        </w:rPr>
      </w:pPr>
      <w:r w:rsidRPr="0098744A">
        <w:rPr>
          <w:rFonts w:ascii="Times New Roman" w:eastAsia="Times New Roman" w:hAnsi="Times New Roman" w:cs="Times New Roman"/>
          <w:b/>
          <w:bCs/>
          <w:i w:val="0"/>
          <w:color w:val="000000" w:themeColor="text1"/>
          <w:sz w:val="24"/>
        </w:rPr>
        <w:t>Supplementary</w:t>
      </w:r>
      <w:r w:rsidRPr="0098744A">
        <w:rPr>
          <w:b/>
          <w:bCs/>
        </w:rPr>
        <w:t xml:space="preserve"> </w:t>
      </w:r>
      <w:r w:rsidRPr="009F534E">
        <w:rPr>
          <w:rFonts w:ascii="Times New Roman" w:eastAsia="Times New Roman" w:hAnsi="Times New Roman" w:cs="Times New Roman"/>
          <w:b/>
          <w:bCs/>
          <w:i w:val="0"/>
          <w:color w:val="000000" w:themeColor="text1"/>
          <w:sz w:val="24"/>
        </w:rPr>
        <w:t xml:space="preserve">Figure </w:t>
      </w:r>
      <w:r w:rsidRPr="009F534E">
        <w:rPr>
          <w:rFonts w:ascii="Times New Roman" w:eastAsia="Times New Roman" w:hAnsi="Times New Roman" w:cs="Times New Roman"/>
          <w:b/>
          <w:bCs/>
          <w:i w:val="0"/>
          <w:color w:val="000000" w:themeColor="text1"/>
          <w:sz w:val="24"/>
        </w:rPr>
        <w:fldChar w:fldCharType="begin"/>
      </w:r>
      <w:r w:rsidRPr="009F534E">
        <w:rPr>
          <w:rFonts w:ascii="Times New Roman" w:eastAsia="Times New Roman" w:hAnsi="Times New Roman" w:cs="Times New Roman"/>
          <w:b/>
          <w:bCs/>
          <w:i w:val="0"/>
          <w:color w:val="000000" w:themeColor="text1"/>
          <w:sz w:val="24"/>
        </w:rPr>
        <w:instrText xml:space="preserve"> SEQ Figure \* ARABIC </w:instrText>
      </w:r>
      <w:r w:rsidRPr="009F534E">
        <w:rPr>
          <w:rFonts w:ascii="Times New Roman" w:eastAsia="Times New Roman" w:hAnsi="Times New Roman" w:cs="Times New Roman"/>
          <w:b/>
          <w:bCs/>
          <w:i w:val="0"/>
          <w:color w:val="000000" w:themeColor="text1"/>
          <w:sz w:val="24"/>
        </w:rPr>
        <w:fldChar w:fldCharType="separate"/>
      </w:r>
      <w:r w:rsidR="001C7DB5">
        <w:rPr>
          <w:rFonts w:ascii="Times New Roman" w:eastAsia="Times New Roman" w:hAnsi="Times New Roman" w:cs="Times New Roman"/>
          <w:b/>
          <w:bCs/>
          <w:i w:val="0"/>
          <w:noProof/>
          <w:color w:val="000000" w:themeColor="text1"/>
          <w:sz w:val="24"/>
        </w:rPr>
        <w:t>3</w:t>
      </w:r>
      <w:r w:rsidRPr="009F534E">
        <w:rPr>
          <w:rFonts w:ascii="Times New Roman" w:eastAsia="Times New Roman" w:hAnsi="Times New Roman" w:cs="Times New Roman"/>
          <w:b/>
          <w:bCs/>
          <w:i w:val="0"/>
          <w:color w:val="000000" w:themeColor="text1"/>
          <w:sz w:val="24"/>
        </w:rPr>
        <w:fldChar w:fldCharType="end"/>
      </w:r>
      <w:r w:rsidRPr="009F534E">
        <w:rPr>
          <w:rFonts w:ascii="Times New Roman" w:eastAsia="Times New Roman" w:hAnsi="Times New Roman" w:cs="Times New Roman"/>
          <w:b/>
          <w:bCs/>
          <w:i w:val="0"/>
          <w:color w:val="000000" w:themeColor="text1"/>
          <w:sz w:val="24"/>
        </w:rPr>
        <w:t>. device pictures and electrode area</w:t>
      </w:r>
      <w:r w:rsidR="007102C3">
        <w:rPr>
          <w:rFonts w:ascii="Times New Roman" w:eastAsia="Times New Roman" w:hAnsi="Times New Roman" w:cs="Times New Roman"/>
          <w:b/>
          <w:bCs/>
          <w:i w:val="0"/>
          <w:color w:val="000000" w:themeColor="text1"/>
          <w:sz w:val="24"/>
        </w:rPr>
        <w:t>.</w:t>
      </w:r>
    </w:p>
    <w:p w14:paraId="2EDE99F5" w14:textId="77777777" w:rsidR="00A72BFF" w:rsidRDefault="00A72BFF" w:rsidP="009F534E">
      <w:pPr>
        <w:pStyle w:val="Caption"/>
        <w:jc w:val="center"/>
        <w:rPr>
          <w:rFonts w:ascii="Times New Roman" w:eastAsia="Times New Roman" w:hAnsi="Times New Roman" w:cs="Times New Roman"/>
          <w:i w:val="0"/>
          <w:color w:val="000000" w:themeColor="text1"/>
          <w:sz w:val="24"/>
        </w:rPr>
      </w:pPr>
    </w:p>
    <w:p w14:paraId="7A249276" w14:textId="6E024E89" w:rsidR="00343EC8" w:rsidRDefault="00BD5C43" w:rsidP="00E8443E">
      <w:pPr>
        <w:pStyle w:val="Caption"/>
        <w:keepNext/>
        <w:jc w:val="center"/>
        <w:rPr>
          <w:rFonts w:ascii="Times New Roman" w:eastAsia="Times New Roman" w:hAnsi="Times New Roman" w:cs="Times New Roman"/>
          <w:i w:val="0"/>
          <w:color w:val="000000" w:themeColor="text1"/>
          <w:sz w:val="24"/>
        </w:rPr>
      </w:pPr>
      <w:r w:rsidRPr="00BD5C43">
        <w:rPr>
          <w:i w:val="0"/>
          <w:noProof/>
          <w:color w:val="auto"/>
          <w:sz w:val="24"/>
        </w:rPr>
        <w:t xml:space="preserve"> </w:t>
      </w:r>
    </w:p>
    <w:p w14:paraId="2EF886EC" w14:textId="0ACFA0C0" w:rsidR="00502174" w:rsidRDefault="00502174" w:rsidP="009F534E">
      <w:pPr>
        <w:pStyle w:val="Caption"/>
        <w:jc w:val="both"/>
        <w:rPr>
          <w:rFonts w:ascii="Times New Roman" w:eastAsia="Times New Roman" w:hAnsi="Times New Roman" w:cs="Times New Roman"/>
          <w:i w:val="0"/>
          <w:color w:val="000000" w:themeColor="text1"/>
          <w:sz w:val="24"/>
        </w:rPr>
      </w:pPr>
    </w:p>
    <w:p w14:paraId="5A568EA9" w14:textId="77777777" w:rsidR="008C0216" w:rsidRDefault="008C0216" w:rsidP="009F534E">
      <w:pPr>
        <w:pStyle w:val="Caption"/>
        <w:jc w:val="both"/>
        <w:rPr>
          <w:rFonts w:ascii="Times New Roman" w:eastAsia="Times New Roman" w:hAnsi="Times New Roman" w:cs="Times New Roman"/>
          <w:i w:val="0"/>
          <w:color w:val="000000" w:themeColor="text1"/>
          <w:sz w:val="24"/>
        </w:rPr>
      </w:pPr>
    </w:p>
    <w:p w14:paraId="2118EEDA" w14:textId="77777777" w:rsidR="00A72BFF" w:rsidRDefault="00A72BFF" w:rsidP="00174ADA">
      <w:pPr>
        <w:pStyle w:val="Caption"/>
        <w:jc w:val="center"/>
        <w:rPr>
          <w:rFonts w:ascii="Times New Roman" w:eastAsia="Times New Roman" w:hAnsi="Times New Roman" w:cs="Times New Roman"/>
          <w:i w:val="0"/>
          <w:color w:val="000000" w:themeColor="text1"/>
          <w:sz w:val="24"/>
        </w:rPr>
      </w:pPr>
    </w:p>
    <w:p w14:paraId="3AD68A98" w14:textId="53625241" w:rsidR="006E3116" w:rsidRDefault="00455E5C" w:rsidP="006E3116">
      <w:pPr>
        <w:pStyle w:val="Caption"/>
        <w:keepNext/>
        <w:jc w:val="center"/>
      </w:pPr>
      <w:r w:rsidRPr="00455E5C">
        <w:rPr>
          <w:noProof/>
        </w:rPr>
        <w:lastRenderedPageBreak/>
        <w:drawing>
          <wp:inline distT="0" distB="0" distL="0" distR="0" wp14:anchorId="7DFA5F5A" wp14:editId="1427EF49">
            <wp:extent cx="5943600" cy="5443220"/>
            <wp:effectExtent l="0" t="0" r="0" b="0"/>
            <wp:docPr id="18" name="Picture 4" descr="A picture containing background pattern&#10;&#10;Description automatically generated">
              <a:extLst xmlns:a="http://schemas.openxmlformats.org/drawingml/2006/main">
                <a:ext uri="{FF2B5EF4-FFF2-40B4-BE49-F238E27FC236}">
                  <a16:creationId xmlns:a16="http://schemas.microsoft.com/office/drawing/2014/main" id="{928F40EC-5BBA-9741-BF0D-176DCDC76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A picture containing background pattern&#10;&#10;Description automatically generated">
                      <a:extLst>
                        <a:ext uri="{FF2B5EF4-FFF2-40B4-BE49-F238E27FC236}">
                          <a16:creationId xmlns:a16="http://schemas.microsoft.com/office/drawing/2014/main" id="{928F40EC-5BBA-9741-BF0D-176DCDC76EED}"/>
                        </a:ext>
                      </a:extLst>
                    </pic:cNvPr>
                    <pic:cNvPicPr>
                      <a:picLocks noChangeAspect="1"/>
                    </pic:cNvPicPr>
                  </pic:nvPicPr>
                  <pic:blipFill>
                    <a:blip r:embed="rId13"/>
                    <a:stretch>
                      <a:fillRect/>
                    </a:stretch>
                  </pic:blipFill>
                  <pic:spPr>
                    <a:xfrm>
                      <a:off x="0" y="0"/>
                      <a:ext cx="5943600" cy="5443220"/>
                    </a:xfrm>
                    <a:prstGeom prst="rect">
                      <a:avLst/>
                    </a:prstGeom>
                  </pic:spPr>
                </pic:pic>
              </a:graphicData>
            </a:graphic>
          </wp:inline>
        </w:drawing>
      </w:r>
    </w:p>
    <w:p w14:paraId="2CACEEC2" w14:textId="28D95828" w:rsidR="006E3116" w:rsidRDefault="00832CAE" w:rsidP="00832CAE">
      <w:pPr>
        <w:pStyle w:val="Caption"/>
        <w:jc w:val="both"/>
        <w:rPr>
          <w:rFonts w:ascii="Times New Roman" w:eastAsia="Times New Roman" w:hAnsi="Times New Roman" w:cs="Times New Roman"/>
          <w:i w:val="0"/>
          <w:iCs/>
          <w:color w:val="000000" w:themeColor="text1"/>
          <w:sz w:val="24"/>
        </w:rPr>
      </w:pPr>
      <w:r w:rsidRPr="005A6082">
        <w:rPr>
          <w:rFonts w:ascii="Times New Roman" w:eastAsia="Times New Roman" w:hAnsi="Times New Roman" w:cs="Times New Roman"/>
          <w:b/>
          <w:bCs/>
          <w:i w:val="0"/>
          <w:color w:val="000000" w:themeColor="text1"/>
          <w:sz w:val="24"/>
        </w:rPr>
        <w:t>Supplementary</w:t>
      </w:r>
      <w:r w:rsidRPr="00832CAE">
        <w:rPr>
          <w:rFonts w:ascii="Times New Roman" w:hAnsi="Times New Roman" w:cs="Times New Roman"/>
          <w:i w:val="0"/>
          <w:iCs/>
          <w:color w:val="000000" w:themeColor="text1"/>
          <w:sz w:val="24"/>
        </w:rPr>
        <w:t xml:space="preserve"> </w:t>
      </w:r>
      <w:r w:rsidR="006E3116" w:rsidRPr="00832CAE">
        <w:rPr>
          <w:rFonts w:ascii="Times New Roman" w:hAnsi="Times New Roman" w:cs="Times New Roman"/>
          <w:b/>
          <w:bCs/>
          <w:i w:val="0"/>
          <w:iCs/>
          <w:color w:val="000000" w:themeColor="text1"/>
          <w:sz w:val="24"/>
        </w:rPr>
        <w:t xml:space="preserve">Figure </w:t>
      </w:r>
      <w:r w:rsidR="006E3116" w:rsidRPr="00375BD3">
        <w:rPr>
          <w:rFonts w:ascii="Times New Roman" w:hAnsi="Times New Roman" w:cs="Times New Roman"/>
          <w:b/>
          <w:bCs/>
          <w:i w:val="0"/>
          <w:iCs/>
          <w:color w:val="000000" w:themeColor="text1"/>
          <w:sz w:val="24"/>
        </w:rPr>
        <w:fldChar w:fldCharType="begin"/>
      </w:r>
      <w:r w:rsidR="006E3116" w:rsidRPr="00375BD3">
        <w:rPr>
          <w:rFonts w:ascii="Times New Roman" w:hAnsi="Times New Roman" w:cs="Times New Roman"/>
          <w:b/>
          <w:bCs/>
          <w:i w:val="0"/>
          <w:iCs/>
          <w:color w:val="000000" w:themeColor="text1"/>
          <w:sz w:val="24"/>
        </w:rPr>
        <w:instrText xml:space="preserve"> SEQ Figure \* ARABIC </w:instrText>
      </w:r>
      <w:r w:rsidR="006E3116" w:rsidRPr="00375BD3">
        <w:rPr>
          <w:rFonts w:ascii="Times New Roman" w:hAnsi="Times New Roman" w:cs="Times New Roman"/>
          <w:b/>
          <w:bCs/>
          <w:i w:val="0"/>
          <w:iCs/>
          <w:color w:val="000000" w:themeColor="text1"/>
          <w:sz w:val="24"/>
        </w:rPr>
        <w:fldChar w:fldCharType="separate"/>
      </w:r>
      <w:r w:rsidR="001C7DB5">
        <w:rPr>
          <w:rFonts w:ascii="Times New Roman" w:hAnsi="Times New Roman" w:cs="Times New Roman"/>
          <w:b/>
          <w:bCs/>
          <w:i w:val="0"/>
          <w:iCs/>
          <w:noProof/>
          <w:color w:val="000000" w:themeColor="text1"/>
          <w:sz w:val="24"/>
        </w:rPr>
        <w:t>4</w:t>
      </w:r>
      <w:r w:rsidR="006E3116" w:rsidRPr="00375BD3">
        <w:rPr>
          <w:rFonts w:ascii="Times New Roman" w:hAnsi="Times New Roman" w:cs="Times New Roman"/>
          <w:b/>
          <w:bCs/>
          <w:i w:val="0"/>
          <w:iCs/>
          <w:color w:val="000000" w:themeColor="text1"/>
          <w:sz w:val="24"/>
        </w:rPr>
        <w:fldChar w:fldCharType="end"/>
      </w:r>
      <w:r w:rsidRPr="00375BD3">
        <w:rPr>
          <w:rFonts w:ascii="Times New Roman" w:hAnsi="Times New Roman" w:cs="Times New Roman"/>
          <w:b/>
          <w:bCs/>
          <w:i w:val="0"/>
          <w:iCs/>
          <w:color w:val="000000" w:themeColor="text1"/>
          <w:sz w:val="24"/>
        </w:rPr>
        <w:t xml:space="preserve">. I-V curves measured under different conditions for device </w:t>
      </w:r>
      <w:r w:rsidR="00B56D77">
        <w:rPr>
          <w:rFonts w:ascii="Times New Roman" w:hAnsi="Times New Roman" w:cs="Times New Roman"/>
          <w:b/>
          <w:bCs/>
          <w:i w:val="0"/>
          <w:iCs/>
          <w:color w:val="000000" w:themeColor="text1"/>
          <w:sz w:val="24"/>
        </w:rPr>
        <w:t xml:space="preserve">a, </w:t>
      </w:r>
      <w:r w:rsidRPr="00375BD3">
        <w:rPr>
          <w:rFonts w:ascii="Times New Roman" w:hAnsi="Times New Roman" w:cs="Times New Roman"/>
          <w:b/>
          <w:bCs/>
          <w:i w:val="0"/>
          <w:iCs/>
          <w:color w:val="000000" w:themeColor="text1"/>
          <w:sz w:val="24"/>
        </w:rPr>
        <w:t xml:space="preserve">II, </w:t>
      </w:r>
      <w:r w:rsidR="00B56D77">
        <w:rPr>
          <w:rFonts w:ascii="Times New Roman" w:hAnsi="Times New Roman" w:cs="Times New Roman"/>
          <w:b/>
          <w:bCs/>
          <w:i w:val="0"/>
          <w:iCs/>
          <w:color w:val="000000" w:themeColor="text1"/>
          <w:sz w:val="24"/>
        </w:rPr>
        <w:t xml:space="preserve">b, III, c, </w:t>
      </w:r>
      <w:r w:rsidRPr="00375BD3">
        <w:rPr>
          <w:rFonts w:ascii="Times New Roman" w:hAnsi="Times New Roman" w:cs="Times New Roman"/>
          <w:b/>
          <w:bCs/>
          <w:i w:val="0"/>
          <w:iCs/>
          <w:color w:val="000000" w:themeColor="text1"/>
          <w:sz w:val="24"/>
        </w:rPr>
        <w:t xml:space="preserve">IV, </w:t>
      </w:r>
      <w:r w:rsidR="00B56D77">
        <w:rPr>
          <w:rFonts w:ascii="Times New Roman" w:hAnsi="Times New Roman" w:cs="Times New Roman"/>
          <w:b/>
          <w:bCs/>
          <w:i w:val="0"/>
          <w:iCs/>
          <w:color w:val="000000" w:themeColor="text1"/>
          <w:sz w:val="24"/>
        </w:rPr>
        <w:t xml:space="preserve">d, </w:t>
      </w:r>
      <w:r w:rsidRPr="00375BD3">
        <w:rPr>
          <w:rFonts w:ascii="Times New Roman" w:hAnsi="Times New Roman" w:cs="Times New Roman"/>
          <w:b/>
          <w:bCs/>
          <w:i w:val="0"/>
          <w:iCs/>
          <w:color w:val="000000" w:themeColor="text1"/>
          <w:sz w:val="24"/>
        </w:rPr>
        <w:t xml:space="preserve">V, </w:t>
      </w:r>
      <w:r w:rsidR="00B56D77">
        <w:rPr>
          <w:rFonts w:ascii="Times New Roman" w:hAnsi="Times New Roman" w:cs="Times New Roman"/>
          <w:b/>
          <w:bCs/>
          <w:i w:val="0"/>
          <w:iCs/>
          <w:color w:val="000000" w:themeColor="text1"/>
          <w:sz w:val="24"/>
        </w:rPr>
        <w:t xml:space="preserve">e, </w:t>
      </w:r>
      <w:r w:rsidRPr="00375BD3">
        <w:rPr>
          <w:rFonts w:ascii="Times New Roman" w:hAnsi="Times New Roman" w:cs="Times New Roman"/>
          <w:b/>
          <w:bCs/>
          <w:i w:val="0"/>
          <w:iCs/>
          <w:color w:val="000000" w:themeColor="text1"/>
          <w:sz w:val="24"/>
        </w:rPr>
        <w:t>VI.</w:t>
      </w:r>
      <w:r w:rsidRPr="00832CAE">
        <w:rPr>
          <w:rFonts w:ascii="Times New Roman" w:hAnsi="Times New Roman" w:cs="Times New Roman"/>
          <w:i w:val="0"/>
          <w:iCs/>
          <w:color w:val="000000" w:themeColor="text1"/>
          <w:sz w:val="24"/>
        </w:rPr>
        <w:t xml:space="preserve"> </w:t>
      </w:r>
      <w:r w:rsidRPr="00832CAE">
        <w:rPr>
          <w:rFonts w:ascii="Times New Roman" w:eastAsia="Times New Roman" w:hAnsi="Times New Roman" w:cs="Times New Roman"/>
          <w:i w:val="0"/>
          <w:iCs/>
          <w:color w:val="000000" w:themeColor="text1"/>
          <w:sz w:val="24"/>
        </w:rPr>
        <w:t xml:space="preserve">I-V curve testing sequence was “dark-1”, “light”, “X-ray” and “dark-2”, where “dark-1” stands for I-V measured in dark before X-ray irradiation, “light” stands for I-V measured under ambient room light, “X-ray” stands for I-V measured under constant X-ray irradiation, and “dark-2” stands for I-V measured in dark right after X-ray irradiation. X-ray flux for “X-ray” </w:t>
      </w:r>
      <w:r w:rsidR="00375BD3">
        <w:rPr>
          <w:rFonts w:ascii="Times New Roman" w:eastAsia="Times New Roman" w:hAnsi="Times New Roman" w:cs="Times New Roman"/>
          <w:i w:val="0"/>
          <w:iCs/>
          <w:color w:val="000000" w:themeColor="text1"/>
          <w:sz w:val="24"/>
        </w:rPr>
        <w:t>is</w:t>
      </w:r>
      <w:r w:rsidRPr="00832CAE">
        <w:rPr>
          <w:rFonts w:ascii="Times New Roman" w:eastAsia="Times New Roman" w:hAnsi="Times New Roman" w:cs="Times New Roman"/>
          <w:i w:val="0"/>
          <w:iCs/>
          <w:color w:val="000000" w:themeColor="text1"/>
          <w:sz w:val="24"/>
        </w:rPr>
        <w:t xml:space="preserve"> 3.2</w:t>
      </w:r>
      <m:oMath>
        <m:r>
          <w:rPr>
            <w:rFonts w:ascii="Cambria Math" w:eastAsia="Times New Roman" w:hAnsi="Cambria Math" w:cs="Times New Roman"/>
            <w:color w:val="000000" w:themeColor="text1"/>
            <w:sz w:val="24"/>
          </w:rPr>
          <m:t>×</m:t>
        </m:r>
      </m:oMath>
      <w:r w:rsidRPr="00832CAE">
        <w:rPr>
          <w:rFonts w:ascii="Times New Roman" w:eastAsia="Times New Roman" w:hAnsi="Times New Roman" w:cs="Times New Roman"/>
          <w:i w:val="0"/>
          <w:iCs/>
          <w:color w:val="000000" w:themeColor="text1"/>
          <w:sz w:val="24"/>
        </w:rPr>
        <w:t>10</w:t>
      </w:r>
      <w:r w:rsidRPr="00832CAE">
        <w:rPr>
          <w:rFonts w:ascii="Times New Roman" w:eastAsia="Times New Roman" w:hAnsi="Times New Roman" w:cs="Times New Roman"/>
          <w:i w:val="0"/>
          <w:iCs/>
          <w:color w:val="000000" w:themeColor="text1"/>
          <w:sz w:val="24"/>
          <w:vertAlign w:val="superscript"/>
        </w:rPr>
        <w:t>9</w:t>
      </w:r>
      <w:r w:rsidRPr="00832CAE">
        <w:rPr>
          <w:rFonts w:ascii="Times New Roman" w:eastAsia="Times New Roman" w:hAnsi="Times New Roman" w:cs="Times New Roman"/>
          <w:i w:val="0"/>
          <w:iCs/>
          <w:color w:val="000000" w:themeColor="text1"/>
          <w:sz w:val="24"/>
        </w:rPr>
        <w:t xml:space="preserve"> p/s/mm</w:t>
      </w:r>
      <w:r w:rsidRPr="00832CAE">
        <w:rPr>
          <w:rFonts w:ascii="Times New Roman" w:eastAsia="Times New Roman" w:hAnsi="Times New Roman" w:cs="Times New Roman"/>
          <w:i w:val="0"/>
          <w:iCs/>
          <w:color w:val="000000" w:themeColor="text1"/>
          <w:sz w:val="24"/>
          <w:vertAlign w:val="superscript"/>
        </w:rPr>
        <w:t xml:space="preserve">2 </w:t>
      </w:r>
      <w:r w:rsidRPr="00832CAE">
        <w:rPr>
          <w:rFonts w:ascii="Times New Roman" w:eastAsia="Times New Roman" w:hAnsi="Times New Roman" w:cs="Times New Roman"/>
          <w:i w:val="0"/>
          <w:iCs/>
          <w:color w:val="000000" w:themeColor="text1"/>
          <w:sz w:val="24"/>
        </w:rPr>
        <w:t>at 8.2 keV</w:t>
      </w:r>
      <w:r w:rsidRPr="00832CAE">
        <w:rPr>
          <w:rFonts w:ascii="Times New Roman" w:eastAsia="Times New Roman" w:hAnsi="Times New Roman" w:cs="Times New Roman"/>
          <w:i w:val="0"/>
          <w:iCs/>
          <w:color w:val="000000" w:themeColor="text1"/>
          <w:sz w:val="24"/>
          <w:vertAlign w:val="superscript"/>
        </w:rPr>
        <w:t xml:space="preserve"> </w:t>
      </w:r>
      <w:r w:rsidR="00375BD3" w:rsidRPr="00832CAE">
        <w:rPr>
          <w:rFonts w:ascii="Times New Roman" w:eastAsia="Times New Roman" w:hAnsi="Times New Roman" w:cs="Times New Roman"/>
          <w:i w:val="0"/>
          <w:iCs/>
          <w:color w:val="000000" w:themeColor="text1"/>
          <w:sz w:val="24"/>
        </w:rPr>
        <w:t>f</w:t>
      </w:r>
      <w:r w:rsidR="00375BD3">
        <w:rPr>
          <w:rFonts w:ascii="Times New Roman" w:eastAsia="Times New Roman" w:hAnsi="Times New Roman" w:cs="Times New Roman"/>
          <w:i w:val="0"/>
          <w:iCs/>
          <w:color w:val="000000" w:themeColor="text1"/>
          <w:sz w:val="24"/>
        </w:rPr>
        <w:t>or</w:t>
      </w:r>
      <w:r w:rsidR="00375BD3" w:rsidRPr="00832CAE">
        <w:rPr>
          <w:rFonts w:ascii="Times New Roman" w:eastAsia="Times New Roman" w:hAnsi="Times New Roman" w:cs="Times New Roman"/>
          <w:i w:val="0"/>
          <w:iCs/>
          <w:color w:val="000000" w:themeColor="text1"/>
          <w:sz w:val="24"/>
        </w:rPr>
        <w:t xml:space="preserve"> device I</w:t>
      </w:r>
      <w:r w:rsidR="00375BD3">
        <w:rPr>
          <w:rFonts w:ascii="Times New Roman" w:eastAsia="Times New Roman" w:hAnsi="Times New Roman" w:cs="Times New Roman"/>
          <w:i w:val="0"/>
          <w:iCs/>
          <w:color w:val="000000" w:themeColor="text1"/>
          <w:sz w:val="24"/>
        </w:rPr>
        <w:t xml:space="preserve">I, </w:t>
      </w:r>
      <w:r w:rsidRPr="00832CAE">
        <w:rPr>
          <w:rFonts w:ascii="Times New Roman" w:eastAsia="Times New Roman" w:hAnsi="Times New Roman" w:cs="Times New Roman"/>
          <w:i w:val="0"/>
          <w:iCs/>
          <w:color w:val="000000" w:themeColor="text1"/>
          <w:sz w:val="24"/>
        </w:rPr>
        <w:t>and 3.4</w:t>
      </w:r>
      <m:oMath>
        <m:r>
          <w:rPr>
            <w:rFonts w:ascii="Cambria Math" w:eastAsia="Times New Roman" w:hAnsi="Cambria Math" w:cs="Times New Roman"/>
            <w:color w:val="000000" w:themeColor="text1"/>
            <w:sz w:val="24"/>
          </w:rPr>
          <m:t>×</m:t>
        </m:r>
      </m:oMath>
      <w:r w:rsidRPr="00832CAE">
        <w:rPr>
          <w:rFonts w:ascii="Times New Roman" w:eastAsia="Times New Roman" w:hAnsi="Times New Roman" w:cs="Times New Roman"/>
          <w:i w:val="0"/>
          <w:iCs/>
          <w:color w:val="000000" w:themeColor="text1"/>
          <w:sz w:val="24"/>
        </w:rPr>
        <w:t>10</w:t>
      </w:r>
      <w:r w:rsidRPr="00832CAE">
        <w:rPr>
          <w:rFonts w:ascii="Times New Roman" w:eastAsia="Times New Roman" w:hAnsi="Times New Roman" w:cs="Times New Roman"/>
          <w:i w:val="0"/>
          <w:iCs/>
          <w:color w:val="000000" w:themeColor="text1"/>
          <w:sz w:val="24"/>
          <w:vertAlign w:val="superscript"/>
        </w:rPr>
        <w:t>9</w:t>
      </w:r>
      <w:r w:rsidRPr="00832CAE">
        <w:rPr>
          <w:rFonts w:ascii="Times New Roman" w:eastAsia="Times New Roman" w:hAnsi="Times New Roman" w:cs="Times New Roman"/>
          <w:i w:val="0"/>
          <w:iCs/>
          <w:color w:val="000000" w:themeColor="text1"/>
          <w:sz w:val="24"/>
        </w:rPr>
        <w:t xml:space="preserve"> p/s/mm</w:t>
      </w:r>
      <w:r w:rsidRPr="00832CAE">
        <w:rPr>
          <w:rFonts w:ascii="Times New Roman" w:eastAsia="Times New Roman" w:hAnsi="Times New Roman" w:cs="Times New Roman"/>
          <w:i w:val="0"/>
          <w:iCs/>
          <w:color w:val="000000" w:themeColor="text1"/>
          <w:sz w:val="24"/>
          <w:vertAlign w:val="superscript"/>
        </w:rPr>
        <w:t xml:space="preserve">2 </w:t>
      </w:r>
      <w:r w:rsidRPr="00832CAE">
        <w:rPr>
          <w:rFonts w:ascii="Times New Roman" w:eastAsia="Times New Roman" w:hAnsi="Times New Roman" w:cs="Times New Roman"/>
          <w:i w:val="0"/>
          <w:iCs/>
          <w:color w:val="000000" w:themeColor="text1"/>
          <w:sz w:val="24"/>
        </w:rPr>
        <w:t>at 58.61 keV</w:t>
      </w:r>
      <w:r w:rsidR="00375BD3">
        <w:rPr>
          <w:rFonts w:ascii="Times New Roman" w:eastAsia="Times New Roman" w:hAnsi="Times New Roman" w:cs="Times New Roman"/>
          <w:i w:val="0"/>
          <w:iCs/>
          <w:color w:val="000000" w:themeColor="text1"/>
          <w:sz w:val="24"/>
        </w:rPr>
        <w:t xml:space="preserve"> for device </w:t>
      </w:r>
      <w:r w:rsidR="00DE5A45">
        <w:rPr>
          <w:rFonts w:ascii="Times New Roman" w:eastAsia="Times New Roman" w:hAnsi="Times New Roman" w:cs="Times New Roman"/>
          <w:i w:val="0"/>
          <w:iCs/>
          <w:color w:val="000000" w:themeColor="text1"/>
          <w:sz w:val="24"/>
        </w:rPr>
        <w:t xml:space="preserve">III, </w:t>
      </w:r>
      <w:r w:rsidR="00375BD3">
        <w:rPr>
          <w:rFonts w:ascii="Times New Roman" w:eastAsia="Times New Roman" w:hAnsi="Times New Roman" w:cs="Times New Roman"/>
          <w:i w:val="0"/>
          <w:iCs/>
          <w:color w:val="000000" w:themeColor="text1"/>
          <w:sz w:val="24"/>
        </w:rPr>
        <w:t>IV, V and VI</w:t>
      </w:r>
      <w:r w:rsidRPr="00832CAE">
        <w:rPr>
          <w:rFonts w:ascii="Times New Roman" w:eastAsia="Times New Roman" w:hAnsi="Times New Roman" w:cs="Times New Roman"/>
          <w:i w:val="0"/>
          <w:iCs/>
          <w:color w:val="000000" w:themeColor="text1"/>
          <w:sz w:val="24"/>
        </w:rPr>
        <w:t>. I-V measurement under each condition was performed immediately following the prior measurement and duration is ~ 3 mins each.</w:t>
      </w:r>
      <w:r w:rsidR="00DE5A45">
        <w:rPr>
          <w:rFonts w:ascii="Times New Roman" w:eastAsia="Times New Roman" w:hAnsi="Times New Roman" w:cs="Times New Roman"/>
          <w:i w:val="0"/>
          <w:iCs/>
          <w:color w:val="000000" w:themeColor="text1"/>
          <w:sz w:val="24"/>
        </w:rPr>
        <w:t xml:space="preserve"> Voltage sweep direction is from +200 V to -200 V. </w:t>
      </w:r>
      <w:r w:rsidR="00DE5A45" w:rsidRPr="00DE5A45">
        <w:rPr>
          <w:rFonts w:ascii="Times New Roman" w:eastAsia="Times New Roman" w:hAnsi="Times New Roman" w:cs="Times New Roman"/>
          <w:b/>
          <w:bCs/>
          <w:i w:val="0"/>
          <w:iCs/>
          <w:color w:val="000000" w:themeColor="text1"/>
          <w:sz w:val="24"/>
        </w:rPr>
        <w:t>f,</w:t>
      </w:r>
      <w:r w:rsidR="00DE5A45">
        <w:rPr>
          <w:rFonts w:ascii="Times New Roman" w:eastAsia="Times New Roman" w:hAnsi="Times New Roman" w:cs="Times New Roman"/>
          <w:i w:val="0"/>
          <w:iCs/>
          <w:color w:val="000000" w:themeColor="text1"/>
          <w:sz w:val="24"/>
        </w:rPr>
        <w:t xml:space="preserve"> repeated forward current testing under constant X-ray irradiation</w:t>
      </w:r>
      <w:r w:rsidR="00DC13EF">
        <w:rPr>
          <w:rFonts w:ascii="Times New Roman" w:eastAsia="Times New Roman" w:hAnsi="Times New Roman" w:cs="Times New Roman"/>
          <w:i w:val="0"/>
          <w:iCs/>
          <w:color w:val="000000" w:themeColor="text1"/>
          <w:sz w:val="24"/>
        </w:rPr>
        <w:t>.</w:t>
      </w:r>
      <w:r w:rsidR="00DE5A45">
        <w:rPr>
          <w:rFonts w:ascii="Times New Roman" w:eastAsia="Times New Roman" w:hAnsi="Times New Roman" w:cs="Times New Roman"/>
          <w:i w:val="0"/>
          <w:iCs/>
          <w:color w:val="000000" w:themeColor="text1"/>
          <w:sz w:val="24"/>
        </w:rPr>
        <w:t xml:space="preserve"> </w:t>
      </w:r>
      <w:r w:rsidR="00901AC1">
        <w:rPr>
          <w:rFonts w:ascii="Times New Roman" w:eastAsia="Times New Roman" w:hAnsi="Times New Roman" w:cs="Times New Roman"/>
          <w:i w:val="0"/>
          <w:iCs/>
          <w:color w:val="000000" w:themeColor="text1"/>
          <w:sz w:val="24"/>
        </w:rPr>
        <w:t>Voltage sweep direction is from 0V to 300V.</w:t>
      </w:r>
    </w:p>
    <w:p w14:paraId="403F31C3" w14:textId="4DDD45E6" w:rsidR="001457AF" w:rsidRDefault="001457AF" w:rsidP="002C0F87">
      <w:pPr>
        <w:pStyle w:val="Caption"/>
        <w:jc w:val="both"/>
        <w:rPr>
          <w:rFonts w:ascii="Times New Roman" w:eastAsia="Times New Roman" w:hAnsi="Times New Roman" w:cs="Times New Roman"/>
          <w:i w:val="0"/>
          <w:iCs/>
          <w:color w:val="000000" w:themeColor="text1"/>
          <w:sz w:val="24"/>
        </w:rPr>
      </w:pPr>
    </w:p>
    <w:p w14:paraId="03FC3668" w14:textId="19412251" w:rsidR="00383464" w:rsidRDefault="00383464" w:rsidP="00832CAE">
      <w:pPr>
        <w:pStyle w:val="Caption"/>
        <w:jc w:val="both"/>
        <w:rPr>
          <w:rFonts w:ascii="Times New Roman" w:eastAsia="Times New Roman" w:hAnsi="Times New Roman" w:cs="Times New Roman"/>
          <w:i w:val="0"/>
          <w:iCs/>
          <w:color w:val="000000" w:themeColor="text1"/>
          <w:sz w:val="24"/>
        </w:rPr>
      </w:pPr>
    </w:p>
    <w:p w14:paraId="72CE4BDF" w14:textId="77777777" w:rsidR="00383464" w:rsidRPr="00832CAE" w:rsidRDefault="00383464" w:rsidP="00832CAE">
      <w:pPr>
        <w:pStyle w:val="Caption"/>
        <w:jc w:val="both"/>
        <w:rPr>
          <w:rFonts w:ascii="Times New Roman" w:eastAsia="Times New Roman" w:hAnsi="Times New Roman" w:cs="Times New Roman"/>
          <w:i w:val="0"/>
          <w:iCs/>
          <w:color w:val="000000" w:themeColor="text1"/>
          <w:sz w:val="24"/>
        </w:rPr>
      </w:pPr>
    </w:p>
    <w:p w14:paraId="7412BAF1" w14:textId="1DF436D0" w:rsidR="001457AF" w:rsidRDefault="004D49A7" w:rsidP="001457AF">
      <w:pPr>
        <w:pStyle w:val="Caption"/>
        <w:keepNext/>
        <w:jc w:val="center"/>
      </w:pPr>
      <w:r w:rsidRPr="004D49A7">
        <w:rPr>
          <w:noProof/>
        </w:rPr>
        <w:drawing>
          <wp:inline distT="0" distB="0" distL="0" distR="0" wp14:anchorId="3CE78701" wp14:editId="09913182">
            <wp:extent cx="5943600" cy="3496733"/>
            <wp:effectExtent l="0" t="0" r="0" b="0"/>
            <wp:docPr id="1"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pic:nvPicPr>
                  <pic:blipFill rotWithShape="1">
                    <a:blip r:embed="rId14"/>
                    <a:srcRect b="4531"/>
                    <a:stretch/>
                  </pic:blipFill>
                  <pic:spPr bwMode="auto">
                    <a:xfrm>
                      <a:off x="0" y="0"/>
                      <a:ext cx="5943600" cy="3496733"/>
                    </a:xfrm>
                    <a:prstGeom prst="rect">
                      <a:avLst/>
                    </a:prstGeom>
                    <a:ln>
                      <a:noFill/>
                    </a:ln>
                    <a:extLst>
                      <a:ext uri="{53640926-AAD7-44D8-BBD7-CCE9431645EC}">
                        <a14:shadowObscured xmlns:a14="http://schemas.microsoft.com/office/drawing/2010/main"/>
                      </a:ext>
                    </a:extLst>
                  </pic:spPr>
                </pic:pic>
              </a:graphicData>
            </a:graphic>
          </wp:inline>
        </w:drawing>
      </w:r>
    </w:p>
    <w:p w14:paraId="4DE43EF2" w14:textId="4CF2CC63" w:rsidR="00174ADA" w:rsidRDefault="005B5DEA" w:rsidP="005B5DEA">
      <w:pPr>
        <w:pStyle w:val="Caption"/>
        <w:jc w:val="both"/>
        <w:rPr>
          <w:rFonts w:ascii="Times New Roman" w:eastAsia="Times New Roman" w:hAnsi="Times New Roman" w:cs="Times New Roman"/>
          <w:i w:val="0"/>
          <w:iCs/>
          <w:color w:val="000000" w:themeColor="text1"/>
          <w:sz w:val="24"/>
        </w:rPr>
      </w:pPr>
      <w:r w:rsidRPr="005A6082">
        <w:rPr>
          <w:rFonts w:ascii="Times New Roman" w:eastAsia="Times New Roman" w:hAnsi="Times New Roman" w:cs="Times New Roman"/>
          <w:b/>
          <w:bCs/>
          <w:i w:val="0"/>
          <w:color w:val="000000" w:themeColor="text1"/>
          <w:sz w:val="24"/>
        </w:rPr>
        <w:t>Supplementary</w:t>
      </w:r>
      <w:r w:rsidRPr="005B5DEA">
        <w:rPr>
          <w:rFonts w:ascii="Times New Roman" w:hAnsi="Times New Roman" w:cs="Times New Roman"/>
          <w:i w:val="0"/>
          <w:iCs/>
          <w:color w:val="000000" w:themeColor="text1"/>
          <w:sz w:val="24"/>
        </w:rPr>
        <w:t xml:space="preserve"> </w:t>
      </w:r>
      <w:r w:rsidR="001457AF" w:rsidRPr="005B5DEA">
        <w:rPr>
          <w:rFonts w:ascii="Times New Roman" w:hAnsi="Times New Roman" w:cs="Times New Roman"/>
          <w:b/>
          <w:bCs/>
          <w:i w:val="0"/>
          <w:iCs/>
          <w:color w:val="000000" w:themeColor="text1"/>
          <w:sz w:val="24"/>
        </w:rPr>
        <w:t xml:space="preserve">Figure </w:t>
      </w:r>
      <w:r w:rsidR="001457AF" w:rsidRPr="005B5DEA">
        <w:rPr>
          <w:rFonts w:ascii="Times New Roman" w:hAnsi="Times New Roman" w:cs="Times New Roman"/>
          <w:b/>
          <w:bCs/>
          <w:i w:val="0"/>
          <w:iCs/>
          <w:color w:val="000000" w:themeColor="text1"/>
          <w:sz w:val="24"/>
        </w:rPr>
        <w:fldChar w:fldCharType="begin"/>
      </w:r>
      <w:r w:rsidR="001457AF" w:rsidRPr="005B5DEA">
        <w:rPr>
          <w:rFonts w:ascii="Times New Roman" w:hAnsi="Times New Roman" w:cs="Times New Roman"/>
          <w:b/>
          <w:bCs/>
          <w:i w:val="0"/>
          <w:iCs/>
          <w:color w:val="000000" w:themeColor="text1"/>
          <w:sz w:val="24"/>
        </w:rPr>
        <w:instrText xml:space="preserve"> SEQ Figure \* ARABIC </w:instrText>
      </w:r>
      <w:r w:rsidR="001457AF" w:rsidRPr="005B5DEA">
        <w:rPr>
          <w:rFonts w:ascii="Times New Roman" w:hAnsi="Times New Roman" w:cs="Times New Roman"/>
          <w:b/>
          <w:bCs/>
          <w:i w:val="0"/>
          <w:iCs/>
          <w:color w:val="000000" w:themeColor="text1"/>
          <w:sz w:val="24"/>
        </w:rPr>
        <w:fldChar w:fldCharType="separate"/>
      </w:r>
      <w:r w:rsidR="001C7DB5">
        <w:rPr>
          <w:rFonts w:ascii="Times New Roman" w:hAnsi="Times New Roman" w:cs="Times New Roman"/>
          <w:b/>
          <w:bCs/>
          <w:i w:val="0"/>
          <w:iCs/>
          <w:noProof/>
          <w:color w:val="000000" w:themeColor="text1"/>
          <w:sz w:val="24"/>
        </w:rPr>
        <w:t>5</w:t>
      </w:r>
      <w:r w:rsidR="001457AF" w:rsidRPr="005B5DEA">
        <w:rPr>
          <w:rFonts w:ascii="Times New Roman" w:hAnsi="Times New Roman" w:cs="Times New Roman"/>
          <w:b/>
          <w:bCs/>
          <w:i w:val="0"/>
          <w:iCs/>
          <w:color w:val="000000" w:themeColor="text1"/>
          <w:sz w:val="24"/>
        </w:rPr>
        <w:fldChar w:fldCharType="end"/>
      </w:r>
      <w:r w:rsidR="001457AF" w:rsidRPr="005B5DEA">
        <w:rPr>
          <w:rFonts w:ascii="Times New Roman" w:hAnsi="Times New Roman" w:cs="Times New Roman"/>
          <w:b/>
          <w:bCs/>
          <w:i w:val="0"/>
          <w:iCs/>
          <w:color w:val="000000" w:themeColor="text1"/>
          <w:sz w:val="24"/>
        </w:rPr>
        <w:t>.</w:t>
      </w:r>
      <w:r w:rsidR="00471917" w:rsidRPr="005B5DEA">
        <w:rPr>
          <w:rFonts w:ascii="Times New Roman" w:hAnsi="Times New Roman" w:cs="Times New Roman"/>
          <w:b/>
          <w:bCs/>
          <w:i w:val="0"/>
          <w:iCs/>
          <w:color w:val="000000" w:themeColor="text1"/>
          <w:sz w:val="24"/>
        </w:rPr>
        <w:t xml:space="preserve"> </w:t>
      </w:r>
      <w:r w:rsidR="00CB295D">
        <w:rPr>
          <w:rFonts w:ascii="Times New Roman" w:hAnsi="Times New Roman" w:cs="Times New Roman"/>
          <w:b/>
          <w:bCs/>
          <w:i w:val="0"/>
          <w:iCs/>
          <w:color w:val="000000" w:themeColor="text1"/>
          <w:sz w:val="24"/>
        </w:rPr>
        <w:t>R</w:t>
      </w:r>
      <w:r w:rsidR="00471917" w:rsidRPr="005B5DEA">
        <w:rPr>
          <w:rFonts w:ascii="Times New Roman" w:hAnsi="Times New Roman" w:cs="Times New Roman"/>
          <w:b/>
          <w:bCs/>
          <w:i w:val="0"/>
          <w:iCs/>
          <w:color w:val="000000" w:themeColor="text1"/>
          <w:sz w:val="24"/>
        </w:rPr>
        <w:t>aw current response of device-I under synchrotron X-ray.</w:t>
      </w:r>
      <w:r w:rsidR="00471917" w:rsidRPr="005B5DEA">
        <w:rPr>
          <w:rFonts w:ascii="Times New Roman" w:hAnsi="Times New Roman" w:cs="Times New Roman"/>
          <w:i w:val="0"/>
          <w:iCs/>
          <w:color w:val="000000" w:themeColor="text1"/>
          <w:sz w:val="24"/>
        </w:rPr>
        <w:t xml:space="preserve"> </w:t>
      </w:r>
      <w:proofErr w:type="gramStart"/>
      <w:r w:rsidR="00471917" w:rsidRPr="005B5DEA">
        <w:rPr>
          <w:rFonts w:ascii="Times New Roman" w:hAnsi="Times New Roman" w:cs="Times New Roman"/>
          <w:b/>
          <w:bCs/>
          <w:i w:val="0"/>
          <w:iCs/>
          <w:color w:val="000000" w:themeColor="text1"/>
          <w:sz w:val="24"/>
        </w:rPr>
        <w:t>a,</w:t>
      </w:r>
      <w:proofErr w:type="gramEnd"/>
      <w:r w:rsidRPr="005B5DEA">
        <w:rPr>
          <w:rFonts w:ascii="Times New Roman" w:eastAsia="Times New Roman" w:hAnsi="Times New Roman" w:cs="Times New Roman"/>
          <w:i w:val="0"/>
          <w:iCs/>
          <w:color w:val="000000" w:themeColor="text1"/>
          <w:sz w:val="24"/>
        </w:rPr>
        <w:t xml:space="preserve"> current response at </w:t>
      </w:r>
      <w:r w:rsidRPr="005B5DEA">
        <w:rPr>
          <w:rFonts w:ascii="Times New Roman" w:eastAsia="Times New Roman" w:hAnsi="Times New Roman" w:cs="Times New Roman"/>
          <w:bCs/>
          <w:i w:val="0"/>
          <w:iCs/>
          <w:color w:val="000000" w:themeColor="text1"/>
          <w:sz w:val="24"/>
        </w:rPr>
        <w:t>E</w:t>
      </w:r>
      <w:r w:rsidRPr="005B5DEA">
        <w:rPr>
          <w:rFonts w:ascii="Times New Roman" w:eastAsia="Times New Roman" w:hAnsi="Times New Roman" w:cs="Times New Roman"/>
          <w:bCs/>
          <w:i w:val="0"/>
          <w:iCs/>
          <w:color w:val="000000" w:themeColor="text1"/>
          <w:sz w:val="24"/>
          <w:vertAlign w:val="subscript"/>
        </w:rPr>
        <w:t xml:space="preserve">X </w:t>
      </w:r>
      <w:r w:rsidRPr="005B5DEA">
        <w:rPr>
          <w:rFonts w:ascii="Times New Roman" w:eastAsia="Times New Roman" w:hAnsi="Times New Roman" w:cs="Times New Roman"/>
          <w:i w:val="0"/>
          <w:iCs/>
          <w:color w:val="000000" w:themeColor="text1"/>
          <w:sz w:val="24"/>
        </w:rPr>
        <w:t xml:space="preserve">= 10 keV </w:t>
      </w:r>
      <w:r w:rsidRPr="005B5DEA">
        <w:rPr>
          <w:rFonts w:ascii="Times New Roman" w:eastAsia="Times New Roman" w:hAnsi="Times New Roman" w:cs="Times New Roman"/>
          <w:b/>
          <w:bCs/>
          <w:i w:val="0"/>
          <w:iCs/>
          <w:color w:val="000000" w:themeColor="text1"/>
          <w:sz w:val="24"/>
        </w:rPr>
        <w:t>b,</w:t>
      </w:r>
      <w:r w:rsidRPr="005B5DEA">
        <w:rPr>
          <w:rFonts w:ascii="Times New Roman" w:eastAsia="Times New Roman" w:hAnsi="Times New Roman" w:cs="Times New Roman"/>
          <w:i w:val="0"/>
          <w:iCs/>
          <w:color w:val="000000" w:themeColor="text1"/>
          <w:sz w:val="24"/>
        </w:rPr>
        <w:t xml:space="preserve"> current response under different X-ray beam size</w:t>
      </w:r>
      <w:r w:rsidR="00175C5D">
        <w:rPr>
          <w:rFonts w:ascii="Times New Roman" w:eastAsia="Times New Roman" w:hAnsi="Times New Roman" w:cs="Times New Roman"/>
          <w:i w:val="0"/>
          <w:iCs/>
          <w:color w:val="000000" w:themeColor="text1"/>
          <w:sz w:val="24"/>
        </w:rPr>
        <w:t>.</w:t>
      </w:r>
      <w:r w:rsidR="00175C5D" w:rsidRPr="00175C5D">
        <w:rPr>
          <w:rFonts w:ascii="Times New Roman" w:eastAsia="Times New Roman" w:hAnsi="Times New Roman" w:cs="Times New Roman"/>
          <w:bCs/>
          <w:i w:val="0"/>
          <w:iCs/>
          <w:color w:val="000000" w:themeColor="text1"/>
          <w:sz w:val="24"/>
        </w:rPr>
        <w:t xml:space="preserve"> </w:t>
      </w:r>
      <w:r w:rsidR="00175C5D" w:rsidRPr="005B5DEA">
        <w:rPr>
          <w:rFonts w:ascii="Times New Roman" w:eastAsia="Times New Roman" w:hAnsi="Times New Roman" w:cs="Times New Roman"/>
          <w:bCs/>
          <w:i w:val="0"/>
          <w:iCs/>
          <w:color w:val="000000" w:themeColor="text1"/>
          <w:sz w:val="24"/>
        </w:rPr>
        <w:t>E</w:t>
      </w:r>
      <w:r w:rsidR="00175C5D" w:rsidRPr="005B5DEA">
        <w:rPr>
          <w:rFonts w:ascii="Times New Roman" w:eastAsia="Times New Roman" w:hAnsi="Times New Roman" w:cs="Times New Roman"/>
          <w:bCs/>
          <w:i w:val="0"/>
          <w:iCs/>
          <w:color w:val="000000" w:themeColor="text1"/>
          <w:sz w:val="24"/>
          <w:vertAlign w:val="subscript"/>
        </w:rPr>
        <w:t xml:space="preserve">X </w:t>
      </w:r>
      <w:r w:rsidR="00175C5D" w:rsidRPr="005B5DEA">
        <w:rPr>
          <w:rFonts w:ascii="Times New Roman" w:eastAsia="Times New Roman" w:hAnsi="Times New Roman" w:cs="Times New Roman"/>
          <w:i w:val="0"/>
          <w:iCs/>
          <w:color w:val="000000" w:themeColor="text1"/>
          <w:sz w:val="24"/>
        </w:rPr>
        <w:t xml:space="preserve">= </w:t>
      </w:r>
      <w:r w:rsidR="00175C5D">
        <w:rPr>
          <w:rFonts w:ascii="Times New Roman" w:eastAsia="Times New Roman" w:hAnsi="Times New Roman" w:cs="Times New Roman"/>
          <w:i w:val="0"/>
          <w:iCs/>
          <w:color w:val="000000" w:themeColor="text1"/>
          <w:sz w:val="24"/>
        </w:rPr>
        <w:t>8.2</w:t>
      </w:r>
      <w:r w:rsidR="00175C5D" w:rsidRPr="005B5DEA">
        <w:rPr>
          <w:rFonts w:ascii="Times New Roman" w:eastAsia="Times New Roman" w:hAnsi="Times New Roman" w:cs="Times New Roman"/>
          <w:i w:val="0"/>
          <w:iCs/>
          <w:color w:val="000000" w:themeColor="text1"/>
          <w:sz w:val="24"/>
        </w:rPr>
        <w:t xml:space="preserve"> keV</w:t>
      </w:r>
      <w:r w:rsidRPr="005B5DEA">
        <w:rPr>
          <w:rFonts w:ascii="Times New Roman" w:eastAsia="Times New Roman" w:hAnsi="Times New Roman" w:cs="Times New Roman"/>
          <w:i w:val="0"/>
          <w:iCs/>
          <w:color w:val="000000" w:themeColor="text1"/>
          <w:sz w:val="24"/>
        </w:rPr>
        <w:t xml:space="preserve"> </w:t>
      </w:r>
      <w:r w:rsidRPr="005B5DEA">
        <w:rPr>
          <w:rFonts w:ascii="Times New Roman" w:eastAsia="Times New Roman" w:hAnsi="Times New Roman" w:cs="Times New Roman"/>
          <w:b/>
          <w:bCs/>
          <w:i w:val="0"/>
          <w:iCs/>
          <w:color w:val="000000" w:themeColor="text1"/>
          <w:sz w:val="24"/>
        </w:rPr>
        <w:t>c,</w:t>
      </w:r>
      <w:r>
        <w:rPr>
          <w:rFonts w:ascii="Times New Roman" w:eastAsia="Times New Roman" w:hAnsi="Times New Roman" w:cs="Times New Roman"/>
          <w:b/>
          <w:bCs/>
          <w:i w:val="0"/>
          <w:iCs/>
          <w:color w:val="000000" w:themeColor="text1"/>
          <w:sz w:val="24"/>
        </w:rPr>
        <w:t xml:space="preserve"> </w:t>
      </w:r>
      <w:r w:rsidRPr="005B5DEA">
        <w:rPr>
          <w:rFonts w:ascii="Times New Roman" w:eastAsia="Times New Roman" w:hAnsi="Times New Roman" w:cs="Times New Roman"/>
          <w:b/>
          <w:bCs/>
          <w:i w:val="0"/>
          <w:iCs/>
          <w:color w:val="000000" w:themeColor="text1"/>
          <w:sz w:val="24"/>
        </w:rPr>
        <w:t>d,</w:t>
      </w:r>
      <w:r>
        <w:rPr>
          <w:rFonts w:ascii="Times New Roman" w:eastAsia="Times New Roman" w:hAnsi="Times New Roman" w:cs="Times New Roman"/>
          <w:b/>
          <w:bCs/>
          <w:i w:val="0"/>
          <w:iCs/>
          <w:color w:val="000000" w:themeColor="text1"/>
          <w:sz w:val="24"/>
        </w:rPr>
        <w:t xml:space="preserve"> </w:t>
      </w:r>
      <w:r w:rsidRPr="005B5DEA">
        <w:rPr>
          <w:rFonts w:ascii="Times New Roman" w:eastAsia="Times New Roman" w:hAnsi="Times New Roman" w:cs="Times New Roman"/>
          <w:b/>
          <w:bCs/>
          <w:i w:val="0"/>
          <w:iCs/>
          <w:color w:val="000000" w:themeColor="text1"/>
          <w:sz w:val="24"/>
        </w:rPr>
        <w:t>e,</w:t>
      </w:r>
      <w:r w:rsidRPr="005B5DEA">
        <w:rPr>
          <w:rFonts w:ascii="Times New Roman" w:eastAsia="Times New Roman" w:hAnsi="Times New Roman" w:cs="Times New Roman"/>
          <w:i w:val="0"/>
          <w:iCs/>
          <w:color w:val="000000" w:themeColor="text1"/>
          <w:sz w:val="24"/>
        </w:rPr>
        <w:t xml:space="preserve"> current response under different detector reverse voltage at</w:t>
      </w:r>
      <w:r w:rsidRPr="005B5DEA">
        <w:rPr>
          <w:rFonts w:ascii="Times New Roman" w:eastAsia="Times New Roman" w:hAnsi="Times New Roman" w:cs="Times New Roman"/>
          <w:b/>
          <w:bCs/>
          <w:i w:val="0"/>
          <w:iCs/>
          <w:color w:val="000000" w:themeColor="text1"/>
          <w:sz w:val="24"/>
        </w:rPr>
        <w:t xml:space="preserve"> </w:t>
      </w:r>
      <m:oMath>
        <m:sSub>
          <m:sSubPr>
            <m:ctrlPr>
              <w:rPr>
                <w:rFonts w:ascii="Cambria Math" w:eastAsia="Times New Roman" w:hAnsi="Cambria Math" w:cs="Times New Roman"/>
                <w:color w:val="000000" w:themeColor="text1"/>
                <w:sz w:val="24"/>
              </w:rPr>
            </m:ctrlPr>
          </m:sSubPr>
          <m:e>
            <m:r>
              <w:rPr>
                <w:rFonts w:ascii="Cambria Math" w:eastAsia="Times New Roman" w:hAnsi="Cambria Math" w:cs="Times New Roman"/>
                <w:color w:val="000000" w:themeColor="text1"/>
                <w:sz w:val="24"/>
              </w:rPr>
              <m:t>ϕ</m:t>
            </m:r>
          </m:e>
          <m:sub>
            <m:r>
              <w:rPr>
                <w:rFonts w:ascii="Cambria Math" w:eastAsia="Times New Roman" w:hAnsi="Cambria Math" w:cs="Times New Roman"/>
                <w:color w:val="000000" w:themeColor="text1"/>
                <w:sz w:val="24"/>
              </w:rPr>
              <m:t>p</m:t>
            </m:r>
          </m:sub>
        </m:sSub>
      </m:oMath>
      <w:r w:rsidRPr="005B5DEA">
        <w:rPr>
          <w:rFonts w:ascii="Times New Roman" w:eastAsia="Times New Roman" w:hAnsi="Times New Roman" w:cs="Times New Roman"/>
          <w:i w:val="0"/>
          <w:iCs/>
          <w:color w:val="000000" w:themeColor="text1"/>
          <w:sz w:val="24"/>
        </w:rPr>
        <w:t xml:space="preserve"> = 0.75</w:t>
      </w:r>
      <m:oMath>
        <m:r>
          <w:rPr>
            <w:rFonts w:ascii="Cambria Math" w:eastAsia="Times New Roman" w:hAnsi="Cambria Math" w:cs="Times New Roman"/>
            <w:color w:val="000000" w:themeColor="text1"/>
            <w:sz w:val="24"/>
          </w:rPr>
          <m:t>×</m:t>
        </m:r>
      </m:oMath>
      <w:r w:rsidRPr="005B5DEA">
        <w:rPr>
          <w:rFonts w:ascii="Times New Roman" w:eastAsia="Times New Roman" w:hAnsi="Times New Roman" w:cs="Times New Roman"/>
          <w:i w:val="0"/>
          <w:iCs/>
          <w:color w:val="000000" w:themeColor="text1"/>
          <w:sz w:val="24"/>
        </w:rPr>
        <w:t>10</w:t>
      </w:r>
      <w:r w:rsidRPr="005B5DEA">
        <w:rPr>
          <w:rFonts w:ascii="Times New Roman" w:eastAsia="Times New Roman" w:hAnsi="Times New Roman" w:cs="Times New Roman"/>
          <w:i w:val="0"/>
          <w:iCs/>
          <w:color w:val="000000" w:themeColor="text1"/>
          <w:sz w:val="24"/>
          <w:vertAlign w:val="superscript"/>
        </w:rPr>
        <w:t>9</w:t>
      </w:r>
      <w:r w:rsidRPr="005B5DEA">
        <w:rPr>
          <w:rFonts w:ascii="Times New Roman" w:eastAsia="Times New Roman" w:hAnsi="Times New Roman" w:cs="Times New Roman"/>
          <w:i w:val="0"/>
          <w:iCs/>
          <w:color w:val="000000" w:themeColor="text1"/>
          <w:sz w:val="24"/>
        </w:rPr>
        <w:t xml:space="preserve"> p/s/mm</w:t>
      </w:r>
      <w:r w:rsidRPr="005B5DEA">
        <w:rPr>
          <w:rFonts w:ascii="Times New Roman" w:eastAsia="Times New Roman" w:hAnsi="Times New Roman" w:cs="Times New Roman"/>
          <w:i w:val="0"/>
          <w:iCs/>
          <w:color w:val="000000" w:themeColor="text1"/>
          <w:sz w:val="24"/>
          <w:vertAlign w:val="superscript"/>
        </w:rPr>
        <w:t>2</w:t>
      </w:r>
      <w:r w:rsidR="00175C5D" w:rsidRPr="00175C5D">
        <w:rPr>
          <w:rFonts w:ascii="Times New Roman" w:eastAsia="Times New Roman" w:hAnsi="Times New Roman" w:cs="Times New Roman"/>
          <w:bCs/>
          <w:i w:val="0"/>
          <w:iCs/>
          <w:color w:val="000000" w:themeColor="text1"/>
          <w:sz w:val="24"/>
        </w:rPr>
        <w:t xml:space="preserve"> </w:t>
      </w:r>
      <w:r w:rsidR="00175C5D">
        <w:rPr>
          <w:rFonts w:ascii="Times New Roman" w:eastAsia="Times New Roman" w:hAnsi="Times New Roman" w:cs="Times New Roman"/>
          <w:bCs/>
          <w:i w:val="0"/>
          <w:iCs/>
          <w:color w:val="000000" w:themeColor="text1"/>
          <w:sz w:val="24"/>
        </w:rPr>
        <w:t xml:space="preserve">and </w:t>
      </w:r>
      <w:r w:rsidR="00BA2465">
        <w:rPr>
          <w:rFonts w:ascii="Times New Roman" w:eastAsia="Times New Roman" w:hAnsi="Times New Roman" w:cs="Times New Roman"/>
          <w:bCs/>
          <w:i w:val="0"/>
          <w:iCs/>
          <w:color w:val="000000" w:themeColor="text1"/>
          <w:sz w:val="24"/>
        </w:rPr>
        <w:t xml:space="preserve">X-ray energy </w:t>
      </w:r>
      <w:r w:rsidR="00175C5D" w:rsidRPr="005B5DEA">
        <w:rPr>
          <w:rFonts w:ascii="Times New Roman" w:eastAsia="Times New Roman" w:hAnsi="Times New Roman" w:cs="Times New Roman"/>
          <w:bCs/>
          <w:i w:val="0"/>
          <w:iCs/>
          <w:color w:val="000000" w:themeColor="text1"/>
          <w:sz w:val="24"/>
        </w:rPr>
        <w:t>E</w:t>
      </w:r>
      <w:r w:rsidR="00175C5D" w:rsidRPr="005B5DEA">
        <w:rPr>
          <w:rFonts w:ascii="Times New Roman" w:eastAsia="Times New Roman" w:hAnsi="Times New Roman" w:cs="Times New Roman"/>
          <w:bCs/>
          <w:i w:val="0"/>
          <w:iCs/>
          <w:color w:val="000000" w:themeColor="text1"/>
          <w:sz w:val="24"/>
          <w:vertAlign w:val="subscript"/>
        </w:rPr>
        <w:t xml:space="preserve">X </w:t>
      </w:r>
      <w:r w:rsidR="00175C5D" w:rsidRPr="005B5DEA">
        <w:rPr>
          <w:rFonts w:ascii="Times New Roman" w:eastAsia="Times New Roman" w:hAnsi="Times New Roman" w:cs="Times New Roman"/>
          <w:i w:val="0"/>
          <w:iCs/>
          <w:color w:val="000000" w:themeColor="text1"/>
          <w:sz w:val="24"/>
        </w:rPr>
        <w:t>= 10 keV</w:t>
      </w:r>
      <w:r w:rsidR="00301F7D">
        <w:rPr>
          <w:rFonts w:ascii="Times New Roman" w:eastAsia="Times New Roman" w:hAnsi="Times New Roman" w:cs="Times New Roman"/>
          <w:i w:val="0"/>
          <w:iCs/>
          <w:color w:val="000000" w:themeColor="text1"/>
          <w:sz w:val="24"/>
        </w:rPr>
        <w:t>,</w:t>
      </w:r>
      <w:r w:rsidR="00301F7D" w:rsidRPr="00301F7D">
        <w:rPr>
          <w:rFonts w:ascii="Times New Roman" w:eastAsia="Times New Roman" w:hAnsi="Times New Roman" w:cs="Times New Roman"/>
          <w:i w:val="0"/>
          <w:color w:val="auto"/>
          <w:sz w:val="22"/>
          <w:szCs w:val="22"/>
        </w:rPr>
        <w:t xml:space="preserve"> </w:t>
      </w:r>
      <w:proofErr w:type="gramStart"/>
      <w:r w:rsidR="00301F7D" w:rsidRPr="00301F7D">
        <w:rPr>
          <w:rFonts w:ascii="Times New Roman" w:eastAsia="Times New Roman" w:hAnsi="Times New Roman" w:cs="Times New Roman"/>
          <w:i w:val="0"/>
          <w:iCs/>
          <w:color w:val="000000" w:themeColor="text1"/>
          <w:sz w:val="24"/>
        </w:rPr>
        <w:t>A</w:t>
      </w:r>
      <w:r w:rsidR="00301F7D" w:rsidRPr="00301F7D">
        <w:rPr>
          <w:rFonts w:ascii="Times New Roman" w:eastAsia="Times New Roman" w:hAnsi="Times New Roman" w:cs="Times New Roman"/>
          <w:i w:val="0"/>
          <w:iCs/>
          <w:color w:val="000000" w:themeColor="text1"/>
          <w:sz w:val="24"/>
          <w:vertAlign w:val="subscript"/>
        </w:rPr>
        <w:t>beam</w:t>
      </w:r>
      <w:proofErr w:type="gramEnd"/>
      <w:r w:rsidR="00301F7D" w:rsidRPr="00301F7D">
        <w:rPr>
          <w:rFonts w:ascii="Times New Roman" w:eastAsia="Times New Roman" w:hAnsi="Times New Roman" w:cs="Times New Roman"/>
          <w:i w:val="0"/>
          <w:iCs/>
          <w:color w:val="000000" w:themeColor="text1"/>
          <w:sz w:val="24"/>
          <w:vertAlign w:val="subscript"/>
        </w:rPr>
        <w:t xml:space="preserve"> </w:t>
      </w:r>
      <w:r w:rsidR="00301F7D" w:rsidRPr="00301F7D">
        <w:rPr>
          <w:rFonts w:ascii="Times New Roman" w:eastAsia="Times New Roman" w:hAnsi="Times New Roman" w:cs="Times New Roman"/>
          <w:i w:val="0"/>
          <w:iCs/>
          <w:color w:val="000000" w:themeColor="text1"/>
          <w:sz w:val="24"/>
        </w:rPr>
        <w:t xml:space="preserve">= </w:t>
      </w:r>
      <w:r w:rsidR="00301F7D" w:rsidRPr="00301F7D">
        <w:rPr>
          <w:rFonts w:ascii="Times New Roman" w:eastAsia="Times New Roman" w:hAnsi="Times New Roman" w:cs="Times New Roman"/>
          <w:bCs/>
          <w:i w:val="0"/>
          <w:iCs/>
          <w:color w:val="000000" w:themeColor="text1"/>
          <w:sz w:val="24"/>
        </w:rPr>
        <w:t>1</w:t>
      </w:r>
      <m:oMath>
        <m:r>
          <w:rPr>
            <w:rFonts w:ascii="Cambria Math" w:eastAsia="Times New Roman" w:hAnsi="Cambria Math" w:cs="Times New Roman"/>
            <w:color w:val="000000" w:themeColor="text1"/>
            <w:sz w:val="24"/>
          </w:rPr>
          <m:t>×</m:t>
        </m:r>
      </m:oMath>
      <w:r w:rsidR="00301F7D" w:rsidRPr="00301F7D">
        <w:rPr>
          <w:rFonts w:ascii="Times New Roman" w:eastAsia="Times New Roman" w:hAnsi="Times New Roman" w:cs="Times New Roman"/>
          <w:bCs/>
          <w:i w:val="0"/>
          <w:iCs/>
          <w:color w:val="000000" w:themeColor="text1"/>
          <w:sz w:val="24"/>
        </w:rPr>
        <w:t>1 mm</w:t>
      </w:r>
      <w:r w:rsidR="00301F7D" w:rsidRPr="00301F7D">
        <w:rPr>
          <w:rFonts w:ascii="Times New Roman" w:eastAsia="Times New Roman" w:hAnsi="Times New Roman" w:cs="Times New Roman"/>
          <w:bCs/>
          <w:i w:val="0"/>
          <w:iCs/>
          <w:color w:val="000000" w:themeColor="text1"/>
          <w:sz w:val="24"/>
          <w:vertAlign w:val="superscript"/>
        </w:rPr>
        <w:t>2</w:t>
      </w:r>
      <w:r w:rsidR="00301F7D">
        <w:rPr>
          <w:rFonts w:ascii="Times New Roman" w:eastAsia="Times New Roman" w:hAnsi="Times New Roman" w:cs="Times New Roman"/>
          <w:i w:val="0"/>
          <w:iCs/>
          <w:color w:val="000000" w:themeColor="text1"/>
          <w:sz w:val="24"/>
        </w:rPr>
        <w:t xml:space="preserve">. </w:t>
      </w:r>
      <w:r w:rsidR="00580B44">
        <w:rPr>
          <w:rFonts w:ascii="Times New Roman" w:eastAsia="Times New Roman" w:hAnsi="Times New Roman" w:cs="Times New Roman"/>
          <w:i w:val="0"/>
          <w:iCs/>
          <w:color w:val="000000" w:themeColor="text1"/>
          <w:sz w:val="24"/>
        </w:rPr>
        <w:t>Note that the current become large and unstable</w:t>
      </w:r>
      <w:r w:rsidR="00697BF9">
        <w:rPr>
          <w:rFonts w:ascii="Times New Roman" w:eastAsia="Times New Roman" w:hAnsi="Times New Roman" w:cs="Times New Roman"/>
          <w:i w:val="0"/>
          <w:iCs/>
          <w:color w:val="000000" w:themeColor="text1"/>
          <w:sz w:val="24"/>
        </w:rPr>
        <w:t xml:space="preserve"> at high bias voltage (e.g., &gt; 900V)</w:t>
      </w:r>
    </w:p>
    <w:p w14:paraId="634307F7" w14:textId="6B7E36AB" w:rsidR="007276C4" w:rsidRDefault="0055185F" w:rsidP="0055185F">
      <w:pPr>
        <w:pStyle w:val="Caption"/>
        <w:keepNext/>
        <w:jc w:val="center"/>
      </w:pPr>
      <w:r w:rsidRPr="0055185F">
        <w:rPr>
          <w:noProof/>
        </w:rPr>
        <w:lastRenderedPageBreak/>
        <w:drawing>
          <wp:inline distT="0" distB="0" distL="0" distR="0" wp14:anchorId="64041E1A" wp14:editId="55773AA3">
            <wp:extent cx="4284134" cy="3556838"/>
            <wp:effectExtent l="0" t="0" r="0" b="0"/>
            <wp:docPr id="4" name="Picture 3" descr="Diagram&#10;&#10;Description automatically generated">
              <a:extLst xmlns:a="http://schemas.openxmlformats.org/drawingml/2006/main">
                <a:ext uri="{FF2B5EF4-FFF2-40B4-BE49-F238E27FC236}">
                  <a16:creationId xmlns:a16="http://schemas.microsoft.com/office/drawing/2014/main" id="{A88BE0B5-C7B0-EC48-98D6-044F3BC408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iagram&#10;&#10;Description automatically generated">
                      <a:extLst>
                        <a:ext uri="{FF2B5EF4-FFF2-40B4-BE49-F238E27FC236}">
                          <a16:creationId xmlns:a16="http://schemas.microsoft.com/office/drawing/2014/main" id="{A88BE0B5-C7B0-EC48-98D6-044F3BC408C4}"/>
                        </a:ext>
                      </a:extLst>
                    </pic:cNvPr>
                    <pic:cNvPicPr>
                      <a:picLocks noChangeAspect="1"/>
                    </pic:cNvPicPr>
                  </pic:nvPicPr>
                  <pic:blipFill>
                    <a:blip r:embed="rId15"/>
                    <a:stretch>
                      <a:fillRect/>
                    </a:stretch>
                  </pic:blipFill>
                  <pic:spPr>
                    <a:xfrm>
                      <a:off x="0" y="0"/>
                      <a:ext cx="4303392" cy="3572827"/>
                    </a:xfrm>
                    <a:prstGeom prst="rect">
                      <a:avLst/>
                    </a:prstGeom>
                  </pic:spPr>
                </pic:pic>
              </a:graphicData>
            </a:graphic>
          </wp:inline>
        </w:drawing>
      </w:r>
    </w:p>
    <w:p w14:paraId="785B57C5" w14:textId="0C8D9FBC" w:rsidR="007276C4" w:rsidRPr="00C51134" w:rsidRDefault="007276C4" w:rsidP="005B5DEA">
      <w:pPr>
        <w:pStyle w:val="Caption"/>
        <w:jc w:val="both"/>
        <w:rPr>
          <w:rFonts w:ascii="Times New Roman" w:eastAsia="Times New Roman" w:hAnsi="Times New Roman" w:cs="Times New Roman"/>
          <w:i w:val="0"/>
          <w:iCs/>
          <w:color w:val="000000" w:themeColor="text1"/>
          <w:sz w:val="24"/>
        </w:rPr>
      </w:pPr>
      <w:r w:rsidRPr="005A6082">
        <w:rPr>
          <w:rFonts w:ascii="Times New Roman" w:eastAsia="Times New Roman" w:hAnsi="Times New Roman" w:cs="Times New Roman"/>
          <w:b/>
          <w:bCs/>
          <w:i w:val="0"/>
          <w:color w:val="000000" w:themeColor="text1"/>
          <w:sz w:val="24"/>
        </w:rPr>
        <w:t>Supplementary</w:t>
      </w:r>
      <w:r w:rsidRPr="00383464">
        <w:rPr>
          <w:rFonts w:ascii="Times New Roman" w:eastAsia="Times New Roman" w:hAnsi="Times New Roman" w:cs="Times New Roman"/>
          <w:i w:val="0"/>
          <w:iCs/>
          <w:color w:val="000000" w:themeColor="text1"/>
          <w:sz w:val="24"/>
        </w:rPr>
        <w:t xml:space="preserve"> </w:t>
      </w:r>
      <w:r w:rsidRPr="00383464">
        <w:rPr>
          <w:rFonts w:ascii="Times New Roman" w:eastAsia="Times New Roman" w:hAnsi="Times New Roman" w:cs="Times New Roman"/>
          <w:b/>
          <w:bCs/>
          <w:i w:val="0"/>
          <w:iCs/>
          <w:color w:val="000000" w:themeColor="text1"/>
          <w:sz w:val="24"/>
        </w:rPr>
        <w:t xml:space="preserve">Figure </w:t>
      </w:r>
      <w:r w:rsidRPr="00383464">
        <w:rPr>
          <w:rFonts w:ascii="Times New Roman" w:eastAsia="Times New Roman" w:hAnsi="Times New Roman" w:cs="Times New Roman"/>
          <w:b/>
          <w:bCs/>
          <w:i w:val="0"/>
          <w:iCs/>
          <w:color w:val="000000" w:themeColor="text1"/>
          <w:sz w:val="24"/>
        </w:rPr>
        <w:fldChar w:fldCharType="begin"/>
      </w:r>
      <w:r w:rsidRPr="00383464">
        <w:rPr>
          <w:rFonts w:ascii="Times New Roman" w:eastAsia="Times New Roman" w:hAnsi="Times New Roman" w:cs="Times New Roman"/>
          <w:b/>
          <w:bCs/>
          <w:i w:val="0"/>
          <w:iCs/>
          <w:color w:val="000000" w:themeColor="text1"/>
          <w:sz w:val="24"/>
        </w:rPr>
        <w:instrText xml:space="preserve"> SEQ Figure \* ARABIC </w:instrText>
      </w:r>
      <w:r w:rsidRPr="00383464">
        <w:rPr>
          <w:rFonts w:ascii="Times New Roman" w:eastAsia="Times New Roman" w:hAnsi="Times New Roman" w:cs="Times New Roman"/>
          <w:b/>
          <w:bCs/>
          <w:i w:val="0"/>
          <w:iCs/>
          <w:color w:val="000000" w:themeColor="text1"/>
          <w:sz w:val="24"/>
        </w:rPr>
        <w:fldChar w:fldCharType="separate"/>
      </w:r>
      <w:r w:rsidR="001C7DB5">
        <w:rPr>
          <w:rFonts w:ascii="Times New Roman" w:eastAsia="Times New Roman" w:hAnsi="Times New Roman" w:cs="Times New Roman"/>
          <w:b/>
          <w:bCs/>
          <w:i w:val="0"/>
          <w:iCs/>
          <w:noProof/>
          <w:color w:val="000000" w:themeColor="text1"/>
          <w:sz w:val="24"/>
        </w:rPr>
        <w:t>6</w:t>
      </w:r>
      <w:r w:rsidRPr="00383464">
        <w:rPr>
          <w:rFonts w:ascii="Times New Roman" w:eastAsia="Times New Roman" w:hAnsi="Times New Roman" w:cs="Times New Roman"/>
          <w:b/>
          <w:bCs/>
          <w:i w:val="0"/>
          <w:iCs/>
          <w:color w:val="000000" w:themeColor="text1"/>
          <w:sz w:val="24"/>
        </w:rPr>
        <w:fldChar w:fldCharType="end"/>
      </w:r>
      <w:r w:rsidRPr="00383464">
        <w:rPr>
          <w:rFonts w:ascii="Times New Roman" w:eastAsia="Times New Roman" w:hAnsi="Times New Roman" w:cs="Times New Roman"/>
          <w:b/>
          <w:bCs/>
          <w:i w:val="0"/>
          <w:iCs/>
          <w:color w:val="000000" w:themeColor="text1"/>
          <w:sz w:val="24"/>
        </w:rPr>
        <w:t xml:space="preserve">. response time </w:t>
      </w:r>
      <w:r w:rsidR="0055185F">
        <w:rPr>
          <w:rFonts w:ascii="Times New Roman" w:eastAsia="Times New Roman" w:hAnsi="Times New Roman" w:cs="Times New Roman"/>
          <w:b/>
          <w:bCs/>
          <w:i w:val="0"/>
          <w:iCs/>
          <w:color w:val="000000" w:themeColor="text1"/>
          <w:sz w:val="24"/>
        </w:rPr>
        <w:t xml:space="preserve">comparison </w:t>
      </w:r>
      <w:r w:rsidRPr="00383464">
        <w:rPr>
          <w:rFonts w:ascii="Times New Roman" w:eastAsia="Times New Roman" w:hAnsi="Times New Roman" w:cs="Times New Roman"/>
          <w:b/>
          <w:bCs/>
          <w:i w:val="0"/>
          <w:iCs/>
          <w:color w:val="000000" w:themeColor="text1"/>
          <w:sz w:val="24"/>
        </w:rPr>
        <w:t>of a spectrometer CZT detector</w:t>
      </w:r>
      <w:r w:rsidR="0055185F">
        <w:rPr>
          <w:rFonts w:ascii="Times New Roman" w:eastAsia="Times New Roman" w:hAnsi="Times New Roman" w:cs="Times New Roman"/>
          <w:b/>
          <w:bCs/>
          <w:i w:val="0"/>
          <w:iCs/>
          <w:color w:val="000000" w:themeColor="text1"/>
          <w:sz w:val="24"/>
        </w:rPr>
        <w:t xml:space="preserve"> and a CsPbBr</w:t>
      </w:r>
      <w:r w:rsidR="0055185F" w:rsidRPr="0055185F">
        <w:rPr>
          <w:rFonts w:ascii="Times New Roman" w:eastAsia="Times New Roman" w:hAnsi="Times New Roman" w:cs="Times New Roman"/>
          <w:b/>
          <w:bCs/>
          <w:i w:val="0"/>
          <w:iCs/>
          <w:color w:val="000000" w:themeColor="text1"/>
          <w:sz w:val="24"/>
          <w:vertAlign w:val="subscript"/>
        </w:rPr>
        <w:t>3</w:t>
      </w:r>
      <w:r w:rsidR="0055185F">
        <w:rPr>
          <w:rFonts w:ascii="Times New Roman" w:eastAsia="Times New Roman" w:hAnsi="Times New Roman" w:cs="Times New Roman"/>
          <w:b/>
          <w:bCs/>
          <w:i w:val="0"/>
          <w:iCs/>
          <w:color w:val="000000" w:themeColor="text1"/>
          <w:sz w:val="24"/>
        </w:rPr>
        <w:t xml:space="preserve"> detector</w:t>
      </w:r>
      <w:r w:rsidR="00D30E1F">
        <w:rPr>
          <w:rFonts w:ascii="Times New Roman" w:eastAsia="Times New Roman" w:hAnsi="Times New Roman" w:cs="Times New Roman"/>
          <w:b/>
          <w:bCs/>
          <w:i w:val="0"/>
          <w:iCs/>
          <w:color w:val="000000" w:themeColor="text1"/>
          <w:sz w:val="24"/>
        </w:rPr>
        <w:t xml:space="preserve"> (device V)</w:t>
      </w:r>
      <w:r w:rsidRPr="00383464">
        <w:rPr>
          <w:rFonts w:ascii="Times New Roman" w:eastAsia="Times New Roman" w:hAnsi="Times New Roman" w:cs="Times New Roman"/>
          <w:b/>
          <w:bCs/>
          <w:i w:val="0"/>
          <w:iCs/>
          <w:color w:val="000000" w:themeColor="text1"/>
          <w:sz w:val="24"/>
        </w:rPr>
        <w:t>.</w:t>
      </w:r>
      <w:r w:rsidRPr="00383464">
        <w:rPr>
          <w:rFonts w:ascii="Times New Roman" w:eastAsia="Times New Roman" w:hAnsi="Times New Roman" w:cs="Times New Roman"/>
          <w:i w:val="0"/>
          <w:iCs/>
          <w:color w:val="000000" w:themeColor="text1"/>
          <w:sz w:val="24"/>
        </w:rPr>
        <w:t xml:space="preserve"> </w:t>
      </w:r>
      <w:r w:rsidR="00F637E5">
        <w:rPr>
          <w:rFonts w:ascii="Times New Roman" w:eastAsia="Times New Roman" w:hAnsi="Times New Roman" w:cs="Times New Roman"/>
          <w:i w:val="0"/>
          <w:iCs/>
          <w:color w:val="000000" w:themeColor="text1"/>
          <w:sz w:val="24"/>
        </w:rPr>
        <w:t>CZT</w:t>
      </w:r>
      <w:r>
        <w:rPr>
          <w:rFonts w:ascii="Times New Roman" w:eastAsia="Times New Roman" w:hAnsi="Times New Roman" w:cs="Times New Roman"/>
          <w:i w:val="0"/>
          <w:iCs/>
          <w:color w:val="000000" w:themeColor="text1"/>
          <w:sz w:val="24"/>
        </w:rPr>
        <w:t xml:space="preserve"> thickness is 1.85 mm</w:t>
      </w:r>
      <w:r w:rsidR="00F637E5">
        <w:rPr>
          <w:rFonts w:ascii="Times New Roman" w:eastAsia="Times New Roman" w:hAnsi="Times New Roman" w:cs="Times New Roman"/>
          <w:i w:val="0"/>
          <w:iCs/>
          <w:color w:val="000000" w:themeColor="text1"/>
          <w:sz w:val="24"/>
        </w:rPr>
        <w:t xml:space="preserve"> with a</w:t>
      </w:r>
      <w:r>
        <w:rPr>
          <w:rFonts w:ascii="Times New Roman" w:eastAsia="Times New Roman" w:hAnsi="Times New Roman" w:cs="Times New Roman"/>
          <w:i w:val="0"/>
          <w:iCs/>
          <w:color w:val="000000" w:themeColor="text1"/>
          <w:sz w:val="24"/>
        </w:rPr>
        <w:t xml:space="preserve"> </w:t>
      </w:r>
      <w:r w:rsidR="00F637E5">
        <w:rPr>
          <w:rFonts w:ascii="Times New Roman" w:eastAsia="Times New Roman" w:hAnsi="Times New Roman" w:cs="Times New Roman"/>
          <w:i w:val="0"/>
          <w:iCs/>
          <w:color w:val="000000" w:themeColor="text1"/>
          <w:sz w:val="24"/>
        </w:rPr>
        <w:t>b</w:t>
      </w:r>
      <w:r>
        <w:rPr>
          <w:rFonts w:ascii="Times New Roman" w:eastAsia="Times New Roman" w:hAnsi="Times New Roman" w:cs="Times New Roman"/>
          <w:i w:val="0"/>
          <w:iCs/>
          <w:color w:val="000000" w:themeColor="text1"/>
          <w:sz w:val="24"/>
        </w:rPr>
        <w:t xml:space="preserve">ias voltage </w:t>
      </w:r>
      <w:r w:rsidR="00F637E5">
        <w:rPr>
          <w:rFonts w:ascii="Times New Roman" w:eastAsia="Times New Roman" w:hAnsi="Times New Roman" w:cs="Times New Roman"/>
          <w:i w:val="0"/>
          <w:iCs/>
          <w:color w:val="000000" w:themeColor="text1"/>
          <w:sz w:val="24"/>
        </w:rPr>
        <w:t>of</w:t>
      </w:r>
      <w:r>
        <w:rPr>
          <w:rFonts w:ascii="Times New Roman" w:eastAsia="Times New Roman" w:hAnsi="Times New Roman" w:cs="Times New Roman"/>
          <w:i w:val="0"/>
          <w:iCs/>
          <w:color w:val="000000" w:themeColor="text1"/>
          <w:sz w:val="24"/>
        </w:rPr>
        <w:t xml:space="preserve"> 200V</w:t>
      </w:r>
      <w:r w:rsidR="00F637E5">
        <w:rPr>
          <w:rFonts w:ascii="Times New Roman" w:eastAsia="Times New Roman" w:hAnsi="Times New Roman" w:cs="Times New Roman"/>
          <w:i w:val="0"/>
          <w:iCs/>
          <w:color w:val="000000" w:themeColor="text1"/>
          <w:sz w:val="24"/>
        </w:rPr>
        <w:t>, and an</w:t>
      </w:r>
      <w:r>
        <w:rPr>
          <w:rFonts w:ascii="Times New Roman" w:eastAsia="Times New Roman" w:hAnsi="Times New Roman" w:cs="Times New Roman"/>
          <w:i w:val="0"/>
          <w:iCs/>
          <w:color w:val="000000" w:themeColor="text1"/>
          <w:sz w:val="24"/>
        </w:rPr>
        <w:t xml:space="preserve"> </w:t>
      </w:r>
      <w:r w:rsidR="00F637E5">
        <w:rPr>
          <w:rFonts w:ascii="Times New Roman" w:eastAsia="Times New Roman" w:hAnsi="Times New Roman" w:cs="Times New Roman"/>
          <w:i w:val="0"/>
          <w:iCs/>
          <w:color w:val="000000" w:themeColor="text1"/>
          <w:sz w:val="24"/>
        </w:rPr>
        <w:t>X-ray f</w:t>
      </w:r>
      <w:r>
        <w:rPr>
          <w:rFonts w:ascii="Times New Roman" w:eastAsia="Times New Roman" w:hAnsi="Times New Roman" w:cs="Times New Roman"/>
          <w:i w:val="0"/>
          <w:iCs/>
          <w:color w:val="000000" w:themeColor="text1"/>
          <w:sz w:val="24"/>
        </w:rPr>
        <w:t xml:space="preserve">lux </w:t>
      </w:r>
      <w:r w:rsidR="00F637E5">
        <w:rPr>
          <w:rFonts w:ascii="Times New Roman" w:eastAsia="Times New Roman" w:hAnsi="Times New Roman" w:cs="Times New Roman"/>
          <w:i w:val="0"/>
          <w:iCs/>
          <w:color w:val="000000" w:themeColor="text1"/>
          <w:sz w:val="24"/>
        </w:rPr>
        <w:t>of</w:t>
      </w:r>
      <w:r>
        <w:rPr>
          <w:rFonts w:ascii="Times New Roman" w:eastAsia="Times New Roman" w:hAnsi="Times New Roman" w:cs="Times New Roman"/>
          <w:i w:val="0"/>
          <w:iCs/>
          <w:color w:val="000000" w:themeColor="text1"/>
          <w:sz w:val="24"/>
        </w:rPr>
        <w:t xml:space="preserve"> </w:t>
      </w:r>
      <w:r w:rsidRPr="00832CAE">
        <w:rPr>
          <w:rFonts w:ascii="Times New Roman" w:eastAsia="Times New Roman" w:hAnsi="Times New Roman" w:cs="Times New Roman"/>
          <w:i w:val="0"/>
          <w:iCs/>
          <w:color w:val="000000" w:themeColor="text1"/>
          <w:sz w:val="24"/>
        </w:rPr>
        <w:t>3.</w:t>
      </w:r>
      <w:r>
        <w:rPr>
          <w:rFonts w:ascii="Times New Roman" w:eastAsia="Times New Roman" w:hAnsi="Times New Roman" w:cs="Times New Roman"/>
          <w:i w:val="0"/>
          <w:iCs/>
          <w:color w:val="000000" w:themeColor="text1"/>
          <w:sz w:val="24"/>
        </w:rPr>
        <w:t>9</w:t>
      </w:r>
      <m:oMath>
        <m:r>
          <w:rPr>
            <w:rFonts w:ascii="Cambria Math" w:eastAsia="Times New Roman" w:hAnsi="Cambria Math" w:cs="Times New Roman"/>
            <w:color w:val="000000" w:themeColor="text1"/>
            <w:sz w:val="24"/>
          </w:rPr>
          <m:t>×</m:t>
        </m:r>
      </m:oMath>
      <w:r w:rsidRPr="00832CAE">
        <w:rPr>
          <w:rFonts w:ascii="Times New Roman" w:eastAsia="Times New Roman" w:hAnsi="Times New Roman" w:cs="Times New Roman"/>
          <w:i w:val="0"/>
          <w:iCs/>
          <w:color w:val="000000" w:themeColor="text1"/>
          <w:sz w:val="24"/>
        </w:rPr>
        <w:t>10</w:t>
      </w:r>
      <w:r w:rsidRPr="00832CAE">
        <w:rPr>
          <w:rFonts w:ascii="Times New Roman" w:eastAsia="Times New Roman" w:hAnsi="Times New Roman" w:cs="Times New Roman"/>
          <w:i w:val="0"/>
          <w:iCs/>
          <w:color w:val="000000" w:themeColor="text1"/>
          <w:sz w:val="24"/>
          <w:vertAlign w:val="superscript"/>
        </w:rPr>
        <w:t>9</w:t>
      </w:r>
      <w:r w:rsidRPr="00832CAE">
        <w:rPr>
          <w:rFonts w:ascii="Times New Roman" w:eastAsia="Times New Roman" w:hAnsi="Times New Roman" w:cs="Times New Roman"/>
          <w:i w:val="0"/>
          <w:iCs/>
          <w:color w:val="000000" w:themeColor="text1"/>
          <w:sz w:val="24"/>
        </w:rPr>
        <w:t xml:space="preserve"> p/s/mm</w:t>
      </w:r>
      <w:r w:rsidRPr="00832CAE">
        <w:rPr>
          <w:rFonts w:ascii="Times New Roman" w:eastAsia="Times New Roman" w:hAnsi="Times New Roman" w:cs="Times New Roman"/>
          <w:i w:val="0"/>
          <w:iCs/>
          <w:color w:val="000000" w:themeColor="text1"/>
          <w:sz w:val="24"/>
          <w:vertAlign w:val="superscript"/>
        </w:rPr>
        <w:t>2</w:t>
      </w:r>
      <w:r>
        <w:rPr>
          <w:rFonts w:ascii="Times New Roman" w:eastAsia="Times New Roman" w:hAnsi="Times New Roman" w:cs="Times New Roman"/>
          <w:i w:val="0"/>
          <w:iCs/>
          <w:color w:val="000000" w:themeColor="text1"/>
          <w:sz w:val="24"/>
        </w:rPr>
        <w:t xml:space="preserve">. </w:t>
      </w:r>
      <w:r w:rsidR="00F637E5" w:rsidRPr="006109FE">
        <w:rPr>
          <w:rFonts w:ascii="Times New Roman" w:eastAsia="Times New Roman" w:hAnsi="Times New Roman" w:cs="Times New Roman"/>
          <w:i w:val="0"/>
          <w:iCs/>
          <w:color w:val="000000" w:themeColor="text1"/>
          <w:sz w:val="24"/>
        </w:rPr>
        <w:t>CsPbBr</w:t>
      </w:r>
      <w:r w:rsidR="00F637E5" w:rsidRPr="006109FE">
        <w:rPr>
          <w:rFonts w:ascii="Times New Roman" w:eastAsia="Times New Roman" w:hAnsi="Times New Roman" w:cs="Times New Roman"/>
          <w:i w:val="0"/>
          <w:iCs/>
          <w:color w:val="000000" w:themeColor="text1"/>
          <w:sz w:val="24"/>
          <w:vertAlign w:val="subscript"/>
        </w:rPr>
        <w:t xml:space="preserve">3 </w:t>
      </w:r>
      <w:r w:rsidR="00F637E5" w:rsidRPr="006109FE">
        <w:rPr>
          <w:rFonts w:ascii="Times New Roman" w:eastAsia="Times New Roman" w:hAnsi="Times New Roman" w:cs="Times New Roman"/>
          <w:i w:val="0"/>
          <w:iCs/>
          <w:color w:val="000000" w:themeColor="text1"/>
          <w:sz w:val="24"/>
        </w:rPr>
        <w:t>device V thickness is 1.7 mm with a</w:t>
      </w:r>
      <w:r w:rsidR="00F637E5">
        <w:rPr>
          <w:rFonts w:ascii="Times New Roman" w:eastAsia="Times New Roman" w:hAnsi="Times New Roman" w:cs="Times New Roman"/>
          <w:i w:val="0"/>
          <w:iCs/>
          <w:color w:val="000000" w:themeColor="text1"/>
          <w:sz w:val="24"/>
        </w:rPr>
        <w:t xml:space="preserve"> bias voltage of 1000V, and an X-ray flux of </w:t>
      </w:r>
      <w:r w:rsidR="00F637E5" w:rsidRPr="00832CAE">
        <w:rPr>
          <w:rFonts w:ascii="Times New Roman" w:eastAsia="Times New Roman" w:hAnsi="Times New Roman" w:cs="Times New Roman"/>
          <w:i w:val="0"/>
          <w:iCs/>
          <w:color w:val="000000" w:themeColor="text1"/>
          <w:sz w:val="24"/>
        </w:rPr>
        <w:t>3.</w:t>
      </w:r>
      <w:r w:rsidR="00F637E5">
        <w:rPr>
          <w:rFonts w:ascii="Times New Roman" w:eastAsia="Times New Roman" w:hAnsi="Times New Roman" w:cs="Times New Roman"/>
          <w:i w:val="0"/>
          <w:iCs/>
          <w:color w:val="000000" w:themeColor="text1"/>
          <w:sz w:val="24"/>
        </w:rPr>
        <w:t>4</w:t>
      </w:r>
      <m:oMath>
        <m:r>
          <w:rPr>
            <w:rFonts w:ascii="Cambria Math" w:eastAsia="Times New Roman" w:hAnsi="Cambria Math" w:cs="Times New Roman"/>
            <w:color w:val="000000" w:themeColor="text1"/>
            <w:sz w:val="24"/>
          </w:rPr>
          <m:t>×</m:t>
        </m:r>
      </m:oMath>
      <w:r w:rsidR="00F637E5" w:rsidRPr="00832CAE">
        <w:rPr>
          <w:rFonts w:ascii="Times New Roman" w:eastAsia="Times New Roman" w:hAnsi="Times New Roman" w:cs="Times New Roman"/>
          <w:i w:val="0"/>
          <w:iCs/>
          <w:color w:val="000000" w:themeColor="text1"/>
          <w:sz w:val="24"/>
        </w:rPr>
        <w:t>10</w:t>
      </w:r>
      <w:r w:rsidR="00F637E5" w:rsidRPr="00832CAE">
        <w:rPr>
          <w:rFonts w:ascii="Times New Roman" w:eastAsia="Times New Roman" w:hAnsi="Times New Roman" w:cs="Times New Roman"/>
          <w:i w:val="0"/>
          <w:iCs/>
          <w:color w:val="000000" w:themeColor="text1"/>
          <w:sz w:val="24"/>
          <w:vertAlign w:val="superscript"/>
        </w:rPr>
        <w:t>9</w:t>
      </w:r>
      <w:r w:rsidR="00F637E5" w:rsidRPr="00832CAE">
        <w:rPr>
          <w:rFonts w:ascii="Times New Roman" w:eastAsia="Times New Roman" w:hAnsi="Times New Roman" w:cs="Times New Roman"/>
          <w:i w:val="0"/>
          <w:iCs/>
          <w:color w:val="000000" w:themeColor="text1"/>
          <w:sz w:val="24"/>
        </w:rPr>
        <w:t xml:space="preserve"> p/s/mm</w:t>
      </w:r>
      <w:r w:rsidR="00F637E5" w:rsidRPr="00832CAE">
        <w:rPr>
          <w:rFonts w:ascii="Times New Roman" w:eastAsia="Times New Roman" w:hAnsi="Times New Roman" w:cs="Times New Roman"/>
          <w:i w:val="0"/>
          <w:iCs/>
          <w:color w:val="000000" w:themeColor="text1"/>
          <w:sz w:val="24"/>
          <w:vertAlign w:val="superscript"/>
        </w:rPr>
        <w:t>2</w:t>
      </w:r>
      <w:r w:rsidR="00F637E5" w:rsidRPr="00F637E5">
        <w:rPr>
          <w:rFonts w:ascii="Times New Roman" w:eastAsia="Times New Roman" w:hAnsi="Times New Roman" w:cs="Times New Roman"/>
          <w:i w:val="0"/>
          <w:iCs/>
          <w:color w:val="000000" w:themeColor="text1"/>
          <w:sz w:val="24"/>
        </w:rPr>
        <w:t>.</w:t>
      </w:r>
      <w:r w:rsidR="00F637E5">
        <w:rPr>
          <w:rFonts w:ascii="Times New Roman" w:eastAsia="Times New Roman" w:hAnsi="Times New Roman" w:cs="Times New Roman"/>
          <w:i w:val="0"/>
          <w:iCs/>
          <w:color w:val="000000" w:themeColor="text1"/>
          <w:sz w:val="24"/>
        </w:rPr>
        <w:t xml:space="preserve"> Same X-ray beam area </w:t>
      </w:r>
      <w:r w:rsidR="00F637E5" w:rsidRPr="00726CF9">
        <w:rPr>
          <w:rFonts w:ascii="Times New Roman" w:hAnsi="Times New Roman" w:cs="Times New Roman"/>
          <w:i w:val="0"/>
          <w:iCs/>
          <w:color w:val="000000" w:themeColor="text1"/>
          <w:sz w:val="24"/>
        </w:rPr>
        <w:t>A</w:t>
      </w:r>
      <w:r w:rsidR="00F637E5" w:rsidRPr="00726CF9">
        <w:rPr>
          <w:rFonts w:ascii="Times New Roman" w:hAnsi="Times New Roman" w:cs="Times New Roman"/>
          <w:i w:val="0"/>
          <w:iCs/>
          <w:color w:val="000000" w:themeColor="text1"/>
          <w:sz w:val="24"/>
          <w:vertAlign w:val="subscript"/>
        </w:rPr>
        <w:t>beam</w:t>
      </w:r>
      <w:r w:rsidR="00F637E5" w:rsidRPr="00726CF9">
        <w:rPr>
          <w:rFonts w:ascii="Times New Roman" w:hAnsi="Times New Roman" w:cs="Times New Roman"/>
          <w:i w:val="0"/>
          <w:iCs/>
          <w:color w:val="000000" w:themeColor="text1"/>
          <w:sz w:val="24"/>
        </w:rPr>
        <w:t xml:space="preserve"> = 0.</w:t>
      </w:r>
      <w:r w:rsidR="00F637E5">
        <w:rPr>
          <w:rFonts w:ascii="Times New Roman" w:hAnsi="Times New Roman" w:cs="Times New Roman"/>
          <w:i w:val="0"/>
          <w:iCs/>
          <w:color w:val="000000" w:themeColor="text1"/>
          <w:sz w:val="24"/>
        </w:rPr>
        <w:t>5</w:t>
      </w:r>
      <m:oMath>
        <m:r>
          <w:rPr>
            <w:rFonts w:ascii="Cambria Math" w:hAnsi="Cambria Math" w:cs="Times New Roman"/>
            <w:color w:val="000000" w:themeColor="text1"/>
            <w:sz w:val="24"/>
          </w:rPr>
          <m:t>×</m:t>
        </m:r>
      </m:oMath>
      <w:r w:rsidR="00F637E5" w:rsidRPr="00726CF9">
        <w:rPr>
          <w:rFonts w:ascii="Times New Roman" w:hAnsi="Times New Roman" w:cs="Times New Roman"/>
          <w:i w:val="0"/>
          <w:iCs/>
          <w:color w:val="000000" w:themeColor="text1"/>
          <w:sz w:val="24"/>
        </w:rPr>
        <w:t>0.</w:t>
      </w:r>
      <w:r w:rsidR="00F637E5">
        <w:rPr>
          <w:rFonts w:ascii="Times New Roman" w:hAnsi="Times New Roman" w:cs="Times New Roman"/>
          <w:i w:val="0"/>
          <w:iCs/>
          <w:color w:val="000000" w:themeColor="text1"/>
          <w:sz w:val="24"/>
        </w:rPr>
        <w:t>5</w:t>
      </w:r>
      <w:r w:rsidR="00F637E5" w:rsidRPr="00726CF9">
        <w:rPr>
          <w:rFonts w:ascii="Times New Roman" w:hAnsi="Times New Roman" w:cs="Times New Roman"/>
          <w:i w:val="0"/>
          <w:iCs/>
          <w:color w:val="000000" w:themeColor="text1"/>
          <w:sz w:val="24"/>
        </w:rPr>
        <w:t xml:space="preserve"> mm</w:t>
      </w:r>
      <w:r w:rsidR="00F637E5" w:rsidRPr="00726CF9">
        <w:rPr>
          <w:rFonts w:ascii="Times New Roman" w:hAnsi="Times New Roman" w:cs="Times New Roman"/>
          <w:i w:val="0"/>
          <w:iCs/>
          <w:color w:val="000000" w:themeColor="text1"/>
          <w:sz w:val="24"/>
          <w:vertAlign w:val="superscript"/>
        </w:rPr>
        <w:t xml:space="preserve">2 </w:t>
      </w:r>
      <w:r w:rsidR="00F637E5" w:rsidRPr="00F637E5">
        <w:rPr>
          <w:rFonts w:ascii="Times New Roman" w:hAnsi="Times New Roman" w:cs="Times New Roman"/>
          <w:i w:val="0"/>
          <w:iCs/>
          <w:color w:val="000000" w:themeColor="text1"/>
          <w:sz w:val="24"/>
        </w:rPr>
        <w:t>was used</w:t>
      </w:r>
      <w:r w:rsidR="00F637E5">
        <w:rPr>
          <w:rFonts w:ascii="Times New Roman" w:hAnsi="Times New Roman" w:cs="Times New Roman"/>
          <w:i w:val="0"/>
          <w:iCs/>
          <w:color w:val="000000" w:themeColor="text1"/>
          <w:sz w:val="24"/>
          <w:vertAlign w:val="superscript"/>
        </w:rPr>
        <w:t xml:space="preserve"> </w:t>
      </w:r>
      <w:r w:rsidR="00F637E5" w:rsidRPr="00726CF9">
        <w:rPr>
          <w:rFonts w:ascii="Times New Roman" w:hAnsi="Times New Roman" w:cs="Times New Roman"/>
          <w:i w:val="0"/>
          <w:iCs/>
          <w:color w:val="000000" w:themeColor="text1"/>
          <w:sz w:val="24"/>
        </w:rPr>
        <w:t>for</w:t>
      </w:r>
      <w:r w:rsidR="00F637E5">
        <w:rPr>
          <w:rFonts w:ascii="Times New Roman" w:hAnsi="Times New Roman" w:cs="Times New Roman"/>
          <w:i w:val="0"/>
          <w:iCs/>
          <w:color w:val="000000" w:themeColor="text1"/>
          <w:sz w:val="24"/>
        </w:rPr>
        <w:t xml:space="preserve"> both CZT and </w:t>
      </w:r>
      <w:r w:rsidR="00F637E5" w:rsidRPr="00D30E1F">
        <w:rPr>
          <w:rFonts w:ascii="Times New Roman" w:hAnsi="Times New Roman" w:cs="Times New Roman"/>
          <w:i w:val="0"/>
          <w:iCs/>
          <w:color w:val="000000" w:themeColor="text1"/>
          <w:sz w:val="24"/>
        </w:rPr>
        <w:t>CsPbBr</w:t>
      </w:r>
      <w:r w:rsidR="00F637E5" w:rsidRPr="00F637E5">
        <w:rPr>
          <w:rFonts w:ascii="Times New Roman" w:hAnsi="Times New Roman" w:cs="Times New Roman"/>
          <w:i w:val="0"/>
          <w:iCs/>
          <w:color w:val="000000" w:themeColor="text1"/>
          <w:sz w:val="24"/>
          <w:vertAlign w:val="subscript"/>
        </w:rPr>
        <w:t>3</w:t>
      </w:r>
      <w:r w:rsidR="00F637E5">
        <w:rPr>
          <w:rFonts w:ascii="Times New Roman" w:hAnsi="Times New Roman" w:cs="Times New Roman"/>
          <w:i w:val="0"/>
          <w:iCs/>
          <w:color w:val="000000" w:themeColor="text1"/>
          <w:sz w:val="24"/>
        </w:rPr>
        <w:t xml:space="preserve"> testing</w:t>
      </w:r>
      <w:r w:rsidR="00F637E5">
        <w:rPr>
          <w:rFonts w:ascii="Times New Roman" w:eastAsia="Times New Roman" w:hAnsi="Times New Roman" w:cs="Times New Roman"/>
          <w:i w:val="0"/>
          <w:iCs/>
          <w:color w:val="000000" w:themeColor="text1"/>
          <w:sz w:val="24"/>
        </w:rPr>
        <w:t xml:space="preserve">. </w:t>
      </w:r>
      <w:r w:rsidR="00C51134">
        <w:rPr>
          <w:rFonts w:ascii="Times New Roman" w:eastAsia="Times New Roman" w:hAnsi="Times New Roman" w:cs="Times New Roman"/>
          <w:i w:val="0"/>
          <w:iCs/>
          <w:color w:val="000000" w:themeColor="text1"/>
          <w:sz w:val="24"/>
        </w:rPr>
        <w:t xml:space="preserve">The response time of the </w:t>
      </w:r>
      <w:r w:rsidR="00C51134" w:rsidRPr="00C51134">
        <w:rPr>
          <w:rFonts w:ascii="Times New Roman" w:eastAsia="Times New Roman" w:hAnsi="Times New Roman" w:cs="Times New Roman"/>
          <w:i w:val="0"/>
          <w:iCs/>
          <w:color w:val="000000" w:themeColor="text1"/>
          <w:sz w:val="24"/>
        </w:rPr>
        <w:t>CZT and the CsPbBr</w:t>
      </w:r>
      <w:r w:rsidR="00C51134" w:rsidRPr="00C51134">
        <w:rPr>
          <w:rFonts w:ascii="Times New Roman" w:eastAsia="Times New Roman" w:hAnsi="Times New Roman" w:cs="Times New Roman"/>
          <w:i w:val="0"/>
          <w:iCs/>
          <w:color w:val="000000" w:themeColor="text1"/>
          <w:sz w:val="24"/>
          <w:vertAlign w:val="subscript"/>
        </w:rPr>
        <w:t>3</w:t>
      </w:r>
      <w:r w:rsidR="00C51134" w:rsidRPr="00C51134">
        <w:rPr>
          <w:rFonts w:ascii="Times New Roman" w:eastAsia="Times New Roman" w:hAnsi="Times New Roman" w:cs="Times New Roman"/>
          <w:i w:val="0"/>
          <w:iCs/>
          <w:color w:val="000000" w:themeColor="text1"/>
          <w:sz w:val="24"/>
        </w:rPr>
        <w:t xml:space="preserve"> detector is less than 1s. </w:t>
      </w:r>
    </w:p>
    <w:p w14:paraId="23E120DA" w14:textId="275CB293" w:rsidR="005201CF" w:rsidRDefault="005201CF" w:rsidP="005B5DEA">
      <w:pPr>
        <w:pStyle w:val="Caption"/>
        <w:jc w:val="both"/>
        <w:rPr>
          <w:rFonts w:ascii="Times New Roman" w:hAnsi="Times New Roman" w:cs="Times New Roman"/>
          <w:i w:val="0"/>
          <w:iCs/>
          <w:color w:val="000000" w:themeColor="text1"/>
          <w:sz w:val="24"/>
        </w:rPr>
      </w:pPr>
    </w:p>
    <w:p w14:paraId="145391A7" w14:textId="1E5A5461" w:rsidR="0051480B" w:rsidRDefault="001A48AD" w:rsidP="0051480B">
      <w:pPr>
        <w:pStyle w:val="Caption"/>
        <w:keepNext/>
        <w:jc w:val="center"/>
      </w:pPr>
      <w:r w:rsidRPr="001A48AD">
        <w:rPr>
          <w:noProof/>
        </w:rPr>
        <w:lastRenderedPageBreak/>
        <w:drawing>
          <wp:inline distT="0" distB="0" distL="0" distR="0" wp14:anchorId="0A63D9E5" wp14:editId="39FD8E0D">
            <wp:extent cx="4619308" cy="6959600"/>
            <wp:effectExtent l="0" t="0" r="0" b="0"/>
            <wp:docPr id="13" name="Picture 4">
              <a:extLst xmlns:a="http://schemas.openxmlformats.org/drawingml/2006/main">
                <a:ext uri="{FF2B5EF4-FFF2-40B4-BE49-F238E27FC236}">
                  <a16:creationId xmlns:a16="http://schemas.microsoft.com/office/drawing/2014/main" id="{4F1BD4D2-F377-3E42-869F-81083C012A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F1BD4D2-F377-3E42-869F-81083C012A58}"/>
                        </a:ext>
                      </a:extLst>
                    </pic:cNvPr>
                    <pic:cNvPicPr>
                      <a:picLocks noChangeAspect="1"/>
                    </pic:cNvPicPr>
                  </pic:nvPicPr>
                  <pic:blipFill rotWithShape="1">
                    <a:blip r:embed="rId16"/>
                    <a:srcRect l="4684"/>
                    <a:stretch/>
                  </pic:blipFill>
                  <pic:spPr>
                    <a:xfrm>
                      <a:off x="0" y="0"/>
                      <a:ext cx="4628250" cy="6973072"/>
                    </a:xfrm>
                    <a:prstGeom prst="rect">
                      <a:avLst/>
                    </a:prstGeom>
                  </pic:spPr>
                </pic:pic>
              </a:graphicData>
            </a:graphic>
          </wp:inline>
        </w:drawing>
      </w:r>
    </w:p>
    <w:p w14:paraId="2A3B71FE" w14:textId="23ACFAF3" w:rsidR="00592A2C" w:rsidRDefault="0051480B" w:rsidP="00876877">
      <w:pPr>
        <w:pStyle w:val="Caption"/>
        <w:jc w:val="both"/>
        <w:rPr>
          <w:rFonts w:ascii="Times New Roman" w:hAnsi="Times New Roman" w:cs="Times New Roman"/>
          <w:i w:val="0"/>
          <w:iCs/>
          <w:color w:val="000000" w:themeColor="text1"/>
          <w:sz w:val="24"/>
        </w:rPr>
      </w:pPr>
      <w:r w:rsidRPr="00F4539D">
        <w:rPr>
          <w:rFonts w:ascii="Times New Roman" w:eastAsia="Times New Roman" w:hAnsi="Times New Roman" w:cs="Times New Roman"/>
          <w:b/>
          <w:bCs/>
          <w:i w:val="0"/>
          <w:color w:val="000000" w:themeColor="text1"/>
          <w:sz w:val="24"/>
        </w:rPr>
        <w:t>Supplementary</w:t>
      </w:r>
      <w:r w:rsidRPr="00F4539D">
        <w:rPr>
          <w:rFonts w:ascii="Times New Roman" w:hAnsi="Times New Roman" w:cs="Times New Roman"/>
          <w:b/>
          <w:bCs/>
          <w:i w:val="0"/>
          <w:iCs/>
          <w:color w:val="000000" w:themeColor="text1"/>
          <w:sz w:val="24"/>
        </w:rPr>
        <w:t xml:space="preserve"> Figure </w:t>
      </w:r>
      <w:r w:rsidRPr="00F4539D">
        <w:rPr>
          <w:rFonts w:ascii="Times New Roman" w:hAnsi="Times New Roman" w:cs="Times New Roman"/>
          <w:b/>
          <w:bCs/>
          <w:i w:val="0"/>
          <w:iCs/>
          <w:color w:val="000000" w:themeColor="text1"/>
          <w:sz w:val="24"/>
        </w:rPr>
        <w:fldChar w:fldCharType="begin"/>
      </w:r>
      <w:r w:rsidRPr="00F4539D">
        <w:rPr>
          <w:rFonts w:ascii="Times New Roman" w:hAnsi="Times New Roman" w:cs="Times New Roman"/>
          <w:b/>
          <w:bCs/>
          <w:i w:val="0"/>
          <w:iCs/>
          <w:color w:val="000000" w:themeColor="text1"/>
          <w:sz w:val="24"/>
        </w:rPr>
        <w:instrText xml:space="preserve"> SEQ Figure \* ARABIC </w:instrText>
      </w:r>
      <w:r w:rsidRPr="00F4539D">
        <w:rPr>
          <w:rFonts w:ascii="Times New Roman" w:hAnsi="Times New Roman" w:cs="Times New Roman"/>
          <w:b/>
          <w:bCs/>
          <w:i w:val="0"/>
          <w:iCs/>
          <w:color w:val="000000" w:themeColor="text1"/>
          <w:sz w:val="24"/>
        </w:rPr>
        <w:fldChar w:fldCharType="separate"/>
      </w:r>
      <w:r w:rsidR="001C7DB5">
        <w:rPr>
          <w:rFonts w:ascii="Times New Roman" w:hAnsi="Times New Roman" w:cs="Times New Roman"/>
          <w:b/>
          <w:bCs/>
          <w:i w:val="0"/>
          <w:iCs/>
          <w:noProof/>
          <w:color w:val="000000" w:themeColor="text1"/>
          <w:sz w:val="24"/>
        </w:rPr>
        <w:t>7</w:t>
      </w:r>
      <w:r w:rsidRPr="00F4539D">
        <w:rPr>
          <w:rFonts w:ascii="Times New Roman" w:hAnsi="Times New Roman" w:cs="Times New Roman"/>
          <w:b/>
          <w:bCs/>
          <w:i w:val="0"/>
          <w:iCs/>
          <w:color w:val="000000" w:themeColor="text1"/>
          <w:sz w:val="24"/>
        </w:rPr>
        <w:fldChar w:fldCharType="end"/>
      </w:r>
      <w:r w:rsidRPr="00F4539D">
        <w:rPr>
          <w:rFonts w:ascii="Times New Roman" w:hAnsi="Times New Roman" w:cs="Times New Roman"/>
          <w:b/>
          <w:bCs/>
          <w:i w:val="0"/>
          <w:iCs/>
          <w:color w:val="000000" w:themeColor="text1"/>
          <w:sz w:val="24"/>
        </w:rPr>
        <w:t>. Raw current response of device III, IV, V and VI, at different applied bias vol</w:t>
      </w:r>
      <w:r w:rsidR="00301F7D">
        <w:rPr>
          <w:rFonts w:ascii="Times New Roman" w:hAnsi="Times New Roman" w:cs="Times New Roman"/>
          <w:b/>
          <w:bCs/>
          <w:i w:val="0"/>
          <w:iCs/>
          <w:color w:val="000000" w:themeColor="text1"/>
          <w:sz w:val="24"/>
        </w:rPr>
        <w:t>t</w:t>
      </w:r>
      <w:r w:rsidRPr="00F4539D">
        <w:rPr>
          <w:rFonts w:ascii="Times New Roman" w:hAnsi="Times New Roman" w:cs="Times New Roman"/>
          <w:b/>
          <w:bCs/>
          <w:i w:val="0"/>
          <w:iCs/>
          <w:color w:val="000000" w:themeColor="text1"/>
          <w:sz w:val="24"/>
        </w:rPr>
        <w:t xml:space="preserve">age under a fixed synchrotron X-ray flux of </w:t>
      </w:r>
      <m:oMath>
        <m:sSub>
          <m:sSubPr>
            <m:ctrlPr>
              <w:rPr>
                <w:rFonts w:ascii="Cambria Math" w:hAnsi="Cambria Math" w:cs="Times New Roman"/>
                <w:b/>
                <w:bCs/>
                <w:i w:val="0"/>
                <w:iCs/>
                <w:color w:val="000000" w:themeColor="text1"/>
                <w:sz w:val="24"/>
              </w:rPr>
            </m:ctrlPr>
          </m:sSubPr>
          <m:e>
            <m:r>
              <m:rPr>
                <m:sty m:val="bi"/>
              </m:rPr>
              <w:rPr>
                <w:rFonts w:ascii="Cambria Math" w:hAnsi="Cambria Math" w:cs="Times New Roman"/>
                <w:color w:val="000000" w:themeColor="text1"/>
                <w:sz w:val="24"/>
              </w:rPr>
              <m:t>ϕ</m:t>
            </m:r>
          </m:e>
          <m:sub>
            <m:r>
              <m:rPr>
                <m:sty m:val="bi"/>
              </m:rPr>
              <w:rPr>
                <w:rFonts w:ascii="Cambria Math" w:hAnsi="Cambria Math" w:cs="Times New Roman"/>
                <w:color w:val="000000" w:themeColor="text1"/>
                <w:sz w:val="24"/>
              </w:rPr>
              <m:t>p</m:t>
            </m:r>
          </m:sub>
        </m:sSub>
      </m:oMath>
      <w:r w:rsidR="00876877" w:rsidRPr="00F4539D">
        <w:rPr>
          <w:rFonts w:ascii="Times New Roman" w:hAnsi="Times New Roman" w:cs="Times New Roman"/>
          <w:b/>
          <w:bCs/>
          <w:i w:val="0"/>
          <w:iCs/>
          <w:color w:val="000000" w:themeColor="text1"/>
          <w:sz w:val="24"/>
        </w:rPr>
        <w:t xml:space="preserve"> = 3.4</w:t>
      </w:r>
      <m:oMath>
        <m:r>
          <m:rPr>
            <m:sty m:val="bi"/>
          </m:rPr>
          <w:rPr>
            <w:rFonts w:ascii="Cambria Math" w:hAnsi="Cambria Math" w:cs="Times New Roman"/>
            <w:color w:val="000000" w:themeColor="text1"/>
            <w:sz w:val="24"/>
          </w:rPr>
          <m:t>×</m:t>
        </m:r>
      </m:oMath>
      <w:r w:rsidR="00876877" w:rsidRPr="00F4539D">
        <w:rPr>
          <w:rFonts w:ascii="Times New Roman" w:hAnsi="Times New Roman" w:cs="Times New Roman"/>
          <w:b/>
          <w:bCs/>
          <w:i w:val="0"/>
          <w:iCs/>
          <w:color w:val="000000" w:themeColor="text1"/>
          <w:sz w:val="24"/>
        </w:rPr>
        <w:t>10</w:t>
      </w:r>
      <w:r w:rsidR="00876877" w:rsidRPr="00F4539D">
        <w:rPr>
          <w:rFonts w:ascii="Times New Roman" w:hAnsi="Times New Roman" w:cs="Times New Roman"/>
          <w:b/>
          <w:bCs/>
          <w:i w:val="0"/>
          <w:iCs/>
          <w:color w:val="000000" w:themeColor="text1"/>
          <w:sz w:val="24"/>
          <w:vertAlign w:val="superscript"/>
        </w:rPr>
        <w:t>9</w:t>
      </w:r>
      <w:r w:rsidR="00876877" w:rsidRPr="00F4539D">
        <w:rPr>
          <w:rFonts w:ascii="Times New Roman" w:hAnsi="Times New Roman" w:cs="Times New Roman"/>
          <w:b/>
          <w:bCs/>
          <w:i w:val="0"/>
          <w:iCs/>
          <w:color w:val="000000" w:themeColor="text1"/>
          <w:sz w:val="24"/>
        </w:rPr>
        <w:t xml:space="preserve"> p/s/mm</w:t>
      </w:r>
      <w:r w:rsidR="00876877" w:rsidRPr="00F4539D">
        <w:rPr>
          <w:rFonts w:ascii="Times New Roman" w:hAnsi="Times New Roman" w:cs="Times New Roman"/>
          <w:b/>
          <w:bCs/>
          <w:i w:val="0"/>
          <w:iCs/>
          <w:color w:val="000000" w:themeColor="text1"/>
          <w:sz w:val="24"/>
          <w:vertAlign w:val="superscript"/>
        </w:rPr>
        <w:t>2</w:t>
      </w:r>
      <w:r w:rsidR="00726CF9" w:rsidRPr="00726CF9">
        <w:rPr>
          <w:rFonts w:ascii="Times New Roman" w:hAnsi="Times New Roman" w:cs="Times New Roman"/>
          <w:b/>
          <w:bCs/>
          <w:i w:val="0"/>
          <w:iCs/>
          <w:color w:val="000000" w:themeColor="text1"/>
          <w:sz w:val="24"/>
        </w:rPr>
        <w:t>.</w:t>
      </w:r>
      <w:r w:rsidR="00301F7D" w:rsidRPr="00726CF9">
        <w:rPr>
          <w:rFonts w:ascii="Times New Roman" w:hAnsi="Times New Roman" w:cs="Times New Roman"/>
          <w:b/>
          <w:bCs/>
          <w:i w:val="0"/>
          <w:iCs/>
          <w:color w:val="000000" w:themeColor="text1"/>
          <w:sz w:val="24"/>
        </w:rPr>
        <w:t xml:space="preserve"> </w:t>
      </w:r>
      <w:r w:rsidR="00301F7D" w:rsidRPr="00726CF9">
        <w:rPr>
          <w:rFonts w:ascii="Times New Roman" w:hAnsi="Times New Roman" w:cs="Times New Roman"/>
          <w:i w:val="0"/>
          <w:iCs/>
          <w:color w:val="000000" w:themeColor="text1"/>
          <w:sz w:val="24"/>
        </w:rPr>
        <w:t>(A</w:t>
      </w:r>
      <w:r w:rsidR="00301F7D" w:rsidRPr="00726CF9">
        <w:rPr>
          <w:rFonts w:ascii="Times New Roman" w:hAnsi="Times New Roman" w:cs="Times New Roman"/>
          <w:i w:val="0"/>
          <w:iCs/>
          <w:color w:val="000000" w:themeColor="text1"/>
          <w:sz w:val="24"/>
          <w:vertAlign w:val="subscript"/>
        </w:rPr>
        <w:t>beam</w:t>
      </w:r>
      <w:r w:rsidR="00301F7D" w:rsidRPr="00726CF9">
        <w:rPr>
          <w:rFonts w:ascii="Times New Roman" w:hAnsi="Times New Roman" w:cs="Times New Roman"/>
          <w:i w:val="0"/>
          <w:iCs/>
          <w:color w:val="000000" w:themeColor="text1"/>
          <w:sz w:val="24"/>
        </w:rPr>
        <w:t xml:space="preserve"> = 0.</w:t>
      </w:r>
      <w:r w:rsidR="00726CF9" w:rsidRPr="00726CF9">
        <w:rPr>
          <w:rFonts w:ascii="Times New Roman" w:hAnsi="Times New Roman" w:cs="Times New Roman"/>
          <w:i w:val="0"/>
          <w:iCs/>
          <w:color w:val="000000" w:themeColor="text1"/>
          <w:sz w:val="24"/>
        </w:rPr>
        <w:t>2</w:t>
      </w:r>
      <m:oMath>
        <m:r>
          <w:rPr>
            <w:rFonts w:ascii="Cambria Math" w:hAnsi="Cambria Math" w:cs="Times New Roman"/>
            <w:color w:val="000000" w:themeColor="text1"/>
            <w:sz w:val="24"/>
          </w:rPr>
          <m:t>×</m:t>
        </m:r>
      </m:oMath>
      <w:r w:rsidR="00301F7D" w:rsidRPr="00726CF9">
        <w:rPr>
          <w:rFonts w:ascii="Times New Roman" w:hAnsi="Times New Roman" w:cs="Times New Roman"/>
          <w:i w:val="0"/>
          <w:iCs/>
          <w:color w:val="000000" w:themeColor="text1"/>
          <w:sz w:val="24"/>
        </w:rPr>
        <w:t>0.</w:t>
      </w:r>
      <w:r w:rsidR="00726CF9" w:rsidRPr="00726CF9">
        <w:rPr>
          <w:rFonts w:ascii="Times New Roman" w:hAnsi="Times New Roman" w:cs="Times New Roman"/>
          <w:i w:val="0"/>
          <w:iCs/>
          <w:color w:val="000000" w:themeColor="text1"/>
          <w:sz w:val="24"/>
        </w:rPr>
        <w:t>2</w:t>
      </w:r>
      <w:r w:rsidR="00301F7D" w:rsidRPr="00726CF9">
        <w:rPr>
          <w:rFonts w:ascii="Times New Roman" w:hAnsi="Times New Roman" w:cs="Times New Roman"/>
          <w:i w:val="0"/>
          <w:iCs/>
          <w:color w:val="000000" w:themeColor="text1"/>
          <w:sz w:val="24"/>
        </w:rPr>
        <w:t xml:space="preserve"> mm</w:t>
      </w:r>
      <w:r w:rsidR="00301F7D" w:rsidRPr="00726CF9">
        <w:rPr>
          <w:rFonts w:ascii="Times New Roman" w:hAnsi="Times New Roman" w:cs="Times New Roman"/>
          <w:i w:val="0"/>
          <w:iCs/>
          <w:color w:val="000000" w:themeColor="text1"/>
          <w:sz w:val="24"/>
          <w:vertAlign w:val="superscript"/>
        </w:rPr>
        <w:t>2</w:t>
      </w:r>
      <w:r w:rsidR="00726CF9" w:rsidRPr="00726CF9">
        <w:rPr>
          <w:rFonts w:ascii="Times New Roman" w:hAnsi="Times New Roman" w:cs="Times New Roman"/>
          <w:i w:val="0"/>
          <w:iCs/>
          <w:color w:val="000000" w:themeColor="text1"/>
          <w:sz w:val="24"/>
          <w:vertAlign w:val="superscript"/>
        </w:rPr>
        <w:t xml:space="preserve"> </w:t>
      </w:r>
      <w:r w:rsidR="00726CF9" w:rsidRPr="00726CF9">
        <w:rPr>
          <w:rFonts w:ascii="Times New Roman" w:hAnsi="Times New Roman" w:cs="Times New Roman"/>
          <w:i w:val="0"/>
          <w:iCs/>
          <w:color w:val="000000" w:themeColor="text1"/>
          <w:sz w:val="24"/>
        </w:rPr>
        <w:t xml:space="preserve">for device III, IV, </w:t>
      </w:r>
      <w:r w:rsidR="00726CF9">
        <w:rPr>
          <w:rFonts w:ascii="Times New Roman" w:hAnsi="Times New Roman" w:cs="Times New Roman"/>
          <w:i w:val="0"/>
          <w:iCs/>
          <w:color w:val="000000" w:themeColor="text1"/>
          <w:sz w:val="24"/>
        </w:rPr>
        <w:t>and</w:t>
      </w:r>
      <w:r w:rsidR="00726CF9" w:rsidRPr="00726CF9">
        <w:rPr>
          <w:rFonts w:ascii="Times New Roman" w:hAnsi="Times New Roman" w:cs="Times New Roman"/>
          <w:i w:val="0"/>
          <w:iCs/>
          <w:color w:val="000000" w:themeColor="text1"/>
          <w:sz w:val="24"/>
        </w:rPr>
        <w:t xml:space="preserve"> VI</w:t>
      </w:r>
      <w:r w:rsidR="00726CF9">
        <w:rPr>
          <w:rFonts w:ascii="Times New Roman" w:hAnsi="Times New Roman" w:cs="Times New Roman"/>
          <w:i w:val="0"/>
          <w:iCs/>
          <w:color w:val="000000" w:themeColor="text1"/>
          <w:sz w:val="24"/>
        </w:rPr>
        <w:t xml:space="preserve">. </w:t>
      </w:r>
      <w:r w:rsidR="00726CF9" w:rsidRPr="00726CF9">
        <w:rPr>
          <w:rFonts w:ascii="Times New Roman" w:hAnsi="Times New Roman" w:cs="Times New Roman"/>
          <w:i w:val="0"/>
          <w:iCs/>
          <w:color w:val="000000" w:themeColor="text1"/>
          <w:sz w:val="24"/>
        </w:rPr>
        <w:t>A</w:t>
      </w:r>
      <w:r w:rsidR="00726CF9" w:rsidRPr="00726CF9">
        <w:rPr>
          <w:rFonts w:ascii="Times New Roman" w:hAnsi="Times New Roman" w:cs="Times New Roman"/>
          <w:i w:val="0"/>
          <w:iCs/>
          <w:color w:val="000000" w:themeColor="text1"/>
          <w:sz w:val="24"/>
          <w:vertAlign w:val="subscript"/>
        </w:rPr>
        <w:t>beam</w:t>
      </w:r>
      <w:r w:rsidR="00726CF9" w:rsidRPr="00726CF9">
        <w:rPr>
          <w:rFonts w:ascii="Times New Roman" w:hAnsi="Times New Roman" w:cs="Times New Roman"/>
          <w:i w:val="0"/>
          <w:iCs/>
          <w:color w:val="000000" w:themeColor="text1"/>
          <w:sz w:val="24"/>
        </w:rPr>
        <w:t xml:space="preserve"> = 0.</w:t>
      </w:r>
      <w:r w:rsidR="00726CF9">
        <w:rPr>
          <w:rFonts w:ascii="Times New Roman" w:hAnsi="Times New Roman" w:cs="Times New Roman"/>
          <w:i w:val="0"/>
          <w:iCs/>
          <w:color w:val="000000" w:themeColor="text1"/>
          <w:sz w:val="24"/>
        </w:rPr>
        <w:t>5</w:t>
      </w:r>
      <m:oMath>
        <m:r>
          <w:rPr>
            <w:rFonts w:ascii="Cambria Math" w:hAnsi="Cambria Math" w:cs="Times New Roman"/>
            <w:color w:val="000000" w:themeColor="text1"/>
            <w:sz w:val="24"/>
          </w:rPr>
          <m:t>×</m:t>
        </m:r>
      </m:oMath>
      <w:r w:rsidR="00726CF9" w:rsidRPr="00726CF9">
        <w:rPr>
          <w:rFonts w:ascii="Times New Roman" w:hAnsi="Times New Roman" w:cs="Times New Roman"/>
          <w:i w:val="0"/>
          <w:iCs/>
          <w:color w:val="000000" w:themeColor="text1"/>
          <w:sz w:val="24"/>
        </w:rPr>
        <w:t>0.</w:t>
      </w:r>
      <w:r w:rsidR="00726CF9">
        <w:rPr>
          <w:rFonts w:ascii="Times New Roman" w:hAnsi="Times New Roman" w:cs="Times New Roman"/>
          <w:i w:val="0"/>
          <w:iCs/>
          <w:color w:val="000000" w:themeColor="text1"/>
          <w:sz w:val="24"/>
        </w:rPr>
        <w:t>5</w:t>
      </w:r>
      <w:r w:rsidR="00726CF9" w:rsidRPr="00726CF9">
        <w:rPr>
          <w:rFonts w:ascii="Times New Roman" w:hAnsi="Times New Roman" w:cs="Times New Roman"/>
          <w:i w:val="0"/>
          <w:iCs/>
          <w:color w:val="000000" w:themeColor="text1"/>
          <w:sz w:val="24"/>
        </w:rPr>
        <w:t xml:space="preserve"> mm</w:t>
      </w:r>
      <w:r w:rsidR="00726CF9" w:rsidRPr="00726CF9">
        <w:rPr>
          <w:rFonts w:ascii="Times New Roman" w:hAnsi="Times New Roman" w:cs="Times New Roman"/>
          <w:i w:val="0"/>
          <w:iCs/>
          <w:color w:val="000000" w:themeColor="text1"/>
          <w:sz w:val="24"/>
          <w:vertAlign w:val="superscript"/>
        </w:rPr>
        <w:t xml:space="preserve">2 </w:t>
      </w:r>
      <w:r w:rsidR="00726CF9" w:rsidRPr="00726CF9">
        <w:rPr>
          <w:rFonts w:ascii="Times New Roman" w:hAnsi="Times New Roman" w:cs="Times New Roman"/>
          <w:i w:val="0"/>
          <w:iCs/>
          <w:color w:val="000000" w:themeColor="text1"/>
          <w:sz w:val="24"/>
        </w:rPr>
        <w:t>for device V</w:t>
      </w:r>
      <w:r w:rsidR="00301F7D" w:rsidRPr="00726CF9">
        <w:rPr>
          <w:rFonts w:ascii="Times New Roman" w:hAnsi="Times New Roman" w:cs="Times New Roman"/>
          <w:i w:val="0"/>
          <w:iCs/>
          <w:color w:val="000000" w:themeColor="text1"/>
          <w:sz w:val="24"/>
        </w:rPr>
        <w:t>)</w:t>
      </w:r>
      <w:r w:rsidR="00876877" w:rsidRPr="00726CF9">
        <w:rPr>
          <w:rFonts w:ascii="Times New Roman" w:hAnsi="Times New Roman" w:cs="Times New Roman"/>
          <w:i w:val="0"/>
          <w:iCs/>
          <w:color w:val="000000" w:themeColor="text1"/>
          <w:sz w:val="24"/>
        </w:rPr>
        <w:t>.</w:t>
      </w:r>
      <w:r w:rsidR="00876877" w:rsidRPr="00876877">
        <w:rPr>
          <w:rFonts w:ascii="Times New Roman" w:hAnsi="Times New Roman" w:cs="Times New Roman"/>
          <w:i w:val="0"/>
          <w:iCs/>
          <w:color w:val="000000" w:themeColor="text1"/>
          <w:sz w:val="24"/>
        </w:rPr>
        <w:t xml:space="preserve"> </w:t>
      </w:r>
      <w:r w:rsidR="00876877">
        <w:rPr>
          <w:rFonts w:ascii="Times New Roman" w:hAnsi="Times New Roman" w:cs="Times New Roman"/>
          <w:i w:val="0"/>
          <w:iCs/>
          <w:color w:val="000000" w:themeColor="text1"/>
          <w:sz w:val="24"/>
        </w:rPr>
        <w:t xml:space="preserve">The long current response time at low bias voltage is due to radiation induced polarization. Although a high bias voltage is critical to reduce polarization, it can also lead to large and unstable dark current (compare the current response at 1000V with that at lower bias voltage). </w:t>
      </w:r>
    </w:p>
    <w:p w14:paraId="4056CFFE" w14:textId="77777777" w:rsidR="00C01702" w:rsidRPr="005B5DEA" w:rsidRDefault="00C01702" w:rsidP="005B5DEA">
      <w:pPr>
        <w:pStyle w:val="Caption"/>
        <w:jc w:val="both"/>
        <w:rPr>
          <w:rFonts w:ascii="Times New Roman" w:hAnsi="Times New Roman" w:cs="Times New Roman"/>
          <w:i w:val="0"/>
          <w:iCs/>
          <w:color w:val="000000" w:themeColor="text1"/>
          <w:sz w:val="24"/>
        </w:rPr>
      </w:pPr>
    </w:p>
    <w:p w14:paraId="18E054C7" w14:textId="77777777" w:rsidR="000C3506" w:rsidRDefault="001457AF" w:rsidP="000C3506">
      <w:pPr>
        <w:pStyle w:val="Caption"/>
        <w:keepNext/>
        <w:jc w:val="center"/>
      </w:pPr>
      <w:r w:rsidRPr="001457AF">
        <w:rPr>
          <w:rFonts w:ascii="Times New Roman" w:eastAsia="Times New Roman" w:hAnsi="Times New Roman" w:cs="Times New Roman"/>
          <w:i w:val="0"/>
          <w:noProof/>
          <w:color w:val="000000" w:themeColor="text1"/>
          <w:sz w:val="24"/>
        </w:rPr>
        <w:drawing>
          <wp:inline distT="0" distB="0" distL="0" distR="0" wp14:anchorId="094E0E9F" wp14:editId="00B09814">
            <wp:extent cx="5943600" cy="1760855"/>
            <wp:effectExtent l="0" t="0" r="0" b="0"/>
            <wp:docPr id="5" name="Picture 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17"/>
                    <a:stretch>
                      <a:fillRect/>
                    </a:stretch>
                  </pic:blipFill>
                  <pic:spPr>
                    <a:xfrm>
                      <a:off x="0" y="0"/>
                      <a:ext cx="5943600" cy="1760855"/>
                    </a:xfrm>
                    <a:prstGeom prst="rect">
                      <a:avLst/>
                    </a:prstGeom>
                  </pic:spPr>
                </pic:pic>
              </a:graphicData>
            </a:graphic>
          </wp:inline>
        </w:drawing>
      </w:r>
    </w:p>
    <w:p w14:paraId="5AD522B6" w14:textId="53A5DCFD" w:rsidR="001457AF" w:rsidRDefault="00A82B1B" w:rsidP="00974D33">
      <w:pPr>
        <w:pStyle w:val="Caption"/>
        <w:jc w:val="both"/>
        <w:rPr>
          <w:rFonts w:ascii="Times New Roman" w:eastAsia="Times New Roman" w:hAnsi="Times New Roman" w:cs="Times New Roman"/>
          <w:b/>
          <w:i w:val="0"/>
          <w:iCs/>
          <w:color w:val="000000" w:themeColor="text1"/>
          <w:sz w:val="24"/>
        </w:rPr>
      </w:pPr>
      <w:r w:rsidRPr="005A6082">
        <w:rPr>
          <w:rFonts w:ascii="Times New Roman" w:eastAsia="Times New Roman" w:hAnsi="Times New Roman" w:cs="Times New Roman"/>
          <w:b/>
          <w:bCs/>
          <w:i w:val="0"/>
          <w:color w:val="000000" w:themeColor="text1"/>
          <w:sz w:val="24"/>
        </w:rPr>
        <w:t>Supplementary</w:t>
      </w:r>
      <w:r w:rsidRPr="00A82B1B">
        <w:rPr>
          <w:rFonts w:ascii="Times New Roman" w:eastAsia="Times New Roman" w:hAnsi="Times New Roman" w:cs="Times New Roman"/>
          <w:b/>
          <w:bCs/>
          <w:i w:val="0"/>
          <w:color w:val="000000" w:themeColor="text1"/>
          <w:sz w:val="24"/>
        </w:rPr>
        <w:t xml:space="preserve"> </w:t>
      </w:r>
      <w:r w:rsidR="000C3506" w:rsidRPr="00A82B1B">
        <w:rPr>
          <w:rFonts w:ascii="Times New Roman" w:eastAsia="Times New Roman" w:hAnsi="Times New Roman" w:cs="Times New Roman"/>
          <w:b/>
          <w:bCs/>
          <w:i w:val="0"/>
          <w:color w:val="000000" w:themeColor="text1"/>
          <w:sz w:val="24"/>
        </w:rPr>
        <w:t xml:space="preserve">Figure </w:t>
      </w:r>
      <w:r w:rsidR="000C3506" w:rsidRPr="00A82B1B">
        <w:rPr>
          <w:rFonts w:ascii="Times New Roman" w:eastAsia="Times New Roman" w:hAnsi="Times New Roman" w:cs="Times New Roman"/>
          <w:b/>
          <w:bCs/>
          <w:i w:val="0"/>
          <w:color w:val="000000" w:themeColor="text1"/>
          <w:sz w:val="24"/>
        </w:rPr>
        <w:fldChar w:fldCharType="begin"/>
      </w:r>
      <w:r w:rsidR="000C3506" w:rsidRPr="00A82B1B">
        <w:rPr>
          <w:rFonts w:ascii="Times New Roman" w:eastAsia="Times New Roman" w:hAnsi="Times New Roman" w:cs="Times New Roman"/>
          <w:b/>
          <w:bCs/>
          <w:i w:val="0"/>
          <w:color w:val="000000" w:themeColor="text1"/>
          <w:sz w:val="24"/>
        </w:rPr>
        <w:instrText xml:space="preserve"> SEQ Figure \* ARABIC </w:instrText>
      </w:r>
      <w:r w:rsidR="000C3506" w:rsidRPr="00A82B1B">
        <w:rPr>
          <w:rFonts w:ascii="Times New Roman" w:eastAsia="Times New Roman" w:hAnsi="Times New Roman" w:cs="Times New Roman"/>
          <w:b/>
          <w:bCs/>
          <w:i w:val="0"/>
          <w:color w:val="000000" w:themeColor="text1"/>
          <w:sz w:val="24"/>
        </w:rPr>
        <w:fldChar w:fldCharType="separate"/>
      </w:r>
      <w:r w:rsidR="001C7DB5">
        <w:rPr>
          <w:rFonts w:ascii="Times New Roman" w:eastAsia="Times New Roman" w:hAnsi="Times New Roman" w:cs="Times New Roman"/>
          <w:b/>
          <w:bCs/>
          <w:i w:val="0"/>
          <w:noProof/>
          <w:color w:val="000000" w:themeColor="text1"/>
          <w:sz w:val="24"/>
        </w:rPr>
        <w:t>8</w:t>
      </w:r>
      <w:r w:rsidR="000C3506" w:rsidRPr="00A82B1B">
        <w:rPr>
          <w:rFonts w:ascii="Times New Roman" w:eastAsia="Times New Roman" w:hAnsi="Times New Roman" w:cs="Times New Roman"/>
          <w:b/>
          <w:bCs/>
          <w:i w:val="0"/>
          <w:color w:val="000000" w:themeColor="text1"/>
          <w:sz w:val="24"/>
        </w:rPr>
        <w:fldChar w:fldCharType="end"/>
      </w:r>
      <w:r w:rsidR="000C3506" w:rsidRPr="00A82B1B">
        <w:rPr>
          <w:rFonts w:ascii="Times New Roman" w:eastAsia="Times New Roman" w:hAnsi="Times New Roman" w:cs="Times New Roman"/>
          <w:b/>
          <w:bCs/>
          <w:i w:val="0"/>
          <w:color w:val="000000" w:themeColor="text1"/>
          <w:sz w:val="24"/>
        </w:rPr>
        <w:t>.</w:t>
      </w:r>
      <w:r w:rsidR="00CB295D" w:rsidRPr="00A82B1B">
        <w:rPr>
          <w:rFonts w:ascii="Times New Roman" w:eastAsia="Times New Roman" w:hAnsi="Times New Roman" w:cs="Times New Roman"/>
          <w:b/>
          <w:bCs/>
          <w:i w:val="0"/>
          <w:color w:val="000000" w:themeColor="text1"/>
          <w:sz w:val="24"/>
        </w:rPr>
        <w:t xml:space="preserve"> Raw</w:t>
      </w:r>
      <w:r w:rsidR="00CB295D" w:rsidRPr="005B5DEA">
        <w:rPr>
          <w:rFonts w:ascii="Times New Roman" w:hAnsi="Times New Roman" w:cs="Times New Roman"/>
          <w:b/>
          <w:bCs/>
          <w:i w:val="0"/>
          <w:iCs/>
          <w:color w:val="000000" w:themeColor="text1"/>
          <w:sz w:val="24"/>
        </w:rPr>
        <w:t xml:space="preserve"> current response of device-I</w:t>
      </w:r>
      <w:r w:rsidR="00CB295D">
        <w:rPr>
          <w:rFonts w:ascii="Times New Roman" w:hAnsi="Times New Roman" w:cs="Times New Roman"/>
          <w:b/>
          <w:bCs/>
          <w:i w:val="0"/>
          <w:iCs/>
          <w:color w:val="000000" w:themeColor="text1"/>
          <w:sz w:val="24"/>
        </w:rPr>
        <w:t>I</w:t>
      </w:r>
      <w:r w:rsidR="00CB295D" w:rsidRPr="005B5DEA">
        <w:rPr>
          <w:rFonts w:ascii="Times New Roman" w:hAnsi="Times New Roman" w:cs="Times New Roman"/>
          <w:b/>
          <w:bCs/>
          <w:i w:val="0"/>
          <w:iCs/>
          <w:color w:val="000000" w:themeColor="text1"/>
          <w:sz w:val="24"/>
        </w:rPr>
        <w:t xml:space="preserve"> under</w:t>
      </w:r>
      <w:r w:rsidR="00CB295D" w:rsidRPr="00CB295D">
        <w:rPr>
          <w:rFonts w:ascii="Times New Roman" w:eastAsia="Times New Roman" w:hAnsi="Times New Roman" w:cs="Times New Roman"/>
          <w:i w:val="0"/>
          <w:iCs/>
          <w:color w:val="000000" w:themeColor="text1"/>
          <w:sz w:val="24"/>
        </w:rPr>
        <w:t xml:space="preserve"> </w:t>
      </w:r>
      <w:r w:rsidR="00CB295D" w:rsidRPr="00A82B1B">
        <w:rPr>
          <w:rFonts w:ascii="Times New Roman" w:eastAsia="Times New Roman" w:hAnsi="Times New Roman" w:cs="Times New Roman"/>
          <w:b/>
          <w:bCs/>
          <w:i w:val="0"/>
          <w:iCs/>
          <w:color w:val="000000" w:themeColor="text1"/>
          <w:sz w:val="24"/>
        </w:rPr>
        <w:t xml:space="preserve">different detector reverse voltage at </w:t>
      </w:r>
      <m:oMath>
        <m:sSub>
          <m:sSubPr>
            <m:ctrlPr>
              <w:rPr>
                <w:rFonts w:ascii="Cambria Math" w:eastAsia="Times New Roman" w:hAnsi="Cambria Math" w:cs="Times New Roman"/>
                <w:b/>
                <w:bCs/>
                <w:color w:val="000000" w:themeColor="text1"/>
                <w:sz w:val="24"/>
              </w:rPr>
            </m:ctrlPr>
          </m:sSubPr>
          <m:e>
            <m:r>
              <m:rPr>
                <m:sty m:val="bi"/>
              </m:rPr>
              <w:rPr>
                <w:rFonts w:ascii="Cambria Math" w:eastAsia="Times New Roman" w:hAnsi="Cambria Math" w:cs="Times New Roman"/>
                <w:color w:val="000000" w:themeColor="text1"/>
                <w:sz w:val="24"/>
              </w:rPr>
              <m:t>ϕ</m:t>
            </m:r>
          </m:e>
          <m:sub>
            <m:r>
              <m:rPr>
                <m:sty m:val="bi"/>
              </m:rPr>
              <w:rPr>
                <w:rFonts w:ascii="Cambria Math" w:eastAsia="Times New Roman" w:hAnsi="Cambria Math" w:cs="Times New Roman"/>
                <w:color w:val="000000" w:themeColor="text1"/>
                <w:sz w:val="24"/>
              </w:rPr>
              <m:t>p</m:t>
            </m:r>
          </m:sub>
        </m:sSub>
      </m:oMath>
      <w:r w:rsidR="00CB295D" w:rsidRPr="00A82B1B">
        <w:rPr>
          <w:rFonts w:ascii="Times New Roman" w:eastAsia="Times New Roman" w:hAnsi="Times New Roman" w:cs="Times New Roman"/>
          <w:b/>
          <w:bCs/>
          <w:i w:val="0"/>
          <w:iCs/>
          <w:color w:val="000000" w:themeColor="text1"/>
          <w:sz w:val="24"/>
        </w:rPr>
        <w:t xml:space="preserve"> = </w:t>
      </w:r>
      <w:r w:rsidR="00DE73D6" w:rsidRPr="00A82B1B">
        <w:rPr>
          <w:rFonts w:ascii="Times New Roman" w:eastAsia="Times New Roman" w:hAnsi="Times New Roman" w:cs="Times New Roman"/>
          <w:b/>
          <w:bCs/>
          <w:i w:val="0"/>
          <w:iCs/>
          <w:color w:val="000000" w:themeColor="text1"/>
          <w:sz w:val="24"/>
        </w:rPr>
        <w:t>2</w:t>
      </w:r>
      <w:r w:rsidR="00CB295D" w:rsidRPr="00A82B1B">
        <w:rPr>
          <w:rFonts w:ascii="Times New Roman" w:eastAsia="Times New Roman" w:hAnsi="Times New Roman" w:cs="Times New Roman"/>
          <w:b/>
          <w:bCs/>
          <w:i w:val="0"/>
          <w:iCs/>
          <w:color w:val="000000" w:themeColor="text1"/>
          <w:sz w:val="24"/>
        </w:rPr>
        <w:t>.5</w:t>
      </w:r>
      <w:r w:rsidR="00DE73D6" w:rsidRPr="00A82B1B">
        <w:rPr>
          <w:rFonts w:ascii="Times New Roman" w:eastAsia="Times New Roman" w:hAnsi="Times New Roman" w:cs="Times New Roman"/>
          <w:b/>
          <w:bCs/>
          <w:i w:val="0"/>
          <w:iCs/>
          <w:color w:val="000000" w:themeColor="text1"/>
          <w:sz w:val="24"/>
        </w:rPr>
        <w:t>7</w:t>
      </w:r>
      <m:oMath>
        <m:r>
          <m:rPr>
            <m:sty m:val="bi"/>
          </m:rPr>
          <w:rPr>
            <w:rFonts w:ascii="Cambria Math" w:eastAsia="Times New Roman" w:hAnsi="Cambria Math" w:cs="Times New Roman"/>
            <w:color w:val="000000" w:themeColor="text1"/>
            <w:sz w:val="24"/>
          </w:rPr>
          <m:t>×</m:t>
        </m:r>
      </m:oMath>
      <w:r w:rsidR="00CB295D" w:rsidRPr="00A82B1B">
        <w:rPr>
          <w:rFonts w:ascii="Times New Roman" w:eastAsia="Times New Roman" w:hAnsi="Times New Roman" w:cs="Times New Roman"/>
          <w:b/>
          <w:bCs/>
          <w:i w:val="0"/>
          <w:iCs/>
          <w:color w:val="000000" w:themeColor="text1"/>
          <w:sz w:val="24"/>
        </w:rPr>
        <w:t>10</w:t>
      </w:r>
      <w:r w:rsidR="00CB295D" w:rsidRPr="00A82B1B">
        <w:rPr>
          <w:rFonts w:ascii="Times New Roman" w:eastAsia="Times New Roman" w:hAnsi="Times New Roman" w:cs="Times New Roman"/>
          <w:b/>
          <w:bCs/>
          <w:i w:val="0"/>
          <w:iCs/>
          <w:color w:val="000000" w:themeColor="text1"/>
          <w:sz w:val="24"/>
          <w:vertAlign w:val="superscript"/>
        </w:rPr>
        <w:t>9</w:t>
      </w:r>
      <w:r w:rsidR="00CB295D" w:rsidRPr="00A82B1B">
        <w:rPr>
          <w:rFonts w:ascii="Times New Roman" w:eastAsia="Times New Roman" w:hAnsi="Times New Roman" w:cs="Times New Roman"/>
          <w:b/>
          <w:bCs/>
          <w:i w:val="0"/>
          <w:iCs/>
          <w:color w:val="000000" w:themeColor="text1"/>
          <w:sz w:val="24"/>
        </w:rPr>
        <w:t xml:space="preserve"> p/s/mm</w:t>
      </w:r>
      <w:r w:rsidR="00CB295D" w:rsidRPr="00A82B1B">
        <w:rPr>
          <w:rFonts w:ascii="Times New Roman" w:eastAsia="Times New Roman" w:hAnsi="Times New Roman" w:cs="Times New Roman"/>
          <w:b/>
          <w:bCs/>
          <w:i w:val="0"/>
          <w:iCs/>
          <w:color w:val="000000" w:themeColor="text1"/>
          <w:sz w:val="24"/>
          <w:vertAlign w:val="superscript"/>
        </w:rPr>
        <w:t>2</w:t>
      </w:r>
      <w:r w:rsidR="00A06346" w:rsidRPr="00A06346">
        <w:rPr>
          <w:rFonts w:ascii="Times New Roman" w:eastAsia="Times New Roman" w:hAnsi="Times New Roman" w:cs="Times New Roman"/>
          <w:bCs/>
          <w:i w:val="0"/>
          <w:iCs/>
          <w:color w:val="000000" w:themeColor="text1"/>
          <w:sz w:val="24"/>
        </w:rPr>
        <w:t xml:space="preserve"> </w:t>
      </w:r>
      <w:r w:rsidR="00A06346" w:rsidRPr="00C8178A">
        <w:rPr>
          <w:rFonts w:ascii="Times New Roman" w:eastAsia="Times New Roman" w:hAnsi="Times New Roman" w:cs="Times New Roman"/>
          <w:b/>
          <w:i w:val="0"/>
          <w:iCs/>
          <w:color w:val="000000" w:themeColor="text1"/>
          <w:sz w:val="24"/>
        </w:rPr>
        <w:t xml:space="preserve">and </w:t>
      </w:r>
      <w:r w:rsidR="00BA2465" w:rsidRPr="00C8178A">
        <w:rPr>
          <w:rFonts w:ascii="Times New Roman" w:eastAsia="Times New Roman" w:hAnsi="Times New Roman" w:cs="Times New Roman"/>
          <w:b/>
          <w:i w:val="0"/>
          <w:iCs/>
          <w:color w:val="000000" w:themeColor="text1"/>
          <w:sz w:val="24"/>
        </w:rPr>
        <w:t xml:space="preserve">X-ray energy </w:t>
      </w:r>
      <w:r w:rsidR="00A06346" w:rsidRPr="00C8178A">
        <w:rPr>
          <w:rFonts w:ascii="Times New Roman" w:eastAsia="Times New Roman" w:hAnsi="Times New Roman" w:cs="Times New Roman"/>
          <w:b/>
          <w:i w:val="0"/>
          <w:iCs/>
          <w:color w:val="000000" w:themeColor="text1"/>
          <w:sz w:val="24"/>
        </w:rPr>
        <w:t>E</w:t>
      </w:r>
      <w:r w:rsidR="00A06346" w:rsidRPr="00C8178A">
        <w:rPr>
          <w:rFonts w:ascii="Times New Roman" w:eastAsia="Times New Roman" w:hAnsi="Times New Roman" w:cs="Times New Roman"/>
          <w:b/>
          <w:i w:val="0"/>
          <w:iCs/>
          <w:color w:val="000000" w:themeColor="text1"/>
          <w:sz w:val="24"/>
          <w:vertAlign w:val="subscript"/>
        </w:rPr>
        <w:t xml:space="preserve">X </w:t>
      </w:r>
      <w:r w:rsidR="00A06346" w:rsidRPr="00C8178A">
        <w:rPr>
          <w:rFonts w:ascii="Times New Roman" w:eastAsia="Times New Roman" w:hAnsi="Times New Roman" w:cs="Times New Roman"/>
          <w:b/>
          <w:i w:val="0"/>
          <w:iCs/>
          <w:color w:val="000000" w:themeColor="text1"/>
          <w:sz w:val="24"/>
        </w:rPr>
        <w:t>= 8.2 keV</w:t>
      </w:r>
      <w:r w:rsidR="00301F7D">
        <w:rPr>
          <w:rFonts w:ascii="Times New Roman" w:eastAsia="Times New Roman" w:hAnsi="Times New Roman" w:cs="Times New Roman"/>
          <w:b/>
          <w:i w:val="0"/>
          <w:iCs/>
          <w:color w:val="000000" w:themeColor="text1"/>
          <w:sz w:val="24"/>
        </w:rPr>
        <w:t xml:space="preserve"> (</w:t>
      </w:r>
      <w:r w:rsidR="00301F7D" w:rsidRPr="00301F7D">
        <w:rPr>
          <w:rFonts w:ascii="Times New Roman" w:eastAsia="Times New Roman" w:hAnsi="Times New Roman" w:cs="Times New Roman"/>
          <w:b/>
          <w:i w:val="0"/>
          <w:iCs/>
          <w:color w:val="000000" w:themeColor="text1"/>
          <w:sz w:val="24"/>
        </w:rPr>
        <w:t>A</w:t>
      </w:r>
      <w:r w:rsidR="00301F7D" w:rsidRPr="00301F7D">
        <w:rPr>
          <w:rFonts w:ascii="Times New Roman" w:eastAsia="Times New Roman" w:hAnsi="Times New Roman" w:cs="Times New Roman"/>
          <w:b/>
          <w:i w:val="0"/>
          <w:iCs/>
          <w:color w:val="000000" w:themeColor="text1"/>
          <w:sz w:val="24"/>
          <w:vertAlign w:val="subscript"/>
        </w:rPr>
        <w:t xml:space="preserve">beam </w:t>
      </w:r>
      <w:r w:rsidR="00301F7D" w:rsidRPr="00301F7D">
        <w:rPr>
          <w:rFonts w:ascii="Times New Roman" w:eastAsia="Times New Roman" w:hAnsi="Times New Roman" w:cs="Times New Roman"/>
          <w:b/>
          <w:i w:val="0"/>
          <w:iCs/>
          <w:color w:val="000000" w:themeColor="text1"/>
          <w:sz w:val="24"/>
        </w:rPr>
        <w:t xml:space="preserve">= </w:t>
      </w:r>
      <w:r w:rsidR="00301F7D" w:rsidRPr="00301F7D">
        <w:rPr>
          <w:rFonts w:ascii="Times New Roman" w:eastAsia="Times New Roman" w:hAnsi="Times New Roman" w:cs="Times New Roman"/>
          <w:b/>
          <w:bCs/>
          <w:i w:val="0"/>
          <w:iCs/>
          <w:color w:val="000000" w:themeColor="text1"/>
          <w:sz w:val="24"/>
        </w:rPr>
        <w:t>1</w:t>
      </w:r>
      <m:oMath>
        <m:r>
          <m:rPr>
            <m:sty m:val="bi"/>
          </m:rPr>
          <w:rPr>
            <w:rFonts w:ascii="Cambria Math" w:eastAsia="Times New Roman" w:hAnsi="Cambria Math" w:cs="Times New Roman"/>
            <w:color w:val="000000" w:themeColor="text1"/>
            <w:sz w:val="24"/>
          </w:rPr>
          <m:t>×</m:t>
        </m:r>
      </m:oMath>
      <w:r w:rsidR="00301F7D" w:rsidRPr="00301F7D">
        <w:rPr>
          <w:rFonts w:ascii="Times New Roman" w:eastAsia="Times New Roman" w:hAnsi="Times New Roman" w:cs="Times New Roman"/>
          <w:b/>
          <w:bCs/>
          <w:i w:val="0"/>
          <w:iCs/>
          <w:color w:val="000000" w:themeColor="text1"/>
          <w:sz w:val="24"/>
        </w:rPr>
        <w:t>1 mm</w:t>
      </w:r>
      <w:r w:rsidR="00301F7D" w:rsidRPr="00301F7D">
        <w:rPr>
          <w:rFonts w:ascii="Times New Roman" w:eastAsia="Times New Roman" w:hAnsi="Times New Roman" w:cs="Times New Roman"/>
          <w:b/>
          <w:bCs/>
          <w:i w:val="0"/>
          <w:iCs/>
          <w:color w:val="000000" w:themeColor="text1"/>
          <w:sz w:val="24"/>
          <w:vertAlign w:val="superscript"/>
        </w:rPr>
        <w:t>2</w:t>
      </w:r>
      <w:r w:rsidR="00301F7D">
        <w:rPr>
          <w:rFonts w:ascii="Times New Roman" w:eastAsia="Times New Roman" w:hAnsi="Times New Roman" w:cs="Times New Roman"/>
          <w:b/>
          <w:i w:val="0"/>
          <w:iCs/>
          <w:color w:val="000000" w:themeColor="text1"/>
          <w:sz w:val="24"/>
        </w:rPr>
        <w:t>)</w:t>
      </w:r>
      <w:r w:rsidR="00024C8D" w:rsidRPr="005F4AA3">
        <w:rPr>
          <w:rFonts w:ascii="Times New Roman" w:eastAsia="Times New Roman" w:hAnsi="Times New Roman" w:cs="Times New Roman"/>
          <w:b/>
          <w:i w:val="0"/>
          <w:iCs/>
          <w:color w:val="000000" w:themeColor="text1"/>
          <w:sz w:val="24"/>
        </w:rPr>
        <w:t>.</w:t>
      </w:r>
    </w:p>
    <w:p w14:paraId="31BEDA05" w14:textId="01BECDD5" w:rsidR="00E8443E" w:rsidRDefault="00E8443E" w:rsidP="00974D33">
      <w:pPr>
        <w:pStyle w:val="Caption"/>
        <w:jc w:val="both"/>
        <w:rPr>
          <w:rFonts w:ascii="Times New Roman" w:eastAsia="Times New Roman" w:hAnsi="Times New Roman" w:cs="Times New Roman"/>
          <w:b/>
          <w:i w:val="0"/>
          <w:iCs/>
          <w:color w:val="000000" w:themeColor="text1"/>
          <w:sz w:val="24"/>
        </w:rPr>
      </w:pPr>
    </w:p>
    <w:p w14:paraId="14E028D2" w14:textId="77777777" w:rsidR="0061188A" w:rsidRDefault="0061188A" w:rsidP="0061188A">
      <w:pPr>
        <w:pStyle w:val="Caption"/>
        <w:keepNext/>
        <w:jc w:val="both"/>
      </w:pPr>
      <w:r w:rsidRPr="0061188A">
        <w:rPr>
          <w:rFonts w:ascii="Times New Roman" w:eastAsia="Times New Roman" w:hAnsi="Times New Roman" w:cs="Times New Roman"/>
          <w:b/>
          <w:bCs/>
          <w:i w:val="0"/>
          <w:iCs/>
          <w:noProof/>
          <w:color w:val="000000" w:themeColor="text1"/>
          <w:sz w:val="24"/>
          <w:vertAlign w:val="superscript"/>
        </w:rPr>
        <w:drawing>
          <wp:inline distT="0" distB="0" distL="0" distR="0" wp14:anchorId="2DB53626" wp14:editId="24BB7816">
            <wp:extent cx="5943600" cy="1805940"/>
            <wp:effectExtent l="0" t="0" r="0" b="0"/>
            <wp:docPr id="42" name="Picture 41" descr="A picture containing device, dark&#10;&#10;Description automatically generated">
              <a:extLst xmlns:a="http://schemas.openxmlformats.org/drawingml/2006/main">
                <a:ext uri="{FF2B5EF4-FFF2-40B4-BE49-F238E27FC236}">
                  <a16:creationId xmlns:a16="http://schemas.microsoft.com/office/drawing/2014/main" id="{4A5DE16E-B82A-054A-9E83-5AAF71CD08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descr="A picture containing device, dark&#10;&#10;Description automatically generated">
                      <a:extLst>
                        <a:ext uri="{FF2B5EF4-FFF2-40B4-BE49-F238E27FC236}">
                          <a16:creationId xmlns:a16="http://schemas.microsoft.com/office/drawing/2014/main" id="{4A5DE16E-B82A-054A-9E83-5AAF71CD08DB}"/>
                        </a:ext>
                      </a:extLst>
                    </pic:cNvPr>
                    <pic:cNvPicPr>
                      <a:picLocks noChangeAspect="1"/>
                    </pic:cNvPicPr>
                  </pic:nvPicPr>
                  <pic:blipFill>
                    <a:blip r:embed="rId18"/>
                    <a:stretch>
                      <a:fillRect/>
                    </a:stretch>
                  </pic:blipFill>
                  <pic:spPr>
                    <a:xfrm>
                      <a:off x="0" y="0"/>
                      <a:ext cx="5943600" cy="1805940"/>
                    </a:xfrm>
                    <a:prstGeom prst="rect">
                      <a:avLst/>
                    </a:prstGeom>
                  </pic:spPr>
                </pic:pic>
              </a:graphicData>
            </a:graphic>
          </wp:inline>
        </w:drawing>
      </w:r>
    </w:p>
    <w:p w14:paraId="0FEB19F5" w14:textId="07ECE4AD" w:rsidR="00E8443E" w:rsidRPr="00843B41" w:rsidRDefault="00843B41" w:rsidP="0061188A">
      <w:pPr>
        <w:pStyle w:val="Caption"/>
        <w:jc w:val="both"/>
        <w:rPr>
          <w:rFonts w:ascii="Times New Roman" w:eastAsia="Times New Roman" w:hAnsi="Times New Roman" w:cs="Times New Roman"/>
          <w:b/>
          <w:bCs/>
          <w:i w:val="0"/>
          <w:color w:val="000000" w:themeColor="text1"/>
          <w:sz w:val="24"/>
        </w:rPr>
      </w:pPr>
      <w:r w:rsidRPr="005A6082">
        <w:rPr>
          <w:rFonts w:ascii="Times New Roman" w:eastAsia="Times New Roman" w:hAnsi="Times New Roman" w:cs="Times New Roman"/>
          <w:b/>
          <w:bCs/>
          <w:i w:val="0"/>
          <w:color w:val="000000" w:themeColor="text1"/>
          <w:sz w:val="24"/>
        </w:rPr>
        <w:t>Supplementary</w:t>
      </w:r>
      <w:r w:rsidRPr="00A82B1B">
        <w:rPr>
          <w:rFonts w:ascii="Times New Roman" w:eastAsia="Times New Roman" w:hAnsi="Times New Roman" w:cs="Times New Roman"/>
          <w:b/>
          <w:bCs/>
          <w:i w:val="0"/>
          <w:color w:val="000000" w:themeColor="text1"/>
          <w:sz w:val="24"/>
        </w:rPr>
        <w:t xml:space="preserve"> </w:t>
      </w:r>
      <w:r w:rsidR="0061188A" w:rsidRPr="00843B41">
        <w:rPr>
          <w:rFonts w:ascii="Times New Roman" w:eastAsia="Times New Roman" w:hAnsi="Times New Roman" w:cs="Times New Roman"/>
          <w:b/>
          <w:bCs/>
          <w:i w:val="0"/>
          <w:color w:val="000000" w:themeColor="text1"/>
          <w:sz w:val="24"/>
        </w:rPr>
        <w:t xml:space="preserve">Figure </w:t>
      </w:r>
      <w:r w:rsidR="0061188A" w:rsidRPr="00843B41">
        <w:rPr>
          <w:rFonts w:ascii="Times New Roman" w:eastAsia="Times New Roman" w:hAnsi="Times New Roman" w:cs="Times New Roman"/>
          <w:b/>
          <w:bCs/>
          <w:i w:val="0"/>
          <w:color w:val="000000" w:themeColor="text1"/>
          <w:sz w:val="24"/>
        </w:rPr>
        <w:fldChar w:fldCharType="begin"/>
      </w:r>
      <w:r w:rsidR="0061188A" w:rsidRPr="00843B41">
        <w:rPr>
          <w:rFonts w:ascii="Times New Roman" w:eastAsia="Times New Roman" w:hAnsi="Times New Roman" w:cs="Times New Roman"/>
          <w:b/>
          <w:bCs/>
          <w:i w:val="0"/>
          <w:color w:val="000000" w:themeColor="text1"/>
          <w:sz w:val="24"/>
        </w:rPr>
        <w:instrText xml:space="preserve"> SEQ Figure \* ARABIC </w:instrText>
      </w:r>
      <w:r w:rsidR="0061188A" w:rsidRPr="00843B41">
        <w:rPr>
          <w:rFonts w:ascii="Times New Roman" w:eastAsia="Times New Roman" w:hAnsi="Times New Roman" w:cs="Times New Roman"/>
          <w:b/>
          <w:bCs/>
          <w:i w:val="0"/>
          <w:color w:val="000000" w:themeColor="text1"/>
          <w:sz w:val="24"/>
        </w:rPr>
        <w:fldChar w:fldCharType="separate"/>
      </w:r>
      <w:r w:rsidR="001C7DB5">
        <w:rPr>
          <w:rFonts w:ascii="Times New Roman" w:eastAsia="Times New Roman" w:hAnsi="Times New Roman" w:cs="Times New Roman"/>
          <w:b/>
          <w:bCs/>
          <w:i w:val="0"/>
          <w:noProof/>
          <w:color w:val="000000" w:themeColor="text1"/>
          <w:sz w:val="24"/>
        </w:rPr>
        <w:t>9</w:t>
      </w:r>
      <w:r w:rsidR="0061188A" w:rsidRPr="00843B41">
        <w:rPr>
          <w:rFonts w:ascii="Times New Roman" w:eastAsia="Times New Roman" w:hAnsi="Times New Roman" w:cs="Times New Roman"/>
          <w:b/>
          <w:bCs/>
          <w:i w:val="0"/>
          <w:color w:val="000000" w:themeColor="text1"/>
          <w:sz w:val="24"/>
        </w:rPr>
        <w:fldChar w:fldCharType="end"/>
      </w:r>
      <w:r w:rsidR="0061188A" w:rsidRPr="00843B41">
        <w:rPr>
          <w:rFonts w:ascii="Times New Roman" w:eastAsia="Times New Roman" w:hAnsi="Times New Roman" w:cs="Times New Roman"/>
          <w:b/>
          <w:bCs/>
          <w:i w:val="0"/>
          <w:color w:val="000000" w:themeColor="text1"/>
          <w:sz w:val="24"/>
        </w:rPr>
        <w:t>.</w:t>
      </w:r>
      <w:r w:rsidR="00620226">
        <w:rPr>
          <w:rFonts w:ascii="Times New Roman" w:eastAsia="Times New Roman" w:hAnsi="Times New Roman" w:cs="Times New Roman"/>
          <w:b/>
          <w:bCs/>
          <w:i w:val="0"/>
          <w:color w:val="000000" w:themeColor="text1"/>
          <w:sz w:val="24"/>
        </w:rPr>
        <w:t xml:space="preserve"> </w:t>
      </w:r>
      <w:r w:rsidR="0061188A" w:rsidRPr="00843B41">
        <w:rPr>
          <w:rFonts w:ascii="Times New Roman" w:eastAsia="Times New Roman" w:hAnsi="Times New Roman" w:cs="Times New Roman"/>
          <w:b/>
          <w:bCs/>
          <w:i w:val="0"/>
          <w:color w:val="000000" w:themeColor="text1"/>
          <w:sz w:val="24"/>
        </w:rPr>
        <w:t xml:space="preserve">Photocurrent vs bias voltage of device IV, V and VI under different fixed fluxes. </w:t>
      </w:r>
      <w:r w:rsidR="00DD2296" w:rsidRPr="00DD2296">
        <w:rPr>
          <w:rFonts w:ascii="Times New Roman" w:eastAsia="Times New Roman" w:hAnsi="Times New Roman" w:cs="Times New Roman"/>
          <w:i w:val="0"/>
          <w:color w:val="000000" w:themeColor="text1"/>
          <w:sz w:val="24"/>
        </w:rPr>
        <w:t>X-ray</w:t>
      </w:r>
      <w:r w:rsidR="00DD2296">
        <w:rPr>
          <w:rFonts w:ascii="Times New Roman" w:eastAsia="Times New Roman" w:hAnsi="Times New Roman" w:cs="Times New Roman"/>
          <w:b/>
          <w:bCs/>
          <w:i w:val="0"/>
          <w:color w:val="000000" w:themeColor="text1"/>
          <w:sz w:val="24"/>
        </w:rPr>
        <w:t xml:space="preserve"> </w:t>
      </w:r>
      <w:r w:rsidR="00DD2296">
        <w:rPr>
          <w:rFonts w:ascii="Times New Roman" w:hAnsi="Times New Roman" w:cs="Times New Roman"/>
          <w:i w:val="0"/>
          <w:iCs/>
          <w:color w:val="000000" w:themeColor="text1"/>
          <w:sz w:val="24"/>
        </w:rPr>
        <w:t>beam area</w:t>
      </w:r>
      <w:r w:rsidR="00DD2296" w:rsidRPr="0052545D">
        <w:rPr>
          <w:rFonts w:ascii="Times New Roman" w:hAnsi="Times New Roman" w:cs="Times New Roman"/>
          <w:b/>
          <w:bCs/>
          <w:i w:val="0"/>
          <w:iCs/>
          <w:color w:val="000000" w:themeColor="text1"/>
          <w:sz w:val="24"/>
        </w:rPr>
        <w:t xml:space="preserve"> </w:t>
      </w:r>
      <w:r w:rsidR="00DD2296" w:rsidRPr="00E141CA">
        <w:rPr>
          <w:rFonts w:ascii="Times New Roman" w:eastAsia="Times New Roman" w:hAnsi="Times New Roman" w:cs="Times New Roman"/>
          <w:bCs/>
          <w:i w:val="0"/>
          <w:iCs/>
          <w:color w:val="000000" w:themeColor="text1"/>
          <w:sz w:val="24"/>
        </w:rPr>
        <w:t>A</w:t>
      </w:r>
      <w:r w:rsidR="00DD2296" w:rsidRPr="00E141CA">
        <w:rPr>
          <w:rFonts w:ascii="Times New Roman" w:eastAsia="Times New Roman" w:hAnsi="Times New Roman" w:cs="Times New Roman"/>
          <w:bCs/>
          <w:i w:val="0"/>
          <w:iCs/>
          <w:color w:val="000000" w:themeColor="text1"/>
          <w:sz w:val="24"/>
          <w:vertAlign w:val="subscript"/>
        </w:rPr>
        <w:t xml:space="preserve">beam </w:t>
      </w:r>
      <w:r w:rsidR="00DD2296" w:rsidRPr="00E141CA">
        <w:rPr>
          <w:rFonts w:ascii="Times New Roman" w:eastAsia="Times New Roman" w:hAnsi="Times New Roman" w:cs="Times New Roman"/>
          <w:bCs/>
          <w:i w:val="0"/>
          <w:iCs/>
          <w:color w:val="000000" w:themeColor="text1"/>
          <w:sz w:val="24"/>
        </w:rPr>
        <w:t>= 0.2</w:t>
      </w:r>
      <m:oMath>
        <m:r>
          <w:rPr>
            <w:rFonts w:ascii="Cambria Math" w:eastAsia="Times New Roman" w:hAnsi="Cambria Math" w:cs="Times New Roman"/>
            <w:color w:val="000000" w:themeColor="text1"/>
            <w:sz w:val="24"/>
          </w:rPr>
          <m:t>×</m:t>
        </m:r>
      </m:oMath>
      <w:r w:rsidR="00DD2296" w:rsidRPr="00E141CA">
        <w:rPr>
          <w:rFonts w:ascii="Times New Roman" w:eastAsia="Times New Roman" w:hAnsi="Times New Roman" w:cs="Times New Roman"/>
          <w:bCs/>
          <w:i w:val="0"/>
          <w:iCs/>
          <w:color w:val="000000" w:themeColor="text1"/>
          <w:sz w:val="24"/>
        </w:rPr>
        <w:t>0.2 mm</w:t>
      </w:r>
      <w:r w:rsidR="00DD2296" w:rsidRPr="00E141CA">
        <w:rPr>
          <w:rFonts w:ascii="Times New Roman" w:eastAsia="Times New Roman" w:hAnsi="Times New Roman" w:cs="Times New Roman"/>
          <w:bCs/>
          <w:i w:val="0"/>
          <w:iCs/>
          <w:color w:val="000000" w:themeColor="text1"/>
          <w:sz w:val="24"/>
          <w:vertAlign w:val="superscript"/>
        </w:rPr>
        <w:t>2</w:t>
      </w:r>
      <w:r w:rsidR="00DD2296" w:rsidRPr="00DD2296">
        <w:rPr>
          <w:rFonts w:ascii="Times New Roman" w:eastAsia="Times New Roman" w:hAnsi="Times New Roman" w:cs="Times New Roman"/>
          <w:bCs/>
          <w:i w:val="0"/>
          <w:iCs/>
          <w:color w:val="000000" w:themeColor="text1"/>
          <w:sz w:val="24"/>
        </w:rPr>
        <w:t>.</w:t>
      </w:r>
      <w:r w:rsidR="00DD2296">
        <w:rPr>
          <w:rFonts w:ascii="Times New Roman" w:eastAsia="Times New Roman" w:hAnsi="Times New Roman" w:cs="Times New Roman"/>
          <w:bCs/>
          <w:i w:val="0"/>
          <w:iCs/>
          <w:color w:val="000000" w:themeColor="text1"/>
          <w:sz w:val="24"/>
        </w:rPr>
        <w:t xml:space="preserve"> </w:t>
      </w:r>
      <w:r w:rsidR="004939CB" w:rsidRPr="007D53BC">
        <w:rPr>
          <w:rFonts w:ascii="Times New Roman" w:eastAsia="Times New Roman" w:hAnsi="Times New Roman" w:cs="Times New Roman"/>
          <w:i w:val="0"/>
          <w:color w:val="000000" w:themeColor="text1"/>
          <w:sz w:val="24"/>
        </w:rPr>
        <w:t>The photocurrents are normalized to that of 1000 V to highlight the trend of photocurrent increasing instead of the actual value of the photocurrent.</w:t>
      </w:r>
      <w:r w:rsidR="004939CB">
        <w:rPr>
          <w:rFonts w:ascii="Times New Roman" w:eastAsia="Times New Roman" w:hAnsi="Times New Roman" w:cs="Times New Roman"/>
          <w:b/>
          <w:bCs/>
          <w:i w:val="0"/>
          <w:color w:val="000000" w:themeColor="text1"/>
          <w:sz w:val="24"/>
        </w:rPr>
        <w:t xml:space="preserve"> </w:t>
      </w:r>
    </w:p>
    <w:p w14:paraId="1923319D" w14:textId="32351F29" w:rsidR="00FB6C70" w:rsidRDefault="007C147D" w:rsidP="00B24A08">
      <w:pPr>
        <w:pStyle w:val="Caption"/>
        <w:keepNext/>
        <w:jc w:val="center"/>
      </w:pPr>
      <w:r w:rsidRPr="007C147D">
        <w:rPr>
          <w:noProof/>
        </w:rPr>
        <w:lastRenderedPageBreak/>
        <w:drawing>
          <wp:inline distT="0" distB="0" distL="0" distR="0" wp14:anchorId="3AF936F2" wp14:editId="6FB7F047">
            <wp:extent cx="5943600" cy="3582670"/>
            <wp:effectExtent l="0" t="0" r="0" b="0"/>
            <wp:docPr id="12" name="Picture 6" descr="Diagram&#10;&#10;Description automatically generated">
              <a:extLst xmlns:a="http://schemas.openxmlformats.org/drawingml/2006/main">
                <a:ext uri="{FF2B5EF4-FFF2-40B4-BE49-F238E27FC236}">
                  <a16:creationId xmlns:a16="http://schemas.microsoft.com/office/drawing/2014/main" id="{1ABADB95-B30B-B34D-9E0A-3A851CA4DE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Diagram&#10;&#10;Description automatically generated">
                      <a:extLst>
                        <a:ext uri="{FF2B5EF4-FFF2-40B4-BE49-F238E27FC236}">
                          <a16:creationId xmlns:a16="http://schemas.microsoft.com/office/drawing/2014/main" id="{1ABADB95-B30B-B34D-9E0A-3A851CA4DE82}"/>
                        </a:ext>
                      </a:extLst>
                    </pic:cNvPr>
                    <pic:cNvPicPr>
                      <a:picLocks noChangeAspect="1"/>
                    </pic:cNvPicPr>
                  </pic:nvPicPr>
                  <pic:blipFill rotWithShape="1">
                    <a:blip r:embed="rId19"/>
                    <a:srcRect l="660" r="3931"/>
                    <a:stretch/>
                  </pic:blipFill>
                  <pic:spPr>
                    <a:xfrm>
                      <a:off x="0" y="0"/>
                      <a:ext cx="5943600" cy="3582670"/>
                    </a:xfrm>
                    <a:prstGeom prst="rect">
                      <a:avLst/>
                    </a:prstGeom>
                  </pic:spPr>
                </pic:pic>
              </a:graphicData>
            </a:graphic>
          </wp:inline>
        </w:drawing>
      </w:r>
    </w:p>
    <w:p w14:paraId="36E684E6" w14:textId="32BAEE63" w:rsidR="00FC41A2" w:rsidRDefault="00FB6C70" w:rsidP="00E62FD7">
      <w:pPr>
        <w:pStyle w:val="Caption"/>
        <w:jc w:val="both"/>
        <w:rPr>
          <w:rFonts w:ascii="Times New Roman" w:hAnsi="Times New Roman" w:cs="Times New Roman"/>
          <w:b/>
          <w:bCs/>
          <w:i w:val="0"/>
          <w:iCs/>
          <w:color w:val="000000" w:themeColor="text1"/>
          <w:sz w:val="24"/>
        </w:rPr>
      </w:pPr>
      <w:r w:rsidRPr="00FB6C70">
        <w:rPr>
          <w:rFonts w:ascii="Times New Roman" w:hAnsi="Times New Roman" w:cs="Times New Roman"/>
          <w:b/>
          <w:bCs/>
          <w:i w:val="0"/>
          <w:iCs/>
          <w:color w:val="000000" w:themeColor="text1"/>
          <w:sz w:val="24"/>
        </w:rPr>
        <w:t xml:space="preserve">Supplementary Figure </w:t>
      </w:r>
      <w:r w:rsidRPr="00FB6C70">
        <w:rPr>
          <w:rFonts w:ascii="Times New Roman" w:hAnsi="Times New Roman" w:cs="Times New Roman"/>
          <w:b/>
          <w:bCs/>
          <w:i w:val="0"/>
          <w:iCs/>
          <w:color w:val="000000" w:themeColor="text1"/>
          <w:sz w:val="24"/>
        </w:rPr>
        <w:fldChar w:fldCharType="begin"/>
      </w:r>
      <w:r w:rsidRPr="00FB6C70">
        <w:rPr>
          <w:rFonts w:ascii="Times New Roman" w:hAnsi="Times New Roman" w:cs="Times New Roman"/>
          <w:b/>
          <w:bCs/>
          <w:i w:val="0"/>
          <w:iCs/>
          <w:color w:val="000000" w:themeColor="text1"/>
          <w:sz w:val="24"/>
        </w:rPr>
        <w:instrText xml:space="preserve"> SEQ Figure \* ARABIC </w:instrText>
      </w:r>
      <w:r w:rsidRPr="00FB6C70">
        <w:rPr>
          <w:rFonts w:ascii="Times New Roman" w:hAnsi="Times New Roman" w:cs="Times New Roman"/>
          <w:b/>
          <w:bCs/>
          <w:i w:val="0"/>
          <w:iCs/>
          <w:color w:val="000000" w:themeColor="text1"/>
          <w:sz w:val="24"/>
        </w:rPr>
        <w:fldChar w:fldCharType="separate"/>
      </w:r>
      <w:r w:rsidR="001C7DB5">
        <w:rPr>
          <w:rFonts w:ascii="Times New Roman" w:hAnsi="Times New Roman" w:cs="Times New Roman"/>
          <w:b/>
          <w:bCs/>
          <w:i w:val="0"/>
          <w:iCs/>
          <w:noProof/>
          <w:color w:val="000000" w:themeColor="text1"/>
          <w:sz w:val="24"/>
        </w:rPr>
        <w:t>10</w:t>
      </w:r>
      <w:r w:rsidRPr="00FB6C70">
        <w:rPr>
          <w:rFonts w:ascii="Times New Roman" w:hAnsi="Times New Roman" w:cs="Times New Roman"/>
          <w:b/>
          <w:bCs/>
          <w:i w:val="0"/>
          <w:iCs/>
          <w:color w:val="000000" w:themeColor="text1"/>
          <w:sz w:val="24"/>
        </w:rPr>
        <w:fldChar w:fldCharType="end"/>
      </w:r>
      <w:r w:rsidRPr="00FB6C70">
        <w:rPr>
          <w:rFonts w:ascii="Times New Roman" w:hAnsi="Times New Roman" w:cs="Times New Roman"/>
          <w:b/>
          <w:bCs/>
          <w:i w:val="0"/>
          <w:iCs/>
          <w:color w:val="000000" w:themeColor="text1"/>
          <w:sz w:val="24"/>
        </w:rPr>
        <w:t xml:space="preserve">. </w:t>
      </w:r>
      <w:r>
        <w:rPr>
          <w:rFonts w:ascii="Times New Roman" w:hAnsi="Times New Roman" w:cs="Times New Roman"/>
          <w:b/>
          <w:bCs/>
          <w:i w:val="0"/>
          <w:iCs/>
          <w:color w:val="000000" w:themeColor="text1"/>
          <w:sz w:val="24"/>
        </w:rPr>
        <w:t>R</w:t>
      </w:r>
      <w:r w:rsidRPr="005B5DEA">
        <w:rPr>
          <w:rFonts w:ascii="Times New Roman" w:hAnsi="Times New Roman" w:cs="Times New Roman"/>
          <w:b/>
          <w:bCs/>
          <w:i w:val="0"/>
          <w:iCs/>
          <w:color w:val="000000" w:themeColor="text1"/>
          <w:sz w:val="24"/>
        </w:rPr>
        <w:t>aw current response of device</w:t>
      </w:r>
      <w:r>
        <w:rPr>
          <w:rFonts w:ascii="Times New Roman" w:hAnsi="Times New Roman" w:cs="Times New Roman"/>
          <w:b/>
          <w:bCs/>
          <w:i w:val="0"/>
          <w:iCs/>
          <w:color w:val="000000" w:themeColor="text1"/>
          <w:sz w:val="24"/>
        </w:rPr>
        <w:t xml:space="preserve"> </w:t>
      </w:r>
      <w:r w:rsidRPr="005B5DEA">
        <w:rPr>
          <w:rFonts w:ascii="Times New Roman" w:hAnsi="Times New Roman" w:cs="Times New Roman"/>
          <w:b/>
          <w:bCs/>
          <w:i w:val="0"/>
          <w:iCs/>
          <w:color w:val="000000" w:themeColor="text1"/>
          <w:sz w:val="24"/>
        </w:rPr>
        <w:t>I</w:t>
      </w:r>
      <w:r>
        <w:rPr>
          <w:rFonts w:ascii="Times New Roman" w:hAnsi="Times New Roman" w:cs="Times New Roman"/>
          <w:b/>
          <w:bCs/>
          <w:i w:val="0"/>
          <w:iCs/>
          <w:color w:val="000000" w:themeColor="text1"/>
          <w:sz w:val="24"/>
        </w:rPr>
        <w:t>V and V</w:t>
      </w:r>
      <w:r w:rsidRPr="005B5DEA">
        <w:rPr>
          <w:rFonts w:ascii="Times New Roman" w:hAnsi="Times New Roman" w:cs="Times New Roman"/>
          <w:b/>
          <w:bCs/>
          <w:i w:val="0"/>
          <w:iCs/>
          <w:color w:val="000000" w:themeColor="text1"/>
          <w:sz w:val="24"/>
        </w:rPr>
        <w:t xml:space="preserve"> under synchrotron X-</w:t>
      </w:r>
      <w:r w:rsidRPr="005F4AA3">
        <w:rPr>
          <w:rFonts w:ascii="Times New Roman" w:hAnsi="Times New Roman" w:cs="Times New Roman"/>
          <w:b/>
          <w:bCs/>
          <w:i w:val="0"/>
          <w:iCs/>
          <w:color w:val="000000" w:themeColor="text1"/>
          <w:sz w:val="24"/>
        </w:rPr>
        <w:t>ray</w:t>
      </w:r>
      <w:r w:rsidR="00BA2465" w:rsidRPr="00C8178A">
        <w:rPr>
          <w:rFonts w:ascii="Times New Roman" w:eastAsia="Times New Roman" w:hAnsi="Times New Roman" w:cs="Times New Roman"/>
          <w:b/>
          <w:bCs/>
          <w:i w:val="0"/>
          <w:iCs/>
          <w:color w:val="000000" w:themeColor="text1"/>
          <w:sz w:val="24"/>
        </w:rPr>
        <w:t xml:space="preserve"> with X-ray energy E</w:t>
      </w:r>
      <w:r w:rsidR="00BA2465" w:rsidRPr="00C8178A">
        <w:rPr>
          <w:rFonts w:ascii="Times New Roman" w:eastAsia="Times New Roman" w:hAnsi="Times New Roman" w:cs="Times New Roman"/>
          <w:b/>
          <w:bCs/>
          <w:i w:val="0"/>
          <w:iCs/>
          <w:color w:val="000000" w:themeColor="text1"/>
          <w:sz w:val="24"/>
          <w:vertAlign w:val="subscript"/>
        </w:rPr>
        <w:t xml:space="preserve">X </w:t>
      </w:r>
      <w:r w:rsidR="00BA2465" w:rsidRPr="00C8178A">
        <w:rPr>
          <w:rFonts w:ascii="Times New Roman" w:eastAsia="Times New Roman" w:hAnsi="Times New Roman" w:cs="Times New Roman"/>
          <w:b/>
          <w:bCs/>
          <w:i w:val="0"/>
          <w:iCs/>
          <w:color w:val="000000" w:themeColor="text1"/>
          <w:sz w:val="24"/>
        </w:rPr>
        <w:t>= 58.61 keV</w:t>
      </w:r>
      <w:r w:rsidRPr="005F4AA3">
        <w:rPr>
          <w:rFonts w:ascii="Times New Roman" w:hAnsi="Times New Roman" w:cs="Times New Roman"/>
          <w:b/>
          <w:bCs/>
          <w:i w:val="0"/>
          <w:iCs/>
          <w:color w:val="000000" w:themeColor="text1"/>
          <w:sz w:val="24"/>
        </w:rPr>
        <w:t>.</w:t>
      </w:r>
      <w:r w:rsidR="00A12C7E">
        <w:rPr>
          <w:rFonts w:ascii="Times New Roman" w:hAnsi="Times New Roman" w:cs="Times New Roman"/>
          <w:b/>
          <w:bCs/>
          <w:i w:val="0"/>
          <w:iCs/>
          <w:color w:val="000000" w:themeColor="text1"/>
          <w:sz w:val="24"/>
        </w:rPr>
        <w:t xml:space="preserve"> </w:t>
      </w:r>
      <w:r w:rsidR="002F2B8B">
        <w:rPr>
          <w:rFonts w:ascii="Times New Roman" w:hAnsi="Times New Roman" w:cs="Times New Roman"/>
          <w:b/>
          <w:bCs/>
          <w:i w:val="0"/>
          <w:iCs/>
          <w:color w:val="000000" w:themeColor="text1"/>
          <w:sz w:val="24"/>
        </w:rPr>
        <w:t>Unit of A</w:t>
      </w:r>
      <w:r w:rsidR="002F2B8B" w:rsidRPr="002F2B8B">
        <w:rPr>
          <w:rFonts w:ascii="Times New Roman" w:hAnsi="Times New Roman" w:cs="Times New Roman"/>
          <w:b/>
          <w:bCs/>
          <w:i w:val="0"/>
          <w:iCs/>
          <w:color w:val="000000" w:themeColor="text1"/>
          <w:sz w:val="24"/>
          <w:vertAlign w:val="subscript"/>
        </w:rPr>
        <w:t>beam</w:t>
      </w:r>
      <w:r w:rsidR="002F2B8B">
        <w:rPr>
          <w:rFonts w:ascii="Times New Roman" w:hAnsi="Times New Roman" w:cs="Times New Roman"/>
          <w:b/>
          <w:bCs/>
          <w:i w:val="0"/>
          <w:iCs/>
          <w:color w:val="000000" w:themeColor="text1"/>
          <w:sz w:val="24"/>
        </w:rPr>
        <w:t xml:space="preserve"> is mm</w:t>
      </w:r>
      <w:r w:rsidR="002F2B8B" w:rsidRPr="002F2B8B">
        <w:rPr>
          <w:rFonts w:ascii="Times New Roman" w:hAnsi="Times New Roman" w:cs="Times New Roman"/>
          <w:b/>
          <w:bCs/>
          <w:i w:val="0"/>
          <w:iCs/>
          <w:color w:val="000000" w:themeColor="text1"/>
          <w:sz w:val="24"/>
          <w:vertAlign w:val="superscript"/>
        </w:rPr>
        <w:t>2</w:t>
      </w:r>
      <w:r w:rsidR="002F2B8B">
        <w:rPr>
          <w:rFonts w:ascii="Times New Roman" w:hAnsi="Times New Roman" w:cs="Times New Roman"/>
          <w:b/>
          <w:bCs/>
          <w:i w:val="0"/>
          <w:iCs/>
          <w:color w:val="000000" w:themeColor="text1"/>
          <w:sz w:val="24"/>
        </w:rPr>
        <w:t>.</w:t>
      </w:r>
      <w:r w:rsidR="00A12C7E">
        <w:rPr>
          <w:rFonts w:ascii="Times New Roman" w:hAnsi="Times New Roman" w:cs="Times New Roman"/>
          <w:b/>
          <w:bCs/>
          <w:i w:val="0"/>
          <w:iCs/>
          <w:color w:val="000000" w:themeColor="text1"/>
          <w:sz w:val="24"/>
        </w:rPr>
        <w:t xml:space="preserve"> </w:t>
      </w:r>
      <w:r w:rsidR="007C41B7" w:rsidRPr="00FC46A2">
        <w:rPr>
          <w:rFonts w:ascii="Times New Roman" w:hAnsi="Times New Roman" w:cs="Times New Roman"/>
          <w:i w:val="0"/>
          <w:iCs/>
          <w:color w:val="000000" w:themeColor="text1"/>
          <w:sz w:val="24"/>
        </w:rPr>
        <w:t xml:space="preserve">The dark current deceasing shown in a is due to ion migration. </w:t>
      </w:r>
      <w:r w:rsidR="00E336DB" w:rsidRPr="00FC46A2">
        <w:rPr>
          <w:rFonts w:ascii="Times New Roman" w:hAnsi="Times New Roman" w:cs="Times New Roman"/>
          <w:i w:val="0"/>
          <w:iCs/>
          <w:color w:val="000000" w:themeColor="text1"/>
          <w:sz w:val="24"/>
        </w:rPr>
        <w:t xml:space="preserve">It is </w:t>
      </w:r>
      <w:r w:rsidR="007C41B7" w:rsidRPr="00FC46A2">
        <w:rPr>
          <w:rFonts w:ascii="Times New Roman" w:hAnsi="Times New Roman" w:cs="Times New Roman"/>
          <w:i w:val="0"/>
          <w:iCs/>
          <w:color w:val="000000" w:themeColor="text1"/>
          <w:sz w:val="24"/>
        </w:rPr>
        <w:t xml:space="preserve">also </w:t>
      </w:r>
      <w:r w:rsidR="00E336DB" w:rsidRPr="00FC46A2">
        <w:rPr>
          <w:rFonts w:ascii="Times New Roman" w:hAnsi="Times New Roman" w:cs="Times New Roman"/>
          <w:i w:val="0"/>
          <w:iCs/>
          <w:color w:val="000000" w:themeColor="text1"/>
          <w:sz w:val="24"/>
        </w:rPr>
        <w:t>noted that the photocurrent of different device may vary significantly, which is due to the different device polarization history.</w:t>
      </w:r>
      <w:r w:rsidR="00E336DB">
        <w:rPr>
          <w:rFonts w:ascii="Times New Roman" w:hAnsi="Times New Roman" w:cs="Times New Roman"/>
          <w:b/>
          <w:bCs/>
          <w:i w:val="0"/>
          <w:iCs/>
          <w:color w:val="000000" w:themeColor="text1"/>
          <w:sz w:val="24"/>
        </w:rPr>
        <w:t xml:space="preserve"> </w:t>
      </w:r>
    </w:p>
    <w:p w14:paraId="3ACE3273" w14:textId="77777777" w:rsidR="00FC747F" w:rsidRDefault="00E336DB" w:rsidP="00FC747F">
      <w:pPr>
        <w:pStyle w:val="Caption"/>
        <w:keepNext/>
        <w:jc w:val="center"/>
      </w:pPr>
      <w:r>
        <w:rPr>
          <w:rFonts w:ascii="Times New Roman" w:hAnsi="Times New Roman" w:cs="Times New Roman"/>
          <w:b/>
          <w:bCs/>
          <w:i w:val="0"/>
          <w:iCs/>
          <w:color w:val="000000" w:themeColor="text1"/>
          <w:sz w:val="24"/>
        </w:rPr>
        <w:lastRenderedPageBreak/>
        <w:t xml:space="preserve"> </w:t>
      </w:r>
      <w:r w:rsidR="00FC747F" w:rsidRPr="00561933">
        <w:rPr>
          <w:noProof/>
        </w:rPr>
        <w:drawing>
          <wp:inline distT="0" distB="0" distL="0" distR="0" wp14:anchorId="0A610EAE" wp14:editId="487CD977">
            <wp:extent cx="5884122" cy="3282158"/>
            <wp:effectExtent l="0" t="0" r="0" b="0"/>
            <wp:docPr id="10" name="Picture 1" descr="A screenshot of a video game&#10;&#10;Description automatically generated">
              <a:extLst xmlns:a="http://schemas.openxmlformats.org/drawingml/2006/main">
                <a:ext uri="{FF2B5EF4-FFF2-40B4-BE49-F238E27FC236}">
                  <a16:creationId xmlns:a16="http://schemas.microsoft.com/office/drawing/2014/main" id="{A70FA6A5-7A99-434B-AB6F-24742A363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screenshot of a video game&#10;&#10;Description automatically generated">
                      <a:extLst>
                        <a:ext uri="{FF2B5EF4-FFF2-40B4-BE49-F238E27FC236}">
                          <a16:creationId xmlns:a16="http://schemas.microsoft.com/office/drawing/2014/main" id="{A70FA6A5-7A99-434B-AB6F-24742A36389C}"/>
                        </a:ext>
                      </a:extLst>
                    </pic:cNvPr>
                    <pic:cNvPicPr>
                      <a:picLocks noChangeAspect="1"/>
                    </pic:cNvPicPr>
                  </pic:nvPicPr>
                  <pic:blipFill rotWithShape="1">
                    <a:blip r:embed="rId20"/>
                    <a:srcRect b="5859"/>
                    <a:stretch/>
                  </pic:blipFill>
                  <pic:spPr>
                    <a:xfrm>
                      <a:off x="0" y="0"/>
                      <a:ext cx="5887550" cy="3284070"/>
                    </a:xfrm>
                    <a:prstGeom prst="rect">
                      <a:avLst/>
                    </a:prstGeom>
                  </pic:spPr>
                </pic:pic>
              </a:graphicData>
            </a:graphic>
          </wp:inline>
        </w:drawing>
      </w:r>
    </w:p>
    <w:p w14:paraId="137239A0" w14:textId="5C10DD43" w:rsidR="00FC747F" w:rsidRDefault="00FC747F" w:rsidP="00FC747F">
      <w:pPr>
        <w:pStyle w:val="Caption"/>
        <w:jc w:val="both"/>
        <w:rPr>
          <w:noProof/>
        </w:rPr>
      </w:pPr>
      <w:r w:rsidRPr="00FB6C70">
        <w:rPr>
          <w:rFonts w:ascii="Times New Roman" w:hAnsi="Times New Roman" w:cs="Times New Roman"/>
          <w:b/>
          <w:bCs/>
          <w:i w:val="0"/>
          <w:iCs/>
          <w:color w:val="000000" w:themeColor="text1"/>
          <w:sz w:val="24"/>
        </w:rPr>
        <w:t>Supplementary</w:t>
      </w:r>
      <w:r w:rsidRPr="00EE5AFE">
        <w:rPr>
          <w:rFonts w:ascii="Times New Roman" w:hAnsi="Times New Roman" w:cs="Times New Roman"/>
          <w:b/>
          <w:bCs/>
          <w:i w:val="0"/>
          <w:iCs/>
          <w:color w:val="000000" w:themeColor="text1"/>
          <w:sz w:val="24"/>
        </w:rPr>
        <w:t xml:space="preserve"> Figure </w:t>
      </w:r>
      <w:r w:rsidRPr="00EE5AFE">
        <w:rPr>
          <w:rFonts w:ascii="Times New Roman" w:hAnsi="Times New Roman" w:cs="Times New Roman"/>
          <w:b/>
          <w:bCs/>
          <w:i w:val="0"/>
          <w:iCs/>
          <w:color w:val="000000" w:themeColor="text1"/>
          <w:sz w:val="24"/>
        </w:rPr>
        <w:fldChar w:fldCharType="begin"/>
      </w:r>
      <w:r w:rsidRPr="00EE5AFE">
        <w:rPr>
          <w:rFonts w:ascii="Times New Roman" w:hAnsi="Times New Roman" w:cs="Times New Roman"/>
          <w:b/>
          <w:bCs/>
          <w:i w:val="0"/>
          <w:iCs/>
          <w:color w:val="000000" w:themeColor="text1"/>
          <w:sz w:val="24"/>
        </w:rPr>
        <w:instrText xml:space="preserve"> SEQ Figure \* ARABIC </w:instrText>
      </w:r>
      <w:r w:rsidRPr="00EE5AFE">
        <w:rPr>
          <w:rFonts w:ascii="Times New Roman" w:hAnsi="Times New Roman" w:cs="Times New Roman"/>
          <w:b/>
          <w:bCs/>
          <w:i w:val="0"/>
          <w:iCs/>
          <w:color w:val="000000" w:themeColor="text1"/>
          <w:sz w:val="24"/>
        </w:rPr>
        <w:fldChar w:fldCharType="separate"/>
      </w:r>
      <w:r>
        <w:rPr>
          <w:rFonts w:ascii="Times New Roman" w:hAnsi="Times New Roman" w:cs="Times New Roman"/>
          <w:b/>
          <w:bCs/>
          <w:i w:val="0"/>
          <w:iCs/>
          <w:noProof/>
          <w:color w:val="000000" w:themeColor="text1"/>
          <w:sz w:val="24"/>
        </w:rPr>
        <w:t>11</w:t>
      </w:r>
      <w:r w:rsidRPr="00EE5AFE">
        <w:rPr>
          <w:rFonts w:ascii="Times New Roman" w:hAnsi="Times New Roman" w:cs="Times New Roman"/>
          <w:b/>
          <w:bCs/>
          <w:i w:val="0"/>
          <w:iCs/>
          <w:color w:val="000000" w:themeColor="text1"/>
          <w:sz w:val="24"/>
        </w:rPr>
        <w:fldChar w:fldCharType="end"/>
      </w:r>
      <w:r w:rsidRPr="00EE5AFE">
        <w:rPr>
          <w:rFonts w:ascii="Times New Roman" w:hAnsi="Times New Roman" w:cs="Times New Roman"/>
          <w:b/>
          <w:bCs/>
          <w:i w:val="0"/>
          <w:iCs/>
          <w:color w:val="000000" w:themeColor="text1"/>
          <w:sz w:val="24"/>
        </w:rPr>
        <w:t xml:space="preserve">. </w:t>
      </w:r>
      <w:r>
        <w:rPr>
          <w:rFonts w:ascii="Times New Roman" w:hAnsi="Times New Roman" w:cs="Times New Roman"/>
          <w:b/>
          <w:bCs/>
          <w:i w:val="0"/>
          <w:iCs/>
          <w:color w:val="000000" w:themeColor="text1"/>
          <w:sz w:val="24"/>
        </w:rPr>
        <w:t>D</w:t>
      </w:r>
      <w:r w:rsidRPr="00EE5AFE">
        <w:rPr>
          <w:rFonts w:ascii="Times New Roman" w:hAnsi="Times New Roman" w:cs="Times New Roman"/>
          <w:b/>
          <w:bCs/>
          <w:i w:val="0"/>
          <w:iCs/>
          <w:color w:val="000000" w:themeColor="text1"/>
          <w:sz w:val="24"/>
        </w:rPr>
        <w:t>evice III raw current response under different beam area.</w:t>
      </w:r>
      <w:r>
        <w:rPr>
          <w:rFonts w:ascii="Times New Roman" w:hAnsi="Times New Roman" w:cs="Times New Roman"/>
          <w:b/>
          <w:bCs/>
          <w:i w:val="0"/>
          <w:iCs/>
          <w:color w:val="000000" w:themeColor="text1"/>
          <w:sz w:val="24"/>
        </w:rPr>
        <w:t xml:space="preserve"> X-ray energy is </w:t>
      </w:r>
      <w:r w:rsidRPr="00C8178A">
        <w:rPr>
          <w:rFonts w:ascii="Times New Roman" w:eastAsia="Times New Roman" w:hAnsi="Times New Roman" w:cs="Times New Roman"/>
          <w:b/>
          <w:i w:val="0"/>
          <w:iCs/>
          <w:color w:val="000000" w:themeColor="text1"/>
          <w:sz w:val="24"/>
        </w:rPr>
        <w:t>E</w:t>
      </w:r>
      <w:r w:rsidRPr="00C8178A">
        <w:rPr>
          <w:rFonts w:ascii="Times New Roman" w:eastAsia="Times New Roman" w:hAnsi="Times New Roman" w:cs="Times New Roman"/>
          <w:b/>
          <w:i w:val="0"/>
          <w:iCs/>
          <w:color w:val="000000" w:themeColor="text1"/>
          <w:sz w:val="24"/>
          <w:vertAlign w:val="subscript"/>
        </w:rPr>
        <w:t xml:space="preserve">X </w:t>
      </w:r>
      <w:r w:rsidRPr="00C8178A">
        <w:rPr>
          <w:rFonts w:ascii="Times New Roman" w:eastAsia="Times New Roman" w:hAnsi="Times New Roman" w:cs="Times New Roman"/>
          <w:b/>
          <w:i w:val="0"/>
          <w:iCs/>
          <w:color w:val="000000" w:themeColor="text1"/>
          <w:sz w:val="24"/>
        </w:rPr>
        <w:t>= 58.61 keV.</w:t>
      </w:r>
      <w:r w:rsidRPr="00EE5AFE">
        <w:rPr>
          <w:rFonts w:ascii="Times New Roman" w:hAnsi="Times New Roman" w:cs="Times New Roman"/>
          <w:b/>
          <w:bCs/>
          <w:i w:val="0"/>
          <w:iCs/>
          <w:color w:val="000000" w:themeColor="text1"/>
          <w:sz w:val="24"/>
        </w:rPr>
        <w:t xml:space="preserve"> </w:t>
      </w:r>
      <w:proofErr w:type="gramStart"/>
      <w:r w:rsidRPr="008E287A">
        <w:rPr>
          <w:rFonts w:ascii="Times New Roman" w:hAnsi="Times New Roman" w:cs="Times New Roman"/>
          <w:b/>
          <w:bCs/>
          <w:i w:val="0"/>
          <w:iCs/>
          <w:color w:val="000000" w:themeColor="text1"/>
          <w:sz w:val="24"/>
        </w:rPr>
        <w:t>a,</w:t>
      </w:r>
      <w:proofErr w:type="gramEnd"/>
      <w:r w:rsidRPr="008E287A">
        <w:rPr>
          <w:rFonts w:ascii="Times New Roman" w:hAnsi="Times New Roman" w:cs="Times New Roman"/>
          <w:i w:val="0"/>
          <w:iCs/>
          <w:color w:val="000000" w:themeColor="text1"/>
          <w:sz w:val="24"/>
        </w:rPr>
        <w:t xml:space="preserve"> beam area is </w:t>
      </w:r>
      <w:r>
        <w:rPr>
          <w:rFonts w:ascii="Times New Roman" w:hAnsi="Times New Roman" w:cs="Times New Roman"/>
          <w:i w:val="0"/>
          <w:iCs/>
          <w:color w:val="000000" w:themeColor="text1"/>
          <w:sz w:val="24"/>
        </w:rPr>
        <w:t>A</w:t>
      </w:r>
      <w:r w:rsidRPr="00C8178A">
        <w:rPr>
          <w:rFonts w:ascii="Times New Roman" w:hAnsi="Times New Roman" w:cs="Times New Roman"/>
          <w:i w:val="0"/>
          <w:iCs/>
          <w:color w:val="000000" w:themeColor="text1"/>
          <w:sz w:val="24"/>
          <w:vertAlign w:val="subscript"/>
        </w:rPr>
        <w:t>beam</w:t>
      </w:r>
      <w:r>
        <w:rPr>
          <w:rFonts w:ascii="Times New Roman" w:hAnsi="Times New Roman" w:cs="Times New Roman"/>
          <w:i w:val="0"/>
          <w:iCs/>
          <w:color w:val="000000" w:themeColor="text1"/>
          <w:sz w:val="24"/>
        </w:rPr>
        <w:t xml:space="preserve"> = </w:t>
      </w:r>
      <w:r w:rsidRPr="008E287A">
        <w:rPr>
          <w:rFonts w:ascii="Times New Roman" w:hAnsi="Times New Roman" w:cs="Times New Roman"/>
          <w:i w:val="0"/>
          <w:iCs/>
          <w:color w:val="000000" w:themeColor="text1"/>
          <w:sz w:val="24"/>
        </w:rPr>
        <w:t>0.16 mm</w:t>
      </w:r>
      <w:r w:rsidRPr="008E287A">
        <w:rPr>
          <w:rFonts w:ascii="Times New Roman" w:hAnsi="Times New Roman" w:cs="Times New Roman"/>
          <w:i w:val="0"/>
          <w:iCs/>
          <w:color w:val="000000" w:themeColor="text1"/>
          <w:sz w:val="24"/>
          <w:vertAlign w:val="superscript"/>
        </w:rPr>
        <w:t>2</w:t>
      </w:r>
      <w:r w:rsidRPr="008E287A">
        <w:rPr>
          <w:rFonts w:ascii="Times New Roman" w:hAnsi="Times New Roman" w:cs="Times New Roman"/>
          <w:i w:val="0"/>
          <w:iCs/>
          <w:color w:val="000000" w:themeColor="text1"/>
          <w:sz w:val="24"/>
        </w:rPr>
        <w:t xml:space="preserve">, highest flux is </w:t>
      </w:r>
      <m:oMath>
        <m:sSub>
          <m:sSubPr>
            <m:ctrlPr>
              <w:rPr>
                <w:rFonts w:ascii="Cambria Math" w:hAnsi="Cambria Math" w:cs="Times New Roman"/>
                <w:i w:val="0"/>
                <w:iCs/>
                <w:color w:val="000000" w:themeColor="text1"/>
                <w:sz w:val="24"/>
              </w:rPr>
            </m:ctrlPr>
          </m:sSubPr>
          <m:e>
            <m:r>
              <w:rPr>
                <w:rFonts w:ascii="Cambria Math" w:hAnsi="Cambria Math" w:cs="Times New Roman"/>
                <w:color w:val="000000" w:themeColor="text1"/>
                <w:sz w:val="24"/>
              </w:rPr>
              <m:t>ϕ</m:t>
            </m:r>
          </m:e>
          <m:sub>
            <m:r>
              <w:rPr>
                <w:rFonts w:ascii="Cambria Math" w:hAnsi="Cambria Math" w:cs="Times New Roman"/>
                <w:color w:val="000000" w:themeColor="text1"/>
                <w:sz w:val="24"/>
              </w:rPr>
              <m:t>p</m:t>
            </m:r>
          </m:sub>
        </m:sSub>
      </m:oMath>
      <w:r w:rsidRPr="008E287A">
        <w:rPr>
          <w:rFonts w:ascii="Times New Roman" w:hAnsi="Times New Roman" w:cs="Times New Roman"/>
          <w:i w:val="0"/>
          <w:iCs/>
          <w:color w:val="000000" w:themeColor="text1"/>
          <w:sz w:val="24"/>
        </w:rPr>
        <w:t xml:space="preserve"> = 1.53</w:t>
      </w:r>
      <m:oMath>
        <m:r>
          <w:rPr>
            <w:rFonts w:ascii="Cambria Math" w:hAnsi="Cambria Math" w:cs="Times New Roman"/>
            <w:color w:val="000000" w:themeColor="text1"/>
            <w:sz w:val="24"/>
          </w:rPr>
          <m:t>×</m:t>
        </m:r>
      </m:oMath>
      <w:r w:rsidRPr="008E287A">
        <w:rPr>
          <w:rFonts w:ascii="Times New Roman" w:hAnsi="Times New Roman" w:cs="Times New Roman"/>
          <w:i w:val="0"/>
          <w:iCs/>
          <w:color w:val="000000" w:themeColor="text1"/>
          <w:sz w:val="24"/>
        </w:rPr>
        <w:t>10</w:t>
      </w:r>
      <w:r w:rsidRPr="008E287A">
        <w:rPr>
          <w:rFonts w:ascii="Times New Roman" w:hAnsi="Times New Roman" w:cs="Times New Roman"/>
          <w:i w:val="0"/>
          <w:iCs/>
          <w:color w:val="000000" w:themeColor="text1"/>
          <w:sz w:val="24"/>
          <w:vertAlign w:val="superscript"/>
        </w:rPr>
        <w:t>11</w:t>
      </w:r>
      <w:r w:rsidRPr="008E287A">
        <w:rPr>
          <w:rFonts w:ascii="Times New Roman" w:hAnsi="Times New Roman" w:cs="Times New Roman"/>
          <w:i w:val="0"/>
          <w:iCs/>
          <w:color w:val="000000" w:themeColor="text1"/>
          <w:sz w:val="24"/>
        </w:rPr>
        <w:t xml:space="preserve"> p/s/mm</w:t>
      </w:r>
      <w:r w:rsidRPr="008E287A">
        <w:rPr>
          <w:rFonts w:ascii="Times New Roman" w:hAnsi="Times New Roman" w:cs="Times New Roman"/>
          <w:i w:val="0"/>
          <w:iCs/>
          <w:color w:val="000000" w:themeColor="text1"/>
          <w:sz w:val="24"/>
          <w:vertAlign w:val="superscript"/>
        </w:rPr>
        <w:t>2</w:t>
      </w:r>
      <w:r w:rsidRPr="008E287A">
        <w:rPr>
          <w:rFonts w:ascii="Times New Roman" w:hAnsi="Times New Roman" w:cs="Times New Roman"/>
          <w:i w:val="0"/>
          <w:iCs/>
          <w:color w:val="000000" w:themeColor="text1"/>
          <w:sz w:val="24"/>
        </w:rPr>
        <w:t xml:space="preserve">. </w:t>
      </w:r>
      <w:r>
        <w:rPr>
          <w:rFonts w:ascii="Times New Roman" w:hAnsi="Times New Roman" w:cs="Times New Roman"/>
          <w:i w:val="0"/>
          <w:iCs/>
          <w:color w:val="000000" w:themeColor="text1"/>
          <w:sz w:val="24"/>
        </w:rPr>
        <w:t xml:space="preserve">The </w:t>
      </w:r>
      <w:proofErr w:type="spellStart"/>
      <w:r>
        <w:rPr>
          <w:rFonts w:ascii="Times New Roman" w:hAnsi="Times New Roman" w:cs="Times New Roman"/>
          <w:i w:val="0"/>
          <w:iCs/>
          <w:color w:val="000000" w:themeColor="text1"/>
          <w:sz w:val="24"/>
        </w:rPr>
        <w:t>testings</w:t>
      </w:r>
      <w:proofErr w:type="spellEnd"/>
      <w:r>
        <w:rPr>
          <w:rFonts w:ascii="Times New Roman" w:hAnsi="Times New Roman" w:cs="Times New Roman"/>
          <w:i w:val="0"/>
          <w:iCs/>
          <w:color w:val="000000" w:themeColor="text1"/>
          <w:sz w:val="24"/>
        </w:rPr>
        <w:t xml:space="preserve"> inside the red dashed box used the same X-ray flux. </w:t>
      </w:r>
      <w:r w:rsidRPr="008E287A">
        <w:rPr>
          <w:rFonts w:ascii="Times New Roman" w:hAnsi="Times New Roman" w:cs="Times New Roman"/>
          <w:b/>
          <w:bCs/>
          <w:i w:val="0"/>
          <w:iCs/>
          <w:color w:val="000000" w:themeColor="text1"/>
          <w:sz w:val="24"/>
        </w:rPr>
        <w:t>b,</w:t>
      </w:r>
      <w:r w:rsidRPr="008E287A">
        <w:rPr>
          <w:rFonts w:ascii="Times New Roman" w:hAnsi="Times New Roman" w:cs="Times New Roman"/>
          <w:i w:val="0"/>
          <w:iCs/>
          <w:color w:val="000000" w:themeColor="text1"/>
          <w:sz w:val="24"/>
        </w:rPr>
        <w:t xml:space="preserve"> photocurrent vs flux measured in </w:t>
      </w:r>
      <w:r w:rsidRPr="00F67BFD">
        <w:rPr>
          <w:rFonts w:ascii="Times New Roman" w:hAnsi="Times New Roman" w:cs="Times New Roman"/>
          <w:b/>
          <w:bCs/>
          <w:i w:val="0"/>
          <w:iCs/>
          <w:color w:val="000000" w:themeColor="text1"/>
          <w:sz w:val="24"/>
        </w:rPr>
        <w:t>a</w:t>
      </w:r>
      <w:r w:rsidRPr="008E287A">
        <w:rPr>
          <w:rFonts w:ascii="Times New Roman" w:hAnsi="Times New Roman" w:cs="Times New Roman"/>
          <w:i w:val="0"/>
          <w:iCs/>
          <w:color w:val="000000" w:themeColor="text1"/>
          <w:sz w:val="24"/>
        </w:rPr>
        <w:t>, where “increase” stands for photocurrent when increasing from low</w:t>
      </w:r>
      <w:r>
        <w:rPr>
          <w:rFonts w:ascii="Times New Roman" w:hAnsi="Times New Roman" w:cs="Times New Roman"/>
          <w:i w:val="0"/>
          <w:iCs/>
          <w:color w:val="000000" w:themeColor="text1"/>
          <w:sz w:val="24"/>
        </w:rPr>
        <w:t xml:space="preserve"> flux value</w:t>
      </w:r>
      <w:r w:rsidRPr="008E287A">
        <w:rPr>
          <w:rFonts w:ascii="Times New Roman" w:hAnsi="Times New Roman" w:cs="Times New Roman"/>
          <w:i w:val="0"/>
          <w:iCs/>
          <w:color w:val="000000" w:themeColor="text1"/>
          <w:sz w:val="24"/>
        </w:rPr>
        <w:t xml:space="preserve"> to high</w:t>
      </w:r>
      <w:r>
        <w:rPr>
          <w:rFonts w:ascii="Times New Roman" w:hAnsi="Times New Roman" w:cs="Times New Roman"/>
          <w:i w:val="0"/>
          <w:iCs/>
          <w:color w:val="000000" w:themeColor="text1"/>
          <w:sz w:val="24"/>
        </w:rPr>
        <w:t xml:space="preserve"> flux value</w:t>
      </w:r>
      <w:r w:rsidRPr="008E287A">
        <w:rPr>
          <w:rFonts w:ascii="Times New Roman" w:hAnsi="Times New Roman" w:cs="Times New Roman"/>
          <w:i w:val="0"/>
          <w:iCs/>
          <w:color w:val="000000" w:themeColor="text1"/>
          <w:sz w:val="24"/>
        </w:rPr>
        <w:t xml:space="preserve"> initially and “decrease” stands for photocurrent when decreasing flux from high </w:t>
      </w:r>
      <w:r>
        <w:rPr>
          <w:rFonts w:ascii="Times New Roman" w:hAnsi="Times New Roman" w:cs="Times New Roman"/>
          <w:i w:val="0"/>
          <w:iCs/>
          <w:color w:val="000000" w:themeColor="text1"/>
          <w:sz w:val="24"/>
        </w:rPr>
        <w:t>value</w:t>
      </w:r>
      <w:r w:rsidRPr="008E287A">
        <w:rPr>
          <w:rFonts w:ascii="Times New Roman" w:hAnsi="Times New Roman" w:cs="Times New Roman"/>
          <w:i w:val="0"/>
          <w:iCs/>
          <w:color w:val="000000" w:themeColor="text1"/>
          <w:sz w:val="24"/>
        </w:rPr>
        <w:t xml:space="preserve"> to low</w:t>
      </w:r>
      <w:r w:rsidRPr="00826B47">
        <w:rPr>
          <w:rFonts w:ascii="Times New Roman" w:hAnsi="Times New Roman" w:cs="Times New Roman"/>
          <w:i w:val="0"/>
          <w:iCs/>
          <w:color w:val="000000" w:themeColor="text1"/>
          <w:sz w:val="24"/>
        </w:rPr>
        <w:t xml:space="preserve"> </w:t>
      </w:r>
      <w:r>
        <w:rPr>
          <w:rFonts w:ascii="Times New Roman" w:hAnsi="Times New Roman" w:cs="Times New Roman"/>
          <w:i w:val="0"/>
          <w:iCs/>
          <w:color w:val="000000" w:themeColor="text1"/>
          <w:sz w:val="24"/>
        </w:rPr>
        <w:t>value</w:t>
      </w:r>
      <w:r w:rsidRPr="008E287A">
        <w:rPr>
          <w:rFonts w:ascii="Times New Roman" w:hAnsi="Times New Roman" w:cs="Times New Roman"/>
          <w:i w:val="0"/>
          <w:iCs/>
          <w:color w:val="000000" w:themeColor="text1"/>
          <w:sz w:val="24"/>
        </w:rPr>
        <w:t xml:space="preserve">. </w:t>
      </w:r>
      <w:r w:rsidRPr="008E287A">
        <w:rPr>
          <w:rFonts w:ascii="Times New Roman" w:hAnsi="Times New Roman" w:cs="Times New Roman"/>
          <w:b/>
          <w:bCs/>
          <w:i w:val="0"/>
          <w:iCs/>
          <w:color w:val="000000" w:themeColor="text1"/>
          <w:sz w:val="24"/>
        </w:rPr>
        <w:t>c,</w:t>
      </w:r>
      <w:r w:rsidRPr="008E287A">
        <w:rPr>
          <w:rFonts w:ascii="Times New Roman" w:hAnsi="Times New Roman" w:cs="Times New Roman"/>
          <w:i w:val="0"/>
          <w:iCs/>
          <w:color w:val="000000" w:themeColor="text1"/>
          <w:sz w:val="24"/>
        </w:rPr>
        <w:t xml:space="preserve"> beam area is </w:t>
      </w:r>
      <w:r>
        <w:rPr>
          <w:rFonts w:ascii="Times New Roman" w:hAnsi="Times New Roman" w:cs="Times New Roman"/>
          <w:i w:val="0"/>
          <w:iCs/>
          <w:color w:val="000000" w:themeColor="text1"/>
          <w:sz w:val="24"/>
        </w:rPr>
        <w:t>A</w:t>
      </w:r>
      <w:r w:rsidRPr="00952F8A">
        <w:rPr>
          <w:rFonts w:ascii="Times New Roman" w:hAnsi="Times New Roman" w:cs="Times New Roman"/>
          <w:i w:val="0"/>
          <w:iCs/>
          <w:color w:val="000000" w:themeColor="text1"/>
          <w:sz w:val="24"/>
          <w:vertAlign w:val="subscript"/>
        </w:rPr>
        <w:t>beam</w:t>
      </w:r>
      <w:r>
        <w:rPr>
          <w:rFonts w:ascii="Times New Roman" w:hAnsi="Times New Roman" w:cs="Times New Roman"/>
          <w:i w:val="0"/>
          <w:iCs/>
          <w:color w:val="000000" w:themeColor="text1"/>
          <w:sz w:val="24"/>
          <w:vertAlign w:val="subscript"/>
        </w:rPr>
        <w:t xml:space="preserve"> </w:t>
      </w:r>
      <w:r>
        <w:rPr>
          <w:rFonts w:ascii="Times New Roman" w:hAnsi="Times New Roman" w:cs="Times New Roman"/>
          <w:i w:val="0"/>
          <w:iCs/>
          <w:color w:val="000000" w:themeColor="text1"/>
          <w:sz w:val="24"/>
        </w:rPr>
        <w:t xml:space="preserve">= </w:t>
      </w:r>
      <w:r w:rsidRPr="008E287A">
        <w:rPr>
          <w:rFonts w:ascii="Times New Roman" w:hAnsi="Times New Roman" w:cs="Times New Roman"/>
          <w:i w:val="0"/>
          <w:iCs/>
          <w:color w:val="000000" w:themeColor="text1"/>
          <w:sz w:val="24"/>
        </w:rPr>
        <w:t>0.25 mm</w:t>
      </w:r>
      <w:r w:rsidRPr="008E287A">
        <w:rPr>
          <w:rFonts w:ascii="Times New Roman" w:hAnsi="Times New Roman" w:cs="Times New Roman"/>
          <w:i w:val="0"/>
          <w:iCs/>
          <w:color w:val="000000" w:themeColor="text1"/>
          <w:sz w:val="24"/>
          <w:vertAlign w:val="superscript"/>
        </w:rPr>
        <w:t>2</w:t>
      </w:r>
      <w:r w:rsidRPr="008E287A">
        <w:rPr>
          <w:rFonts w:ascii="Times New Roman" w:hAnsi="Times New Roman" w:cs="Times New Roman"/>
          <w:i w:val="0"/>
          <w:iCs/>
          <w:color w:val="000000" w:themeColor="text1"/>
          <w:sz w:val="24"/>
        </w:rPr>
        <w:t xml:space="preserve">, highest flux is </w:t>
      </w:r>
      <m:oMath>
        <m:sSub>
          <m:sSubPr>
            <m:ctrlPr>
              <w:rPr>
                <w:rFonts w:ascii="Cambria Math" w:hAnsi="Cambria Math" w:cs="Times New Roman"/>
                <w:i w:val="0"/>
                <w:iCs/>
                <w:color w:val="000000" w:themeColor="text1"/>
                <w:sz w:val="24"/>
              </w:rPr>
            </m:ctrlPr>
          </m:sSubPr>
          <m:e>
            <m:r>
              <w:rPr>
                <w:rFonts w:ascii="Cambria Math" w:hAnsi="Cambria Math" w:cs="Times New Roman"/>
                <w:color w:val="000000" w:themeColor="text1"/>
                <w:sz w:val="24"/>
              </w:rPr>
              <m:t>ϕ</m:t>
            </m:r>
          </m:e>
          <m:sub>
            <m:r>
              <w:rPr>
                <w:rFonts w:ascii="Cambria Math" w:hAnsi="Cambria Math" w:cs="Times New Roman"/>
                <w:color w:val="000000" w:themeColor="text1"/>
                <w:sz w:val="24"/>
              </w:rPr>
              <m:t>p</m:t>
            </m:r>
          </m:sub>
        </m:sSub>
      </m:oMath>
      <w:r w:rsidRPr="008E287A">
        <w:rPr>
          <w:rFonts w:ascii="Times New Roman" w:hAnsi="Times New Roman" w:cs="Times New Roman"/>
          <w:i w:val="0"/>
          <w:iCs/>
          <w:color w:val="000000" w:themeColor="text1"/>
          <w:sz w:val="24"/>
        </w:rPr>
        <w:t xml:space="preserve"> = 4.3</w:t>
      </w:r>
      <m:oMath>
        <m:r>
          <w:rPr>
            <w:rFonts w:ascii="Cambria Math" w:hAnsi="Cambria Math" w:cs="Times New Roman"/>
            <w:color w:val="000000" w:themeColor="text1"/>
            <w:sz w:val="24"/>
          </w:rPr>
          <m:t>×</m:t>
        </m:r>
      </m:oMath>
      <w:r w:rsidRPr="008E287A">
        <w:rPr>
          <w:rFonts w:ascii="Times New Roman" w:hAnsi="Times New Roman" w:cs="Times New Roman"/>
          <w:i w:val="0"/>
          <w:iCs/>
          <w:color w:val="000000" w:themeColor="text1"/>
          <w:sz w:val="24"/>
        </w:rPr>
        <w:t>10</w:t>
      </w:r>
      <w:r w:rsidRPr="008E287A">
        <w:rPr>
          <w:rFonts w:ascii="Times New Roman" w:hAnsi="Times New Roman" w:cs="Times New Roman"/>
          <w:i w:val="0"/>
          <w:iCs/>
          <w:color w:val="000000" w:themeColor="text1"/>
          <w:sz w:val="24"/>
          <w:vertAlign w:val="superscript"/>
        </w:rPr>
        <w:t>10</w:t>
      </w:r>
      <w:r w:rsidRPr="008E287A">
        <w:rPr>
          <w:rFonts w:ascii="Times New Roman" w:hAnsi="Times New Roman" w:cs="Times New Roman"/>
          <w:i w:val="0"/>
          <w:iCs/>
          <w:color w:val="000000" w:themeColor="text1"/>
          <w:sz w:val="24"/>
        </w:rPr>
        <w:t xml:space="preserve"> p/s/mm</w:t>
      </w:r>
      <w:r w:rsidRPr="008E287A">
        <w:rPr>
          <w:rFonts w:ascii="Times New Roman" w:hAnsi="Times New Roman" w:cs="Times New Roman"/>
          <w:i w:val="0"/>
          <w:iCs/>
          <w:color w:val="000000" w:themeColor="text1"/>
          <w:sz w:val="24"/>
          <w:vertAlign w:val="superscript"/>
        </w:rPr>
        <w:t>2</w:t>
      </w:r>
      <w:r w:rsidRPr="008E287A">
        <w:rPr>
          <w:rFonts w:ascii="Times New Roman" w:hAnsi="Times New Roman" w:cs="Times New Roman"/>
          <w:i w:val="0"/>
          <w:iCs/>
          <w:color w:val="000000" w:themeColor="text1"/>
          <w:sz w:val="24"/>
        </w:rPr>
        <w:t xml:space="preserve">. </w:t>
      </w:r>
      <w:r w:rsidRPr="008E287A">
        <w:rPr>
          <w:rFonts w:ascii="Times New Roman" w:hAnsi="Times New Roman" w:cs="Times New Roman"/>
          <w:b/>
          <w:bCs/>
          <w:i w:val="0"/>
          <w:iCs/>
          <w:color w:val="000000" w:themeColor="text1"/>
          <w:sz w:val="24"/>
        </w:rPr>
        <w:t>d,</w:t>
      </w:r>
      <w:r w:rsidRPr="008E287A">
        <w:rPr>
          <w:rFonts w:ascii="Times New Roman" w:hAnsi="Times New Roman" w:cs="Times New Roman"/>
          <w:i w:val="0"/>
          <w:iCs/>
          <w:color w:val="000000" w:themeColor="text1"/>
          <w:sz w:val="24"/>
        </w:rPr>
        <w:t xml:space="preserve"> photocurrent vs flux measured in </w:t>
      </w:r>
      <w:r w:rsidRPr="00F67BFD">
        <w:rPr>
          <w:rFonts w:ascii="Times New Roman" w:hAnsi="Times New Roman" w:cs="Times New Roman"/>
          <w:b/>
          <w:bCs/>
          <w:i w:val="0"/>
          <w:iCs/>
          <w:color w:val="000000" w:themeColor="text1"/>
          <w:sz w:val="24"/>
        </w:rPr>
        <w:t>c</w:t>
      </w:r>
      <w:r w:rsidRPr="008E287A">
        <w:rPr>
          <w:rFonts w:ascii="Times New Roman" w:hAnsi="Times New Roman" w:cs="Times New Roman"/>
          <w:i w:val="0"/>
          <w:iCs/>
          <w:color w:val="000000" w:themeColor="text1"/>
          <w:sz w:val="24"/>
        </w:rPr>
        <w:t xml:space="preserve">. </w:t>
      </w:r>
      <w:r w:rsidRPr="008E287A">
        <w:rPr>
          <w:rFonts w:ascii="Times New Roman" w:hAnsi="Times New Roman" w:cs="Times New Roman"/>
          <w:b/>
          <w:bCs/>
          <w:i w:val="0"/>
          <w:iCs/>
          <w:color w:val="000000" w:themeColor="text1"/>
          <w:sz w:val="24"/>
        </w:rPr>
        <w:t>e,</w:t>
      </w:r>
      <w:r w:rsidRPr="008E287A">
        <w:rPr>
          <w:rFonts w:ascii="Times New Roman" w:hAnsi="Times New Roman" w:cs="Times New Roman"/>
          <w:i w:val="0"/>
          <w:iCs/>
          <w:color w:val="000000" w:themeColor="text1"/>
          <w:sz w:val="24"/>
        </w:rPr>
        <w:t xml:space="preserve"> beam area is</w:t>
      </w:r>
      <w:r w:rsidRPr="0081234A">
        <w:rPr>
          <w:rFonts w:ascii="Times New Roman" w:hAnsi="Times New Roman" w:cs="Times New Roman"/>
          <w:i w:val="0"/>
          <w:iCs/>
          <w:color w:val="000000" w:themeColor="text1"/>
          <w:sz w:val="24"/>
        </w:rPr>
        <w:t xml:space="preserve"> </w:t>
      </w:r>
      <w:r>
        <w:rPr>
          <w:rFonts w:ascii="Times New Roman" w:hAnsi="Times New Roman" w:cs="Times New Roman"/>
          <w:i w:val="0"/>
          <w:iCs/>
          <w:color w:val="000000" w:themeColor="text1"/>
          <w:sz w:val="24"/>
        </w:rPr>
        <w:t>A</w:t>
      </w:r>
      <w:r w:rsidRPr="00952F8A">
        <w:rPr>
          <w:rFonts w:ascii="Times New Roman" w:hAnsi="Times New Roman" w:cs="Times New Roman"/>
          <w:i w:val="0"/>
          <w:iCs/>
          <w:color w:val="000000" w:themeColor="text1"/>
          <w:sz w:val="24"/>
          <w:vertAlign w:val="subscript"/>
        </w:rPr>
        <w:t>beam</w:t>
      </w:r>
      <w:r>
        <w:rPr>
          <w:rFonts w:ascii="Times New Roman" w:hAnsi="Times New Roman" w:cs="Times New Roman"/>
          <w:i w:val="0"/>
          <w:iCs/>
          <w:color w:val="000000" w:themeColor="text1"/>
          <w:sz w:val="24"/>
          <w:vertAlign w:val="subscript"/>
        </w:rPr>
        <w:t xml:space="preserve"> </w:t>
      </w:r>
      <w:r>
        <w:rPr>
          <w:rFonts w:ascii="Times New Roman" w:hAnsi="Times New Roman" w:cs="Times New Roman"/>
          <w:i w:val="0"/>
          <w:iCs/>
          <w:color w:val="000000" w:themeColor="text1"/>
          <w:sz w:val="24"/>
        </w:rPr>
        <w:t>=</w:t>
      </w:r>
      <w:r w:rsidRPr="008E287A">
        <w:rPr>
          <w:rFonts w:ascii="Times New Roman" w:hAnsi="Times New Roman" w:cs="Times New Roman"/>
          <w:i w:val="0"/>
          <w:iCs/>
          <w:color w:val="000000" w:themeColor="text1"/>
          <w:sz w:val="24"/>
        </w:rPr>
        <w:t xml:space="preserve"> 0.04 mm</w:t>
      </w:r>
      <w:r w:rsidRPr="008E287A">
        <w:rPr>
          <w:rFonts w:ascii="Times New Roman" w:hAnsi="Times New Roman" w:cs="Times New Roman"/>
          <w:i w:val="0"/>
          <w:iCs/>
          <w:color w:val="000000" w:themeColor="text1"/>
          <w:sz w:val="24"/>
          <w:vertAlign w:val="superscript"/>
        </w:rPr>
        <w:t>2</w:t>
      </w:r>
      <w:r w:rsidRPr="008E287A">
        <w:rPr>
          <w:rFonts w:ascii="Times New Roman" w:hAnsi="Times New Roman" w:cs="Times New Roman"/>
          <w:i w:val="0"/>
          <w:iCs/>
          <w:color w:val="000000" w:themeColor="text1"/>
          <w:sz w:val="24"/>
        </w:rPr>
        <w:t xml:space="preserve">, highest flux is </w:t>
      </w:r>
      <m:oMath>
        <m:sSub>
          <m:sSubPr>
            <m:ctrlPr>
              <w:rPr>
                <w:rFonts w:ascii="Cambria Math" w:hAnsi="Cambria Math" w:cs="Times New Roman"/>
                <w:i w:val="0"/>
                <w:iCs/>
                <w:color w:val="000000" w:themeColor="text1"/>
                <w:sz w:val="24"/>
              </w:rPr>
            </m:ctrlPr>
          </m:sSubPr>
          <m:e>
            <m:r>
              <w:rPr>
                <w:rFonts w:ascii="Cambria Math" w:hAnsi="Cambria Math" w:cs="Times New Roman"/>
                <w:color w:val="000000" w:themeColor="text1"/>
                <w:sz w:val="24"/>
              </w:rPr>
              <m:t>ϕ</m:t>
            </m:r>
          </m:e>
          <m:sub>
            <m:r>
              <w:rPr>
                <w:rFonts w:ascii="Cambria Math" w:hAnsi="Cambria Math" w:cs="Times New Roman"/>
                <w:color w:val="000000" w:themeColor="text1"/>
                <w:sz w:val="24"/>
              </w:rPr>
              <m:t>p</m:t>
            </m:r>
          </m:sub>
        </m:sSub>
      </m:oMath>
      <w:r w:rsidRPr="008E287A">
        <w:rPr>
          <w:rFonts w:ascii="Times New Roman" w:hAnsi="Times New Roman" w:cs="Times New Roman"/>
          <w:i w:val="0"/>
          <w:iCs/>
          <w:color w:val="000000" w:themeColor="text1"/>
          <w:sz w:val="24"/>
        </w:rPr>
        <w:t xml:space="preserve"> = 4.3</w:t>
      </w:r>
      <m:oMath>
        <m:r>
          <w:rPr>
            <w:rFonts w:ascii="Cambria Math" w:hAnsi="Cambria Math" w:cs="Times New Roman"/>
            <w:color w:val="000000" w:themeColor="text1"/>
            <w:sz w:val="24"/>
          </w:rPr>
          <m:t>×</m:t>
        </m:r>
      </m:oMath>
      <w:r w:rsidRPr="008E287A">
        <w:rPr>
          <w:rFonts w:ascii="Times New Roman" w:hAnsi="Times New Roman" w:cs="Times New Roman"/>
          <w:i w:val="0"/>
          <w:iCs/>
          <w:color w:val="000000" w:themeColor="text1"/>
          <w:sz w:val="24"/>
        </w:rPr>
        <w:t>10</w:t>
      </w:r>
      <w:r w:rsidRPr="008E287A">
        <w:rPr>
          <w:rFonts w:ascii="Times New Roman" w:hAnsi="Times New Roman" w:cs="Times New Roman"/>
          <w:i w:val="0"/>
          <w:iCs/>
          <w:color w:val="000000" w:themeColor="text1"/>
          <w:sz w:val="24"/>
          <w:vertAlign w:val="superscript"/>
        </w:rPr>
        <w:t>10</w:t>
      </w:r>
      <w:r w:rsidRPr="008E287A">
        <w:rPr>
          <w:rFonts w:ascii="Times New Roman" w:hAnsi="Times New Roman" w:cs="Times New Roman"/>
          <w:i w:val="0"/>
          <w:iCs/>
          <w:color w:val="000000" w:themeColor="text1"/>
          <w:sz w:val="24"/>
        </w:rPr>
        <w:t xml:space="preserve"> p/s/mm</w:t>
      </w:r>
      <w:r w:rsidRPr="008E287A">
        <w:rPr>
          <w:rFonts w:ascii="Times New Roman" w:hAnsi="Times New Roman" w:cs="Times New Roman"/>
          <w:i w:val="0"/>
          <w:iCs/>
          <w:color w:val="000000" w:themeColor="text1"/>
          <w:sz w:val="24"/>
          <w:vertAlign w:val="superscript"/>
        </w:rPr>
        <w:t>2</w:t>
      </w:r>
      <w:r w:rsidRPr="008E287A">
        <w:rPr>
          <w:rFonts w:ascii="Times New Roman" w:hAnsi="Times New Roman" w:cs="Times New Roman"/>
          <w:i w:val="0"/>
          <w:iCs/>
          <w:color w:val="000000" w:themeColor="text1"/>
          <w:sz w:val="24"/>
        </w:rPr>
        <w:t xml:space="preserve">. </w:t>
      </w:r>
      <w:r w:rsidRPr="008E287A">
        <w:rPr>
          <w:rFonts w:ascii="Times New Roman" w:hAnsi="Times New Roman" w:cs="Times New Roman"/>
          <w:b/>
          <w:bCs/>
          <w:i w:val="0"/>
          <w:iCs/>
          <w:color w:val="000000" w:themeColor="text1"/>
          <w:sz w:val="24"/>
        </w:rPr>
        <w:t>f,</w:t>
      </w:r>
      <w:r w:rsidRPr="008E287A">
        <w:rPr>
          <w:rFonts w:ascii="Times New Roman" w:hAnsi="Times New Roman" w:cs="Times New Roman"/>
          <w:i w:val="0"/>
          <w:iCs/>
          <w:color w:val="000000" w:themeColor="text1"/>
          <w:sz w:val="24"/>
        </w:rPr>
        <w:t xml:space="preserve"> photocurrent vs flux measured in </w:t>
      </w:r>
      <w:r w:rsidRPr="00F67BFD">
        <w:rPr>
          <w:rFonts w:ascii="Times New Roman" w:hAnsi="Times New Roman" w:cs="Times New Roman"/>
          <w:b/>
          <w:bCs/>
          <w:i w:val="0"/>
          <w:iCs/>
          <w:color w:val="000000" w:themeColor="text1"/>
          <w:sz w:val="24"/>
        </w:rPr>
        <w:t>e</w:t>
      </w:r>
      <w:r w:rsidRPr="008E287A">
        <w:rPr>
          <w:rFonts w:ascii="Times New Roman" w:hAnsi="Times New Roman" w:cs="Times New Roman"/>
          <w:i w:val="0"/>
          <w:iCs/>
          <w:color w:val="000000" w:themeColor="text1"/>
          <w:sz w:val="24"/>
        </w:rPr>
        <w:t>.</w:t>
      </w:r>
      <w:r w:rsidRPr="00831495">
        <w:rPr>
          <w:noProof/>
        </w:rPr>
        <w:t xml:space="preserve"> </w:t>
      </w:r>
    </w:p>
    <w:p w14:paraId="78D22F34" w14:textId="20196C6B" w:rsidR="00FB6C70" w:rsidRDefault="00FB6C70" w:rsidP="00E62FD7">
      <w:pPr>
        <w:pStyle w:val="Caption"/>
        <w:jc w:val="both"/>
        <w:rPr>
          <w:rFonts w:ascii="Times New Roman" w:hAnsi="Times New Roman" w:cs="Times New Roman"/>
          <w:b/>
          <w:bCs/>
          <w:i w:val="0"/>
          <w:iCs/>
          <w:color w:val="000000" w:themeColor="text1"/>
          <w:sz w:val="24"/>
        </w:rPr>
      </w:pPr>
    </w:p>
    <w:p w14:paraId="37E668CB" w14:textId="6613728D" w:rsidR="00122E23" w:rsidRDefault="006F1761" w:rsidP="006F1761">
      <w:pPr>
        <w:pStyle w:val="Caption"/>
        <w:keepNext/>
        <w:jc w:val="center"/>
      </w:pPr>
      <w:r w:rsidRPr="006F1761">
        <w:rPr>
          <w:i w:val="0"/>
          <w:noProof/>
          <w:color w:val="auto"/>
          <w:sz w:val="24"/>
        </w:rPr>
        <w:lastRenderedPageBreak/>
        <w:drawing>
          <wp:inline distT="0" distB="0" distL="0" distR="0" wp14:anchorId="7BFF6694" wp14:editId="440A9C1A">
            <wp:extent cx="4174066" cy="3516740"/>
            <wp:effectExtent l="0" t="0" r="0" b="0"/>
            <wp:docPr id="7" name="Picture 4" descr="A screenshot of a computer&#10;&#10;Description automatically generated with low confidence">
              <a:extLst xmlns:a="http://schemas.openxmlformats.org/drawingml/2006/main">
                <a:ext uri="{FF2B5EF4-FFF2-40B4-BE49-F238E27FC236}">
                  <a16:creationId xmlns:a16="http://schemas.microsoft.com/office/drawing/2014/main" id="{F776C7A3-B8B0-EE4E-AB38-11D91B4417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screenshot of a computer&#10;&#10;Description automatically generated with low confidence">
                      <a:extLst>
                        <a:ext uri="{FF2B5EF4-FFF2-40B4-BE49-F238E27FC236}">
                          <a16:creationId xmlns:a16="http://schemas.microsoft.com/office/drawing/2014/main" id="{F776C7A3-B8B0-EE4E-AB38-11D91B441760}"/>
                        </a:ext>
                      </a:extLst>
                    </pic:cNvPr>
                    <pic:cNvPicPr>
                      <a:picLocks noChangeAspect="1"/>
                    </pic:cNvPicPr>
                  </pic:nvPicPr>
                  <pic:blipFill rotWithShape="1">
                    <a:blip r:embed="rId21"/>
                    <a:srcRect l="8125" r="3054" b="5427"/>
                    <a:stretch/>
                  </pic:blipFill>
                  <pic:spPr>
                    <a:xfrm>
                      <a:off x="0" y="0"/>
                      <a:ext cx="4183763" cy="3524910"/>
                    </a:xfrm>
                    <a:prstGeom prst="rect">
                      <a:avLst/>
                    </a:prstGeom>
                  </pic:spPr>
                </pic:pic>
              </a:graphicData>
            </a:graphic>
          </wp:inline>
        </w:drawing>
      </w:r>
    </w:p>
    <w:p w14:paraId="26A90D63" w14:textId="3BBCC40E" w:rsidR="004151AF" w:rsidRDefault="00344B86" w:rsidP="003328A5">
      <w:pPr>
        <w:pStyle w:val="Caption"/>
        <w:jc w:val="both"/>
        <w:rPr>
          <w:rFonts w:ascii="Times New Roman" w:hAnsi="Times New Roman" w:cs="Times New Roman"/>
          <w:b/>
          <w:bCs/>
          <w:i w:val="0"/>
          <w:iCs/>
          <w:color w:val="000000" w:themeColor="text1"/>
          <w:sz w:val="24"/>
        </w:rPr>
      </w:pPr>
      <w:r w:rsidRPr="00FB6C70">
        <w:rPr>
          <w:rFonts w:ascii="Times New Roman" w:hAnsi="Times New Roman" w:cs="Times New Roman"/>
          <w:b/>
          <w:bCs/>
          <w:i w:val="0"/>
          <w:iCs/>
          <w:color w:val="000000" w:themeColor="text1"/>
          <w:sz w:val="24"/>
        </w:rPr>
        <w:t>Supplementary</w:t>
      </w:r>
      <w:r w:rsidRPr="00344B86">
        <w:rPr>
          <w:rFonts w:ascii="Times New Roman" w:hAnsi="Times New Roman" w:cs="Times New Roman"/>
          <w:i w:val="0"/>
          <w:iCs/>
          <w:color w:val="000000" w:themeColor="text1"/>
          <w:sz w:val="24"/>
        </w:rPr>
        <w:t xml:space="preserve"> </w:t>
      </w:r>
      <w:r w:rsidR="00122E23" w:rsidRPr="00344B86">
        <w:rPr>
          <w:rFonts w:ascii="Times New Roman" w:hAnsi="Times New Roman" w:cs="Times New Roman"/>
          <w:b/>
          <w:bCs/>
          <w:i w:val="0"/>
          <w:iCs/>
          <w:color w:val="000000" w:themeColor="text1"/>
          <w:sz w:val="24"/>
        </w:rPr>
        <w:t xml:space="preserve">Figure </w:t>
      </w:r>
      <w:r w:rsidR="00122E23" w:rsidRPr="00344B86">
        <w:rPr>
          <w:rFonts w:ascii="Times New Roman" w:hAnsi="Times New Roman" w:cs="Times New Roman"/>
          <w:b/>
          <w:bCs/>
          <w:i w:val="0"/>
          <w:iCs/>
          <w:color w:val="000000" w:themeColor="text1"/>
          <w:sz w:val="24"/>
        </w:rPr>
        <w:fldChar w:fldCharType="begin"/>
      </w:r>
      <w:r w:rsidR="00122E23" w:rsidRPr="00344B86">
        <w:rPr>
          <w:rFonts w:ascii="Times New Roman" w:hAnsi="Times New Roman" w:cs="Times New Roman"/>
          <w:b/>
          <w:bCs/>
          <w:i w:val="0"/>
          <w:iCs/>
          <w:color w:val="000000" w:themeColor="text1"/>
          <w:sz w:val="24"/>
        </w:rPr>
        <w:instrText xml:space="preserve"> SEQ Figure \* ARABIC </w:instrText>
      </w:r>
      <w:r w:rsidR="00122E23" w:rsidRPr="00344B86">
        <w:rPr>
          <w:rFonts w:ascii="Times New Roman" w:hAnsi="Times New Roman" w:cs="Times New Roman"/>
          <w:b/>
          <w:bCs/>
          <w:i w:val="0"/>
          <w:iCs/>
          <w:color w:val="000000" w:themeColor="text1"/>
          <w:sz w:val="24"/>
        </w:rPr>
        <w:fldChar w:fldCharType="separate"/>
      </w:r>
      <w:r w:rsidR="00FC747F">
        <w:rPr>
          <w:rFonts w:ascii="Times New Roman" w:hAnsi="Times New Roman" w:cs="Times New Roman"/>
          <w:b/>
          <w:bCs/>
          <w:i w:val="0"/>
          <w:iCs/>
          <w:noProof/>
          <w:color w:val="000000" w:themeColor="text1"/>
          <w:sz w:val="24"/>
        </w:rPr>
        <w:t>12</w:t>
      </w:r>
      <w:r w:rsidR="00122E23" w:rsidRPr="00344B86">
        <w:rPr>
          <w:rFonts w:ascii="Times New Roman" w:hAnsi="Times New Roman" w:cs="Times New Roman"/>
          <w:b/>
          <w:bCs/>
          <w:i w:val="0"/>
          <w:iCs/>
          <w:color w:val="000000" w:themeColor="text1"/>
          <w:sz w:val="24"/>
        </w:rPr>
        <w:fldChar w:fldCharType="end"/>
      </w:r>
      <w:r w:rsidR="00122E23" w:rsidRPr="00344B86">
        <w:rPr>
          <w:rFonts w:ascii="Times New Roman" w:hAnsi="Times New Roman" w:cs="Times New Roman"/>
          <w:b/>
          <w:bCs/>
          <w:i w:val="0"/>
          <w:iCs/>
          <w:color w:val="000000" w:themeColor="text1"/>
          <w:sz w:val="24"/>
        </w:rPr>
        <w:t>.</w:t>
      </w:r>
      <w:r w:rsidR="002C0833" w:rsidRPr="00344B86">
        <w:rPr>
          <w:rFonts w:ascii="Times New Roman" w:hAnsi="Times New Roman" w:cs="Times New Roman"/>
          <w:b/>
          <w:bCs/>
          <w:i w:val="0"/>
          <w:iCs/>
          <w:color w:val="000000" w:themeColor="text1"/>
          <w:sz w:val="24"/>
        </w:rPr>
        <w:t xml:space="preserve"> Device </w:t>
      </w:r>
      <w:r w:rsidRPr="00344B86">
        <w:rPr>
          <w:rFonts w:ascii="Times New Roman" w:hAnsi="Times New Roman" w:cs="Times New Roman"/>
          <w:b/>
          <w:bCs/>
          <w:i w:val="0"/>
          <w:iCs/>
          <w:color w:val="000000" w:themeColor="text1"/>
          <w:sz w:val="24"/>
        </w:rPr>
        <w:t>IV, V and VI photocurrent vs flux and photocurrent vs bias voltage.</w:t>
      </w:r>
      <w:r w:rsidR="00DA6D20">
        <w:rPr>
          <w:rFonts w:ascii="Times New Roman" w:hAnsi="Times New Roman" w:cs="Times New Roman"/>
          <w:b/>
          <w:bCs/>
          <w:i w:val="0"/>
          <w:iCs/>
          <w:color w:val="000000" w:themeColor="text1"/>
          <w:sz w:val="24"/>
        </w:rPr>
        <w:t xml:space="preserve"> X-ray energy </w:t>
      </w:r>
      <w:r w:rsidR="00DA6D20" w:rsidRPr="00C8178A">
        <w:rPr>
          <w:rFonts w:ascii="Times New Roman" w:eastAsia="Times New Roman" w:hAnsi="Times New Roman" w:cs="Times New Roman"/>
          <w:b/>
          <w:i w:val="0"/>
          <w:iCs/>
          <w:color w:val="000000" w:themeColor="text1"/>
          <w:sz w:val="24"/>
        </w:rPr>
        <w:t>E</w:t>
      </w:r>
      <w:r w:rsidR="00DA6D20" w:rsidRPr="00C8178A">
        <w:rPr>
          <w:rFonts w:ascii="Times New Roman" w:eastAsia="Times New Roman" w:hAnsi="Times New Roman" w:cs="Times New Roman"/>
          <w:b/>
          <w:i w:val="0"/>
          <w:iCs/>
          <w:color w:val="000000" w:themeColor="text1"/>
          <w:sz w:val="24"/>
          <w:vertAlign w:val="subscript"/>
        </w:rPr>
        <w:t xml:space="preserve">X </w:t>
      </w:r>
      <w:r w:rsidR="00DA6D20" w:rsidRPr="00C8178A">
        <w:rPr>
          <w:rFonts w:ascii="Times New Roman" w:eastAsia="Times New Roman" w:hAnsi="Times New Roman" w:cs="Times New Roman"/>
          <w:b/>
          <w:i w:val="0"/>
          <w:iCs/>
          <w:color w:val="000000" w:themeColor="text1"/>
          <w:sz w:val="24"/>
        </w:rPr>
        <w:t>= 58.61 keV.</w:t>
      </w:r>
      <w:r w:rsidRPr="00344B86">
        <w:rPr>
          <w:rFonts w:ascii="Times New Roman" w:hAnsi="Times New Roman" w:cs="Times New Roman"/>
          <w:i w:val="0"/>
          <w:iCs/>
          <w:color w:val="000000" w:themeColor="text1"/>
          <w:sz w:val="24"/>
        </w:rPr>
        <w:t xml:space="preserve"> </w:t>
      </w:r>
      <w:proofErr w:type="gramStart"/>
      <w:r w:rsidRPr="00344B86">
        <w:rPr>
          <w:rFonts w:ascii="Times New Roman" w:hAnsi="Times New Roman" w:cs="Times New Roman"/>
          <w:b/>
          <w:bCs/>
          <w:i w:val="0"/>
          <w:iCs/>
          <w:color w:val="000000" w:themeColor="text1"/>
          <w:sz w:val="24"/>
        </w:rPr>
        <w:t>a,</w:t>
      </w:r>
      <w:proofErr w:type="gramEnd"/>
      <w:r w:rsidRPr="00344B86">
        <w:rPr>
          <w:rFonts w:ascii="Times New Roman" w:hAnsi="Times New Roman" w:cs="Times New Roman"/>
          <w:i w:val="0"/>
          <w:iCs/>
          <w:color w:val="000000" w:themeColor="text1"/>
          <w:sz w:val="24"/>
        </w:rPr>
        <w:t xml:space="preserve"> Device IV raw current response to different X-ray flux, bias voltage 300 V</w:t>
      </w:r>
      <w:r w:rsidR="00E141CA">
        <w:rPr>
          <w:rFonts w:ascii="Times New Roman" w:hAnsi="Times New Roman" w:cs="Times New Roman"/>
          <w:i w:val="0"/>
          <w:iCs/>
          <w:color w:val="000000" w:themeColor="text1"/>
          <w:sz w:val="24"/>
        </w:rPr>
        <w:t>.</w:t>
      </w:r>
      <w:r w:rsidR="00E141CA" w:rsidRPr="00E141CA">
        <w:rPr>
          <w:rFonts w:ascii="Times New Roman" w:eastAsia="Times New Roman" w:hAnsi="Times New Roman" w:cs="Times New Roman"/>
          <w:b/>
          <w:i w:val="0"/>
          <w:iCs/>
          <w:color w:val="000000" w:themeColor="text1"/>
          <w:sz w:val="24"/>
        </w:rPr>
        <w:t xml:space="preserve"> </w:t>
      </w:r>
      <w:r w:rsidR="00E141CA" w:rsidRPr="00E141CA">
        <w:rPr>
          <w:rFonts w:ascii="Times New Roman" w:eastAsia="Times New Roman" w:hAnsi="Times New Roman" w:cs="Times New Roman"/>
          <w:bCs/>
          <w:i w:val="0"/>
          <w:iCs/>
          <w:color w:val="000000" w:themeColor="text1"/>
          <w:sz w:val="24"/>
        </w:rPr>
        <w:t>A</w:t>
      </w:r>
      <w:r w:rsidR="00E141CA" w:rsidRPr="00E141CA">
        <w:rPr>
          <w:rFonts w:ascii="Times New Roman" w:eastAsia="Times New Roman" w:hAnsi="Times New Roman" w:cs="Times New Roman"/>
          <w:bCs/>
          <w:i w:val="0"/>
          <w:iCs/>
          <w:color w:val="000000" w:themeColor="text1"/>
          <w:sz w:val="24"/>
          <w:vertAlign w:val="subscript"/>
        </w:rPr>
        <w:t xml:space="preserve">beam </w:t>
      </w:r>
      <w:r w:rsidR="00E141CA" w:rsidRPr="00E141CA">
        <w:rPr>
          <w:rFonts w:ascii="Times New Roman" w:eastAsia="Times New Roman" w:hAnsi="Times New Roman" w:cs="Times New Roman"/>
          <w:bCs/>
          <w:i w:val="0"/>
          <w:iCs/>
          <w:color w:val="000000" w:themeColor="text1"/>
          <w:sz w:val="24"/>
        </w:rPr>
        <w:t>= 0.2</w:t>
      </w:r>
      <m:oMath>
        <m:r>
          <w:rPr>
            <w:rFonts w:ascii="Cambria Math" w:eastAsia="Times New Roman" w:hAnsi="Cambria Math" w:cs="Times New Roman"/>
            <w:color w:val="000000" w:themeColor="text1"/>
            <w:sz w:val="24"/>
          </w:rPr>
          <m:t>×</m:t>
        </m:r>
      </m:oMath>
      <w:r w:rsidR="00E141CA" w:rsidRPr="00E141CA">
        <w:rPr>
          <w:rFonts w:ascii="Times New Roman" w:eastAsia="Times New Roman" w:hAnsi="Times New Roman" w:cs="Times New Roman"/>
          <w:bCs/>
          <w:i w:val="0"/>
          <w:iCs/>
          <w:color w:val="000000" w:themeColor="text1"/>
          <w:sz w:val="24"/>
        </w:rPr>
        <w:t>0.2 mm</w:t>
      </w:r>
      <w:r w:rsidR="00E141CA" w:rsidRPr="00E141CA">
        <w:rPr>
          <w:rFonts w:ascii="Times New Roman" w:eastAsia="Times New Roman" w:hAnsi="Times New Roman" w:cs="Times New Roman"/>
          <w:bCs/>
          <w:i w:val="0"/>
          <w:iCs/>
          <w:color w:val="000000" w:themeColor="text1"/>
          <w:sz w:val="24"/>
          <w:vertAlign w:val="superscript"/>
        </w:rPr>
        <w:t>2</w:t>
      </w:r>
      <w:r w:rsidRPr="00E141CA">
        <w:rPr>
          <w:rFonts w:ascii="Times New Roman" w:hAnsi="Times New Roman" w:cs="Times New Roman"/>
          <w:bCs/>
          <w:i w:val="0"/>
          <w:iCs/>
          <w:color w:val="000000" w:themeColor="text1"/>
          <w:sz w:val="24"/>
        </w:rPr>
        <w:t>.</w:t>
      </w:r>
      <w:r w:rsidRPr="00344B86">
        <w:rPr>
          <w:rFonts w:ascii="Times New Roman" w:hAnsi="Times New Roman" w:cs="Times New Roman"/>
          <w:i w:val="0"/>
          <w:iCs/>
          <w:color w:val="000000" w:themeColor="text1"/>
          <w:sz w:val="24"/>
        </w:rPr>
        <w:t xml:space="preserve"> </w:t>
      </w:r>
      <w:r w:rsidRPr="00344B86">
        <w:rPr>
          <w:rFonts w:ascii="Times New Roman" w:hAnsi="Times New Roman" w:cs="Times New Roman"/>
          <w:b/>
          <w:bCs/>
          <w:i w:val="0"/>
          <w:iCs/>
          <w:color w:val="000000" w:themeColor="text1"/>
          <w:sz w:val="24"/>
        </w:rPr>
        <w:t xml:space="preserve">b, </w:t>
      </w:r>
      <w:r w:rsidR="000865CB" w:rsidRPr="00344B86">
        <w:rPr>
          <w:rFonts w:ascii="Times New Roman" w:hAnsi="Times New Roman" w:cs="Times New Roman"/>
          <w:i w:val="0"/>
          <w:iCs/>
          <w:color w:val="000000" w:themeColor="text1"/>
          <w:sz w:val="24"/>
        </w:rPr>
        <w:t>Device IV photocurrent vs</w:t>
      </w:r>
      <w:r w:rsidR="000865CB">
        <w:rPr>
          <w:rFonts w:ascii="Times New Roman" w:hAnsi="Times New Roman" w:cs="Times New Roman"/>
          <w:i w:val="0"/>
          <w:iCs/>
          <w:color w:val="000000" w:themeColor="text1"/>
          <w:sz w:val="24"/>
        </w:rPr>
        <w:t xml:space="preserve"> flux at different bias voltage.</w:t>
      </w:r>
      <w:r w:rsidR="00E141CA" w:rsidRPr="00E141CA">
        <w:rPr>
          <w:rFonts w:ascii="Times New Roman" w:eastAsia="Times New Roman" w:hAnsi="Times New Roman" w:cs="Times New Roman"/>
          <w:bCs/>
          <w:i w:val="0"/>
          <w:iCs/>
          <w:color w:val="000000" w:themeColor="text1"/>
          <w:sz w:val="24"/>
        </w:rPr>
        <w:t xml:space="preserve"> A</w:t>
      </w:r>
      <w:r w:rsidR="00E141CA" w:rsidRPr="00E141CA">
        <w:rPr>
          <w:rFonts w:ascii="Times New Roman" w:eastAsia="Times New Roman" w:hAnsi="Times New Roman" w:cs="Times New Roman"/>
          <w:bCs/>
          <w:i w:val="0"/>
          <w:iCs/>
          <w:color w:val="000000" w:themeColor="text1"/>
          <w:sz w:val="24"/>
          <w:vertAlign w:val="subscript"/>
        </w:rPr>
        <w:t xml:space="preserve">beam </w:t>
      </w:r>
      <w:r w:rsidR="00E141CA" w:rsidRPr="00E141CA">
        <w:rPr>
          <w:rFonts w:ascii="Times New Roman" w:eastAsia="Times New Roman" w:hAnsi="Times New Roman" w:cs="Times New Roman"/>
          <w:bCs/>
          <w:i w:val="0"/>
          <w:iCs/>
          <w:color w:val="000000" w:themeColor="text1"/>
          <w:sz w:val="24"/>
        </w:rPr>
        <w:t>= 0.2</w:t>
      </w:r>
      <m:oMath>
        <m:r>
          <w:rPr>
            <w:rFonts w:ascii="Cambria Math" w:eastAsia="Times New Roman" w:hAnsi="Cambria Math" w:cs="Times New Roman"/>
            <w:color w:val="000000" w:themeColor="text1"/>
            <w:sz w:val="24"/>
          </w:rPr>
          <m:t>×</m:t>
        </m:r>
      </m:oMath>
      <w:r w:rsidR="00E141CA" w:rsidRPr="00E141CA">
        <w:rPr>
          <w:rFonts w:ascii="Times New Roman" w:eastAsia="Times New Roman" w:hAnsi="Times New Roman" w:cs="Times New Roman"/>
          <w:bCs/>
          <w:i w:val="0"/>
          <w:iCs/>
          <w:color w:val="000000" w:themeColor="text1"/>
          <w:sz w:val="24"/>
        </w:rPr>
        <w:t>0.2 mm</w:t>
      </w:r>
      <w:r w:rsidR="00E141CA" w:rsidRPr="00E141CA">
        <w:rPr>
          <w:rFonts w:ascii="Times New Roman" w:eastAsia="Times New Roman" w:hAnsi="Times New Roman" w:cs="Times New Roman"/>
          <w:bCs/>
          <w:i w:val="0"/>
          <w:iCs/>
          <w:color w:val="000000" w:themeColor="text1"/>
          <w:sz w:val="24"/>
          <w:vertAlign w:val="superscript"/>
        </w:rPr>
        <w:t>2</w:t>
      </w:r>
      <w:r w:rsidR="00E141CA" w:rsidRPr="00E141CA">
        <w:rPr>
          <w:rFonts w:ascii="Times New Roman" w:eastAsia="Times New Roman" w:hAnsi="Times New Roman" w:cs="Times New Roman"/>
          <w:bCs/>
          <w:i w:val="0"/>
          <w:iCs/>
          <w:color w:val="000000" w:themeColor="text1"/>
          <w:sz w:val="24"/>
        </w:rPr>
        <w:t>.</w:t>
      </w:r>
      <w:r w:rsidR="000865CB" w:rsidRPr="000865CB">
        <w:rPr>
          <w:rFonts w:ascii="Times New Roman" w:hAnsi="Times New Roman" w:cs="Times New Roman"/>
          <w:b/>
          <w:bCs/>
          <w:i w:val="0"/>
          <w:iCs/>
          <w:color w:val="000000" w:themeColor="text1"/>
          <w:sz w:val="24"/>
        </w:rPr>
        <w:t xml:space="preserve"> </w:t>
      </w:r>
      <w:r w:rsidR="00DD0452">
        <w:rPr>
          <w:rFonts w:ascii="Times New Roman" w:hAnsi="Times New Roman" w:cs="Times New Roman"/>
          <w:b/>
          <w:bCs/>
          <w:i w:val="0"/>
          <w:iCs/>
          <w:color w:val="000000" w:themeColor="text1"/>
          <w:sz w:val="24"/>
        </w:rPr>
        <w:t>c</w:t>
      </w:r>
      <w:r w:rsidR="000865CB" w:rsidRPr="00344B86">
        <w:rPr>
          <w:rFonts w:ascii="Times New Roman" w:hAnsi="Times New Roman" w:cs="Times New Roman"/>
          <w:b/>
          <w:bCs/>
          <w:i w:val="0"/>
          <w:iCs/>
          <w:color w:val="000000" w:themeColor="text1"/>
          <w:sz w:val="24"/>
        </w:rPr>
        <w:t>,</w:t>
      </w:r>
      <w:r w:rsidR="000865CB" w:rsidRPr="000865CB">
        <w:rPr>
          <w:rFonts w:ascii="Times New Roman" w:hAnsi="Times New Roman" w:cs="Times New Roman"/>
          <w:i w:val="0"/>
          <w:iCs/>
          <w:color w:val="000000" w:themeColor="text1"/>
          <w:sz w:val="24"/>
        </w:rPr>
        <w:t xml:space="preserve"> </w:t>
      </w:r>
      <w:r w:rsidR="000865CB" w:rsidRPr="00344B86">
        <w:rPr>
          <w:rFonts w:ascii="Times New Roman" w:hAnsi="Times New Roman" w:cs="Times New Roman"/>
          <w:i w:val="0"/>
          <w:iCs/>
          <w:color w:val="000000" w:themeColor="text1"/>
          <w:sz w:val="24"/>
        </w:rPr>
        <w:t>Device V photocurrent vs</w:t>
      </w:r>
      <w:r w:rsidR="000865CB">
        <w:rPr>
          <w:rFonts w:ascii="Times New Roman" w:hAnsi="Times New Roman" w:cs="Times New Roman"/>
          <w:i w:val="0"/>
          <w:iCs/>
          <w:color w:val="000000" w:themeColor="text1"/>
          <w:sz w:val="24"/>
        </w:rPr>
        <w:t xml:space="preserve"> flux at different beam area</w:t>
      </w:r>
      <w:r w:rsidR="0052545D">
        <w:rPr>
          <w:rFonts w:ascii="Times New Roman" w:hAnsi="Times New Roman" w:cs="Times New Roman"/>
          <w:i w:val="0"/>
          <w:iCs/>
          <w:color w:val="000000" w:themeColor="text1"/>
          <w:sz w:val="24"/>
        </w:rPr>
        <w:t xml:space="preserve">. </w:t>
      </w:r>
      <w:r w:rsidR="00352632" w:rsidRPr="00E141CA">
        <w:rPr>
          <w:rFonts w:ascii="Times New Roman" w:eastAsia="Times New Roman" w:hAnsi="Times New Roman" w:cs="Times New Roman"/>
          <w:bCs/>
          <w:i w:val="0"/>
          <w:iCs/>
          <w:color w:val="000000" w:themeColor="text1"/>
          <w:sz w:val="24"/>
        </w:rPr>
        <w:t>A</w:t>
      </w:r>
      <w:r w:rsidR="00352632" w:rsidRPr="00E141CA">
        <w:rPr>
          <w:rFonts w:ascii="Times New Roman" w:eastAsia="Times New Roman" w:hAnsi="Times New Roman" w:cs="Times New Roman"/>
          <w:bCs/>
          <w:i w:val="0"/>
          <w:iCs/>
          <w:color w:val="000000" w:themeColor="text1"/>
          <w:sz w:val="24"/>
          <w:vertAlign w:val="subscript"/>
        </w:rPr>
        <w:t xml:space="preserve">beam </w:t>
      </w:r>
      <w:r w:rsidR="00352632" w:rsidRPr="00E141CA">
        <w:rPr>
          <w:rFonts w:ascii="Times New Roman" w:eastAsia="Times New Roman" w:hAnsi="Times New Roman" w:cs="Times New Roman"/>
          <w:bCs/>
          <w:i w:val="0"/>
          <w:iCs/>
          <w:color w:val="000000" w:themeColor="text1"/>
          <w:sz w:val="24"/>
        </w:rPr>
        <w:t>= 0.2</w:t>
      </w:r>
      <m:oMath>
        <m:r>
          <w:rPr>
            <w:rFonts w:ascii="Cambria Math" w:eastAsia="Times New Roman" w:hAnsi="Cambria Math" w:cs="Times New Roman"/>
            <w:color w:val="000000" w:themeColor="text1"/>
            <w:sz w:val="24"/>
          </w:rPr>
          <m:t>×</m:t>
        </m:r>
      </m:oMath>
      <w:r w:rsidR="00352632" w:rsidRPr="00E141CA">
        <w:rPr>
          <w:rFonts w:ascii="Times New Roman" w:eastAsia="Times New Roman" w:hAnsi="Times New Roman" w:cs="Times New Roman"/>
          <w:bCs/>
          <w:i w:val="0"/>
          <w:iCs/>
          <w:color w:val="000000" w:themeColor="text1"/>
          <w:sz w:val="24"/>
        </w:rPr>
        <w:t>0.2 mm</w:t>
      </w:r>
      <w:r w:rsidR="00352632" w:rsidRPr="00E141CA">
        <w:rPr>
          <w:rFonts w:ascii="Times New Roman" w:eastAsia="Times New Roman" w:hAnsi="Times New Roman" w:cs="Times New Roman"/>
          <w:bCs/>
          <w:i w:val="0"/>
          <w:iCs/>
          <w:color w:val="000000" w:themeColor="text1"/>
          <w:sz w:val="24"/>
          <w:vertAlign w:val="superscript"/>
        </w:rPr>
        <w:t>2</w:t>
      </w:r>
      <w:r w:rsidR="00352632" w:rsidRPr="00E141CA">
        <w:rPr>
          <w:rFonts w:ascii="Times New Roman" w:eastAsia="Times New Roman" w:hAnsi="Times New Roman" w:cs="Times New Roman"/>
          <w:bCs/>
          <w:i w:val="0"/>
          <w:iCs/>
          <w:color w:val="000000" w:themeColor="text1"/>
          <w:sz w:val="24"/>
        </w:rPr>
        <w:t>.</w:t>
      </w:r>
      <w:r w:rsidR="00352632" w:rsidRPr="000865CB">
        <w:rPr>
          <w:rFonts w:ascii="Times New Roman" w:hAnsi="Times New Roman" w:cs="Times New Roman"/>
          <w:b/>
          <w:bCs/>
          <w:i w:val="0"/>
          <w:iCs/>
          <w:color w:val="000000" w:themeColor="text1"/>
          <w:sz w:val="24"/>
        </w:rPr>
        <w:t xml:space="preserve"> </w:t>
      </w:r>
      <w:r w:rsidR="00DD0452">
        <w:rPr>
          <w:rFonts w:ascii="Times New Roman" w:hAnsi="Times New Roman" w:cs="Times New Roman"/>
          <w:b/>
          <w:bCs/>
          <w:i w:val="0"/>
          <w:iCs/>
          <w:color w:val="000000" w:themeColor="text1"/>
          <w:sz w:val="24"/>
        </w:rPr>
        <w:t>d</w:t>
      </w:r>
      <w:r w:rsidR="0052545D" w:rsidRPr="00344B86">
        <w:rPr>
          <w:rFonts w:ascii="Times New Roman" w:hAnsi="Times New Roman" w:cs="Times New Roman"/>
          <w:b/>
          <w:bCs/>
          <w:i w:val="0"/>
          <w:iCs/>
          <w:color w:val="000000" w:themeColor="text1"/>
          <w:sz w:val="24"/>
        </w:rPr>
        <w:t>,</w:t>
      </w:r>
      <w:r w:rsidR="0052545D" w:rsidRPr="000865CB">
        <w:rPr>
          <w:rFonts w:ascii="Times New Roman" w:hAnsi="Times New Roman" w:cs="Times New Roman"/>
          <w:i w:val="0"/>
          <w:iCs/>
          <w:color w:val="000000" w:themeColor="text1"/>
          <w:sz w:val="24"/>
        </w:rPr>
        <w:t xml:space="preserve"> </w:t>
      </w:r>
      <w:r w:rsidR="0052545D" w:rsidRPr="00344B86">
        <w:rPr>
          <w:rFonts w:ascii="Times New Roman" w:hAnsi="Times New Roman" w:cs="Times New Roman"/>
          <w:i w:val="0"/>
          <w:iCs/>
          <w:color w:val="000000" w:themeColor="text1"/>
          <w:sz w:val="24"/>
        </w:rPr>
        <w:t>Device V</w:t>
      </w:r>
      <w:r w:rsidR="0052545D">
        <w:rPr>
          <w:rFonts w:ascii="Times New Roman" w:hAnsi="Times New Roman" w:cs="Times New Roman"/>
          <w:i w:val="0"/>
          <w:iCs/>
          <w:color w:val="000000" w:themeColor="text1"/>
          <w:sz w:val="24"/>
        </w:rPr>
        <w:t>I</w:t>
      </w:r>
      <w:r w:rsidR="0052545D" w:rsidRPr="00344B86">
        <w:rPr>
          <w:rFonts w:ascii="Times New Roman" w:hAnsi="Times New Roman" w:cs="Times New Roman"/>
          <w:i w:val="0"/>
          <w:iCs/>
          <w:color w:val="000000" w:themeColor="text1"/>
          <w:sz w:val="24"/>
        </w:rPr>
        <w:t xml:space="preserve"> photocurrent vs</w:t>
      </w:r>
      <w:r w:rsidR="0052545D">
        <w:rPr>
          <w:rFonts w:ascii="Times New Roman" w:hAnsi="Times New Roman" w:cs="Times New Roman"/>
          <w:i w:val="0"/>
          <w:iCs/>
          <w:color w:val="000000" w:themeColor="text1"/>
          <w:sz w:val="24"/>
        </w:rPr>
        <w:t xml:space="preserve"> flux at different beam area.</w:t>
      </w:r>
      <w:r w:rsidR="0052545D" w:rsidRPr="0052545D">
        <w:rPr>
          <w:rFonts w:ascii="Times New Roman" w:hAnsi="Times New Roman" w:cs="Times New Roman"/>
          <w:b/>
          <w:bCs/>
          <w:i w:val="0"/>
          <w:iCs/>
          <w:color w:val="000000" w:themeColor="text1"/>
          <w:sz w:val="24"/>
        </w:rPr>
        <w:t xml:space="preserve"> </w:t>
      </w:r>
      <w:r w:rsidR="00352632" w:rsidRPr="00E141CA">
        <w:rPr>
          <w:rFonts w:ascii="Times New Roman" w:eastAsia="Times New Roman" w:hAnsi="Times New Roman" w:cs="Times New Roman"/>
          <w:bCs/>
          <w:i w:val="0"/>
          <w:iCs/>
          <w:color w:val="000000" w:themeColor="text1"/>
          <w:sz w:val="24"/>
        </w:rPr>
        <w:t>A</w:t>
      </w:r>
      <w:r w:rsidR="00352632" w:rsidRPr="00E141CA">
        <w:rPr>
          <w:rFonts w:ascii="Times New Roman" w:eastAsia="Times New Roman" w:hAnsi="Times New Roman" w:cs="Times New Roman"/>
          <w:bCs/>
          <w:i w:val="0"/>
          <w:iCs/>
          <w:color w:val="000000" w:themeColor="text1"/>
          <w:sz w:val="24"/>
          <w:vertAlign w:val="subscript"/>
        </w:rPr>
        <w:t xml:space="preserve">beam </w:t>
      </w:r>
      <w:r w:rsidR="00352632" w:rsidRPr="00E141CA">
        <w:rPr>
          <w:rFonts w:ascii="Times New Roman" w:eastAsia="Times New Roman" w:hAnsi="Times New Roman" w:cs="Times New Roman"/>
          <w:bCs/>
          <w:i w:val="0"/>
          <w:iCs/>
          <w:color w:val="000000" w:themeColor="text1"/>
          <w:sz w:val="24"/>
        </w:rPr>
        <w:t>= 0.2</w:t>
      </w:r>
      <m:oMath>
        <m:r>
          <w:rPr>
            <w:rFonts w:ascii="Cambria Math" w:eastAsia="Times New Roman" w:hAnsi="Cambria Math" w:cs="Times New Roman"/>
            <w:color w:val="000000" w:themeColor="text1"/>
            <w:sz w:val="24"/>
          </w:rPr>
          <m:t>×</m:t>
        </m:r>
      </m:oMath>
      <w:r w:rsidR="00352632" w:rsidRPr="00E141CA">
        <w:rPr>
          <w:rFonts w:ascii="Times New Roman" w:eastAsia="Times New Roman" w:hAnsi="Times New Roman" w:cs="Times New Roman"/>
          <w:bCs/>
          <w:i w:val="0"/>
          <w:iCs/>
          <w:color w:val="000000" w:themeColor="text1"/>
          <w:sz w:val="24"/>
        </w:rPr>
        <w:t>0.2 mm</w:t>
      </w:r>
      <w:r w:rsidR="00352632" w:rsidRPr="00E141CA">
        <w:rPr>
          <w:rFonts w:ascii="Times New Roman" w:eastAsia="Times New Roman" w:hAnsi="Times New Roman" w:cs="Times New Roman"/>
          <w:bCs/>
          <w:i w:val="0"/>
          <w:iCs/>
          <w:color w:val="000000" w:themeColor="text1"/>
          <w:sz w:val="24"/>
          <w:vertAlign w:val="superscript"/>
        </w:rPr>
        <w:t>2</w:t>
      </w:r>
      <w:r w:rsidR="00352632" w:rsidRPr="00E141CA">
        <w:rPr>
          <w:rFonts w:ascii="Times New Roman" w:eastAsia="Times New Roman" w:hAnsi="Times New Roman" w:cs="Times New Roman"/>
          <w:bCs/>
          <w:i w:val="0"/>
          <w:iCs/>
          <w:color w:val="000000" w:themeColor="text1"/>
          <w:sz w:val="24"/>
        </w:rPr>
        <w:t>.</w:t>
      </w:r>
    </w:p>
    <w:p w14:paraId="3B17433B" w14:textId="77777777" w:rsidR="00FC747F" w:rsidRDefault="00FC747F" w:rsidP="00FC747F">
      <w:pPr>
        <w:pStyle w:val="Caption"/>
        <w:keepNext/>
        <w:jc w:val="center"/>
      </w:pPr>
      <w:r w:rsidRPr="005C2D8B">
        <w:rPr>
          <w:rFonts w:ascii="Times New Roman" w:eastAsia="Times New Roman" w:hAnsi="Times New Roman" w:cs="Times New Roman"/>
          <w:i w:val="0"/>
          <w:iCs/>
          <w:noProof/>
          <w:color w:val="000000" w:themeColor="text1"/>
          <w:sz w:val="24"/>
          <w:vertAlign w:val="superscript"/>
        </w:rPr>
        <w:drawing>
          <wp:inline distT="0" distB="0" distL="0" distR="0" wp14:anchorId="39EAAC3D" wp14:editId="7ADE78A6">
            <wp:extent cx="5825067" cy="2486856"/>
            <wp:effectExtent l="0" t="0" r="0" b="0"/>
            <wp:docPr id="14" name="Picture 4" descr="A screenshot of a video game&#10;&#10;Description automatically generated">
              <a:extLst xmlns:a="http://schemas.openxmlformats.org/drawingml/2006/main">
                <a:ext uri="{FF2B5EF4-FFF2-40B4-BE49-F238E27FC236}">
                  <a16:creationId xmlns:a16="http://schemas.microsoft.com/office/drawing/2014/main" id="{ED1F3910-FEA3-AD43-8FB2-72B6608A29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screenshot of a video game&#10;&#10;Description automatically generated">
                      <a:extLst>
                        <a:ext uri="{FF2B5EF4-FFF2-40B4-BE49-F238E27FC236}">
                          <a16:creationId xmlns:a16="http://schemas.microsoft.com/office/drawing/2014/main" id="{ED1F3910-FEA3-AD43-8FB2-72B6608A2959}"/>
                        </a:ext>
                      </a:extLst>
                    </pic:cNvPr>
                    <pic:cNvPicPr>
                      <a:picLocks noChangeAspect="1"/>
                    </pic:cNvPicPr>
                  </pic:nvPicPr>
                  <pic:blipFill>
                    <a:blip r:embed="rId22"/>
                    <a:stretch>
                      <a:fillRect/>
                    </a:stretch>
                  </pic:blipFill>
                  <pic:spPr>
                    <a:xfrm>
                      <a:off x="0" y="0"/>
                      <a:ext cx="5828998" cy="2488534"/>
                    </a:xfrm>
                    <a:prstGeom prst="rect">
                      <a:avLst/>
                    </a:prstGeom>
                  </pic:spPr>
                </pic:pic>
              </a:graphicData>
            </a:graphic>
          </wp:inline>
        </w:drawing>
      </w:r>
    </w:p>
    <w:p w14:paraId="067B0E92" w14:textId="1E5D5611" w:rsidR="00FC747F" w:rsidRPr="00B52976" w:rsidRDefault="00FC747F" w:rsidP="00FC747F">
      <w:pPr>
        <w:pStyle w:val="Caption"/>
        <w:jc w:val="both"/>
        <w:rPr>
          <w:rFonts w:ascii="Times New Roman" w:eastAsia="Times New Roman" w:hAnsi="Times New Roman" w:cs="Times New Roman"/>
          <w:b/>
          <w:i w:val="0"/>
          <w:iCs/>
          <w:color w:val="000000" w:themeColor="text1"/>
          <w:sz w:val="24"/>
        </w:rPr>
      </w:pPr>
      <w:r w:rsidRPr="00FB6C70">
        <w:rPr>
          <w:rFonts w:ascii="Times New Roman" w:hAnsi="Times New Roman" w:cs="Times New Roman"/>
          <w:b/>
          <w:bCs/>
          <w:i w:val="0"/>
          <w:iCs/>
          <w:color w:val="000000" w:themeColor="text1"/>
          <w:sz w:val="24"/>
        </w:rPr>
        <w:t>Supplementary</w:t>
      </w:r>
      <w:r>
        <w:t xml:space="preserve"> </w:t>
      </w:r>
      <w:r w:rsidRPr="007E04F4">
        <w:rPr>
          <w:rFonts w:ascii="Times New Roman" w:hAnsi="Times New Roman" w:cs="Times New Roman"/>
          <w:b/>
          <w:bCs/>
          <w:i w:val="0"/>
          <w:iCs/>
          <w:color w:val="000000" w:themeColor="text1"/>
          <w:sz w:val="24"/>
        </w:rPr>
        <w:t xml:space="preserve">Figure </w:t>
      </w:r>
      <w:r w:rsidRPr="007E04F4">
        <w:rPr>
          <w:rFonts w:ascii="Times New Roman" w:hAnsi="Times New Roman" w:cs="Times New Roman"/>
          <w:b/>
          <w:bCs/>
          <w:i w:val="0"/>
          <w:iCs/>
          <w:color w:val="000000" w:themeColor="text1"/>
          <w:sz w:val="24"/>
        </w:rPr>
        <w:fldChar w:fldCharType="begin"/>
      </w:r>
      <w:r w:rsidRPr="007E04F4">
        <w:rPr>
          <w:rFonts w:ascii="Times New Roman" w:hAnsi="Times New Roman" w:cs="Times New Roman"/>
          <w:b/>
          <w:bCs/>
          <w:i w:val="0"/>
          <w:iCs/>
          <w:color w:val="000000" w:themeColor="text1"/>
          <w:sz w:val="24"/>
        </w:rPr>
        <w:instrText xml:space="preserve"> SEQ Figure \* ARABIC </w:instrText>
      </w:r>
      <w:r w:rsidRPr="007E04F4">
        <w:rPr>
          <w:rFonts w:ascii="Times New Roman" w:hAnsi="Times New Roman" w:cs="Times New Roman"/>
          <w:b/>
          <w:bCs/>
          <w:i w:val="0"/>
          <w:iCs/>
          <w:color w:val="000000" w:themeColor="text1"/>
          <w:sz w:val="24"/>
        </w:rPr>
        <w:fldChar w:fldCharType="separate"/>
      </w:r>
      <w:r>
        <w:rPr>
          <w:rFonts w:ascii="Times New Roman" w:hAnsi="Times New Roman" w:cs="Times New Roman"/>
          <w:b/>
          <w:bCs/>
          <w:i w:val="0"/>
          <w:iCs/>
          <w:noProof/>
          <w:color w:val="000000" w:themeColor="text1"/>
          <w:sz w:val="24"/>
        </w:rPr>
        <w:t>13</w:t>
      </w:r>
      <w:r w:rsidRPr="007E04F4">
        <w:rPr>
          <w:rFonts w:ascii="Times New Roman" w:hAnsi="Times New Roman" w:cs="Times New Roman"/>
          <w:b/>
          <w:bCs/>
          <w:i w:val="0"/>
          <w:iCs/>
          <w:color w:val="000000" w:themeColor="text1"/>
          <w:sz w:val="24"/>
        </w:rPr>
        <w:fldChar w:fldCharType="end"/>
      </w:r>
      <w:r w:rsidRPr="007E04F4">
        <w:rPr>
          <w:rFonts w:ascii="Times New Roman" w:hAnsi="Times New Roman" w:cs="Times New Roman"/>
          <w:b/>
          <w:bCs/>
          <w:i w:val="0"/>
          <w:iCs/>
          <w:color w:val="000000" w:themeColor="text1"/>
          <w:sz w:val="24"/>
        </w:rPr>
        <w:t>. CsPbBr</w:t>
      </w:r>
      <w:r w:rsidRPr="007E04F4">
        <w:rPr>
          <w:rFonts w:ascii="Times New Roman" w:hAnsi="Times New Roman" w:cs="Times New Roman"/>
          <w:b/>
          <w:bCs/>
          <w:i w:val="0"/>
          <w:iCs/>
          <w:color w:val="000000" w:themeColor="text1"/>
          <w:sz w:val="24"/>
          <w:vertAlign w:val="subscript"/>
        </w:rPr>
        <w:t>3</w:t>
      </w:r>
      <w:r w:rsidRPr="007E04F4">
        <w:rPr>
          <w:rFonts w:ascii="Times New Roman" w:hAnsi="Times New Roman" w:cs="Times New Roman"/>
          <w:b/>
          <w:bCs/>
          <w:i w:val="0"/>
          <w:iCs/>
          <w:color w:val="000000" w:themeColor="text1"/>
          <w:sz w:val="24"/>
        </w:rPr>
        <w:t xml:space="preserve"> device II, III and V current decreasing during continuous X-ray irradiation in several hours.</w:t>
      </w:r>
      <w:r w:rsidRPr="002F2B8B">
        <w:rPr>
          <w:rFonts w:ascii="Times New Roman" w:eastAsia="Times New Roman" w:hAnsi="Times New Roman" w:cs="Times New Roman"/>
          <w:b/>
          <w:i w:val="0"/>
          <w:iCs/>
          <w:color w:val="000000" w:themeColor="text1"/>
          <w:sz w:val="24"/>
        </w:rPr>
        <w:t xml:space="preserve"> </w:t>
      </w:r>
      <w:r w:rsidRPr="00301F7D">
        <w:rPr>
          <w:rFonts w:ascii="Times New Roman" w:eastAsia="Times New Roman" w:hAnsi="Times New Roman" w:cs="Times New Roman"/>
          <w:b/>
          <w:i w:val="0"/>
          <w:iCs/>
          <w:color w:val="000000" w:themeColor="text1"/>
          <w:sz w:val="24"/>
        </w:rPr>
        <w:t>A</w:t>
      </w:r>
      <w:r w:rsidRPr="00301F7D">
        <w:rPr>
          <w:rFonts w:ascii="Times New Roman" w:eastAsia="Times New Roman" w:hAnsi="Times New Roman" w:cs="Times New Roman"/>
          <w:b/>
          <w:i w:val="0"/>
          <w:iCs/>
          <w:color w:val="000000" w:themeColor="text1"/>
          <w:sz w:val="24"/>
          <w:vertAlign w:val="subscript"/>
        </w:rPr>
        <w:t xml:space="preserve">beam </w:t>
      </w:r>
      <w:r w:rsidRPr="00301F7D">
        <w:rPr>
          <w:rFonts w:ascii="Times New Roman" w:eastAsia="Times New Roman" w:hAnsi="Times New Roman" w:cs="Times New Roman"/>
          <w:b/>
          <w:i w:val="0"/>
          <w:iCs/>
          <w:color w:val="000000" w:themeColor="text1"/>
          <w:sz w:val="24"/>
        </w:rPr>
        <w:t xml:space="preserve">= </w:t>
      </w:r>
      <w:r w:rsidRPr="00301F7D">
        <w:rPr>
          <w:rFonts w:ascii="Times New Roman" w:eastAsia="Times New Roman" w:hAnsi="Times New Roman" w:cs="Times New Roman"/>
          <w:b/>
          <w:bCs/>
          <w:i w:val="0"/>
          <w:iCs/>
          <w:color w:val="000000" w:themeColor="text1"/>
          <w:sz w:val="24"/>
        </w:rPr>
        <w:t>1</w:t>
      </w:r>
      <m:oMath>
        <m:r>
          <m:rPr>
            <m:sty m:val="bi"/>
          </m:rPr>
          <w:rPr>
            <w:rFonts w:ascii="Cambria Math" w:eastAsia="Times New Roman" w:hAnsi="Cambria Math" w:cs="Times New Roman"/>
            <w:color w:val="000000" w:themeColor="text1"/>
            <w:sz w:val="24"/>
          </w:rPr>
          <m:t>×</m:t>
        </m:r>
      </m:oMath>
      <w:r w:rsidRPr="00301F7D">
        <w:rPr>
          <w:rFonts w:ascii="Times New Roman" w:eastAsia="Times New Roman" w:hAnsi="Times New Roman" w:cs="Times New Roman"/>
          <w:b/>
          <w:bCs/>
          <w:i w:val="0"/>
          <w:iCs/>
          <w:color w:val="000000" w:themeColor="text1"/>
          <w:sz w:val="24"/>
        </w:rPr>
        <w:t>1 mm</w:t>
      </w:r>
      <w:r w:rsidRPr="00301F7D">
        <w:rPr>
          <w:rFonts w:ascii="Times New Roman" w:eastAsia="Times New Roman" w:hAnsi="Times New Roman" w:cs="Times New Roman"/>
          <w:b/>
          <w:bCs/>
          <w:i w:val="0"/>
          <w:iCs/>
          <w:color w:val="000000" w:themeColor="text1"/>
          <w:sz w:val="24"/>
          <w:vertAlign w:val="superscript"/>
        </w:rPr>
        <w:t>2</w:t>
      </w:r>
      <w:r>
        <w:rPr>
          <w:rFonts w:ascii="Times New Roman" w:eastAsia="Times New Roman" w:hAnsi="Times New Roman" w:cs="Times New Roman"/>
          <w:b/>
          <w:i w:val="0"/>
          <w:iCs/>
          <w:color w:val="000000" w:themeColor="text1"/>
          <w:sz w:val="24"/>
        </w:rPr>
        <w:t xml:space="preserve"> for device II. </w:t>
      </w:r>
      <w:r w:rsidRPr="00301F7D">
        <w:rPr>
          <w:rFonts w:ascii="Times New Roman" w:eastAsia="Times New Roman" w:hAnsi="Times New Roman" w:cs="Times New Roman"/>
          <w:b/>
          <w:i w:val="0"/>
          <w:iCs/>
          <w:color w:val="000000" w:themeColor="text1"/>
          <w:sz w:val="24"/>
        </w:rPr>
        <w:t>A</w:t>
      </w:r>
      <w:r w:rsidRPr="00301F7D">
        <w:rPr>
          <w:rFonts w:ascii="Times New Roman" w:eastAsia="Times New Roman" w:hAnsi="Times New Roman" w:cs="Times New Roman"/>
          <w:b/>
          <w:i w:val="0"/>
          <w:iCs/>
          <w:color w:val="000000" w:themeColor="text1"/>
          <w:sz w:val="24"/>
          <w:vertAlign w:val="subscript"/>
        </w:rPr>
        <w:t xml:space="preserve">beam </w:t>
      </w:r>
      <w:r w:rsidRPr="00301F7D">
        <w:rPr>
          <w:rFonts w:ascii="Times New Roman" w:eastAsia="Times New Roman" w:hAnsi="Times New Roman" w:cs="Times New Roman"/>
          <w:b/>
          <w:i w:val="0"/>
          <w:iCs/>
          <w:color w:val="000000" w:themeColor="text1"/>
          <w:sz w:val="24"/>
        </w:rPr>
        <w:t xml:space="preserve">= </w:t>
      </w:r>
      <w:r>
        <w:rPr>
          <w:rFonts w:ascii="Times New Roman" w:eastAsia="Times New Roman" w:hAnsi="Times New Roman" w:cs="Times New Roman"/>
          <w:b/>
          <w:bCs/>
          <w:i w:val="0"/>
          <w:iCs/>
          <w:color w:val="000000" w:themeColor="text1"/>
          <w:sz w:val="24"/>
        </w:rPr>
        <w:t>0.2</w:t>
      </w:r>
      <m:oMath>
        <m:r>
          <m:rPr>
            <m:sty m:val="bi"/>
          </m:rPr>
          <w:rPr>
            <w:rFonts w:ascii="Cambria Math" w:eastAsia="Times New Roman" w:hAnsi="Cambria Math" w:cs="Times New Roman"/>
            <w:color w:val="000000" w:themeColor="text1"/>
            <w:sz w:val="24"/>
          </w:rPr>
          <m:t>×</m:t>
        </m:r>
      </m:oMath>
      <w:r>
        <w:rPr>
          <w:rFonts w:ascii="Times New Roman" w:eastAsia="Times New Roman" w:hAnsi="Times New Roman" w:cs="Times New Roman"/>
          <w:b/>
          <w:bCs/>
          <w:i w:val="0"/>
          <w:iCs/>
          <w:color w:val="000000" w:themeColor="text1"/>
          <w:sz w:val="24"/>
        </w:rPr>
        <w:t>0.2</w:t>
      </w:r>
      <w:r w:rsidRPr="00301F7D">
        <w:rPr>
          <w:rFonts w:ascii="Times New Roman" w:eastAsia="Times New Roman" w:hAnsi="Times New Roman" w:cs="Times New Roman"/>
          <w:b/>
          <w:bCs/>
          <w:i w:val="0"/>
          <w:iCs/>
          <w:color w:val="000000" w:themeColor="text1"/>
          <w:sz w:val="24"/>
        </w:rPr>
        <w:t xml:space="preserve"> mm</w:t>
      </w:r>
      <w:r w:rsidRPr="00301F7D">
        <w:rPr>
          <w:rFonts w:ascii="Times New Roman" w:eastAsia="Times New Roman" w:hAnsi="Times New Roman" w:cs="Times New Roman"/>
          <w:b/>
          <w:bCs/>
          <w:i w:val="0"/>
          <w:iCs/>
          <w:color w:val="000000" w:themeColor="text1"/>
          <w:sz w:val="24"/>
          <w:vertAlign w:val="superscript"/>
        </w:rPr>
        <w:t>2</w:t>
      </w:r>
      <w:r>
        <w:rPr>
          <w:rFonts w:ascii="Times New Roman" w:eastAsia="Times New Roman" w:hAnsi="Times New Roman" w:cs="Times New Roman"/>
          <w:b/>
          <w:i w:val="0"/>
          <w:iCs/>
          <w:color w:val="000000" w:themeColor="text1"/>
          <w:sz w:val="24"/>
        </w:rPr>
        <w:t xml:space="preserve"> for device III and V. </w:t>
      </w:r>
    </w:p>
    <w:p w14:paraId="271F83A9" w14:textId="77777777" w:rsidR="003328A5" w:rsidRDefault="003328A5" w:rsidP="003328A5">
      <w:pPr>
        <w:pStyle w:val="Caption"/>
        <w:jc w:val="both"/>
        <w:rPr>
          <w:rFonts w:ascii="Times New Roman" w:hAnsi="Times New Roman" w:cs="Times New Roman"/>
          <w:b/>
          <w:bCs/>
          <w:i w:val="0"/>
          <w:iCs/>
          <w:color w:val="000000" w:themeColor="text1"/>
          <w:sz w:val="24"/>
        </w:rPr>
      </w:pPr>
    </w:p>
    <w:p w14:paraId="40AFF211" w14:textId="3E56D77E" w:rsidR="007D48CC" w:rsidRDefault="007D48CC" w:rsidP="007D48CC">
      <w:pPr>
        <w:pStyle w:val="Caption"/>
        <w:keepNext/>
        <w:jc w:val="center"/>
      </w:pPr>
      <w:r w:rsidRPr="00FB6C70">
        <w:rPr>
          <w:rFonts w:ascii="Times New Roman" w:hAnsi="Times New Roman" w:cs="Times New Roman"/>
          <w:b/>
          <w:bCs/>
          <w:i w:val="0"/>
          <w:iCs/>
          <w:color w:val="000000" w:themeColor="text1"/>
          <w:sz w:val="24"/>
        </w:rPr>
        <w:lastRenderedPageBreak/>
        <w:t>Supplementary</w:t>
      </w:r>
      <w:r w:rsidRPr="003B3741">
        <w:rPr>
          <w:rFonts w:ascii="Times New Roman" w:hAnsi="Times New Roman" w:cs="Times New Roman"/>
          <w:b/>
          <w:bCs/>
          <w:i w:val="0"/>
          <w:iCs/>
          <w:color w:val="000000" w:themeColor="text1"/>
          <w:sz w:val="24"/>
        </w:rPr>
        <w:t xml:space="preserve"> Table </w:t>
      </w:r>
      <w:r w:rsidRPr="003B3741">
        <w:rPr>
          <w:rFonts w:ascii="Times New Roman" w:hAnsi="Times New Roman" w:cs="Times New Roman"/>
          <w:b/>
          <w:bCs/>
          <w:i w:val="0"/>
          <w:iCs/>
          <w:color w:val="000000" w:themeColor="text1"/>
          <w:sz w:val="24"/>
        </w:rPr>
        <w:fldChar w:fldCharType="begin"/>
      </w:r>
      <w:r w:rsidRPr="003B3741">
        <w:rPr>
          <w:rFonts w:ascii="Times New Roman" w:hAnsi="Times New Roman" w:cs="Times New Roman"/>
          <w:b/>
          <w:bCs/>
          <w:i w:val="0"/>
          <w:iCs/>
          <w:color w:val="000000" w:themeColor="text1"/>
          <w:sz w:val="24"/>
        </w:rPr>
        <w:instrText xml:space="preserve"> SEQ Table \* ARABIC </w:instrText>
      </w:r>
      <w:r w:rsidRPr="003B3741">
        <w:rPr>
          <w:rFonts w:ascii="Times New Roman" w:hAnsi="Times New Roman" w:cs="Times New Roman"/>
          <w:b/>
          <w:bCs/>
          <w:i w:val="0"/>
          <w:iCs/>
          <w:color w:val="000000" w:themeColor="text1"/>
          <w:sz w:val="24"/>
        </w:rPr>
        <w:fldChar w:fldCharType="separate"/>
      </w:r>
      <w:r w:rsidR="00A93146">
        <w:rPr>
          <w:rFonts w:ascii="Times New Roman" w:hAnsi="Times New Roman" w:cs="Times New Roman"/>
          <w:b/>
          <w:bCs/>
          <w:i w:val="0"/>
          <w:iCs/>
          <w:noProof/>
          <w:color w:val="000000" w:themeColor="text1"/>
          <w:sz w:val="24"/>
        </w:rPr>
        <w:t>2</w:t>
      </w:r>
      <w:r w:rsidRPr="003B3741">
        <w:rPr>
          <w:rFonts w:ascii="Times New Roman" w:hAnsi="Times New Roman" w:cs="Times New Roman"/>
          <w:b/>
          <w:bCs/>
          <w:i w:val="0"/>
          <w:iCs/>
          <w:color w:val="000000" w:themeColor="text1"/>
          <w:sz w:val="24"/>
        </w:rPr>
        <w:fldChar w:fldCharType="end"/>
      </w:r>
      <w:r w:rsidRPr="003B3741">
        <w:rPr>
          <w:rFonts w:ascii="Times New Roman" w:hAnsi="Times New Roman" w:cs="Times New Roman"/>
          <w:b/>
          <w:bCs/>
          <w:i w:val="0"/>
          <w:iCs/>
          <w:color w:val="000000" w:themeColor="text1"/>
          <w:sz w:val="24"/>
        </w:rPr>
        <w:t>. flux calibration of beamline 11-ID-B</w:t>
      </w:r>
      <w:r w:rsidR="00710B5F">
        <w:rPr>
          <w:rFonts w:ascii="Times New Roman" w:hAnsi="Times New Roman" w:cs="Times New Roman"/>
          <w:b/>
          <w:bCs/>
          <w:i w:val="0"/>
          <w:iCs/>
          <w:color w:val="000000" w:themeColor="text1"/>
          <w:sz w:val="24"/>
        </w:rPr>
        <w:t xml:space="preserve"> at </w:t>
      </w:r>
      <w:r w:rsidR="003E7675">
        <w:rPr>
          <w:rFonts w:ascii="Times New Roman" w:hAnsi="Times New Roman" w:cs="Times New Roman"/>
          <w:b/>
          <w:bCs/>
          <w:i w:val="0"/>
          <w:iCs/>
          <w:color w:val="000000" w:themeColor="text1"/>
          <w:sz w:val="24"/>
        </w:rPr>
        <w:t xml:space="preserve">X-ray energy </w:t>
      </w:r>
      <w:r w:rsidR="00710B5F">
        <w:rPr>
          <w:rFonts w:ascii="Times New Roman" w:hAnsi="Times New Roman" w:cs="Times New Roman"/>
          <w:b/>
          <w:bCs/>
          <w:i w:val="0"/>
          <w:iCs/>
          <w:color w:val="000000" w:themeColor="text1"/>
          <w:sz w:val="24"/>
        </w:rPr>
        <w:t>58.61 keV</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62"/>
        <w:gridCol w:w="1562"/>
        <w:gridCol w:w="1561"/>
        <w:gridCol w:w="1561"/>
        <w:gridCol w:w="1559"/>
      </w:tblGrid>
      <w:tr w:rsidR="007D48CC" w14:paraId="6FBAF26A" w14:textId="77777777" w:rsidTr="008A461D">
        <w:tc>
          <w:tcPr>
            <w:tcW w:w="830" w:type="pct"/>
            <w:tcBorders>
              <w:top w:val="single" w:sz="4" w:space="0" w:color="auto"/>
              <w:bottom w:val="single" w:sz="4" w:space="0" w:color="auto"/>
            </w:tcBorders>
          </w:tcPr>
          <w:p w14:paraId="38E654A9"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Number of attenuator</w:t>
            </w:r>
            <w:r>
              <w:rPr>
                <w:rFonts w:ascii="Times New Roman" w:eastAsia="Times New Roman" w:hAnsi="Times New Roman" w:cs="Times New Roman"/>
                <w:i w:val="0"/>
                <w:color w:val="000000" w:themeColor="text1"/>
                <w:sz w:val="24"/>
              </w:rPr>
              <w:t>s</w:t>
            </w:r>
          </w:p>
        </w:tc>
        <w:tc>
          <w:tcPr>
            <w:tcW w:w="834" w:type="pct"/>
            <w:tcBorders>
              <w:top w:val="single" w:sz="4" w:space="0" w:color="auto"/>
              <w:bottom w:val="single" w:sz="4" w:space="0" w:color="auto"/>
              <w:right w:val="single" w:sz="4" w:space="0" w:color="auto"/>
            </w:tcBorders>
          </w:tcPr>
          <w:p w14:paraId="774AB31B"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Attenuation factor</w:t>
            </w:r>
          </w:p>
        </w:tc>
        <w:tc>
          <w:tcPr>
            <w:tcW w:w="834" w:type="pct"/>
            <w:tcBorders>
              <w:top w:val="single" w:sz="4" w:space="0" w:color="auto"/>
              <w:left w:val="single" w:sz="4" w:space="0" w:color="auto"/>
              <w:bottom w:val="single" w:sz="4" w:space="0" w:color="auto"/>
            </w:tcBorders>
          </w:tcPr>
          <w:p w14:paraId="07C5F93D"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Number of attenuator</w:t>
            </w:r>
            <w:r>
              <w:rPr>
                <w:rFonts w:ascii="Times New Roman" w:eastAsia="Times New Roman" w:hAnsi="Times New Roman" w:cs="Times New Roman"/>
                <w:color w:val="000000" w:themeColor="text1"/>
              </w:rPr>
              <w:t>s</w:t>
            </w:r>
          </w:p>
        </w:tc>
        <w:tc>
          <w:tcPr>
            <w:tcW w:w="834" w:type="pct"/>
            <w:tcBorders>
              <w:top w:val="single" w:sz="4" w:space="0" w:color="auto"/>
              <w:bottom w:val="single" w:sz="4" w:space="0" w:color="auto"/>
              <w:right w:val="single" w:sz="4" w:space="0" w:color="auto"/>
            </w:tcBorders>
          </w:tcPr>
          <w:p w14:paraId="50F75853"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Attenuation factor</w:t>
            </w:r>
          </w:p>
        </w:tc>
        <w:tc>
          <w:tcPr>
            <w:tcW w:w="834" w:type="pct"/>
            <w:tcBorders>
              <w:top w:val="single" w:sz="4" w:space="0" w:color="auto"/>
              <w:left w:val="single" w:sz="4" w:space="0" w:color="auto"/>
              <w:bottom w:val="single" w:sz="4" w:space="0" w:color="auto"/>
            </w:tcBorders>
          </w:tcPr>
          <w:p w14:paraId="3C0446B6"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Number of attenuator</w:t>
            </w:r>
            <w:r>
              <w:rPr>
                <w:rFonts w:ascii="Times New Roman" w:eastAsia="Times New Roman" w:hAnsi="Times New Roman" w:cs="Times New Roman"/>
                <w:color w:val="000000" w:themeColor="text1"/>
              </w:rPr>
              <w:t>s</w:t>
            </w:r>
          </w:p>
        </w:tc>
        <w:tc>
          <w:tcPr>
            <w:tcW w:w="833" w:type="pct"/>
            <w:tcBorders>
              <w:top w:val="single" w:sz="4" w:space="0" w:color="auto"/>
              <w:bottom w:val="single" w:sz="4" w:space="0" w:color="auto"/>
            </w:tcBorders>
          </w:tcPr>
          <w:p w14:paraId="0B1996CD"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Attenuation factor</w:t>
            </w:r>
          </w:p>
        </w:tc>
      </w:tr>
      <w:tr w:rsidR="007D48CC" w14:paraId="07E9C9EE" w14:textId="77777777" w:rsidTr="008A461D">
        <w:tc>
          <w:tcPr>
            <w:tcW w:w="830" w:type="pct"/>
            <w:tcBorders>
              <w:top w:val="single" w:sz="4" w:space="0" w:color="auto"/>
            </w:tcBorders>
          </w:tcPr>
          <w:p w14:paraId="71F2B255"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0</w:t>
            </w:r>
          </w:p>
        </w:tc>
        <w:tc>
          <w:tcPr>
            <w:tcW w:w="834" w:type="pct"/>
            <w:tcBorders>
              <w:top w:val="single" w:sz="4" w:space="0" w:color="auto"/>
              <w:right w:val="single" w:sz="4" w:space="0" w:color="auto"/>
            </w:tcBorders>
          </w:tcPr>
          <w:p w14:paraId="06B06164"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1</w:t>
            </w:r>
          </w:p>
        </w:tc>
        <w:tc>
          <w:tcPr>
            <w:tcW w:w="834" w:type="pct"/>
            <w:tcBorders>
              <w:top w:val="single" w:sz="4" w:space="0" w:color="auto"/>
              <w:left w:val="single" w:sz="4" w:space="0" w:color="auto"/>
            </w:tcBorders>
          </w:tcPr>
          <w:p w14:paraId="3794EC35"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7</w:t>
            </w:r>
          </w:p>
        </w:tc>
        <w:tc>
          <w:tcPr>
            <w:tcW w:w="834" w:type="pct"/>
            <w:tcBorders>
              <w:top w:val="single" w:sz="4" w:space="0" w:color="auto"/>
              <w:right w:val="single" w:sz="4" w:space="0" w:color="auto"/>
            </w:tcBorders>
          </w:tcPr>
          <w:p w14:paraId="67366D8A"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85.6</w:t>
            </w:r>
          </w:p>
        </w:tc>
        <w:tc>
          <w:tcPr>
            <w:tcW w:w="834" w:type="pct"/>
            <w:tcBorders>
              <w:top w:val="single" w:sz="4" w:space="0" w:color="auto"/>
              <w:left w:val="single" w:sz="4" w:space="0" w:color="auto"/>
            </w:tcBorders>
          </w:tcPr>
          <w:p w14:paraId="2E15417E"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14</w:t>
            </w:r>
          </w:p>
        </w:tc>
        <w:tc>
          <w:tcPr>
            <w:tcW w:w="833" w:type="pct"/>
            <w:tcBorders>
              <w:top w:val="single" w:sz="4" w:space="0" w:color="auto"/>
            </w:tcBorders>
          </w:tcPr>
          <w:p w14:paraId="007E4A01"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7330</w:t>
            </w:r>
          </w:p>
        </w:tc>
      </w:tr>
      <w:tr w:rsidR="007D48CC" w14:paraId="34549CB8" w14:textId="77777777" w:rsidTr="008A461D">
        <w:tc>
          <w:tcPr>
            <w:tcW w:w="830" w:type="pct"/>
          </w:tcPr>
          <w:p w14:paraId="2EF46077"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1</w:t>
            </w:r>
          </w:p>
        </w:tc>
        <w:tc>
          <w:tcPr>
            <w:tcW w:w="834" w:type="pct"/>
            <w:tcBorders>
              <w:right w:val="single" w:sz="4" w:space="0" w:color="auto"/>
            </w:tcBorders>
          </w:tcPr>
          <w:p w14:paraId="702592A0"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1.89</w:t>
            </w:r>
          </w:p>
        </w:tc>
        <w:tc>
          <w:tcPr>
            <w:tcW w:w="834" w:type="pct"/>
            <w:tcBorders>
              <w:left w:val="single" w:sz="4" w:space="0" w:color="auto"/>
            </w:tcBorders>
          </w:tcPr>
          <w:p w14:paraId="6C770111"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8</w:t>
            </w:r>
          </w:p>
        </w:tc>
        <w:tc>
          <w:tcPr>
            <w:tcW w:w="834" w:type="pct"/>
            <w:tcBorders>
              <w:right w:val="single" w:sz="4" w:space="0" w:color="auto"/>
            </w:tcBorders>
          </w:tcPr>
          <w:p w14:paraId="2C70D1DA"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162</w:t>
            </w:r>
          </w:p>
        </w:tc>
        <w:tc>
          <w:tcPr>
            <w:tcW w:w="834" w:type="pct"/>
            <w:tcBorders>
              <w:left w:val="single" w:sz="4" w:space="0" w:color="auto"/>
            </w:tcBorders>
          </w:tcPr>
          <w:p w14:paraId="7F2F6897"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15</w:t>
            </w:r>
          </w:p>
        </w:tc>
        <w:tc>
          <w:tcPr>
            <w:tcW w:w="833" w:type="pct"/>
          </w:tcPr>
          <w:p w14:paraId="58CC653C"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13800</w:t>
            </w:r>
          </w:p>
        </w:tc>
      </w:tr>
      <w:tr w:rsidR="007D48CC" w14:paraId="3BF876FC" w14:textId="77777777" w:rsidTr="008A461D">
        <w:tc>
          <w:tcPr>
            <w:tcW w:w="830" w:type="pct"/>
          </w:tcPr>
          <w:p w14:paraId="2D0D043B"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2</w:t>
            </w:r>
          </w:p>
        </w:tc>
        <w:tc>
          <w:tcPr>
            <w:tcW w:w="834" w:type="pct"/>
            <w:tcBorders>
              <w:right w:val="single" w:sz="4" w:space="0" w:color="auto"/>
            </w:tcBorders>
          </w:tcPr>
          <w:p w14:paraId="6768068D"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3.57</w:t>
            </w:r>
          </w:p>
        </w:tc>
        <w:tc>
          <w:tcPr>
            <w:tcW w:w="834" w:type="pct"/>
            <w:tcBorders>
              <w:left w:val="single" w:sz="4" w:space="0" w:color="auto"/>
            </w:tcBorders>
          </w:tcPr>
          <w:p w14:paraId="1CD03521"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9</w:t>
            </w:r>
          </w:p>
        </w:tc>
        <w:tc>
          <w:tcPr>
            <w:tcW w:w="834" w:type="pct"/>
            <w:tcBorders>
              <w:right w:val="single" w:sz="4" w:space="0" w:color="auto"/>
            </w:tcBorders>
          </w:tcPr>
          <w:p w14:paraId="7A92E7A9"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305</w:t>
            </w:r>
          </w:p>
        </w:tc>
        <w:tc>
          <w:tcPr>
            <w:tcW w:w="834" w:type="pct"/>
            <w:tcBorders>
              <w:left w:val="single" w:sz="4" w:space="0" w:color="auto"/>
            </w:tcBorders>
          </w:tcPr>
          <w:p w14:paraId="70CE32D5"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16</w:t>
            </w:r>
          </w:p>
        </w:tc>
        <w:tc>
          <w:tcPr>
            <w:tcW w:w="833" w:type="pct"/>
          </w:tcPr>
          <w:p w14:paraId="3180F9B6"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26100</w:t>
            </w:r>
          </w:p>
        </w:tc>
      </w:tr>
      <w:tr w:rsidR="007D48CC" w14:paraId="6A4DCF43" w14:textId="77777777" w:rsidTr="008A461D">
        <w:tc>
          <w:tcPr>
            <w:tcW w:w="830" w:type="pct"/>
          </w:tcPr>
          <w:p w14:paraId="45F98068"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3</w:t>
            </w:r>
          </w:p>
        </w:tc>
        <w:tc>
          <w:tcPr>
            <w:tcW w:w="834" w:type="pct"/>
            <w:tcBorders>
              <w:right w:val="single" w:sz="4" w:space="0" w:color="auto"/>
            </w:tcBorders>
          </w:tcPr>
          <w:p w14:paraId="0FBFEDFA"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6.73</w:t>
            </w:r>
          </w:p>
        </w:tc>
        <w:tc>
          <w:tcPr>
            <w:tcW w:w="834" w:type="pct"/>
            <w:tcBorders>
              <w:left w:val="single" w:sz="4" w:space="0" w:color="auto"/>
            </w:tcBorders>
          </w:tcPr>
          <w:p w14:paraId="51193B47"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10</w:t>
            </w:r>
          </w:p>
        </w:tc>
        <w:tc>
          <w:tcPr>
            <w:tcW w:w="834" w:type="pct"/>
            <w:tcBorders>
              <w:right w:val="single" w:sz="4" w:space="0" w:color="auto"/>
            </w:tcBorders>
          </w:tcPr>
          <w:p w14:paraId="5003FA1E"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577</w:t>
            </w:r>
          </w:p>
        </w:tc>
        <w:tc>
          <w:tcPr>
            <w:tcW w:w="834" w:type="pct"/>
            <w:tcBorders>
              <w:left w:val="single" w:sz="4" w:space="0" w:color="auto"/>
            </w:tcBorders>
          </w:tcPr>
          <w:p w14:paraId="439F3D3F"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17</w:t>
            </w:r>
          </w:p>
        </w:tc>
        <w:tc>
          <w:tcPr>
            <w:tcW w:w="833" w:type="pct"/>
          </w:tcPr>
          <w:p w14:paraId="4EFD6663"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49400</w:t>
            </w:r>
          </w:p>
        </w:tc>
      </w:tr>
      <w:tr w:rsidR="007D48CC" w14:paraId="4627B463" w14:textId="77777777" w:rsidTr="008A461D">
        <w:tc>
          <w:tcPr>
            <w:tcW w:w="830" w:type="pct"/>
          </w:tcPr>
          <w:p w14:paraId="46151B60"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4</w:t>
            </w:r>
          </w:p>
        </w:tc>
        <w:tc>
          <w:tcPr>
            <w:tcW w:w="834" w:type="pct"/>
            <w:tcBorders>
              <w:right w:val="single" w:sz="4" w:space="0" w:color="auto"/>
            </w:tcBorders>
          </w:tcPr>
          <w:p w14:paraId="32C80A24"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12.7</w:t>
            </w:r>
          </w:p>
        </w:tc>
        <w:tc>
          <w:tcPr>
            <w:tcW w:w="834" w:type="pct"/>
            <w:tcBorders>
              <w:left w:val="single" w:sz="4" w:space="0" w:color="auto"/>
            </w:tcBorders>
          </w:tcPr>
          <w:p w14:paraId="3F39DFDE"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11</w:t>
            </w:r>
          </w:p>
        </w:tc>
        <w:tc>
          <w:tcPr>
            <w:tcW w:w="834" w:type="pct"/>
            <w:tcBorders>
              <w:right w:val="single" w:sz="4" w:space="0" w:color="auto"/>
            </w:tcBorders>
          </w:tcPr>
          <w:p w14:paraId="2A4E2ADB"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1090</w:t>
            </w:r>
          </w:p>
        </w:tc>
        <w:tc>
          <w:tcPr>
            <w:tcW w:w="834" w:type="pct"/>
            <w:tcBorders>
              <w:left w:val="single" w:sz="4" w:space="0" w:color="auto"/>
            </w:tcBorders>
          </w:tcPr>
          <w:p w14:paraId="13CED9EB"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18</w:t>
            </w:r>
          </w:p>
        </w:tc>
        <w:tc>
          <w:tcPr>
            <w:tcW w:w="833" w:type="pct"/>
          </w:tcPr>
          <w:p w14:paraId="018AD55B"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93200</w:t>
            </w:r>
          </w:p>
        </w:tc>
      </w:tr>
      <w:tr w:rsidR="007D48CC" w14:paraId="06E12090" w14:textId="77777777" w:rsidTr="008A461D">
        <w:tc>
          <w:tcPr>
            <w:tcW w:w="830" w:type="pct"/>
          </w:tcPr>
          <w:p w14:paraId="7C4019DF"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5</w:t>
            </w:r>
          </w:p>
        </w:tc>
        <w:tc>
          <w:tcPr>
            <w:tcW w:w="834" w:type="pct"/>
            <w:tcBorders>
              <w:right w:val="single" w:sz="4" w:space="0" w:color="auto"/>
            </w:tcBorders>
          </w:tcPr>
          <w:p w14:paraId="422D787F"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24</w:t>
            </w:r>
          </w:p>
        </w:tc>
        <w:tc>
          <w:tcPr>
            <w:tcW w:w="834" w:type="pct"/>
            <w:tcBorders>
              <w:left w:val="single" w:sz="4" w:space="0" w:color="auto"/>
            </w:tcBorders>
          </w:tcPr>
          <w:p w14:paraId="65747CF9"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12</w:t>
            </w:r>
          </w:p>
        </w:tc>
        <w:tc>
          <w:tcPr>
            <w:tcW w:w="834" w:type="pct"/>
            <w:tcBorders>
              <w:right w:val="single" w:sz="4" w:space="0" w:color="auto"/>
            </w:tcBorders>
          </w:tcPr>
          <w:p w14:paraId="40EB3852"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2060</w:t>
            </w:r>
          </w:p>
        </w:tc>
        <w:tc>
          <w:tcPr>
            <w:tcW w:w="834" w:type="pct"/>
            <w:tcBorders>
              <w:left w:val="single" w:sz="4" w:space="0" w:color="auto"/>
            </w:tcBorders>
          </w:tcPr>
          <w:p w14:paraId="1ADC6FCB"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19</w:t>
            </w:r>
          </w:p>
        </w:tc>
        <w:tc>
          <w:tcPr>
            <w:tcW w:w="833" w:type="pct"/>
          </w:tcPr>
          <w:p w14:paraId="15B97599"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176000</w:t>
            </w:r>
          </w:p>
        </w:tc>
      </w:tr>
      <w:tr w:rsidR="007D48CC" w14:paraId="7536D6EA" w14:textId="77777777" w:rsidTr="008A461D">
        <w:tc>
          <w:tcPr>
            <w:tcW w:w="830" w:type="pct"/>
            <w:tcBorders>
              <w:bottom w:val="single" w:sz="4" w:space="0" w:color="auto"/>
            </w:tcBorders>
          </w:tcPr>
          <w:p w14:paraId="05AAEDB6"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sidRPr="003B3741">
              <w:rPr>
                <w:rFonts w:ascii="Times New Roman" w:eastAsia="Times New Roman" w:hAnsi="Times New Roman" w:cs="Times New Roman"/>
                <w:i w:val="0"/>
                <w:color w:val="000000" w:themeColor="text1"/>
                <w:sz w:val="24"/>
              </w:rPr>
              <w:t>6</w:t>
            </w:r>
          </w:p>
        </w:tc>
        <w:tc>
          <w:tcPr>
            <w:tcW w:w="834" w:type="pct"/>
            <w:tcBorders>
              <w:bottom w:val="single" w:sz="4" w:space="0" w:color="auto"/>
              <w:right w:val="single" w:sz="4" w:space="0" w:color="auto"/>
            </w:tcBorders>
          </w:tcPr>
          <w:p w14:paraId="096E17D7" w14:textId="77777777" w:rsidR="007D48CC" w:rsidRPr="003B3741" w:rsidRDefault="007D48CC" w:rsidP="004151AF">
            <w:pPr>
              <w:pStyle w:val="Caption"/>
              <w:spacing w:after="0"/>
              <w:jc w:val="center"/>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45.3</w:t>
            </w:r>
          </w:p>
        </w:tc>
        <w:tc>
          <w:tcPr>
            <w:tcW w:w="834" w:type="pct"/>
            <w:tcBorders>
              <w:left w:val="single" w:sz="4" w:space="0" w:color="auto"/>
              <w:bottom w:val="single" w:sz="4" w:space="0" w:color="auto"/>
            </w:tcBorders>
          </w:tcPr>
          <w:p w14:paraId="5F9559D6"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13</w:t>
            </w:r>
          </w:p>
        </w:tc>
        <w:tc>
          <w:tcPr>
            <w:tcW w:w="834" w:type="pct"/>
            <w:tcBorders>
              <w:bottom w:val="single" w:sz="4" w:space="0" w:color="auto"/>
              <w:right w:val="single" w:sz="4" w:space="0" w:color="auto"/>
            </w:tcBorders>
          </w:tcPr>
          <w:p w14:paraId="7FA4528F"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3880</w:t>
            </w:r>
          </w:p>
        </w:tc>
        <w:tc>
          <w:tcPr>
            <w:tcW w:w="834" w:type="pct"/>
            <w:tcBorders>
              <w:left w:val="single" w:sz="4" w:space="0" w:color="auto"/>
              <w:bottom w:val="single" w:sz="4" w:space="0" w:color="auto"/>
            </w:tcBorders>
          </w:tcPr>
          <w:p w14:paraId="5E0046C3" w14:textId="77777777" w:rsidR="007D48CC" w:rsidRPr="003B3741" w:rsidRDefault="007D48CC" w:rsidP="004151AF">
            <w:pPr>
              <w:jc w:val="center"/>
              <w:rPr>
                <w:rFonts w:ascii="Times New Roman" w:eastAsia="Times New Roman" w:hAnsi="Times New Roman" w:cs="Times New Roman"/>
                <w:color w:val="000000" w:themeColor="text1"/>
              </w:rPr>
            </w:pPr>
            <w:r w:rsidRPr="003B3741">
              <w:rPr>
                <w:rFonts w:ascii="Times New Roman" w:eastAsia="Times New Roman" w:hAnsi="Times New Roman" w:cs="Times New Roman"/>
                <w:color w:val="000000" w:themeColor="text1"/>
              </w:rPr>
              <w:t>20</w:t>
            </w:r>
          </w:p>
        </w:tc>
        <w:tc>
          <w:tcPr>
            <w:tcW w:w="833" w:type="pct"/>
            <w:tcBorders>
              <w:bottom w:val="single" w:sz="4" w:space="0" w:color="auto"/>
            </w:tcBorders>
          </w:tcPr>
          <w:p w14:paraId="4BA788C5" w14:textId="77777777" w:rsidR="007D48CC" w:rsidRPr="003B3741" w:rsidRDefault="007D48CC" w:rsidP="004151AF">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333000</w:t>
            </w:r>
          </w:p>
        </w:tc>
      </w:tr>
    </w:tbl>
    <w:p w14:paraId="764FBAD3" w14:textId="08C17DCB" w:rsidR="002C0833" w:rsidRDefault="007D48CC" w:rsidP="004151AF">
      <w:pPr>
        <w:pStyle w:val="Caption"/>
        <w:spacing w:after="0"/>
        <w:jc w:val="both"/>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Attenuators</w:t>
      </w:r>
      <w:r w:rsidR="003E7675">
        <w:rPr>
          <w:rFonts w:ascii="Times New Roman" w:eastAsia="Times New Roman" w:hAnsi="Times New Roman" w:cs="Times New Roman"/>
          <w:i w:val="0"/>
          <w:color w:val="000000" w:themeColor="text1"/>
          <w:sz w:val="24"/>
        </w:rPr>
        <w:t xml:space="preserve"> </w:t>
      </w:r>
      <w:r w:rsidR="0075090F">
        <w:rPr>
          <w:rFonts w:ascii="Times New Roman" w:eastAsia="Times New Roman" w:hAnsi="Times New Roman" w:cs="Times New Roman"/>
          <w:i w:val="0"/>
          <w:color w:val="000000" w:themeColor="text1"/>
          <w:sz w:val="24"/>
        </w:rPr>
        <w:t>(</w:t>
      </w:r>
      <w:r w:rsidR="00BE4B2F">
        <w:rPr>
          <w:rFonts w:ascii="Times New Roman" w:eastAsia="Times New Roman" w:hAnsi="Times New Roman" w:cs="Times New Roman"/>
          <w:i w:val="0"/>
          <w:color w:val="000000" w:themeColor="text1"/>
          <w:sz w:val="24"/>
        </w:rPr>
        <w:t>t</w:t>
      </w:r>
      <w:r w:rsidR="0075090F">
        <w:rPr>
          <w:rFonts w:ascii="Times New Roman" w:eastAsia="Times New Roman" w:hAnsi="Times New Roman" w:cs="Times New Roman"/>
          <w:i w:val="0"/>
          <w:color w:val="000000" w:themeColor="text1"/>
          <w:sz w:val="24"/>
        </w:rPr>
        <w:t>antalum)</w:t>
      </w:r>
      <w:r>
        <w:rPr>
          <w:rFonts w:ascii="Times New Roman" w:eastAsia="Times New Roman" w:hAnsi="Times New Roman" w:cs="Times New Roman"/>
          <w:i w:val="0"/>
          <w:color w:val="000000" w:themeColor="text1"/>
          <w:sz w:val="24"/>
        </w:rPr>
        <w:t xml:space="preserve"> have same thickness</w:t>
      </w:r>
      <w:r w:rsidR="00BE4B2F">
        <w:rPr>
          <w:rFonts w:ascii="Times New Roman" w:eastAsia="Times New Roman" w:hAnsi="Times New Roman" w:cs="Times New Roman"/>
          <w:i w:val="0"/>
          <w:color w:val="000000" w:themeColor="text1"/>
          <w:sz w:val="24"/>
        </w:rPr>
        <w:t xml:space="preserve"> (</w:t>
      </w:r>
      <w:r w:rsidR="00BE4B2F" w:rsidRPr="00BE4B2F">
        <w:rPr>
          <w:rFonts w:ascii="Times New Roman" w:eastAsia="Times New Roman" w:hAnsi="Times New Roman" w:cs="Times New Roman"/>
          <w:i w:val="0"/>
          <w:color w:val="000000" w:themeColor="text1"/>
          <w:sz w:val="24"/>
        </w:rPr>
        <w:t>0.102</w:t>
      </w:r>
      <w:r w:rsidR="00A51215">
        <w:rPr>
          <w:rFonts w:ascii="Times New Roman" w:eastAsia="Times New Roman" w:hAnsi="Times New Roman" w:cs="Times New Roman"/>
          <w:i w:val="0"/>
          <w:color w:val="000000" w:themeColor="text1"/>
          <w:sz w:val="24"/>
        </w:rPr>
        <w:t xml:space="preserve"> mm)</w:t>
      </w:r>
      <w:r>
        <w:rPr>
          <w:rFonts w:ascii="Times New Roman" w:eastAsia="Times New Roman" w:hAnsi="Times New Roman" w:cs="Times New Roman"/>
          <w:i w:val="0"/>
          <w:color w:val="000000" w:themeColor="text1"/>
          <w:sz w:val="24"/>
        </w:rPr>
        <w:t xml:space="preserve">. The highest X-ray flux </w:t>
      </w:r>
      <m:oMath>
        <m:sSub>
          <m:sSubPr>
            <m:ctrlPr>
              <w:rPr>
                <w:rFonts w:ascii="Cambria Math" w:hAnsi="Cambria Math" w:cs="Times New Roman"/>
                <w:i w:val="0"/>
                <w:iCs/>
                <w:color w:val="000000" w:themeColor="text1"/>
                <w:sz w:val="24"/>
              </w:rPr>
            </m:ctrlPr>
          </m:sSubPr>
          <m:e>
            <m:r>
              <w:rPr>
                <w:rFonts w:ascii="Cambria Math" w:hAnsi="Cambria Math" w:cs="Times New Roman"/>
                <w:color w:val="000000" w:themeColor="text1"/>
                <w:sz w:val="24"/>
              </w:rPr>
              <m:t>ϕ</m:t>
            </m:r>
          </m:e>
          <m:sub>
            <m:r>
              <w:rPr>
                <w:rFonts w:ascii="Cambria Math" w:hAnsi="Cambria Math" w:cs="Times New Roman"/>
                <w:color w:val="000000" w:themeColor="text1"/>
                <w:sz w:val="24"/>
              </w:rPr>
              <m:t>p</m:t>
            </m:r>
          </m:sub>
        </m:sSub>
      </m:oMath>
      <w:r>
        <w:rPr>
          <w:rFonts w:ascii="Times New Roman" w:eastAsia="Times New Roman" w:hAnsi="Times New Roman" w:cs="Times New Roman"/>
          <w:i w:val="0"/>
          <w:iCs/>
          <w:color w:val="000000" w:themeColor="text1"/>
          <w:sz w:val="24"/>
        </w:rPr>
        <w:t xml:space="preserve">, </w:t>
      </w:r>
      <w:r>
        <w:rPr>
          <w:rFonts w:ascii="Times New Roman" w:eastAsia="Times New Roman" w:hAnsi="Times New Roman" w:cs="Times New Roman"/>
          <w:i w:val="0"/>
          <w:color w:val="000000" w:themeColor="text1"/>
          <w:sz w:val="24"/>
        </w:rPr>
        <w:t>corresponding to 0 attenuator, is read from Si PIN diode</w:t>
      </w:r>
      <w:r w:rsidR="007052FD">
        <w:rPr>
          <w:rFonts w:ascii="Times New Roman" w:eastAsia="Times New Roman" w:hAnsi="Times New Roman" w:cs="Times New Roman"/>
          <w:i w:val="0"/>
          <w:color w:val="000000" w:themeColor="text1"/>
          <w:sz w:val="24"/>
        </w:rPr>
        <w:t xml:space="preserve"> (</w:t>
      </w:r>
      <w:r w:rsidR="007052FD" w:rsidRPr="007052FD">
        <w:rPr>
          <w:rFonts w:ascii="Times New Roman" w:eastAsia="Times New Roman" w:hAnsi="Times New Roman" w:cs="Times New Roman"/>
          <w:i w:val="0"/>
          <w:color w:val="000000" w:themeColor="text1"/>
          <w:sz w:val="24"/>
        </w:rPr>
        <w:t>Hamamatsu S3584-06)</w:t>
      </w:r>
      <w:r w:rsidR="007052FD">
        <w:rPr>
          <w:rFonts w:ascii="Times New Roman" w:eastAsia="Times New Roman" w:hAnsi="Times New Roman" w:cs="Times New Roman"/>
          <w:i w:val="0"/>
          <w:color w:val="000000" w:themeColor="text1"/>
          <w:sz w:val="24"/>
        </w:rPr>
        <w:t xml:space="preserve"> calibrated by </w:t>
      </w:r>
      <w:proofErr w:type="spellStart"/>
      <w:r w:rsidR="007052FD" w:rsidRPr="007052FD">
        <w:rPr>
          <w:rFonts w:ascii="Times New Roman" w:eastAsia="Times New Roman" w:hAnsi="Times New Roman" w:cs="Times New Roman"/>
          <w:i w:val="0"/>
          <w:color w:val="000000" w:themeColor="text1"/>
          <w:sz w:val="24"/>
        </w:rPr>
        <w:t>Physikalisch-Technjsche</w:t>
      </w:r>
      <w:proofErr w:type="spellEnd"/>
      <w:r w:rsidR="007052FD" w:rsidRPr="007052FD">
        <w:rPr>
          <w:rFonts w:ascii="Times New Roman" w:eastAsia="Times New Roman" w:hAnsi="Times New Roman" w:cs="Times New Roman"/>
          <w:i w:val="0"/>
          <w:color w:val="000000" w:themeColor="text1"/>
          <w:sz w:val="24"/>
        </w:rPr>
        <w:t xml:space="preserve"> </w:t>
      </w:r>
      <w:proofErr w:type="spellStart"/>
      <w:r w:rsidR="007052FD" w:rsidRPr="007052FD">
        <w:rPr>
          <w:rFonts w:ascii="Times New Roman" w:eastAsia="Times New Roman" w:hAnsi="Times New Roman" w:cs="Times New Roman"/>
          <w:i w:val="0"/>
          <w:color w:val="000000" w:themeColor="text1"/>
          <w:sz w:val="24"/>
        </w:rPr>
        <w:t>Bundesanstalt</w:t>
      </w:r>
      <w:proofErr w:type="spellEnd"/>
      <w:r>
        <w:rPr>
          <w:rFonts w:ascii="Times New Roman" w:eastAsia="Times New Roman" w:hAnsi="Times New Roman" w:cs="Times New Roman"/>
          <w:i w:val="0"/>
          <w:color w:val="000000" w:themeColor="text1"/>
          <w:sz w:val="24"/>
        </w:rPr>
        <w:t xml:space="preserve">. Then X-ray fluxes at different attenuators are obtained as highest X-ray flux </w:t>
      </w:r>
      <m:oMath>
        <m:sSub>
          <m:sSubPr>
            <m:ctrlPr>
              <w:rPr>
                <w:rFonts w:ascii="Cambria Math" w:hAnsi="Cambria Math" w:cs="Times New Roman"/>
                <w:i w:val="0"/>
                <w:iCs/>
                <w:color w:val="000000" w:themeColor="text1"/>
                <w:sz w:val="24"/>
              </w:rPr>
            </m:ctrlPr>
          </m:sSubPr>
          <m:e>
            <m:r>
              <w:rPr>
                <w:rFonts w:ascii="Cambria Math" w:hAnsi="Cambria Math" w:cs="Times New Roman"/>
                <w:color w:val="000000" w:themeColor="text1"/>
                <w:sz w:val="24"/>
              </w:rPr>
              <m:t>ϕ</m:t>
            </m:r>
          </m:e>
          <m:sub>
            <m:r>
              <w:rPr>
                <w:rFonts w:ascii="Cambria Math" w:hAnsi="Cambria Math" w:cs="Times New Roman"/>
                <w:color w:val="000000" w:themeColor="text1"/>
                <w:sz w:val="24"/>
              </w:rPr>
              <m:t>p</m:t>
            </m:r>
          </m:sub>
        </m:sSub>
      </m:oMath>
      <w:r>
        <w:rPr>
          <w:rFonts w:ascii="Times New Roman" w:eastAsia="Times New Roman" w:hAnsi="Times New Roman" w:cs="Times New Roman"/>
          <w:i w:val="0"/>
          <w:iCs/>
          <w:color w:val="000000" w:themeColor="text1"/>
          <w:sz w:val="24"/>
        </w:rPr>
        <w:t xml:space="preserve"> divided by </w:t>
      </w:r>
      <w:r>
        <w:rPr>
          <w:rFonts w:ascii="Times New Roman" w:eastAsia="Times New Roman" w:hAnsi="Times New Roman" w:cs="Times New Roman"/>
          <w:i w:val="0"/>
          <w:color w:val="000000" w:themeColor="text1"/>
          <w:sz w:val="24"/>
        </w:rPr>
        <w:t>a</w:t>
      </w:r>
      <w:r w:rsidRPr="003B3741">
        <w:rPr>
          <w:rFonts w:ascii="Times New Roman" w:eastAsia="Times New Roman" w:hAnsi="Times New Roman" w:cs="Times New Roman"/>
          <w:i w:val="0"/>
          <w:color w:val="000000" w:themeColor="text1"/>
          <w:sz w:val="24"/>
        </w:rPr>
        <w:t>ttenuation factor</w:t>
      </w:r>
      <w:r>
        <w:rPr>
          <w:rFonts w:ascii="Times New Roman" w:eastAsia="Times New Roman" w:hAnsi="Times New Roman" w:cs="Times New Roman"/>
          <w:i w:val="0"/>
          <w:color w:val="000000" w:themeColor="text1"/>
          <w:sz w:val="24"/>
        </w:rPr>
        <w:t>.</w:t>
      </w:r>
    </w:p>
    <w:p w14:paraId="02038527" w14:textId="77777777" w:rsidR="004151AF" w:rsidRPr="004151AF" w:rsidRDefault="004151AF" w:rsidP="004151AF">
      <w:pPr>
        <w:pStyle w:val="Caption"/>
        <w:spacing w:after="0"/>
        <w:jc w:val="both"/>
        <w:rPr>
          <w:rFonts w:ascii="Times New Roman" w:eastAsia="Times New Roman" w:hAnsi="Times New Roman" w:cs="Times New Roman"/>
          <w:i w:val="0"/>
          <w:color w:val="000000" w:themeColor="text1"/>
          <w:sz w:val="24"/>
        </w:rPr>
      </w:pPr>
    </w:p>
    <w:p w14:paraId="79F8252F" w14:textId="77777777" w:rsidR="002C6185" w:rsidRDefault="002C6185" w:rsidP="00455C60">
      <w:pPr>
        <w:keepNext/>
        <w:spacing w:before="120" w:after="120" w:line="360" w:lineRule="auto"/>
        <w:jc w:val="center"/>
      </w:pPr>
      <w:r w:rsidRPr="006036B0">
        <w:rPr>
          <w:noProof/>
        </w:rPr>
        <w:drawing>
          <wp:inline distT="0" distB="0" distL="0" distR="0" wp14:anchorId="7C4D0B5D" wp14:editId="4F6871B8">
            <wp:extent cx="4953000" cy="4162978"/>
            <wp:effectExtent l="0" t="0" r="0" b="0"/>
            <wp:docPr id="3" name="Picture 2" descr="Graphical user interface, application&#10;&#10;Description automatically generated">
              <a:extLst xmlns:a="http://schemas.openxmlformats.org/drawingml/2006/main">
                <a:ext uri="{FF2B5EF4-FFF2-40B4-BE49-F238E27FC236}">
                  <a16:creationId xmlns:a16="http://schemas.microsoft.com/office/drawing/2014/main" id="{B2F0C8B1-FD1B-EB42-89E4-9CD7367D14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application&#10;&#10;Description automatically generated">
                      <a:extLst>
                        <a:ext uri="{FF2B5EF4-FFF2-40B4-BE49-F238E27FC236}">
                          <a16:creationId xmlns:a16="http://schemas.microsoft.com/office/drawing/2014/main" id="{B2F0C8B1-FD1B-EB42-89E4-9CD7367D146E}"/>
                        </a:ext>
                      </a:extLst>
                    </pic:cNvPr>
                    <pic:cNvPicPr>
                      <a:picLocks noChangeAspect="1"/>
                    </pic:cNvPicPr>
                  </pic:nvPicPr>
                  <pic:blipFill rotWithShape="1">
                    <a:blip r:embed="rId23"/>
                    <a:srcRect t="4988"/>
                    <a:stretch/>
                  </pic:blipFill>
                  <pic:spPr bwMode="auto">
                    <a:xfrm>
                      <a:off x="0" y="0"/>
                      <a:ext cx="5041262" cy="4237162"/>
                    </a:xfrm>
                    <a:prstGeom prst="rect">
                      <a:avLst/>
                    </a:prstGeom>
                    <a:ln>
                      <a:noFill/>
                    </a:ln>
                    <a:extLst>
                      <a:ext uri="{53640926-AAD7-44D8-BBD7-CCE9431645EC}">
                        <a14:shadowObscured xmlns:a14="http://schemas.microsoft.com/office/drawing/2010/main"/>
                      </a:ext>
                    </a:extLst>
                  </pic:spPr>
                </pic:pic>
              </a:graphicData>
            </a:graphic>
          </wp:inline>
        </w:drawing>
      </w:r>
    </w:p>
    <w:p w14:paraId="2A1A50B2" w14:textId="3D5AED8C" w:rsidR="005F538F" w:rsidRDefault="002C6185" w:rsidP="005F538F">
      <w:pPr>
        <w:rPr>
          <w:rFonts w:ascii="Times New Roman" w:eastAsia="Times New Roman" w:hAnsi="Times New Roman" w:cs="Times New Roman"/>
          <w:color w:val="000000" w:themeColor="text1"/>
        </w:rPr>
      </w:pPr>
      <w:r w:rsidRPr="005A6082">
        <w:rPr>
          <w:rFonts w:ascii="Times New Roman" w:eastAsia="Times New Roman" w:hAnsi="Times New Roman" w:cs="Times New Roman"/>
          <w:b/>
          <w:bCs/>
          <w:color w:val="000000" w:themeColor="text1"/>
        </w:rPr>
        <w:t xml:space="preserve">Supplementary Figure </w:t>
      </w:r>
      <w:r w:rsidRPr="005A6082">
        <w:rPr>
          <w:rFonts w:ascii="Times New Roman" w:eastAsia="Times New Roman" w:hAnsi="Times New Roman" w:cs="Times New Roman"/>
          <w:b/>
          <w:bCs/>
          <w:color w:val="000000" w:themeColor="text1"/>
          <w:sz w:val="18"/>
        </w:rPr>
        <w:fldChar w:fldCharType="begin"/>
      </w:r>
      <w:r w:rsidRPr="005A6082">
        <w:rPr>
          <w:rFonts w:ascii="Times New Roman" w:eastAsia="Times New Roman" w:hAnsi="Times New Roman" w:cs="Times New Roman"/>
          <w:b/>
          <w:bCs/>
          <w:color w:val="000000" w:themeColor="text1"/>
        </w:rPr>
        <w:instrText xml:space="preserve"> SEQ Figure \* ARABIC </w:instrText>
      </w:r>
      <w:r w:rsidRPr="005A6082">
        <w:rPr>
          <w:rFonts w:ascii="Times New Roman" w:eastAsia="Times New Roman" w:hAnsi="Times New Roman" w:cs="Times New Roman"/>
          <w:b/>
          <w:bCs/>
          <w:color w:val="000000" w:themeColor="text1"/>
          <w:sz w:val="18"/>
        </w:rPr>
        <w:fldChar w:fldCharType="separate"/>
      </w:r>
      <w:r w:rsidR="001C7DB5">
        <w:rPr>
          <w:rFonts w:ascii="Times New Roman" w:eastAsia="Times New Roman" w:hAnsi="Times New Roman" w:cs="Times New Roman"/>
          <w:b/>
          <w:bCs/>
          <w:noProof/>
          <w:color w:val="000000" w:themeColor="text1"/>
        </w:rPr>
        <w:t>14</w:t>
      </w:r>
      <w:r w:rsidRPr="005A6082">
        <w:rPr>
          <w:rFonts w:ascii="Times New Roman" w:eastAsia="Times New Roman" w:hAnsi="Times New Roman" w:cs="Times New Roman"/>
          <w:b/>
          <w:bCs/>
          <w:color w:val="000000" w:themeColor="text1"/>
          <w:sz w:val="18"/>
        </w:rPr>
        <w:fldChar w:fldCharType="end"/>
      </w:r>
      <w:r w:rsidRPr="005A6082">
        <w:rPr>
          <w:rFonts w:ascii="Times New Roman" w:eastAsia="Times New Roman" w:hAnsi="Times New Roman" w:cs="Times New Roman"/>
          <w:color w:val="000000" w:themeColor="text1"/>
        </w:rPr>
        <w:t>. Detector testing setup under synchrotron X-ray</w:t>
      </w:r>
      <w:r w:rsidR="0075090F">
        <w:rPr>
          <w:rFonts w:ascii="Times New Roman" w:eastAsia="Times New Roman" w:hAnsi="Times New Roman" w:cs="Times New Roman"/>
          <w:color w:val="000000" w:themeColor="text1"/>
        </w:rPr>
        <w:t xml:space="preserve">. </w:t>
      </w:r>
      <w:r w:rsidR="0018052C" w:rsidRPr="003A5127">
        <w:rPr>
          <w:rFonts w:ascii="Times New Roman" w:eastAsia="Times New Roman" w:hAnsi="Times New Roman" w:cs="Times New Roman"/>
          <w:color w:val="000000" w:themeColor="text1"/>
        </w:rPr>
        <w:t xml:space="preserve">Beamline </w:t>
      </w:r>
      <w:r w:rsidR="008A1B3E">
        <w:rPr>
          <w:rFonts w:ascii="Times New Roman" w:eastAsia="Times New Roman" w:hAnsi="Times New Roman" w:cs="Times New Roman"/>
          <w:color w:val="000000" w:themeColor="text1"/>
        </w:rPr>
        <w:t xml:space="preserve">1-BM-B consists of a </w:t>
      </w:r>
      <w:proofErr w:type="gramStart"/>
      <w:r w:rsidR="008A1B3E" w:rsidRPr="008A1B3E">
        <w:rPr>
          <w:rFonts w:ascii="Times New Roman" w:eastAsia="Times New Roman" w:hAnsi="Times New Roman" w:cs="Times New Roman"/>
          <w:color w:val="000000" w:themeColor="text1"/>
        </w:rPr>
        <w:t>Si(</w:t>
      </w:r>
      <w:proofErr w:type="gramEnd"/>
      <w:r w:rsidR="008A1B3E" w:rsidRPr="008A1B3E">
        <w:rPr>
          <w:rFonts w:ascii="Times New Roman" w:eastAsia="Times New Roman" w:hAnsi="Times New Roman" w:cs="Times New Roman"/>
          <w:color w:val="000000" w:themeColor="text1"/>
        </w:rPr>
        <w:t xml:space="preserve">111) </w:t>
      </w:r>
      <w:r w:rsidR="008A1B3E">
        <w:rPr>
          <w:rFonts w:ascii="Times New Roman" w:eastAsia="Times New Roman" w:hAnsi="Times New Roman" w:cs="Times New Roman"/>
          <w:color w:val="000000" w:themeColor="text1"/>
        </w:rPr>
        <w:t xml:space="preserve">double crystal monochromator </w:t>
      </w:r>
      <w:r w:rsidR="007B1562">
        <w:rPr>
          <w:rFonts w:ascii="Times New Roman" w:eastAsia="Times New Roman" w:hAnsi="Times New Roman" w:cs="Times New Roman"/>
          <w:color w:val="000000" w:themeColor="text1"/>
        </w:rPr>
        <w:t xml:space="preserve">and </w:t>
      </w:r>
      <w:r w:rsidR="0018052C" w:rsidRPr="003A5127">
        <w:rPr>
          <w:rFonts w:ascii="Times New Roman" w:eastAsia="Times New Roman" w:hAnsi="Times New Roman" w:cs="Times New Roman"/>
          <w:color w:val="000000" w:themeColor="text1"/>
        </w:rPr>
        <w:t xml:space="preserve">beamline </w:t>
      </w:r>
      <w:r w:rsidR="008A1B3E">
        <w:rPr>
          <w:rFonts w:ascii="Times New Roman" w:eastAsia="Times New Roman" w:hAnsi="Times New Roman" w:cs="Times New Roman"/>
          <w:color w:val="000000" w:themeColor="text1"/>
        </w:rPr>
        <w:t xml:space="preserve">11-ID-B </w:t>
      </w:r>
      <w:r w:rsidR="007B1562">
        <w:rPr>
          <w:rFonts w:ascii="Times New Roman" w:eastAsia="Times New Roman" w:hAnsi="Times New Roman" w:cs="Times New Roman"/>
          <w:color w:val="000000" w:themeColor="text1"/>
        </w:rPr>
        <w:t>consists</w:t>
      </w:r>
      <w:r w:rsidR="008A1B3E">
        <w:rPr>
          <w:rFonts w:ascii="Times New Roman" w:eastAsia="Times New Roman" w:hAnsi="Times New Roman" w:cs="Times New Roman"/>
          <w:color w:val="000000" w:themeColor="text1"/>
        </w:rPr>
        <w:t xml:space="preserve"> </w:t>
      </w:r>
      <w:r w:rsidR="00E119B3" w:rsidRPr="003A5127">
        <w:rPr>
          <w:rFonts w:ascii="Times New Roman" w:eastAsia="Times New Roman" w:hAnsi="Times New Roman" w:cs="Times New Roman"/>
          <w:color w:val="000000" w:themeColor="text1"/>
        </w:rPr>
        <w:t xml:space="preserve">of </w:t>
      </w:r>
      <w:r w:rsidR="008A1B3E">
        <w:rPr>
          <w:rFonts w:ascii="Times New Roman" w:eastAsia="Times New Roman" w:hAnsi="Times New Roman" w:cs="Times New Roman"/>
          <w:color w:val="000000" w:themeColor="text1"/>
        </w:rPr>
        <w:t xml:space="preserve">a Si(311) </w:t>
      </w:r>
      <w:r w:rsidR="00A63BCD" w:rsidRPr="00A63BCD">
        <w:rPr>
          <w:rFonts w:ascii="Times New Roman" w:eastAsia="Times New Roman" w:hAnsi="Times New Roman" w:cs="Times New Roman"/>
          <w:color w:val="000000" w:themeColor="text1"/>
        </w:rPr>
        <w:t>monochromator</w:t>
      </w:r>
      <w:r w:rsidR="00A63BCD" w:rsidRPr="003A5127">
        <w:rPr>
          <w:rFonts w:ascii="Times New Roman" w:eastAsia="Times New Roman" w:hAnsi="Times New Roman" w:cs="Times New Roman"/>
          <w:color w:val="000000" w:themeColor="text1"/>
        </w:rPr>
        <w:t xml:space="preserve">. </w:t>
      </w:r>
    </w:p>
    <w:p w14:paraId="00CE1369" w14:textId="77777777" w:rsidR="005F538F" w:rsidRDefault="005F538F" w:rsidP="005F538F">
      <w:pPr>
        <w:rPr>
          <w:rFonts w:ascii="Times New Roman" w:eastAsia="Times New Roman" w:hAnsi="Times New Roman" w:cs="Times New Roman"/>
          <w:color w:val="000000" w:themeColor="text1"/>
        </w:rPr>
      </w:pPr>
    </w:p>
    <w:p w14:paraId="1EBFA22D" w14:textId="4E968DE3" w:rsidR="008C46BF" w:rsidRPr="005F538F" w:rsidRDefault="0021335F" w:rsidP="005F538F">
      <w:pPr>
        <w:jc w:val="center"/>
        <w:rPr>
          <w:rFonts w:ascii="Times New Roman" w:eastAsia="Times New Roman" w:hAnsi="Times New Roman" w:cs="Times New Roman"/>
          <w:color w:val="000000" w:themeColor="text1"/>
        </w:rPr>
      </w:pPr>
      <w:r w:rsidRPr="0021335F">
        <w:rPr>
          <w:noProof/>
        </w:rPr>
        <w:lastRenderedPageBreak/>
        <w:drawing>
          <wp:inline distT="0" distB="0" distL="0" distR="0" wp14:anchorId="1C3CF8EC" wp14:editId="439EB718">
            <wp:extent cx="3522133" cy="1846486"/>
            <wp:effectExtent l="0" t="0" r="0" b="0"/>
            <wp:docPr id="9" name="Picture 4" descr="A picture containing text&#10;&#10;Description automatically generated">
              <a:extLst xmlns:a="http://schemas.openxmlformats.org/drawingml/2006/main">
                <a:ext uri="{FF2B5EF4-FFF2-40B4-BE49-F238E27FC236}">
                  <a16:creationId xmlns:a16="http://schemas.microsoft.com/office/drawing/2014/main" id="{F6A1142D-617D-2248-8AFF-B09CE2617E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A picture containing text&#10;&#10;Description automatically generated">
                      <a:extLst>
                        <a:ext uri="{FF2B5EF4-FFF2-40B4-BE49-F238E27FC236}">
                          <a16:creationId xmlns:a16="http://schemas.microsoft.com/office/drawing/2014/main" id="{F6A1142D-617D-2248-8AFF-B09CE2617E3C}"/>
                        </a:ext>
                      </a:extLst>
                    </pic:cNvPr>
                    <pic:cNvPicPr>
                      <a:picLocks noChangeAspect="1"/>
                    </pic:cNvPicPr>
                  </pic:nvPicPr>
                  <pic:blipFill>
                    <a:blip r:embed="rId24"/>
                    <a:stretch>
                      <a:fillRect/>
                    </a:stretch>
                  </pic:blipFill>
                  <pic:spPr>
                    <a:xfrm>
                      <a:off x="0" y="0"/>
                      <a:ext cx="3649691" cy="1913359"/>
                    </a:xfrm>
                    <a:prstGeom prst="rect">
                      <a:avLst/>
                    </a:prstGeom>
                  </pic:spPr>
                </pic:pic>
              </a:graphicData>
            </a:graphic>
          </wp:inline>
        </w:drawing>
      </w:r>
    </w:p>
    <w:p w14:paraId="5DC7D9F1" w14:textId="411FD79D" w:rsidR="005F538F" w:rsidRPr="00CC0FD8" w:rsidRDefault="003A5127" w:rsidP="00CC0FD8">
      <w:pPr>
        <w:pStyle w:val="Caption"/>
        <w:jc w:val="both"/>
        <w:rPr>
          <w:rFonts w:ascii="Times New Roman" w:eastAsia="Times New Roman" w:hAnsi="Times New Roman" w:cs="Times New Roman"/>
          <w:i w:val="0"/>
          <w:color w:val="000000" w:themeColor="text1"/>
          <w:sz w:val="24"/>
        </w:rPr>
      </w:pPr>
      <w:r w:rsidRPr="003A5127">
        <w:rPr>
          <w:rFonts w:ascii="Times New Roman" w:eastAsia="Times New Roman" w:hAnsi="Times New Roman" w:cs="Times New Roman"/>
          <w:b/>
          <w:bCs/>
          <w:i w:val="0"/>
          <w:color w:val="000000" w:themeColor="text1"/>
          <w:sz w:val="24"/>
        </w:rPr>
        <w:t xml:space="preserve">Supplementary </w:t>
      </w:r>
      <w:r w:rsidR="008C46BF" w:rsidRPr="003A5127">
        <w:rPr>
          <w:rFonts w:ascii="Times New Roman" w:eastAsia="Times New Roman" w:hAnsi="Times New Roman" w:cs="Times New Roman"/>
          <w:b/>
          <w:bCs/>
          <w:i w:val="0"/>
          <w:color w:val="000000" w:themeColor="text1"/>
          <w:sz w:val="24"/>
        </w:rPr>
        <w:t xml:space="preserve">Figure </w:t>
      </w:r>
      <w:r w:rsidR="008C46BF" w:rsidRPr="003A5127">
        <w:rPr>
          <w:rFonts w:ascii="Times New Roman" w:eastAsia="Times New Roman" w:hAnsi="Times New Roman" w:cs="Times New Roman"/>
          <w:b/>
          <w:bCs/>
          <w:i w:val="0"/>
          <w:color w:val="000000" w:themeColor="text1"/>
          <w:sz w:val="24"/>
        </w:rPr>
        <w:fldChar w:fldCharType="begin"/>
      </w:r>
      <w:r w:rsidR="008C46BF" w:rsidRPr="003A5127">
        <w:rPr>
          <w:rFonts w:ascii="Times New Roman" w:eastAsia="Times New Roman" w:hAnsi="Times New Roman" w:cs="Times New Roman"/>
          <w:b/>
          <w:bCs/>
          <w:i w:val="0"/>
          <w:color w:val="000000" w:themeColor="text1"/>
          <w:sz w:val="24"/>
        </w:rPr>
        <w:instrText xml:space="preserve"> SEQ Figure \* ARABIC </w:instrText>
      </w:r>
      <w:r w:rsidR="008C46BF" w:rsidRPr="003A5127">
        <w:rPr>
          <w:rFonts w:ascii="Times New Roman" w:eastAsia="Times New Roman" w:hAnsi="Times New Roman" w:cs="Times New Roman"/>
          <w:b/>
          <w:bCs/>
          <w:i w:val="0"/>
          <w:color w:val="000000" w:themeColor="text1"/>
          <w:sz w:val="24"/>
        </w:rPr>
        <w:fldChar w:fldCharType="separate"/>
      </w:r>
      <w:r w:rsidR="001C7DB5">
        <w:rPr>
          <w:rFonts w:ascii="Times New Roman" w:eastAsia="Times New Roman" w:hAnsi="Times New Roman" w:cs="Times New Roman"/>
          <w:b/>
          <w:bCs/>
          <w:i w:val="0"/>
          <w:noProof/>
          <w:color w:val="000000" w:themeColor="text1"/>
          <w:sz w:val="24"/>
        </w:rPr>
        <w:t>15</w:t>
      </w:r>
      <w:r w:rsidR="008C46BF" w:rsidRPr="003A5127">
        <w:rPr>
          <w:rFonts w:ascii="Times New Roman" w:eastAsia="Times New Roman" w:hAnsi="Times New Roman" w:cs="Times New Roman"/>
          <w:b/>
          <w:bCs/>
          <w:i w:val="0"/>
          <w:color w:val="000000" w:themeColor="text1"/>
          <w:sz w:val="24"/>
        </w:rPr>
        <w:fldChar w:fldCharType="end"/>
      </w:r>
      <w:r w:rsidR="008C46BF" w:rsidRPr="003A5127">
        <w:rPr>
          <w:rFonts w:ascii="Times New Roman" w:eastAsia="Times New Roman" w:hAnsi="Times New Roman" w:cs="Times New Roman"/>
          <w:b/>
          <w:bCs/>
          <w:i w:val="0"/>
          <w:color w:val="000000" w:themeColor="text1"/>
          <w:sz w:val="24"/>
        </w:rPr>
        <w:t xml:space="preserve">. </w:t>
      </w:r>
      <w:r w:rsidRPr="003A5127">
        <w:rPr>
          <w:rFonts w:ascii="Times New Roman" w:eastAsia="Times New Roman" w:hAnsi="Times New Roman" w:cs="Times New Roman"/>
          <w:b/>
          <w:bCs/>
          <w:i w:val="0"/>
          <w:color w:val="000000" w:themeColor="text1"/>
          <w:sz w:val="24"/>
        </w:rPr>
        <w:t>a detector alignment procedure using the X-ray beam. The beam moves across the entire electrode region.</w:t>
      </w:r>
      <w:r w:rsidRPr="003A5127">
        <w:rPr>
          <w:rFonts w:ascii="Times New Roman" w:eastAsia="Times New Roman" w:hAnsi="Times New Roman" w:cs="Times New Roman"/>
          <w:i w:val="0"/>
          <w:color w:val="000000" w:themeColor="text1"/>
          <w:sz w:val="24"/>
        </w:rPr>
        <w:t xml:space="preserve"> Because the </w:t>
      </w:r>
      <w:proofErr w:type="spellStart"/>
      <w:r w:rsidRPr="003A5127">
        <w:rPr>
          <w:rFonts w:ascii="Times New Roman" w:eastAsia="Times New Roman" w:hAnsi="Times New Roman" w:cs="Times New Roman"/>
          <w:i w:val="0"/>
          <w:color w:val="000000" w:themeColor="text1"/>
          <w:sz w:val="24"/>
        </w:rPr>
        <w:t>GaIn</w:t>
      </w:r>
      <w:proofErr w:type="spellEnd"/>
      <w:r w:rsidRPr="003A5127">
        <w:rPr>
          <w:rFonts w:ascii="Times New Roman" w:eastAsia="Times New Roman" w:hAnsi="Times New Roman" w:cs="Times New Roman"/>
          <w:i w:val="0"/>
          <w:color w:val="000000" w:themeColor="text1"/>
          <w:sz w:val="24"/>
        </w:rPr>
        <w:t xml:space="preserve"> is liquid, it has higher thickness in the center and lower thickness in the edge. When beam irradiates the center of </w:t>
      </w:r>
      <w:proofErr w:type="spellStart"/>
      <w:r w:rsidRPr="003A5127">
        <w:rPr>
          <w:rFonts w:ascii="Times New Roman" w:eastAsia="Times New Roman" w:hAnsi="Times New Roman" w:cs="Times New Roman"/>
          <w:i w:val="0"/>
          <w:color w:val="000000" w:themeColor="text1"/>
          <w:sz w:val="24"/>
        </w:rPr>
        <w:t>GaIn</w:t>
      </w:r>
      <w:proofErr w:type="spellEnd"/>
      <w:r w:rsidRPr="003A5127">
        <w:rPr>
          <w:rFonts w:ascii="Times New Roman" w:eastAsia="Times New Roman" w:hAnsi="Times New Roman" w:cs="Times New Roman"/>
          <w:i w:val="0"/>
          <w:color w:val="000000" w:themeColor="text1"/>
          <w:sz w:val="24"/>
        </w:rPr>
        <w:t xml:space="preserve"> electrode, the current is much smaller than that at the edge area due to absorption of 8.2 keV or 10 keV X-rays. </w:t>
      </w:r>
      <w:r w:rsidR="00943220">
        <w:rPr>
          <w:rFonts w:ascii="Times New Roman" w:eastAsia="Times New Roman" w:hAnsi="Times New Roman" w:cs="Times New Roman"/>
          <w:i w:val="0"/>
          <w:color w:val="000000" w:themeColor="text1"/>
          <w:sz w:val="24"/>
        </w:rPr>
        <w:t>T</w:t>
      </w:r>
      <w:r w:rsidR="005170A1">
        <w:rPr>
          <w:rFonts w:ascii="Times New Roman" w:eastAsia="Times New Roman" w:hAnsi="Times New Roman" w:cs="Times New Roman"/>
          <w:i w:val="0"/>
          <w:color w:val="000000" w:themeColor="text1"/>
          <w:sz w:val="24"/>
        </w:rPr>
        <w:t>he detector testing position is selected at the location that generates the maximum current.</w:t>
      </w:r>
      <w:r w:rsidR="0011785A">
        <w:rPr>
          <w:rFonts w:ascii="Times New Roman" w:eastAsia="Times New Roman" w:hAnsi="Times New Roman" w:cs="Times New Roman"/>
          <w:i w:val="0"/>
          <w:color w:val="000000" w:themeColor="text1"/>
          <w:sz w:val="24"/>
        </w:rPr>
        <w:t xml:space="preserve"> It is noted that the detector position was manually changed. Because the detector movement speed may change, the current shape seen at “beam move back” is not the same as “beam move in one direction”</w:t>
      </w:r>
    </w:p>
    <w:p w14:paraId="315838C1" w14:textId="5EBB9820" w:rsidR="00C01702" w:rsidRPr="00C01702" w:rsidRDefault="00C01702" w:rsidP="00BA0C22">
      <w:pPr>
        <w:pStyle w:val="Caption"/>
        <w:jc w:val="center"/>
        <w:rPr>
          <w:rFonts w:ascii="Times New Roman" w:eastAsia="Times New Roman" w:hAnsi="Times New Roman" w:cs="Times New Roman"/>
          <w:b/>
          <w:bCs/>
          <w:i w:val="0"/>
          <w:color w:val="000000" w:themeColor="text1"/>
          <w:sz w:val="24"/>
        </w:rPr>
      </w:pPr>
      <w:r w:rsidRPr="00C01702">
        <w:rPr>
          <w:rFonts w:ascii="Times New Roman" w:eastAsia="Times New Roman" w:hAnsi="Times New Roman" w:cs="Times New Roman"/>
          <w:b/>
          <w:bCs/>
          <w:i w:val="0"/>
          <w:color w:val="000000" w:themeColor="text1"/>
          <w:sz w:val="24"/>
        </w:rPr>
        <w:t>Calculations and derivations</w:t>
      </w:r>
    </w:p>
    <w:p w14:paraId="6761B591" w14:textId="797FEBC2" w:rsidR="008C42D7" w:rsidRPr="002350D3" w:rsidRDefault="008C42D7" w:rsidP="002350D3">
      <w:pPr>
        <w:spacing w:before="120" w:after="120"/>
        <w:jc w:val="both"/>
        <w:rPr>
          <w:rFonts w:ascii="Times New Roman" w:eastAsia="Times New Roman" w:hAnsi="Times New Roman" w:cs="Times New Roman"/>
        </w:rPr>
      </w:pPr>
      <w:r w:rsidRPr="0000345C">
        <w:rPr>
          <w:rFonts w:ascii="Times New Roman" w:eastAsia="Times New Roman" w:hAnsi="Times New Roman" w:cs="Times New Roman"/>
          <w:b/>
          <w:bCs/>
        </w:rPr>
        <w:t>Estimation of 3dB cutoff frequency.</w:t>
      </w:r>
      <w:r w:rsidRPr="0000345C">
        <w:rPr>
          <w:rFonts w:ascii="Times New Roman" w:eastAsia="Times New Roman" w:hAnsi="Times New Roman" w:cs="Times New Roman"/>
        </w:rPr>
        <w:t xml:space="preserve"> A photodiode’s response speed may be limited by the carrier transit time or the RC time constant of the circuit</w:t>
      </w:r>
      <w:r w:rsidRPr="0000345C">
        <w:rPr>
          <w:rFonts w:ascii="Times New Roman" w:eastAsia="Times New Roman" w:hAnsi="Times New Roman" w:cs="Times New Roman"/>
        </w:rPr>
        <w:fldChar w:fldCharType="begin"/>
      </w:r>
      <w:r w:rsidR="00E04101" w:rsidRPr="0000345C">
        <w:rPr>
          <w:rFonts w:ascii="Times New Roman" w:eastAsia="Times New Roman" w:hAnsi="Times New Roman" w:cs="Times New Roman"/>
        </w:rPr>
        <w:instrText xml:space="preserve"> ADDIN EN.CITE &lt;EndNote&gt;&lt;Cite&gt;&lt;Author&gt;Ahmed&lt;/Author&gt;&lt;Year&gt;2016&lt;/Year&gt;&lt;RecNum&gt;141&lt;/RecNum&gt;&lt;DisplayText&gt;&lt;style face="superscript"&gt;8&lt;/style&gt;&lt;/DisplayText&gt;&lt;record&gt;&lt;rec-number&gt;141&lt;/rec-number&gt;&lt;foreign-keys&gt;&lt;key app="EN" db-id="esze0prxp5aes1eetspvxzdxr0fvp5w5v22z" timestamp="1662482320"&gt;141&lt;/key&gt;&lt;/foreign-keys&gt;&lt;ref-type name="Journal Article"&gt;17&lt;/ref-type&gt;&lt;contributors&gt;&lt;authors&gt;&lt;author&gt;Ahmed, Mohammed Sh&lt;/author&gt;&lt;author&gt;AL-Tulaihi, YT&lt;/author&gt;&lt;author&gt;ALRikabi, HTS&lt;/author&gt;&lt;/authors&gt;&lt;/contributors&gt;&lt;titles&gt;&lt;title&gt;Bandwidth Analysis of a p-π-n Si Photodetector&lt;/title&gt;&lt;secondary-title&gt;International Journal of Computer Applications&lt;/secondary-title&gt;&lt;/titles&gt;&lt;periodical&gt;&lt;full-title&gt;International Journal of Computer Applications&lt;/full-title&gt;&lt;/periodical&gt;&lt;pages&gt;8887&lt;/pages&gt;&lt;volume&gt;975&lt;/volume&gt;&lt;dates&gt;&lt;year&gt;2016&lt;/year&gt;&lt;/dates&gt;&lt;urls&gt;&lt;/urls&gt;&lt;/record&gt;&lt;/Cite&gt;&lt;/EndNote&gt;</w:instrText>
      </w:r>
      <w:r w:rsidRPr="0000345C">
        <w:rPr>
          <w:rFonts w:ascii="Times New Roman" w:eastAsia="Times New Roman" w:hAnsi="Times New Roman" w:cs="Times New Roman"/>
        </w:rPr>
        <w:fldChar w:fldCharType="separate"/>
      </w:r>
      <w:r w:rsidR="00E04101" w:rsidRPr="0000345C">
        <w:rPr>
          <w:rFonts w:ascii="Times New Roman" w:eastAsia="Times New Roman" w:hAnsi="Times New Roman" w:cs="Times New Roman"/>
          <w:noProof/>
          <w:vertAlign w:val="superscript"/>
        </w:rPr>
        <w:t>8</w:t>
      </w:r>
      <w:r w:rsidRPr="0000345C">
        <w:rPr>
          <w:rFonts w:ascii="Times New Roman" w:eastAsia="Times New Roman" w:hAnsi="Times New Roman" w:cs="Times New Roman"/>
        </w:rPr>
        <w:fldChar w:fldCharType="end"/>
      </w:r>
      <w:r w:rsidR="00E04101" w:rsidRPr="0000345C">
        <w:rPr>
          <w:rFonts w:ascii="Times New Roman" w:eastAsia="Times New Roman" w:hAnsi="Times New Roman" w:cs="Times New Roman"/>
        </w:rPr>
        <w:t xml:space="preserve">. The transit-time-limited 3dB cutoff frequency </w:t>
      </w:r>
      <m:oMath>
        <m:sSubSup>
          <m:sSubSupPr>
            <m:ctrlPr>
              <w:rPr>
                <w:rFonts w:ascii="Cambria Math" w:eastAsia="Times New Roman" w:hAnsi="Cambria Math" w:cs="Times New Roman"/>
                <w:i/>
              </w:rPr>
            </m:ctrlPr>
          </m:sSubSupPr>
          <m:e>
            <m:r>
              <w:rPr>
                <w:rFonts w:ascii="Cambria Math" w:eastAsia="Times New Roman" w:hAnsi="Cambria Math" w:cs="Times New Roman"/>
              </w:rPr>
              <m:t>f</m:t>
            </m:r>
          </m:e>
          <m:sub>
            <m:r>
              <w:rPr>
                <w:rFonts w:ascii="Cambria Math" w:eastAsia="Times New Roman" w:hAnsi="Cambria Math" w:cs="Times New Roman"/>
              </w:rPr>
              <m:t>3dB</m:t>
            </m:r>
          </m:sub>
          <m:sup>
            <m:r>
              <w:rPr>
                <w:rFonts w:ascii="Cambria Math" w:eastAsia="Times New Roman" w:hAnsi="Cambria Math" w:cs="Times New Roman"/>
              </w:rPr>
              <m:t>tr</m:t>
            </m:r>
          </m:sup>
        </m:sSubSup>
      </m:oMath>
      <w:r w:rsidR="00E04101" w:rsidRPr="0000345C">
        <w:rPr>
          <w:rFonts w:ascii="Times New Roman" w:eastAsia="Times New Roman" w:hAnsi="Times New Roman" w:cs="Times New Roman"/>
        </w:rPr>
        <w:t xml:space="preserve"> is calculated as </w:t>
      </w:r>
      <m:oMath>
        <m:sSubSup>
          <m:sSubSupPr>
            <m:ctrlPr>
              <w:rPr>
                <w:rFonts w:ascii="Cambria Math" w:eastAsia="Times New Roman" w:hAnsi="Cambria Math" w:cs="Times New Roman"/>
                <w:i/>
              </w:rPr>
            </m:ctrlPr>
          </m:sSubSupPr>
          <m:e>
            <m:r>
              <w:rPr>
                <w:rFonts w:ascii="Cambria Math" w:eastAsia="Times New Roman" w:hAnsi="Cambria Math" w:cs="Times New Roman"/>
              </w:rPr>
              <m:t>f</m:t>
            </m:r>
          </m:e>
          <m:sub>
            <m:r>
              <w:rPr>
                <w:rFonts w:ascii="Cambria Math" w:eastAsia="Times New Roman" w:hAnsi="Cambria Math" w:cs="Times New Roman"/>
              </w:rPr>
              <m:t>3dB</m:t>
            </m:r>
          </m:sub>
          <m:sup>
            <m:r>
              <w:rPr>
                <w:rFonts w:ascii="Cambria Math" w:eastAsia="Times New Roman" w:hAnsi="Cambria Math" w:cs="Times New Roman"/>
              </w:rPr>
              <m:t>tr</m:t>
            </m:r>
          </m:sup>
        </m:sSubSup>
        <m:r>
          <w:rPr>
            <w:rFonts w:ascii="Cambria Math" w:eastAsia="Times New Roman" w:hAnsi="Cambria Math" w:cs="Times New Roman"/>
          </w:rPr>
          <m:t>=0.443/</m:t>
        </m:r>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rPr>
              <m:t>tr</m:t>
            </m:r>
          </m:sub>
        </m:sSub>
      </m:oMath>
      <w:r w:rsidRPr="0000345C">
        <w:rPr>
          <w:rFonts w:ascii="Times New Roman" w:eastAsia="Times New Roman" w:hAnsi="Times New Roman" w:cs="Times New Roman"/>
        </w:rPr>
        <w:t xml:space="preserve">, where </w:t>
      </w:r>
      <m:oMath>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rPr>
              <m:t>tr</m:t>
            </m:r>
          </m:sub>
        </m:sSub>
      </m:oMath>
      <w:r w:rsidRPr="0000345C">
        <w:rPr>
          <w:rFonts w:ascii="Times New Roman" w:eastAsia="Times New Roman" w:hAnsi="Times New Roman" w:cs="Times New Roman"/>
        </w:rPr>
        <w:t xml:space="preserve"> is charge carrier drift time.</w:t>
      </w:r>
      <w:r w:rsidRPr="0000345C">
        <w:rPr>
          <w:rFonts w:ascii="Times New Roman" w:eastAsia="Times New Roman" w:hAnsi="Times New Roman" w:cs="Times New Roman"/>
          <w:i/>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rPr>
              <m:t>tr</m:t>
            </m:r>
          </m:sub>
        </m:sSub>
      </m:oMath>
      <w:r w:rsidRPr="0000345C">
        <w:rPr>
          <w:rFonts w:ascii="Times New Roman" w:eastAsia="Times New Roman" w:hAnsi="Times New Roman" w:cs="Times New Roman"/>
        </w:rPr>
        <w:t xml:space="preserve"> can be estimated as </w:t>
      </w:r>
      <m:oMath>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rPr>
              <m:t>tr</m:t>
            </m:r>
          </m:sub>
        </m:sSub>
        <m:r>
          <w:rPr>
            <w:rFonts w:ascii="Cambria Math" w:eastAsia="Times New Roman" w:hAnsi="Cambria Math" w:cs="Times New Roman"/>
          </w:rPr>
          <m:t>=</m:t>
        </m:r>
        <m:sSup>
          <m:sSupPr>
            <m:ctrlPr>
              <w:rPr>
                <w:rFonts w:ascii="Cambria Math" w:eastAsia="Times New Roman" w:hAnsi="Cambria Math" w:cs="Times New Roman"/>
                <w:i/>
              </w:rPr>
            </m:ctrlPr>
          </m:sSupPr>
          <m:e>
            <m:r>
              <w:rPr>
                <w:rFonts w:ascii="Cambria Math" w:eastAsia="Times New Roman" w:hAnsi="Cambria Math" w:cs="Times New Roman"/>
              </w:rPr>
              <m:t>d</m:t>
            </m:r>
          </m:e>
          <m:sup>
            <m:r>
              <w:rPr>
                <w:rFonts w:ascii="Cambria Math" w:eastAsia="Times New Roman" w:hAnsi="Cambria Math" w:cs="Times New Roman"/>
              </w:rPr>
              <m:t>2</m:t>
            </m:r>
          </m:sup>
        </m:sSup>
        <m:r>
          <w:rPr>
            <w:rFonts w:ascii="Cambria Math" w:eastAsia="Times New Roman" w:hAnsi="Cambria Math" w:cs="Times New Roman"/>
          </w:rPr>
          <m:t>/(μV)</m:t>
        </m:r>
      </m:oMath>
      <w:r w:rsidRPr="0000345C">
        <w:rPr>
          <w:rFonts w:ascii="Times New Roman" w:eastAsia="Times New Roman" w:hAnsi="Times New Roman" w:cs="Times New Roman"/>
        </w:rPr>
        <w:t xml:space="preserve">, where </w:t>
      </w:r>
      <m:oMath>
        <m:r>
          <w:rPr>
            <w:rFonts w:ascii="Cambria Math" w:eastAsia="Times New Roman" w:hAnsi="Cambria Math" w:cs="Times New Roman"/>
          </w:rPr>
          <m:t>d</m:t>
        </m:r>
      </m:oMath>
      <w:r w:rsidRPr="0000345C">
        <w:rPr>
          <w:rFonts w:ascii="Times New Roman" w:eastAsia="Times New Roman" w:hAnsi="Times New Roman" w:cs="Times New Roman"/>
        </w:rPr>
        <w:t xml:space="preserve"> is the detector thickness, </w:t>
      </w:r>
      <m:oMath>
        <m:r>
          <w:rPr>
            <w:rFonts w:ascii="Cambria Math" w:eastAsia="Times New Roman" w:hAnsi="Cambria Math" w:cs="Times New Roman"/>
          </w:rPr>
          <m:t>μ</m:t>
        </m:r>
      </m:oMath>
      <w:r w:rsidRPr="0000345C">
        <w:rPr>
          <w:rFonts w:ascii="Times New Roman" w:eastAsia="Times New Roman" w:hAnsi="Times New Roman" w:cs="Times New Roman"/>
        </w:rPr>
        <w:t xml:space="preserve"> is carrier mobility and </w:t>
      </w:r>
      <m:oMath>
        <m:r>
          <w:rPr>
            <w:rFonts w:ascii="Cambria Math" w:eastAsia="Times New Roman" w:hAnsi="Cambria Math" w:cs="Times New Roman"/>
          </w:rPr>
          <m:t>V</m:t>
        </m:r>
      </m:oMath>
      <w:r w:rsidRPr="0000345C">
        <w:rPr>
          <w:rFonts w:ascii="Times New Roman" w:eastAsia="Times New Roman" w:hAnsi="Times New Roman" w:cs="Times New Roman"/>
        </w:rPr>
        <w:t xml:space="preserve"> is detector bias voltage. According to our p</w:t>
      </w:r>
      <w:proofErr w:type="spellStart"/>
      <w:r w:rsidRPr="0000345C">
        <w:rPr>
          <w:rFonts w:ascii="Times New Roman" w:eastAsia="Times New Roman" w:hAnsi="Times New Roman" w:cs="Times New Roman"/>
        </w:rPr>
        <w:t>revious</w:t>
      </w:r>
      <w:proofErr w:type="spellEnd"/>
      <w:r w:rsidRPr="0000345C">
        <w:rPr>
          <w:rFonts w:ascii="Times New Roman" w:eastAsia="Times New Roman" w:hAnsi="Times New Roman" w:cs="Times New Roman"/>
        </w:rPr>
        <w:t xml:space="preserve"> results</w:t>
      </w:r>
      <w:r w:rsidRPr="0000345C">
        <w:rPr>
          <w:rFonts w:ascii="Times New Roman" w:eastAsia="Times New Roman" w:hAnsi="Times New Roman" w:cs="Times New Roman"/>
        </w:rPr>
        <w:fldChar w:fldCharType="begin">
          <w:fldData xml:space="preserve">PEVuZE5vdGU+PENpdGU+PEF1dGhvcj5IZTwvQXV0aG9yPjxZZWFyPjIwMTg8L1llYXI+PFJlY051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</w:fldData>
        </w:fldChar>
      </w:r>
      <w:r w:rsidR="00E04101" w:rsidRPr="0000345C">
        <w:rPr>
          <w:rFonts w:ascii="Times New Roman" w:eastAsia="Times New Roman" w:hAnsi="Times New Roman" w:cs="Times New Roman"/>
        </w:rPr>
        <w:instrText xml:space="preserve"> ADDIN EN.CITE </w:instrText>
      </w:r>
      <w:r w:rsidR="00E04101" w:rsidRPr="0000345C">
        <w:rPr>
          <w:rFonts w:ascii="Times New Roman" w:eastAsia="Times New Roman" w:hAnsi="Times New Roman" w:cs="Times New Roman"/>
        </w:rPr>
        <w:fldChar w:fldCharType="begin">
          <w:fldData xml:space="preserve">PEVuZE5vdGU+PENpdGU+PEF1dGhvcj5IZTwvQXV0aG9yPjxZZWFyPjIwMTg8L1llYXI+PFJlY051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</w:fldData>
        </w:fldChar>
      </w:r>
      <w:r w:rsidR="00E04101" w:rsidRPr="0000345C">
        <w:rPr>
          <w:rFonts w:ascii="Times New Roman" w:eastAsia="Times New Roman" w:hAnsi="Times New Roman" w:cs="Times New Roman"/>
        </w:rPr>
        <w:instrText xml:space="preserve"> ADDIN EN.CITE.DATA </w:instrText>
      </w:r>
      <w:r w:rsidR="00E04101" w:rsidRPr="0000345C">
        <w:rPr>
          <w:rFonts w:ascii="Times New Roman" w:eastAsia="Times New Roman" w:hAnsi="Times New Roman" w:cs="Times New Roman"/>
        </w:rPr>
      </w:r>
      <w:r w:rsidR="00E04101" w:rsidRPr="0000345C">
        <w:rPr>
          <w:rFonts w:ascii="Times New Roman" w:eastAsia="Times New Roman" w:hAnsi="Times New Roman" w:cs="Times New Roman"/>
        </w:rPr>
        <w:fldChar w:fldCharType="end"/>
      </w:r>
      <w:r w:rsidRPr="0000345C">
        <w:rPr>
          <w:rFonts w:ascii="Times New Roman" w:eastAsia="Times New Roman" w:hAnsi="Times New Roman" w:cs="Times New Roman"/>
        </w:rPr>
      </w:r>
      <w:r w:rsidRPr="0000345C">
        <w:rPr>
          <w:rFonts w:ascii="Times New Roman" w:eastAsia="Times New Roman" w:hAnsi="Times New Roman" w:cs="Times New Roman"/>
        </w:rPr>
        <w:fldChar w:fldCharType="separate"/>
      </w:r>
      <w:r w:rsidR="00E04101" w:rsidRPr="0000345C">
        <w:rPr>
          <w:rFonts w:ascii="Times New Roman" w:eastAsia="Times New Roman" w:hAnsi="Times New Roman" w:cs="Times New Roman"/>
          <w:noProof/>
          <w:vertAlign w:val="superscript"/>
        </w:rPr>
        <w:t>9</w:t>
      </w:r>
      <w:r w:rsidRPr="0000345C">
        <w:rPr>
          <w:rFonts w:ascii="Times New Roman" w:eastAsia="Times New Roman" w:hAnsi="Times New Roman" w:cs="Times New Roman"/>
        </w:rPr>
        <w:fldChar w:fldCharType="end"/>
      </w:r>
      <w:r w:rsidRPr="0000345C">
        <w:rPr>
          <w:rFonts w:ascii="Times New Roman" w:eastAsia="Times New Roman" w:hAnsi="Times New Roman" w:cs="Times New Roman"/>
        </w:rPr>
        <w:t>, CsPbBr</w:t>
      </w:r>
      <w:r w:rsidRPr="0000345C">
        <w:rPr>
          <w:rFonts w:ascii="Times New Roman" w:eastAsia="Times New Roman" w:hAnsi="Times New Roman" w:cs="Times New Roman"/>
          <w:vertAlign w:val="subscript"/>
        </w:rPr>
        <w:t xml:space="preserve">3 </w:t>
      </w:r>
      <w:r w:rsidRPr="0000345C">
        <w:rPr>
          <w:rFonts w:ascii="Times New Roman" w:eastAsia="Times New Roman" w:hAnsi="Times New Roman" w:cs="Times New Roman"/>
        </w:rPr>
        <w:t>has a hole mobility of ~52 cm</w:t>
      </w:r>
      <w:r w:rsidRPr="0000345C">
        <w:rPr>
          <w:rFonts w:ascii="Times New Roman" w:eastAsia="Times New Roman" w:hAnsi="Times New Roman" w:cs="Times New Roman"/>
          <w:vertAlign w:val="superscript"/>
        </w:rPr>
        <w:t>2</w:t>
      </w:r>
      <w:r w:rsidRPr="0000345C">
        <w:rPr>
          <w:rFonts w:ascii="Times New Roman" w:eastAsia="Times New Roman" w:hAnsi="Times New Roman" w:cs="Times New Roman"/>
        </w:rPr>
        <w:t>/V/s.</w:t>
      </w:r>
      <w:r w:rsidRPr="0000345C">
        <w:rPr>
          <w:rFonts w:ascii="Times New Roman" w:eastAsia="Times New Roman" w:hAnsi="Times New Roman" w:cs="Times New Roman"/>
          <w:vertAlign w:val="subscript"/>
        </w:rPr>
        <w:t xml:space="preserve"> </w:t>
      </w:r>
      <w:r w:rsidRPr="0000345C">
        <w:rPr>
          <w:rFonts w:ascii="Times New Roman" w:eastAsia="Times New Roman" w:hAnsi="Times New Roman" w:cs="Times New Roman"/>
        </w:rPr>
        <w:t>With thickness</w:t>
      </w:r>
      <w:r w:rsidRPr="0000345C">
        <w:rPr>
          <w:rFonts w:ascii="Times New Roman" w:eastAsia="Times New Roman" w:hAnsi="Times New Roman" w:cs="Times New Roman"/>
          <w:i/>
        </w:rPr>
        <w:t xml:space="preserve"> </w:t>
      </w:r>
      <m:oMath>
        <m:r>
          <w:rPr>
            <w:rFonts w:ascii="Cambria Math" w:eastAsia="Times New Roman" w:hAnsi="Cambria Math" w:cs="Times New Roman"/>
          </w:rPr>
          <m:t>d</m:t>
        </m:r>
      </m:oMath>
      <w:r w:rsidRPr="0000345C">
        <w:rPr>
          <w:rFonts w:ascii="Times New Roman" w:eastAsia="Times New Roman" w:hAnsi="Times New Roman" w:cs="Times New Roman"/>
          <w:i/>
        </w:rPr>
        <w:t xml:space="preserve"> </w:t>
      </w:r>
      <w:r w:rsidRPr="0000345C">
        <w:rPr>
          <w:rFonts w:ascii="Times New Roman" w:eastAsia="Times New Roman" w:hAnsi="Times New Roman" w:cs="Times New Roman"/>
        </w:rPr>
        <w:t>= 1.7 mm and a bias voltage of 300 V,</w:t>
      </w:r>
      <w:r w:rsidRPr="0000345C">
        <w:rPr>
          <w:rFonts w:ascii="Times New Roman" w:eastAsia="Times New Roman" w:hAnsi="Times New Roman" w:cs="Times New Roman"/>
          <w:vertAlign w:val="subscript"/>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rPr>
              <m:t>tr</m:t>
            </m:r>
          </m:sub>
        </m:sSub>
      </m:oMath>
      <w:r w:rsidRPr="0000345C">
        <w:rPr>
          <w:rFonts w:ascii="Times New Roman" w:eastAsia="Times New Roman" w:hAnsi="Times New Roman" w:cs="Times New Roman"/>
        </w:rPr>
        <w:t xml:space="preserve"> and </w:t>
      </w:r>
      <m:oMath>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3dB</m:t>
            </m:r>
          </m:sub>
        </m:sSub>
      </m:oMath>
      <w:r w:rsidRPr="0000345C">
        <w:rPr>
          <w:rFonts w:ascii="Times New Roman" w:eastAsia="Times New Roman" w:hAnsi="Times New Roman" w:cs="Times New Roman"/>
        </w:rPr>
        <w:t xml:space="preserve"> is calculated to be ~ 1.85 </w:t>
      </w:r>
      <m:oMath>
        <m:r>
          <w:rPr>
            <w:rFonts w:ascii="Cambria Math" w:eastAsia="Times New Roman" w:hAnsi="Cambria Math" w:cs="Times New Roman"/>
          </w:rPr>
          <m:t>μ</m:t>
        </m:r>
      </m:oMath>
      <w:r w:rsidRPr="0000345C">
        <w:rPr>
          <w:rFonts w:ascii="Times New Roman" w:eastAsia="Times New Roman" w:hAnsi="Times New Roman" w:cs="Times New Roman"/>
        </w:rPr>
        <w:t xml:space="preserve">s and ~ 0.2 MHz. The RC-limited 3dB cutoff frequency is </w:t>
      </w:r>
      <m:oMath>
        <m:sSubSup>
          <m:sSubSupPr>
            <m:ctrlPr>
              <w:rPr>
                <w:rFonts w:ascii="Cambria Math" w:eastAsia="Times New Roman" w:hAnsi="Cambria Math" w:cs="Times New Roman"/>
                <w:i/>
              </w:rPr>
            </m:ctrlPr>
          </m:sSubSupPr>
          <m:e>
            <m:r>
              <w:rPr>
                <w:rFonts w:ascii="Cambria Math" w:eastAsia="Times New Roman" w:hAnsi="Cambria Math" w:cs="Times New Roman"/>
              </w:rPr>
              <m:t>f</m:t>
            </m:r>
          </m:e>
          <m:sub>
            <m:r>
              <w:rPr>
                <w:rFonts w:ascii="Cambria Math" w:eastAsia="Times New Roman" w:hAnsi="Cambria Math" w:cs="Times New Roman"/>
              </w:rPr>
              <m:t>3dB</m:t>
            </m:r>
          </m:sub>
          <m:sup>
            <m:r>
              <w:rPr>
                <w:rFonts w:ascii="Cambria Math" w:eastAsia="Times New Roman" w:hAnsi="Cambria Math" w:cs="Times New Roman"/>
              </w:rPr>
              <m:t>RC</m:t>
            </m:r>
          </m:sup>
        </m:sSubSup>
        <m:r>
          <w:rPr>
            <w:rFonts w:ascii="Cambria Math" w:eastAsia="Times New Roman" w:hAnsi="Cambria Math" w:cs="Times New Roman"/>
          </w:rPr>
          <m:t>=1/2πRC</m:t>
        </m:r>
      </m:oMath>
      <w:r w:rsidRPr="0000345C">
        <w:rPr>
          <w:rFonts w:ascii="Times New Roman" w:eastAsia="Times New Roman" w:hAnsi="Times New Roman" w:cs="Times New Roman"/>
        </w:rPr>
        <w:t xml:space="preserve">, where </w:t>
      </w:r>
      <m:oMath>
        <m:r>
          <w:rPr>
            <w:rFonts w:ascii="Cambria Math" w:eastAsia="Times New Roman" w:hAnsi="Cambria Math" w:cs="Times New Roman"/>
          </w:rPr>
          <m:t>R</m:t>
        </m:r>
      </m:oMath>
      <w:r w:rsidRPr="0000345C">
        <w:rPr>
          <w:rFonts w:ascii="Times New Roman" w:eastAsia="Times New Roman" w:hAnsi="Times New Roman" w:cs="Times New Roman"/>
        </w:rPr>
        <w:t xml:space="preserve"> is load resistance and </w:t>
      </w:r>
      <m:oMath>
        <m:r>
          <w:rPr>
            <w:rFonts w:ascii="Cambria Math" w:eastAsia="Times New Roman" w:hAnsi="Cambria Math" w:cs="Times New Roman"/>
          </w:rPr>
          <m:t>C</m:t>
        </m:r>
      </m:oMath>
      <w:r w:rsidRPr="0000345C">
        <w:rPr>
          <w:rFonts w:ascii="Times New Roman" w:eastAsia="Times New Roman" w:hAnsi="Times New Roman" w:cs="Times New Roman"/>
        </w:rPr>
        <w:t xml:space="preserve"> is detector capacitance. </w:t>
      </w:r>
      <w:r w:rsidR="00D83767" w:rsidRPr="0000345C">
        <w:rPr>
          <w:rFonts w:ascii="Times New Roman" w:eastAsia="Times New Roman" w:hAnsi="Times New Roman" w:cs="Times New Roman"/>
          <w:color w:val="000000" w:themeColor="text1"/>
        </w:rPr>
        <w:t>The CsPbBr</w:t>
      </w:r>
      <w:r w:rsidR="00D83767" w:rsidRPr="0000345C">
        <w:rPr>
          <w:rFonts w:ascii="Times New Roman" w:eastAsia="Times New Roman" w:hAnsi="Times New Roman" w:cs="Times New Roman"/>
          <w:color w:val="000000" w:themeColor="text1"/>
          <w:vertAlign w:val="subscript"/>
        </w:rPr>
        <w:t>3</w:t>
      </w:r>
      <w:r w:rsidR="00D83767" w:rsidRPr="0000345C">
        <w:rPr>
          <w:rFonts w:ascii="Times New Roman" w:eastAsia="Times New Roman" w:hAnsi="Times New Roman" w:cs="Times New Roman"/>
          <w:color w:val="000000" w:themeColor="text1"/>
        </w:rPr>
        <w:t xml:space="preserve"> detector can be fully depleted at several hundred volts (see Estimation of CsPbBr</w:t>
      </w:r>
      <w:r w:rsidR="00D83767" w:rsidRPr="0000345C">
        <w:rPr>
          <w:rFonts w:ascii="Times New Roman" w:eastAsia="Times New Roman" w:hAnsi="Times New Roman" w:cs="Times New Roman"/>
          <w:color w:val="000000" w:themeColor="text1"/>
          <w:vertAlign w:val="subscript"/>
        </w:rPr>
        <w:t>3</w:t>
      </w:r>
      <w:r w:rsidR="00D83767" w:rsidRPr="0000345C">
        <w:rPr>
          <w:rFonts w:ascii="Times New Roman" w:eastAsia="Times New Roman" w:hAnsi="Times New Roman" w:cs="Times New Roman"/>
          <w:color w:val="000000" w:themeColor="text1"/>
        </w:rPr>
        <w:t xml:space="preserve"> detector depletion region).</w:t>
      </w:r>
      <w:r w:rsidR="00D83767" w:rsidRPr="0000345C">
        <w:rPr>
          <w:rFonts w:ascii="Times New Roman" w:hAnsi="Times New Roman" w:cs="Times New Roman"/>
          <w:color w:val="000000" w:themeColor="text1"/>
        </w:rPr>
        <w:t xml:space="preserve"> </w:t>
      </w:r>
      <w:r w:rsidR="005A1D86" w:rsidRPr="0000345C">
        <w:rPr>
          <w:rFonts w:ascii="Times New Roman" w:hAnsi="Times New Roman" w:cs="Times New Roman"/>
          <w:color w:val="000000" w:themeColor="text1"/>
        </w:rPr>
        <w:t xml:space="preserve">For a fully depleted detector, the detector capacitance is dominated by the junction capacitance that can be calculated as </w:t>
      </w:r>
      <m:oMath>
        <m:r>
          <w:rPr>
            <w:rFonts w:ascii="Cambria Math" w:hAnsi="Cambria Math" w:cs="Times New Roman"/>
            <w:color w:val="000000" w:themeColor="text1"/>
          </w:rPr>
          <m:t>C=</m:t>
        </m:r>
        <m:sSub>
          <m:sSubPr>
            <m:ctrlPr>
              <w:rPr>
                <w:rFonts w:ascii="Cambria Math" w:hAnsi="Cambria Math" w:cs="Times New Roman"/>
                <w:color w:val="000000" w:themeColor="text1"/>
              </w:rPr>
            </m:ctrlPr>
          </m:sSubPr>
          <m:e>
            <m:r>
              <w:rPr>
                <w:rFonts w:ascii="Cambria Math" w:hAnsi="Cambria Math" w:cs="Times New Roman"/>
                <w:color w:val="000000" w:themeColor="text1"/>
              </w:rPr>
              <m:t>ε</m:t>
            </m:r>
          </m:e>
          <m:sub>
            <m:r>
              <w:rPr>
                <w:rFonts w:ascii="Cambria Math" w:hAnsi="Cambria Math" w:cs="Times New Roman"/>
                <w:color w:val="000000" w:themeColor="text1"/>
              </w:rPr>
              <m:t>0</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ε</m:t>
            </m:r>
          </m:e>
          <m:sub>
            <m:r>
              <w:rPr>
                <w:rFonts w:ascii="Cambria Math" w:hAnsi="Cambria Math" w:cs="Times New Roman"/>
                <w:color w:val="000000" w:themeColor="text1"/>
              </w:rPr>
              <m:t>r</m:t>
            </m:r>
          </m:sub>
        </m:sSub>
        <m:r>
          <w:rPr>
            <w:rFonts w:ascii="Cambria Math" w:hAnsi="Cambria Math" w:cs="Times New Roman"/>
            <w:color w:val="000000" w:themeColor="text1"/>
          </w:rPr>
          <m:t>A/d</m:t>
        </m:r>
      </m:oMath>
      <w:r w:rsidR="005A1D86" w:rsidRPr="0000345C">
        <w:rPr>
          <w:rFonts w:ascii="Times New Roman" w:hAnsi="Times New Roman" w:cs="Times New Roman"/>
          <w:color w:val="000000" w:themeColor="text1"/>
        </w:rPr>
        <w:t xml:space="preserve">, </w:t>
      </w:r>
      <m:oMath>
        <m:r>
          <w:rPr>
            <w:rFonts w:ascii="Cambria Math" w:hAnsi="Cambria Math" w:cs="Times New Roman"/>
            <w:color w:val="000000" w:themeColor="text1"/>
          </w:rPr>
          <m:t>A</m:t>
        </m:r>
      </m:oMath>
      <w:r w:rsidR="005A1D86" w:rsidRPr="0000345C">
        <w:rPr>
          <w:rFonts w:ascii="Times New Roman" w:hAnsi="Times New Roman" w:cs="Times New Roman"/>
          <w:color w:val="000000" w:themeColor="text1"/>
        </w:rPr>
        <w:t xml:space="preserve"> is electrode area, </w:t>
      </w:r>
      <m:oMath>
        <m:r>
          <w:rPr>
            <w:rFonts w:ascii="Cambria Math" w:hAnsi="Cambria Math" w:cs="Times New Roman"/>
            <w:color w:val="000000" w:themeColor="text1"/>
          </w:rPr>
          <m:t>d</m:t>
        </m:r>
      </m:oMath>
      <w:r w:rsidR="005A1D86" w:rsidRPr="0000345C">
        <w:rPr>
          <w:rFonts w:ascii="Times New Roman" w:hAnsi="Times New Roman" w:cs="Times New Roman"/>
          <w:color w:val="000000" w:themeColor="text1"/>
        </w:rPr>
        <w:t xml:space="preserve"> is detector thickness. The capacitance is estimated to be in the pF order for detector thickness d = </w:t>
      </w:r>
      <w:r w:rsidR="00D83767" w:rsidRPr="0000345C">
        <w:rPr>
          <w:rFonts w:ascii="Times New Roman" w:hAnsi="Times New Roman" w:cs="Times New Roman"/>
          <w:color w:val="000000" w:themeColor="text1"/>
        </w:rPr>
        <w:t xml:space="preserve">1.7 </w:t>
      </w:r>
      <w:r w:rsidR="005A1D86" w:rsidRPr="0000345C">
        <w:rPr>
          <w:rFonts w:ascii="Times New Roman" w:hAnsi="Times New Roman" w:cs="Times New Roman"/>
          <w:color w:val="000000" w:themeColor="text1"/>
        </w:rPr>
        <w:t xml:space="preserve">mm and electrode area </w:t>
      </w:r>
      <w:r w:rsidR="00D83767" w:rsidRPr="0000345C">
        <w:rPr>
          <w:rFonts w:ascii="Times New Roman" w:hAnsi="Times New Roman" w:cs="Times New Roman"/>
          <w:color w:val="000000" w:themeColor="text1"/>
        </w:rPr>
        <w:t>of</w:t>
      </w:r>
      <w:r w:rsidR="005A1D86" w:rsidRPr="0000345C">
        <w:rPr>
          <w:rFonts w:ascii="Times New Roman" w:hAnsi="Times New Roman" w:cs="Times New Roman"/>
          <w:color w:val="000000" w:themeColor="text1"/>
        </w:rPr>
        <w:t xml:space="preserve"> several mm</w:t>
      </w:r>
      <w:r w:rsidR="005A1D86" w:rsidRPr="0000345C">
        <w:rPr>
          <w:rFonts w:ascii="Times New Roman" w:hAnsi="Times New Roman" w:cs="Times New Roman"/>
          <w:color w:val="000000" w:themeColor="text1"/>
          <w:vertAlign w:val="superscript"/>
        </w:rPr>
        <w:t>2</w:t>
      </w:r>
      <w:r w:rsidR="005A1D86" w:rsidRPr="0000345C">
        <w:rPr>
          <w:rFonts w:ascii="Times New Roman" w:hAnsi="Times New Roman" w:cs="Times New Roman"/>
          <w:color w:val="000000" w:themeColor="text1"/>
        </w:rPr>
        <w:t>.</w:t>
      </w:r>
      <w:r w:rsidR="00D83767" w:rsidRPr="0000345C">
        <w:rPr>
          <w:rFonts w:ascii="Times New Roman" w:eastAsia="Times New Roman" w:hAnsi="Times New Roman" w:cs="Times New Roman"/>
        </w:rPr>
        <w:t xml:space="preserve"> </w:t>
      </w:r>
      <w:r w:rsidRPr="0000345C">
        <w:rPr>
          <w:rFonts w:ascii="Times New Roman" w:eastAsia="Times New Roman" w:hAnsi="Times New Roman" w:cs="Times New Roman"/>
        </w:rPr>
        <w:t xml:space="preserve">Assuming a common load resistance of 50 </w:t>
      </w:r>
      <m:oMath>
        <m:r>
          <m:rPr>
            <m:sty m:val="p"/>
          </m:rPr>
          <w:rPr>
            <w:rFonts w:ascii="Cambria Math" w:eastAsia="Times New Roman" w:hAnsi="Cambria Math" w:cs="Times New Roman"/>
          </w:rPr>
          <m:t>Ω</m:t>
        </m:r>
      </m:oMath>
      <w:r w:rsidRPr="0000345C">
        <w:rPr>
          <w:rFonts w:ascii="Times New Roman" w:eastAsia="Times New Roman" w:hAnsi="Times New Roman" w:cs="Times New Roman"/>
        </w:rPr>
        <w:t xml:space="preserve">, we estimate the </w:t>
      </w:r>
      <m:oMath>
        <m:sSubSup>
          <m:sSubSupPr>
            <m:ctrlPr>
              <w:rPr>
                <w:rFonts w:ascii="Cambria Math" w:eastAsia="Times New Roman" w:hAnsi="Cambria Math" w:cs="Times New Roman"/>
                <w:i/>
              </w:rPr>
            </m:ctrlPr>
          </m:sSubSupPr>
          <m:e>
            <m:r>
              <w:rPr>
                <w:rFonts w:ascii="Cambria Math" w:eastAsia="Times New Roman" w:hAnsi="Cambria Math" w:cs="Times New Roman"/>
              </w:rPr>
              <m:t>f</m:t>
            </m:r>
          </m:e>
          <m:sub>
            <m:r>
              <w:rPr>
                <w:rFonts w:ascii="Cambria Math" w:eastAsia="Times New Roman" w:hAnsi="Cambria Math" w:cs="Times New Roman"/>
              </w:rPr>
              <m:t>3dB</m:t>
            </m:r>
          </m:sub>
          <m:sup>
            <m:r>
              <w:rPr>
                <w:rFonts w:ascii="Cambria Math" w:eastAsia="Times New Roman" w:hAnsi="Cambria Math" w:cs="Times New Roman"/>
              </w:rPr>
              <m:t>RC</m:t>
            </m:r>
          </m:sup>
        </m:sSubSup>
      </m:oMath>
      <w:r w:rsidRPr="0000345C">
        <w:rPr>
          <w:rFonts w:ascii="Times New Roman" w:eastAsia="Times New Roman" w:hAnsi="Times New Roman" w:cs="Times New Roman"/>
        </w:rPr>
        <w:t xml:space="preserve"> to be ~ GHz </w:t>
      </w:r>
      <w:r w:rsidR="0000345C" w:rsidRPr="0000345C">
        <w:rPr>
          <w:rFonts w:ascii="Times New Roman" w:eastAsia="Times New Roman" w:hAnsi="Times New Roman" w:cs="Times New Roman"/>
        </w:rPr>
        <w:t>order</w:t>
      </w:r>
      <w:r w:rsidRPr="0000345C">
        <w:rPr>
          <w:rFonts w:ascii="Times New Roman" w:eastAsia="Times New Roman" w:hAnsi="Times New Roman" w:cs="Times New Roman"/>
        </w:rPr>
        <w:t xml:space="preserve">, much higher than </w:t>
      </w:r>
      <m:oMath>
        <m:sSubSup>
          <m:sSubSupPr>
            <m:ctrlPr>
              <w:rPr>
                <w:rFonts w:ascii="Cambria Math" w:eastAsia="Times New Roman" w:hAnsi="Cambria Math" w:cs="Times New Roman"/>
                <w:i/>
              </w:rPr>
            </m:ctrlPr>
          </m:sSubSupPr>
          <m:e>
            <m:r>
              <w:rPr>
                <w:rFonts w:ascii="Cambria Math" w:eastAsia="Times New Roman" w:hAnsi="Cambria Math" w:cs="Times New Roman"/>
              </w:rPr>
              <m:t>f</m:t>
            </m:r>
          </m:e>
          <m:sub>
            <m:r>
              <w:rPr>
                <w:rFonts w:ascii="Cambria Math" w:eastAsia="Times New Roman" w:hAnsi="Cambria Math" w:cs="Times New Roman"/>
              </w:rPr>
              <m:t>3dB</m:t>
            </m:r>
          </m:sub>
          <m:sup>
            <m:r>
              <w:rPr>
                <w:rFonts w:ascii="Cambria Math" w:eastAsia="Times New Roman" w:hAnsi="Cambria Math" w:cs="Times New Roman"/>
              </w:rPr>
              <m:t>tr</m:t>
            </m:r>
          </m:sup>
        </m:sSubSup>
      </m:oMath>
      <w:r w:rsidRPr="0000345C">
        <w:rPr>
          <w:rFonts w:ascii="Times New Roman" w:eastAsia="Times New Roman" w:hAnsi="Times New Roman" w:cs="Times New Roman"/>
        </w:rPr>
        <w:t>, which means the CsPbBr</w:t>
      </w:r>
      <w:r w:rsidRPr="0000345C">
        <w:rPr>
          <w:rFonts w:ascii="Times New Roman" w:eastAsia="Times New Roman" w:hAnsi="Times New Roman" w:cs="Times New Roman"/>
          <w:vertAlign w:val="subscript"/>
        </w:rPr>
        <w:t xml:space="preserve">3 </w:t>
      </w:r>
      <w:r w:rsidRPr="0000345C">
        <w:rPr>
          <w:rFonts w:ascii="Times New Roman" w:eastAsia="Times New Roman" w:hAnsi="Times New Roman" w:cs="Times New Roman"/>
        </w:rPr>
        <w:t>detector response speed is limited by the charge carrier transit time instead of the RC effect</w:t>
      </w:r>
      <w:r w:rsidRPr="006B1DBB">
        <w:rPr>
          <w:rFonts w:ascii="Times New Roman" w:eastAsia="Times New Roman" w:hAnsi="Times New Roman" w:cs="Times New Roman"/>
        </w:rPr>
        <w:t>.</w:t>
      </w:r>
      <w:r w:rsidRPr="0000345C">
        <w:rPr>
          <w:rFonts w:ascii="Times New Roman" w:eastAsia="Times New Roman" w:hAnsi="Times New Roman" w:cs="Times New Roman"/>
          <w:highlight w:val="yellow"/>
        </w:rPr>
        <w:t xml:space="preserve"> </w:t>
      </w:r>
    </w:p>
    <w:p w14:paraId="0B43BB23" w14:textId="63DE6F53" w:rsidR="00C130EC" w:rsidRDefault="00B84A64" w:rsidP="00C01702">
      <w:pPr>
        <w:pStyle w:val="Caption"/>
        <w:jc w:val="both"/>
        <w:rPr>
          <w:rFonts w:ascii="Times New Roman" w:eastAsia="Times New Roman" w:hAnsi="Times New Roman" w:cs="Times New Roman"/>
          <w:i w:val="0"/>
          <w:color w:val="000000" w:themeColor="text1"/>
          <w:sz w:val="24"/>
        </w:rPr>
      </w:pPr>
      <w:r w:rsidRPr="008420E7">
        <w:rPr>
          <w:rFonts w:ascii="Times New Roman" w:eastAsia="Times New Roman" w:hAnsi="Times New Roman" w:cs="Times New Roman"/>
          <w:b/>
          <w:bCs/>
          <w:i w:val="0"/>
          <w:color w:val="000000" w:themeColor="text1"/>
          <w:sz w:val="24"/>
        </w:rPr>
        <w:t>Theoretical c</w:t>
      </w:r>
      <w:r w:rsidR="00C01702" w:rsidRPr="008420E7">
        <w:rPr>
          <w:rFonts w:ascii="Times New Roman" w:eastAsia="Times New Roman" w:hAnsi="Times New Roman" w:cs="Times New Roman"/>
          <w:b/>
          <w:bCs/>
          <w:i w:val="0"/>
          <w:color w:val="000000" w:themeColor="text1"/>
          <w:sz w:val="24"/>
        </w:rPr>
        <w:t xml:space="preserve">alculation of sensitivity </w:t>
      </w:r>
      <m:oMath>
        <m:r>
          <m:rPr>
            <m:sty m:val="bi"/>
          </m:rPr>
          <w:rPr>
            <w:rFonts w:ascii="Cambria Math" w:eastAsia="Times New Roman" w:hAnsi="Cambria Math" w:cs="Times New Roman"/>
            <w:color w:val="000000" w:themeColor="text1"/>
            <w:sz w:val="24"/>
          </w:rPr>
          <m:t>S</m:t>
        </m:r>
      </m:oMath>
      <w:r w:rsidR="00C130EC" w:rsidRPr="00B84A64">
        <w:rPr>
          <w:rFonts w:ascii="Times New Roman" w:eastAsia="Times New Roman" w:hAnsi="Times New Roman" w:cs="Times New Roman"/>
          <w:i w:val="0"/>
          <w:color w:val="000000" w:themeColor="text1"/>
          <w:sz w:val="24"/>
        </w:rPr>
        <w:t xml:space="preserve">. </w:t>
      </w:r>
      <w:r w:rsidR="00B8400B" w:rsidRPr="00B84A64">
        <w:rPr>
          <w:rFonts w:ascii="Times New Roman" w:eastAsia="Times New Roman" w:hAnsi="Times New Roman" w:cs="Times New Roman"/>
          <w:i w:val="0"/>
          <w:color w:val="000000" w:themeColor="text1"/>
          <w:sz w:val="24"/>
        </w:rPr>
        <w:t xml:space="preserve">Let </w:t>
      </w:r>
      <m:oMath>
        <m:r>
          <w:rPr>
            <w:rFonts w:ascii="Cambria Math" w:eastAsia="Times New Roman" w:hAnsi="Cambria Math" w:cs="Times New Roman"/>
            <w:color w:val="000000" w:themeColor="text1"/>
            <w:sz w:val="24"/>
          </w:rPr>
          <m:t>α</m:t>
        </m:r>
      </m:oMath>
      <w:r w:rsidR="00B8400B" w:rsidRPr="00B84A64">
        <w:rPr>
          <w:rFonts w:ascii="Times New Roman" w:eastAsia="Times New Roman" w:hAnsi="Times New Roman" w:cs="Times New Roman"/>
          <w:i w:val="0"/>
          <w:color w:val="000000" w:themeColor="text1"/>
          <w:sz w:val="24"/>
        </w:rPr>
        <w:t xml:space="preserve"> be the portion of X-rays absorbed by the CsPbBr</w:t>
      </w:r>
      <w:r w:rsidR="00B8400B" w:rsidRPr="00B84A64">
        <w:rPr>
          <w:rFonts w:ascii="Times New Roman" w:eastAsia="Times New Roman" w:hAnsi="Times New Roman" w:cs="Times New Roman"/>
          <w:i w:val="0"/>
          <w:color w:val="000000" w:themeColor="text1"/>
          <w:sz w:val="24"/>
          <w:vertAlign w:val="subscript"/>
        </w:rPr>
        <w:t>3</w:t>
      </w:r>
      <w:r w:rsidR="00B8400B" w:rsidRPr="00B84A64">
        <w:rPr>
          <w:rFonts w:ascii="Times New Roman" w:eastAsia="Times New Roman" w:hAnsi="Times New Roman" w:cs="Times New Roman"/>
          <w:i w:val="0"/>
          <w:color w:val="000000" w:themeColor="text1"/>
          <w:sz w:val="24"/>
        </w:rPr>
        <w:t xml:space="preserve"> crystal</w:t>
      </w:r>
      <w:r w:rsidR="00D12954" w:rsidRPr="00B84A64">
        <w:rPr>
          <w:rFonts w:ascii="Times New Roman" w:eastAsia="Times New Roman" w:hAnsi="Times New Roman" w:cs="Times New Roman"/>
          <w:i w:val="0"/>
          <w:color w:val="000000" w:themeColor="text1"/>
          <w:sz w:val="24"/>
        </w:rPr>
        <w:t xml:space="preserve"> and</w:t>
      </w:r>
      <w:r w:rsidR="001F2B5D" w:rsidRPr="00B84A64">
        <w:rPr>
          <w:rFonts w:ascii="Times New Roman" w:eastAsia="Times New Roman" w:hAnsi="Times New Roman" w:cs="Times New Roman"/>
          <w:i w:val="0"/>
          <w:color w:val="000000" w:themeColor="text1"/>
          <w:sz w:val="24"/>
        </w:rPr>
        <w:t xml:space="preserve"> CCE is the Charge Collection Efficiency. Then the photocurrent density is calculated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650"/>
        <w:gridCol w:w="895"/>
      </w:tblGrid>
      <w:tr w:rsidR="006D2ADD" w14:paraId="015DC614" w14:textId="77777777" w:rsidTr="00D55557">
        <w:tc>
          <w:tcPr>
            <w:tcW w:w="805" w:type="dxa"/>
            <w:vAlign w:val="center"/>
          </w:tcPr>
          <w:p w14:paraId="4BC61181" w14:textId="77777777" w:rsidR="006D2ADD" w:rsidRDefault="006D2ADD" w:rsidP="00F15033">
            <w:pPr>
              <w:pStyle w:val="Teaser"/>
              <w:spacing w:line="480" w:lineRule="auto"/>
              <w:jc w:val="center"/>
            </w:pPr>
          </w:p>
        </w:tc>
        <w:tc>
          <w:tcPr>
            <w:tcW w:w="7650" w:type="dxa"/>
            <w:vAlign w:val="center"/>
          </w:tcPr>
          <w:p w14:paraId="089A7269" w14:textId="36942970" w:rsidR="006D2ADD" w:rsidRPr="006D2ADD" w:rsidRDefault="006D2ADD" w:rsidP="00F15033">
            <w:pPr>
              <w:pStyle w:val="Caption"/>
              <w:jc w:val="both"/>
              <w:rPr>
                <w:rFonts w:ascii="Times New Roman" w:eastAsia="Times New Roman" w:hAnsi="Times New Roman" w:cs="Times New Roman"/>
                <w:i w:val="0"/>
                <w:color w:val="000000" w:themeColor="text1"/>
                <w:sz w:val="24"/>
              </w:rPr>
            </w:pPr>
            <m:oMathPara>
              <m:oMath>
                <m:r>
                  <w:rPr>
                    <w:rFonts w:ascii="Cambria Math" w:eastAsia="Times New Roman" w:hAnsi="Cambria Math" w:cs="Times New Roman"/>
                    <w:color w:val="000000" w:themeColor="text1"/>
                    <w:sz w:val="24"/>
                  </w:rPr>
                  <m:t xml:space="preserve">J </m:t>
                </m:r>
                <m:d>
                  <m:dPr>
                    <m:ctrlPr>
                      <w:rPr>
                        <w:rFonts w:ascii="Cambria Math" w:eastAsia="Times New Roman" w:hAnsi="Cambria Math" w:cs="Times New Roman"/>
                        <w:i w:val="0"/>
                        <w:color w:val="000000" w:themeColor="text1"/>
                        <w:sz w:val="24"/>
                      </w:rPr>
                    </m:ctrlPr>
                  </m:dPr>
                  <m:e>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nA</m:t>
                        </m:r>
                      </m:num>
                      <m:den>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mm</m:t>
                            </m:r>
                          </m:e>
                          <m:sup>
                            <m:r>
                              <w:rPr>
                                <w:rFonts w:ascii="Cambria Math" w:eastAsia="Times New Roman" w:hAnsi="Cambria Math" w:cs="Times New Roman"/>
                                <w:color w:val="000000" w:themeColor="text1"/>
                                <w:sz w:val="24"/>
                              </w:rPr>
                              <m:t>2</m:t>
                            </m:r>
                          </m:sup>
                        </m:sSup>
                      </m:den>
                    </m:f>
                  </m:e>
                </m:d>
                <m:r>
                  <w:rPr>
                    <w:rFonts w:ascii="Cambria Math" w:eastAsia="Times New Roman" w:hAnsi="Cambria Math" w:cs="Times New Roman"/>
                    <w:color w:val="000000" w:themeColor="text1"/>
                    <w:sz w:val="24"/>
                  </w:rPr>
                  <m:t>=</m:t>
                </m:r>
                <m:f>
                  <m:fPr>
                    <m:ctrlPr>
                      <w:rPr>
                        <w:rFonts w:ascii="Cambria Math" w:eastAsia="Times New Roman" w:hAnsi="Cambria Math" w:cs="Times New Roman"/>
                        <w:i w:val="0"/>
                        <w:color w:val="000000" w:themeColor="text1"/>
                        <w:sz w:val="24"/>
                      </w:rPr>
                    </m:ctrlPr>
                  </m:fPr>
                  <m:num>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ϕ</m:t>
                        </m:r>
                      </m:e>
                      <m:sub>
                        <m:r>
                          <w:rPr>
                            <w:rFonts w:ascii="Cambria Math" w:eastAsia="Times New Roman" w:hAnsi="Cambria Math" w:cs="Times New Roman"/>
                            <w:color w:val="000000" w:themeColor="text1"/>
                            <w:sz w:val="24"/>
                          </w:rPr>
                          <m:t xml:space="preserve">E </m:t>
                        </m:r>
                      </m:sub>
                    </m:sSub>
                    <m:r>
                      <w:rPr>
                        <w:rFonts w:ascii="Cambria Math" w:eastAsia="Times New Roman" w:hAnsi="Cambria Math" w:cs="Times New Roman"/>
                        <w:color w:val="000000" w:themeColor="text1"/>
                        <w:sz w:val="24"/>
                      </w:rPr>
                      <m:t>(</m:t>
                    </m:r>
                    <m:f>
                      <m:fPr>
                        <m:ctrlPr>
                          <w:rPr>
                            <w:rFonts w:ascii="Cambria Math" w:eastAsia="Times New Roman" w:hAnsi="Cambria Math" w:cs="Times New Roman"/>
                            <w:i w:val="0"/>
                            <w:color w:val="000000" w:themeColor="text1"/>
                            <w:sz w:val="24"/>
                          </w:rPr>
                        </m:ctrlPr>
                      </m:fPr>
                      <m:num>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keV</m:t>
                            </m:r>
                          </m:num>
                          <m:den>
                            <m:r>
                              <w:rPr>
                                <w:rFonts w:ascii="Cambria Math" w:eastAsia="Times New Roman" w:hAnsi="Cambria Math" w:cs="Times New Roman"/>
                                <w:color w:val="000000" w:themeColor="text1"/>
                                <w:sz w:val="24"/>
                              </w:rPr>
                              <m:t>s</m:t>
                            </m:r>
                          </m:den>
                        </m:f>
                      </m:num>
                      <m:den>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mm</m:t>
                            </m:r>
                          </m:e>
                          <m:sup>
                            <m:r>
                              <w:rPr>
                                <w:rFonts w:ascii="Cambria Math" w:eastAsia="Times New Roman" w:hAnsi="Cambria Math" w:cs="Times New Roman"/>
                                <w:color w:val="000000" w:themeColor="text1"/>
                                <w:sz w:val="24"/>
                              </w:rPr>
                              <m:t>2</m:t>
                            </m:r>
                          </m:sup>
                        </m:sSup>
                      </m:den>
                    </m:f>
                    <m:r>
                      <w:rPr>
                        <w:rFonts w:ascii="Cambria Math" w:eastAsia="Times New Roman" w:hAnsi="Cambria Math" w:cs="Times New Roman"/>
                        <w:color w:val="000000" w:themeColor="text1"/>
                        <w:sz w:val="24"/>
                      </w:rPr>
                      <m:t>)×α×CCE×1000×1.6×</m:t>
                    </m:r>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10</m:t>
                        </m:r>
                      </m:e>
                      <m:sup>
                        <m:r>
                          <w:rPr>
                            <w:rFonts w:ascii="Cambria Math" w:eastAsia="Times New Roman" w:hAnsi="Cambria Math" w:cs="Times New Roman"/>
                            <w:color w:val="000000" w:themeColor="text1"/>
                            <w:sz w:val="24"/>
                          </w:rPr>
                          <m:t>-19</m:t>
                        </m:r>
                      </m:sup>
                    </m:sSup>
                    <m:r>
                      <w:rPr>
                        <w:rFonts w:ascii="Cambria Math" w:eastAsia="Times New Roman" w:hAnsi="Cambria Math" w:cs="Times New Roman"/>
                        <w:color w:val="000000" w:themeColor="text1"/>
                        <w:sz w:val="24"/>
                      </w:rPr>
                      <m:t>×</m:t>
                    </m:r>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10</m:t>
                        </m:r>
                      </m:e>
                      <m:sup>
                        <m:r>
                          <w:rPr>
                            <w:rFonts w:ascii="Cambria Math" w:eastAsia="Times New Roman" w:hAnsi="Cambria Math" w:cs="Times New Roman"/>
                            <w:color w:val="000000" w:themeColor="text1"/>
                            <w:sz w:val="24"/>
                          </w:rPr>
                          <m:t>9</m:t>
                        </m:r>
                      </m:sup>
                    </m:sSup>
                  </m:num>
                  <m:den>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ε</m:t>
                        </m:r>
                      </m:e>
                      <m:sub>
                        <m:r>
                          <w:rPr>
                            <w:rFonts w:ascii="Cambria Math" w:eastAsia="Times New Roman" w:hAnsi="Cambria Math" w:cs="Times New Roman"/>
                            <w:color w:val="000000" w:themeColor="text1"/>
                            <w:sz w:val="24"/>
                          </w:rPr>
                          <m:t>pair</m:t>
                        </m:r>
                      </m:sub>
                    </m:sSub>
                    <m:r>
                      <w:rPr>
                        <w:rFonts w:ascii="Cambria Math" w:eastAsia="Times New Roman" w:hAnsi="Cambria Math" w:cs="Times New Roman"/>
                        <w:color w:val="000000" w:themeColor="text1"/>
                        <w:sz w:val="24"/>
                      </w:rPr>
                      <m:t>(eV)</m:t>
                    </m:r>
                  </m:den>
                </m:f>
              </m:oMath>
            </m:oMathPara>
          </w:p>
        </w:tc>
        <w:tc>
          <w:tcPr>
            <w:tcW w:w="895" w:type="dxa"/>
            <w:vAlign w:val="center"/>
          </w:tcPr>
          <w:p w14:paraId="2823D2E1" w14:textId="40A872B6" w:rsidR="006D2ADD" w:rsidRDefault="006D2ADD" w:rsidP="00F15033">
            <w:pPr>
              <w:pStyle w:val="Teaser"/>
              <w:spacing w:line="480" w:lineRule="auto"/>
              <w:jc w:val="center"/>
            </w:pPr>
            <w:bookmarkStart w:id="0" w:name="_Ref100084152"/>
            <w:r>
              <w:t>(</w:t>
            </w:r>
            <w:fldSimple w:instr=" SEQ Equation \* ARABIC ">
              <w:r w:rsidR="001C7DB5">
                <w:rPr>
                  <w:noProof/>
                </w:rPr>
                <w:t>1</w:t>
              </w:r>
            </w:fldSimple>
            <w:r>
              <w:t>)</w:t>
            </w:r>
            <w:bookmarkEnd w:id="0"/>
          </w:p>
        </w:tc>
      </w:tr>
    </w:tbl>
    <w:p w14:paraId="3ADEE481" w14:textId="77777777" w:rsidR="006D2ADD" w:rsidRDefault="00B84A64" w:rsidP="00C01702">
      <w:pPr>
        <w:pStyle w:val="Caption"/>
        <w:jc w:val="both"/>
        <w:rPr>
          <w:rFonts w:ascii="Times New Roman" w:eastAsia="Times New Roman" w:hAnsi="Times New Roman" w:cs="Times New Roman"/>
          <w:i w:val="0"/>
          <w:color w:val="000000" w:themeColor="text1"/>
          <w:sz w:val="24"/>
        </w:rPr>
      </w:pPr>
      <w:r>
        <w:rPr>
          <w:rFonts w:ascii="Times New Roman" w:eastAsia="Times New Roman" w:hAnsi="Times New Roman" w:cs="Times New Roman"/>
          <w:i w:val="0"/>
          <w:color w:val="000000" w:themeColor="text1"/>
          <w:sz w:val="24"/>
        </w:rPr>
        <w:t xml:space="preserve">Given the definition of </w:t>
      </w:r>
      <w:r w:rsidRPr="00B84A64">
        <w:rPr>
          <w:rFonts w:ascii="Times New Roman" w:eastAsia="Times New Roman" w:hAnsi="Times New Roman" w:cs="Times New Roman"/>
          <w:i w:val="0"/>
          <w:color w:val="000000" w:themeColor="text1"/>
          <w:sz w:val="24"/>
        </w:rPr>
        <w:t xml:space="preserve">sensitivity </w:t>
      </w:r>
      <m:oMath>
        <m:r>
          <w:rPr>
            <w:rFonts w:ascii="Cambria Math" w:eastAsia="Times New Roman" w:hAnsi="Cambria Math" w:cs="Times New Roman"/>
            <w:color w:val="000000" w:themeColor="text1"/>
            <w:sz w:val="24"/>
          </w:rPr>
          <m:t>S</m:t>
        </m:r>
      </m:oMath>
      <w:r w:rsidRPr="00B84A64">
        <w:rPr>
          <w:rFonts w:ascii="Times New Roman" w:eastAsia="Times New Roman" w:hAnsi="Times New Roman" w:cs="Times New Roman"/>
          <w:i w:val="0"/>
          <w:color w:val="000000" w:themeColor="text1"/>
          <w:sz w:val="24"/>
        </w:rPr>
        <w:t>, we have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650"/>
        <w:gridCol w:w="895"/>
      </w:tblGrid>
      <w:tr w:rsidR="006D2ADD" w14:paraId="2E8621C8" w14:textId="77777777" w:rsidTr="00D55557">
        <w:tc>
          <w:tcPr>
            <w:tcW w:w="805" w:type="dxa"/>
            <w:vAlign w:val="center"/>
          </w:tcPr>
          <w:p w14:paraId="13F0F42B" w14:textId="77777777" w:rsidR="006D2ADD" w:rsidRDefault="006D2ADD" w:rsidP="00F15033">
            <w:pPr>
              <w:pStyle w:val="Teaser"/>
              <w:spacing w:line="480" w:lineRule="auto"/>
              <w:jc w:val="center"/>
            </w:pPr>
          </w:p>
        </w:tc>
        <w:tc>
          <w:tcPr>
            <w:tcW w:w="7650" w:type="dxa"/>
            <w:vAlign w:val="center"/>
          </w:tcPr>
          <w:p w14:paraId="1DD3DE27" w14:textId="5BBD0E0C" w:rsidR="006D2ADD" w:rsidRPr="006D2ADD" w:rsidRDefault="006D2ADD" w:rsidP="00F15033">
            <w:pPr>
              <w:pStyle w:val="Caption"/>
              <w:jc w:val="both"/>
              <w:rPr>
                <w:rFonts w:ascii="Times New Roman" w:eastAsia="Times New Roman" w:hAnsi="Times New Roman" w:cs="Times New Roman"/>
                <w:i w:val="0"/>
                <w:color w:val="000000" w:themeColor="text1"/>
                <w:sz w:val="24"/>
              </w:rPr>
            </w:pPr>
            <m:oMathPara>
              <m:oMath>
                <m:r>
                  <w:rPr>
                    <w:rFonts w:ascii="Cambria Math" w:eastAsia="Times New Roman" w:hAnsi="Cambria Math" w:cs="Times New Roman"/>
                    <w:color w:val="000000" w:themeColor="text1"/>
                    <w:sz w:val="24"/>
                  </w:rPr>
                  <m:t>S</m:t>
                </m:r>
                <m:d>
                  <m:dPr>
                    <m:ctrlPr>
                      <w:rPr>
                        <w:rFonts w:ascii="Cambria Math" w:eastAsia="Times New Roman" w:hAnsi="Cambria Math" w:cs="Times New Roman"/>
                        <w:i w:val="0"/>
                        <w:color w:val="000000" w:themeColor="text1"/>
                        <w:sz w:val="24"/>
                      </w:rPr>
                    </m:ctrlPr>
                  </m:dPr>
                  <m:e>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nC</m:t>
                        </m:r>
                      </m:num>
                      <m:den>
                        <m:r>
                          <w:rPr>
                            <w:rFonts w:ascii="Cambria Math" w:eastAsia="Times New Roman" w:hAnsi="Cambria Math" w:cs="Times New Roman"/>
                            <w:color w:val="000000" w:themeColor="text1"/>
                            <w:sz w:val="24"/>
                          </w:rPr>
                          <m:t>keV</m:t>
                        </m:r>
                      </m:den>
                    </m:f>
                  </m:e>
                </m:d>
                <m:r>
                  <w:rPr>
                    <w:rFonts w:ascii="Cambria Math" w:eastAsia="Times New Roman" w:hAnsi="Cambria Math" w:cs="Times New Roman"/>
                    <w:color w:val="000000" w:themeColor="text1"/>
                    <w:sz w:val="24"/>
                  </w:rPr>
                  <m:t>≡</m:t>
                </m:r>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 xml:space="preserve">J </m:t>
                    </m:r>
                    <m:d>
                      <m:dPr>
                        <m:ctrlPr>
                          <w:rPr>
                            <w:rFonts w:ascii="Cambria Math" w:eastAsia="Times New Roman" w:hAnsi="Cambria Math" w:cs="Times New Roman"/>
                            <w:i w:val="0"/>
                            <w:color w:val="000000" w:themeColor="text1"/>
                            <w:sz w:val="24"/>
                          </w:rPr>
                        </m:ctrlPr>
                      </m:dPr>
                      <m:e>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nA</m:t>
                            </m:r>
                          </m:num>
                          <m:den>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mm</m:t>
                                </m:r>
                              </m:e>
                              <m:sup>
                                <m:r>
                                  <w:rPr>
                                    <w:rFonts w:ascii="Cambria Math" w:eastAsia="Times New Roman" w:hAnsi="Cambria Math" w:cs="Times New Roman"/>
                                    <w:color w:val="000000" w:themeColor="text1"/>
                                    <w:sz w:val="24"/>
                                  </w:rPr>
                                  <m:t>2</m:t>
                                </m:r>
                              </m:sup>
                            </m:sSup>
                          </m:den>
                        </m:f>
                      </m:e>
                    </m:d>
                  </m:num>
                  <m:den>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ϕ</m:t>
                        </m:r>
                      </m:e>
                      <m:sub>
                        <m:r>
                          <w:rPr>
                            <w:rFonts w:ascii="Cambria Math" w:eastAsia="Times New Roman" w:hAnsi="Cambria Math" w:cs="Times New Roman"/>
                            <w:color w:val="000000" w:themeColor="text1"/>
                            <w:sz w:val="24"/>
                          </w:rPr>
                          <m:t xml:space="preserve">E </m:t>
                        </m:r>
                      </m:sub>
                    </m:sSub>
                    <m:d>
                      <m:dPr>
                        <m:ctrlPr>
                          <w:rPr>
                            <w:rFonts w:ascii="Cambria Math" w:eastAsia="Times New Roman" w:hAnsi="Cambria Math" w:cs="Times New Roman"/>
                            <w:i w:val="0"/>
                            <w:color w:val="000000" w:themeColor="text1"/>
                            <w:sz w:val="24"/>
                          </w:rPr>
                        </m:ctrlPr>
                      </m:dPr>
                      <m:e>
                        <m:f>
                          <m:fPr>
                            <m:ctrlPr>
                              <w:rPr>
                                <w:rFonts w:ascii="Cambria Math" w:eastAsia="Times New Roman" w:hAnsi="Cambria Math" w:cs="Times New Roman"/>
                                <w:i w:val="0"/>
                                <w:color w:val="000000" w:themeColor="text1"/>
                                <w:sz w:val="24"/>
                              </w:rPr>
                            </m:ctrlPr>
                          </m:fPr>
                          <m:num>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keV</m:t>
                                </m:r>
                              </m:num>
                              <m:den>
                                <m:r>
                                  <w:rPr>
                                    <w:rFonts w:ascii="Cambria Math" w:eastAsia="Times New Roman" w:hAnsi="Cambria Math" w:cs="Times New Roman"/>
                                    <w:color w:val="000000" w:themeColor="text1"/>
                                    <w:sz w:val="24"/>
                                  </w:rPr>
                                  <m:t>s</m:t>
                                </m:r>
                              </m:den>
                            </m:f>
                          </m:num>
                          <m:den>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mm</m:t>
                                </m:r>
                              </m:e>
                              <m:sup>
                                <m:r>
                                  <w:rPr>
                                    <w:rFonts w:ascii="Cambria Math" w:eastAsia="Times New Roman" w:hAnsi="Cambria Math" w:cs="Times New Roman"/>
                                    <w:color w:val="000000" w:themeColor="text1"/>
                                    <w:sz w:val="24"/>
                                  </w:rPr>
                                  <m:t>2</m:t>
                                </m:r>
                              </m:sup>
                            </m:sSup>
                          </m:den>
                        </m:f>
                      </m:e>
                    </m:d>
                  </m:den>
                </m:f>
                <m:r>
                  <w:rPr>
                    <w:rFonts w:ascii="Cambria Math" w:eastAsia="Times New Roman" w:hAnsi="Cambria Math" w:cs="Times New Roman"/>
                    <w:color w:val="000000" w:themeColor="text1"/>
                    <w:sz w:val="24"/>
                  </w:rPr>
                  <m:t>=</m:t>
                </m:r>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α×CCE×1000×1.6×</m:t>
                    </m:r>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10</m:t>
                        </m:r>
                      </m:e>
                      <m:sup>
                        <m:r>
                          <w:rPr>
                            <w:rFonts w:ascii="Cambria Math" w:eastAsia="Times New Roman" w:hAnsi="Cambria Math" w:cs="Times New Roman"/>
                            <w:color w:val="000000" w:themeColor="text1"/>
                            <w:sz w:val="24"/>
                          </w:rPr>
                          <m:t>-19</m:t>
                        </m:r>
                      </m:sup>
                    </m:sSup>
                    <m:r>
                      <w:rPr>
                        <w:rFonts w:ascii="Cambria Math" w:eastAsia="Times New Roman" w:hAnsi="Cambria Math" w:cs="Times New Roman"/>
                        <w:color w:val="000000" w:themeColor="text1"/>
                        <w:sz w:val="24"/>
                      </w:rPr>
                      <m:t>×</m:t>
                    </m:r>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10</m:t>
                        </m:r>
                      </m:e>
                      <m:sup>
                        <m:r>
                          <w:rPr>
                            <w:rFonts w:ascii="Cambria Math" w:eastAsia="Times New Roman" w:hAnsi="Cambria Math" w:cs="Times New Roman"/>
                            <w:color w:val="000000" w:themeColor="text1"/>
                            <w:sz w:val="24"/>
                          </w:rPr>
                          <m:t>9</m:t>
                        </m:r>
                      </m:sup>
                    </m:sSup>
                  </m:num>
                  <m:den>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ε</m:t>
                        </m:r>
                      </m:e>
                      <m:sub>
                        <m:r>
                          <w:rPr>
                            <w:rFonts w:ascii="Cambria Math" w:eastAsia="Times New Roman" w:hAnsi="Cambria Math" w:cs="Times New Roman"/>
                            <w:color w:val="000000" w:themeColor="text1"/>
                            <w:sz w:val="24"/>
                          </w:rPr>
                          <m:t>pair</m:t>
                        </m:r>
                      </m:sub>
                    </m:sSub>
                    <m:r>
                      <w:rPr>
                        <w:rFonts w:ascii="Cambria Math" w:eastAsia="Times New Roman" w:hAnsi="Cambria Math" w:cs="Times New Roman"/>
                        <w:color w:val="000000" w:themeColor="text1"/>
                        <w:sz w:val="24"/>
                      </w:rPr>
                      <m:t>(eV)</m:t>
                    </m:r>
                  </m:den>
                </m:f>
              </m:oMath>
            </m:oMathPara>
          </w:p>
        </w:tc>
        <w:tc>
          <w:tcPr>
            <w:tcW w:w="895" w:type="dxa"/>
            <w:vAlign w:val="center"/>
          </w:tcPr>
          <w:p w14:paraId="63FE5169" w14:textId="670CEC7E" w:rsidR="006D2ADD" w:rsidRDefault="006D2ADD" w:rsidP="00F15033">
            <w:pPr>
              <w:pStyle w:val="Teaser"/>
              <w:spacing w:line="480" w:lineRule="auto"/>
              <w:jc w:val="center"/>
            </w:pPr>
            <w:r>
              <w:t>(</w:t>
            </w:r>
            <w:fldSimple w:instr=" SEQ Equation \* ARABIC ">
              <w:r w:rsidR="001C7DB5">
                <w:rPr>
                  <w:noProof/>
                </w:rPr>
                <w:t>2</w:t>
              </w:r>
            </w:fldSimple>
            <w:r>
              <w:t>)</w:t>
            </w:r>
          </w:p>
        </w:tc>
      </w:tr>
    </w:tbl>
    <w:p w14:paraId="7D51F058" w14:textId="1BC11813" w:rsidR="00B84A64" w:rsidRDefault="00B84A64" w:rsidP="00C01702">
      <w:pPr>
        <w:pStyle w:val="Caption"/>
        <w:jc w:val="both"/>
        <w:rPr>
          <w:rFonts w:ascii="Times New Roman" w:eastAsia="Times New Roman" w:hAnsi="Times New Roman" w:cs="Times New Roman"/>
          <w:i w:val="0"/>
          <w:color w:val="000000" w:themeColor="text1"/>
          <w:sz w:val="24"/>
        </w:rPr>
      </w:pPr>
      <w:r w:rsidRPr="00B84A64">
        <w:rPr>
          <w:rFonts w:ascii="Times New Roman" w:eastAsia="Times New Roman" w:hAnsi="Times New Roman" w:cs="Times New Roman"/>
          <w:i w:val="0"/>
          <w:color w:val="000000" w:themeColor="text1"/>
          <w:sz w:val="24"/>
        </w:rPr>
        <w:t>When all X-rays are absorbed by the CsPbBr</w:t>
      </w:r>
      <w:r w:rsidRPr="00B84A64">
        <w:rPr>
          <w:rFonts w:ascii="Times New Roman" w:eastAsia="Times New Roman" w:hAnsi="Times New Roman" w:cs="Times New Roman"/>
          <w:i w:val="0"/>
          <w:color w:val="000000" w:themeColor="text1"/>
          <w:sz w:val="24"/>
          <w:vertAlign w:val="subscript"/>
        </w:rPr>
        <w:t>3</w:t>
      </w:r>
      <w:r w:rsidRPr="00B84A64">
        <w:rPr>
          <w:rFonts w:ascii="Times New Roman" w:eastAsia="Times New Roman" w:hAnsi="Times New Roman" w:cs="Times New Roman"/>
          <w:i w:val="0"/>
          <w:color w:val="000000" w:themeColor="text1"/>
          <w:sz w:val="24"/>
        </w:rPr>
        <w:t xml:space="preserve"> crystal</w:t>
      </w:r>
      <w:r>
        <w:rPr>
          <w:rFonts w:ascii="Times New Roman" w:eastAsia="Times New Roman" w:hAnsi="Times New Roman" w:cs="Times New Roman"/>
          <w:i w:val="0"/>
          <w:color w:val="000000" w:themeColor="text1"/>
          <w:sz w:val="24"/>
        </w:rPr>
        <w:t xml:space="preserve">, that is, </w:t>
      </w:r>
      <m:oMath>
        <m:r>
          <w:rPr>
            <w:rFonts w:ascii="Cambria Math" w:eastAsia="Times New Roman" w:hAnsi="Cambria Math" w:cs="Times New Roman"/>
            <w:color w:val="000000" w:themeColor="text1"/>
            <w:sz w:val="24"/>
          </w:rPr>
          <m:t>α</m:t>
        </m:r>
      </m:oMath>
      <w:r>
        <w:rPr>
          <w:rFonts w:ascii="Times New Roman" w:eastAsia="Times New Roman" w:hAnsi="Times New Roman" w:cs="Times New Roman"/>
          <w:i w:val="0"/>
          <w:iCs/>
          <w:color w:val="000000" w:themeColor="text1"/>
          <w:sz w:val="24"/>
        </w:rPr>
        <w:t xml:space="preserve"> </w:t>
      </w:r>
      <w:r w:rsidRPr="00B84A64">
        <w:rPr>
          <w:rFonts w:ascii="Times New Roman" w:eastAsia="Times New Roman" w:hAnsi="Times New Roman" w:cs="Times New Roman"/>
          <w:i w:val="0"/>
          <w:color w:val="000000" w:themeColor="text1"/>
          <w:sz w:val="24"/>
        </w:rPr>
        <w:t>=</w:t>
      </w:r>
      <w:r>
        <w:rPr>
          <w:rFonts w:ascii="Times New Roman" w:eastAsia="Times New Roman" w:hAnsi="Times New Roman" w:cs="Times New Roman"/>
          <w:i w:val="0"/>
          <w:color w:val="000000" w:themeColor="text1"/>
          <w:sz w:val="24"/>
        </w:rPr>
        <w:t xml:space="preserve"> </w:t>
      </w:r>
      <w:r w:rsidRPr="00B84A64">
        <w:rPr>
          <w:rFonts w:ascii="Times New Roman" w:eastAsia="Times New Roman" w:hAnsi="Times New Roman" w:cs="Times New Roman"/>
          <w:i w:val="0"/>
          <w:color w:val="000000" w:themeColor="text1"/>
          <w:sz w:val="24"/>
        </w:rPr>
        <w:t>100%, and CCE</w:t>
      </w:r>
      <w:r>
        <w:rPr>
          <w:rFonts w:ascii="Times New Roman" w:eastAsia="Times New Roman" w:hAnsi="Times New Roman" w:cs="Times New Roman"/>
          <w:i w:val="0"/>
          <w:color w:val="000000" w:themeColor="text1"/>
          <w:sz w:val="24"/>
        </w:rPr>
        <w:t xml:space="preserve"> </w:t>
      </w:r>
      <w:r w:rsidRPr="00B84A64">
        <w:rPr>
          <w:rFonts w:ascii="Times New Roman" w:eastAsia="Times New Roman" w:hAnsi="Times New Roman" w:cs="Times New Roman"/>
          <w:i w:val="0"/>
          <w:color w:val="000000" w:themeColor="text1"/>
          <w:sz w:val="24"/>
        </w:rPr>
        <w:t>=</w:t>
      </w:r>
      <w:r>
        <w:rPr>
          <w:rFonts w:ascii="Times New Roman" w:eastAsia="Times New Roman" w:hAnsi="Times New Roman" w:cs="Times New Roman"/>
          <w:i w:val="0"/>
          <w:color w:val="000000" w:themeColor="text1"/>
          <w:sz w:val="24"/>
        </w:rPr>
        <w:t xml:space="preserve"> </w:t>
      </w:r>
      <w:r w:rsidRPr="00B84A64">
        <w:rPr>
          <w:rFonts w:ascii="Times New Roman" w:eastAsia="Times New Roman" w:hAnsi="Times New Roman" w:cs="Times New Roman"/>
          <w:i w:val="0"/>
          <w:color w:val="000000" w:themeColor="text1"/>
          <w:sz w:val="24"/>
        </w:rPr>
        <w:t xml:space="preserve">100%, the sensitivity </w:t>
      </w:r>
      <m:oMath>
        <m:r>
          <w:rPr>
            <w:rFonts w:ascii="Cambria Math" w:eastAsia="Times New Roman" w:hAnsi="Cambria Math" w:cs="Times New Roman"/>
            <w:color w:val="000000" w:themeColor="text1"/>
            <w:sz w:val="24"/>
          </w:rPr>
          <m:t>S</m:t>
        </m:r>
      </m:oMath>
      <w:r>
        <w:rPr>
          <w:rFonts w:ascii="Times New Roman" w:eastAsia="Times New Roman" w:hAnsi="Times New Roman" w:cs="Times New Roman"/>
          <w:i w:val="0"/>
          <w:color w:val="000000" w:themeColor="text1"/>
          <w:sz w:val="24"/>
        </w:rPr>
        <w:t xml:space="preserve"> is the theoretically highest sensitivity </w:t>
      </w:r>
      <m:oMath>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S</m:t>
            </m:r>
          </m:e>
          <m:sub>
            <m:r>
              <w:rPr>
                <w:rFonts w:ascii="Cambria Math" w:eastAsia="Times New Roman" w:hAnsi="Cambria Math" w:cs="Times New Roman"/>
                <w:color w:val="000000" w:themeColor="text1"/>
                <w:sz w:val="24"/>
              </w:rPr>
              <m:t>0</m:t>
            </m:r>
          </m:sub>
        </m:sSub>
      </m:oMath>
      <w:r w:rsidRPr="00B84A64">
        <w:rPr>
          <w:rFonts w:ascii="Times New Roman" w:eastAsia="Times New Roman" w:hAnsi="Times New Roman" w:cs="Times New Roman"/>
          <w:i w:val="0"/>
          <w:color w:val="000000" w:themeColor="text1"/>
          <w:sz w:val="24"/>
        </w:rPr>
        <w:t xml:space="preserve">, that can be calculated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7650"/>
        <w:gridCol w:w="895"/>
      </w:tblGrid>
      <w:tr w:rsidR="006D2ADD" w14:paraId="2637E41F" w14:textId="77777777" w:rsidTr="00D55557">
        <w:tc>
          <w:tcPr>
            <w:tcW w:w="805" w:type="dxa"/>
            <w:vAlign w:val="center"/>
          </w:tcPr>
          <w:p w14:paraId="7FA9513C" w14:textId="77777777" w:rsidR="006D2ADD" w:rsidRDefault="006D2ADD" w:rsidP="00F15033">
            <w:pPr>
              <w:pStyle w:val="Teaser"/>
              <w:spacing w:line="480" w:lineRule="auto"/>
              <w:jc w:val="center"/>
            </w:pPr>
          </w:p>
        </w:tc>
        <w:tc>
          <w:tcPr>
            <w:tcW w:w="7650" w:type="dxa"/>
            <w:vAlign w:val="center"/>
          </w:tcPr>
          <w:p w14:paraId="1D9E6801" w14:textId="6B63B7F9" w:rsidR="006D2ADD" w:rsidRPr="006D2ADD" w:rsidRDefault="00000000" w:rsidP="00F15033">
            <w:pPr>
              <w:pStyle w:val="Caption"/>
              <w:jc w:val="both"/>
              <w:rPr>
                <w:rFonts w:ascii="Times New Roman" w:eastAsia="Times New Roman" w:hAnsi="Times New Roman" w:cs="Times New Roman"/>
                <w:i w:val="0"/>
                <w:color w:val="000000" w:themeColor="text1"/>
                <w:sz w:val="24"/>
              </w:rPr>
            </w:pPr>
            <m:oMathPara>
              <m:oMath>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S</m:t>
                    </m:r>
                  </m:e>
                  <m:sub>
                    <m:r>
                      <w:rPr>
                        <w:rFonts w:ascii="Cambria Math" w:eastAsia="Times New Roman" w:hAnsi="Cambria Math" w:cs="Times New Roman"/>
                        <w:color w:val="000000" w:themeColor="text1"/>
                        <w:sz w:val="24"/>
                      </w:rPr>
                      <m:t>0</m:t>
                    </m:r>
                  </m:sub>
                </m:sSub>
                <m:d>
                  <m:dPr>
                    <m:ctrlPr>
                      <w:rPr>
                        <w:rFonts w:ascii="Cambria Math" w:eastAsia="Times New Roman" w:hAnsi="Cambria Math" w:cs="Times New Roman"/>
                        <w:i w:val="0"/>
                        <w:color w:val="000000" w:themeColor="text1"/>
                        <w:sz w:val="24"/>
                      </w:rPr>
                    </m:ctrlPr>
                  </m:dPr>
                  <m:e>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nC</m:t>
                        </m:r>
                      </m:num>
                      <m:den>
                        <m:r>
                          <w:rPr>
                            <w:rFonts w:ascii="Cambria Math" w:eastAsia="Times New Roman" w:hAnsi="Cambria Math" w:cs="Times New Roman"/>
                            <w:color w:val="000000" w:themeColor="text1"/>
                            <w:sz w:val="24"/>
                          </w:rPr>
                          <m:t>keV</m:t>
                        </m:r>
                      </m:den>
                    </m:f>
                  </m:e>
                </m:d>
                <m:r>
                  <w:rPr>
                    <w:rFonts w:ascii="Cambria Math" w:eastAsia="Times New Roman" w:hAnsi="Cambria Math" w:cs="Times New Roman"/>
                    <w:color w:val="000000" w:themeColor="text1"/>
                    <w:sz w:val="24"/>
                  </w:rPr>
                  <m:t>=</m:t>
                </m:r>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1.6×</m:t>
                    </m:r>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10</m:t>
                        </m:r>
                      </m:e>
                      <m:sup>
                        <m:r>
                          <w:rPr>
                            <w:rFonts w:ascii="Cambria Math" w:eastAsia="Times New Roman" w:hAnsi="Cambria Math" w:cs="Times New Roman"/>
                            <w:color w:val="000000" w:themeColor="text1"/>
                            <w:sz w:val="24"/>
                          </w:rPr>
                          <m:t>-7</m:t>
                        </m:r>
                      </m:sup>
                    </m:sSup>
                  </m:num>
                  <m:den>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ε</m:t>
                        </m:r>
                      </m:e>
                      <m:sub>
                        <m:r>
                          <w:rPr>
                            <w:rFonts w:ascii="Cambria Math" w:eastAsia="Times New Roman" w:hAnsi="Cambria Math" w:cs="Times New Roman"/>
                            <w:color w:val="000000" w:themeColor="text1"/>
                            <w:sz w:val="24"/>
                          </w:rPr>
                          <m:t>pair</m:t>
                        </m:r>
                      </m:sub>
                    </m:sSub>
                  </m:den>
                </m:f>
              </m:oMath>
            </m:oMathPara>
          </w:p>
        </w:tc>
        <w:tc>
          <w:tcPr>
            <w:tcW w:w="895" w:type="dxa"/>
            <w:vAlign w:val="center"/>
          </w:tcPr>
          <w:p w14:paraId="6108B5EB" w14:textId="59574E46" w:rsidR="006D2ADD" w:rsidRDefault="006D2ADD" w:rsidP="00F15033">
            <w:pPr>
              <w:pStyle w:val="Teaser"/>
              <w:spacing w:line="480" w:lineRule="auto"/>
              <w:jc w:val="center"/>
            </w:pPr>
            <w:r>
              <w:t>(</w:t>
            </w:r>
            <w:fldSimple w:instr=" SEQ Equation \* ARABIC ">
              <w:r w:rsidR="001C7DB5">
                <w:rPr>
                  <w:noProof/>
                </w:rPr>
                <w:t>3</w:t>
              </w:r>
            </w:fldSimple>
            <w:r>
              <w:t>)</w:t>
            </w:r>
          </w:p>
        </w:tc>
      </w:tr>
    </w:tbl>
    <w:p w14:paraId="3BD5432C" w14:textId="012D47C2" w:rsidR="00FC43FF" w:rsidRDefault="009A2676" w:rsidP="004B10DA">
      <w:pPr>
        <w:pStyle w:val="Caption"/>
        <w:jc w:val="both"/>
        <w:rPr>
          <w:rFonts w:ascii="Times New Roman" w:eastAsia="Times New Roman" w:hAnsi="Times New Roman" w:cs="Times New Roman"/>
          <w:b/>
          <w:bCs/>
          <w:i w:val="0"/>
          <w:color w:val="000000" w:themeColor="text1"/>
          <w:sz w:val="24"/>
        </w:rPr>
      </w:pPr>
      <w:r w:rsidRPr="009942A1">
        <w:rPr>
          <w:rFonts w:ascii="Times New Roman" w:eastAsia="Times New Roman" w:hAnsi="Times New Roman" w:cs="Times New Roman"/>
          <w:i w:val="0"/>
          <w:color w:val="000000" w:themeColor="text1"/>
          <w:sz w:val="24"/>
        </w:rPr>
        <w:t xml:space="preserve">With </w:t>
      </w:r>
      <m:oMath>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ε</m:t>
            </m:r>
          </m:e>
          <m:sub>
            <m:r>
              <w:rPr>
                <w:rFonts w:ascii="Cambria Math" w:eastAsia="Times New Roman" w:hAnsi="Cambria Math" w:cs="Times New Roman"/>
                <w:color w:val="000000" w:themeColor="text1"/>
                <w:sz w:val="24"/>
              </w:rPr>
              <m:t>pair</m:t>
            </m:r>
          </m:sub>
        </m:sSub>
      </m:oMath>
      <w:r w:rsidR="00935210">
        <w:rPr>
          <w:rFonts w:ascii="Times New Roman" w:eastAsia="Times New Roman" w:hAnsi="Times New Roman" w:cs="Times New Roman"/>
          <w:i w:val="0"/>
          <w:color w:val="000000" w:themeColor="text1"/>
          <w:sz w:val="24"/>
        </w:rPr>
        <w:t xml:space="preserve"> </w:t>
      </w:r>
      <w:r>
        <w:rPr>
          <w:rFonts w:ascii="Times New Roman" w:eastAsia="Times New Roman" w:hAnsi="Times New Roman" w:cs="Times New Roman"/>
          <w:i w:val="0"/>
          <w:color w:val="000000" w:themeColor="text1"/>
          <w:sz w:val="24"/>
        </w:rPr>
        <w:t>=</w:t>
      </w:r>
      <w:r w:rsidR="00935210">
        <w:rPr>
          <w:rFonts w:ascii="Times New Roman" w:eastAsia="Times New Roman" w:hAnsi="Times New Roman" w:cs="Times New Roman"/>
          <w:i w:val="0"/>
          <w:color w:val="000000" w:themeColor="text1"/>
          <w:sz w:val="24"/>
        </w:rPr>
        <w:t xml:space="preserve"> </w:t>
      </w:r>
      <w:r>
        <w:rPr>
          <w:rFonts w:ascii="Times New Roman" w:eastAsia="Times New Roman" w:hAnsi="Times New Roman" w:cs="Times New Roman"/>
          <w:i w:val="0"/>
          <w:color w:val="000000" w:themeColor="text1"/>
          <w:sz w:val="24"/>
        </w:rPr>
        <w:t xml:space="preserve">5.3 eV for </w:t>
      </w:r>
      <w:r w:rsidRPr="00B84A64">
        <w:rPr>
          <w:rFonts w:ascii="Times New Roman" w:eastAsia="Times New Roman" w:hAnsi="Times New Roman" w:cs="Times New Roman"/>
          <w:i w:val="0"/>
          <w:color w:val="000000" w:themeColor="text1"/>
          <w:sz w:val="24"/>
        </w:rPr>
        <w:t>CsPbBr</w:t>
      </w:r>
      <w:r w:rsidRPr="00B84A64">
        <w:rPr>
          <w:rFonts w:ascii="Times New Roman" w:eastAsia="Times New Roman" w:hAnsi="Times New Roman" w:cs="Times New Roman"/>
          <w:i w:val="0"/>
          <w:color w:val="000000" w:themeColor="text1"/>
          <w:sz w:val="24"/>
          <w:vertAlign w:val="subscript"/>
        </w:rPr>
        <w:t>3</w:t>
      </w:r>
      <w:r w:rsidRPr="005B4CA3">
        <w:rPr>
          <w:rFonts w:ascii="Times New Roman" w:eastAsia="Times New Roman" w:hAnsi="Times New Roman" w:cs="Times New Roman"/>
          <w:i w:val="0"/>
          <w:color w:val="000000" w:themeColor="text1"/>
          <w:sz w:val="24"/>
        </w:rPr>
        <w:t xml:space="preserve">, </w:t>
      </w:r>
      <m:oMath>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S</m:t>
            </m:r>
          </m:e>
          <m:sub>
            <m:r>
              <w:rPr>
                <w:rFonts w:ascii="Cambria Math" w:eastAsia="Times New Roman" w:hAnsi="Cambria Math" w:cs="Times New Roman"/>
                <w:color w:val="000000" w:themeColor="text1"/>
                <w:sz w:val="24"/>
              </w:rPr>
              <m:t>0</m:t>
            </m:r>
          </m:sub>
        </m:sSub>
      </m:oMath>
      <w:r>
        <w:rPr>
          <w:rFonts w:ascii="Times New Roman" w:eastAsia="Times New Roman" w:hAnsi="Times New Roman" w:cs="Times New Roman"/>
          <w:i w:val="0"/>
          <w:color w:val="000000" w:themeColor="text1"/>
          <w:sz w:val="24"/>
        </w:rPr>
        <w:t xml:space="preserve"> is calculated to be </w:t>
      </w:r>
      <w:r w:rsidRPr="009A2676">
        <w:rPr>
          <w:rFonts w:ascii="Times New Roman" w:eastAsia="Times New Roman" w:hAnsi="Times New Roman" w:cs="Times New Roman"/>
          <w:i w:val="0"/>
          <w:color w:val="000000" w:themeColor="text1"/>
          <w:sz w:val="24"/>
        </w:rPr>
        <w:t>3 × 10</w:t>
      </w:r>
      <w:r w:rsidRPr="009A2676">
        <w:rPr>
          <w:rFonts w:ascii="Times New Roman" w:eastAsia="Times New Roman" w:hAnsi="Times New Roman" w:cs="Times New Roman"/>
          <w:i w:val="0"/>
          <w:color w:val="000000" w:themeColor="text1"/>
          <w:sz w:val="24"/>
          <w:vertAlign w:val="superscript"/>
        </w:rPr>
        <w:t>−8</w:t>
      </w:r>
      <w:r w:rsidRPr="009A2676">
        <w:rPr>
          <w:rFonts w:ascii="Times New Roman" w:eastAsia="Times New Roman" w:hAnsi="Times New Roman" w:cs="Times New Roman"/>
          <w:i w:val="0"/>
          <w:color w:val="000000" w:themeColor="text1"/>
          <w:sz w:val="24"/>
        </w:rPr>
        <w:t xml:space="preserve"> </w:t>
      </w:r>
      <w:proofErr w:type="spellStart"/>
      <w:r w:rsidRPr="009A2676">
        <w:rPr>
          <w:rFonts w:ascii="Times New Roman" w:eastAsia="Times New Roman" w:hAnsi="Times New Roman" w:cs="Times New Roman"/>
          <w:i w:val="0"/>
          <w:color w:val="000000" w:themeColor="text1"/>
          <w:sz w:val="24"/>
        </w:rPr>
        <w:t>nC</w:t>
      </w:r>
      <w:proofErr w:type="spellEnd"/>
      <w:r w:rsidRPr="009A2676">
        <w:rPr>
          <w:rFonts w:ascii="Times New Roman" w:eastAsia="Times New Roman" w:hAnsi="Times New Roman" w:cs="Times New Roman"/>
          <w:i w:val="0"/>
          <w:color w:val="000000" w:themeColor="text1"/>
          <w:sz w:val="24"/>
        </w:rPr>
        <w:t>/keV</w:t>
      </w:r>
      <w:r w:rsidR="009942A1">
        <w:rPr>
          <w:rFonts w:ascii="Times New Roman" w:eastAsia="Times New Roman" w:hAnsi="Times New Roman" w:cs="Times New Roman"/>
          <w:i w:val="0"/>
          <w:color w:val="000000" w:themeColor="text1"/>
          <w:sz w:val="24"/>
        </w:rPr>
        <w:t>.</w:t>
      </w:r>
    </w:p>
    <w:p w14:paraId="3FD57782" w14:textId="46DB7913" w:rsidR="00A93146" w:rsidRDefault="002C225F" w:rsidP="004B10DA">
      <w:pPr>
        <w:pStyle w:val="Caption"/>
        <w:jc w:val="both"/>
        <w:rPr>
          <w:rFonts w:ascii="Times New Roman" w:hAnsi="Times New Roman" w:cs="Times New Roman"/>
          <w:i w:val="0"/>
          <w:iCs/>
          <w:color w:val="000000" w:themeColor="text1"/>
          <w:sz w:val="24"/>
        </w:rPr>
      </w:pPr>
      <w:r w:rsidRPr="00E775FF">
        <w:rPr>
          <w:rFonts w:ascii="Times New Roman" w:eastAsia="Times New Roman" w:hAnsi="Times New Roman" w:cs="Times New Roman"/>
          <w:b/>
          <w:bCs/>
          <w:i w:val="0"/>
          <w:color w:val="000000" w:themeColor="text1"/>
          <w:sz w:val="24"/>
        </w:rPr>
        <w:t>Calculation of 8.2 keV and 10 keV X-rays absorbed by the CsPbBr</w:t>
      </w:r>
      <w:r w:rsidRPr="00E775FF">
        <w:rPr>
          <w:rFonts w:ascii="Times New Roman" w:eastAsia="Times New Roman" w:hAnsi="Times New Roman" w:cs="Times New Roman"/>
          <w:b/>
          <w:bCs/>
          <w:i w:val="0"/>
          <w:color w:val="000000" w:themeColor="text1"/>
          <w:sz w:val="24"/>
          <w:vertAlign w:val="subscript"/>
        </w:rPr>
        <w:t>3</w:t>
      </w:r>
      <w:r w:rsidRPr="00E775FF">
        <w:rPr>
          <w:rFonts w:ascii="Times New Roman" w:eastAsia="Times New Roman" w:hAnsi="Times New Roman" w:cs="Times New Roman"/>
          <w:b/>
          <w:bCs/>
          <w:i w:val="0"/>
          <w:color w:val="000000" w:themeColor="text1"/>
          <w:sz w:val="24"/>
        </w:rPr>
        <w:t xml:space="preserve"> device I</w:t>
      </w:r>
      <w:r>
        <w:rPr>
          <w:rFonts w:ascii="Times New Roman" w:eastAsia="Times New Roman" w:hAnsi="Times New Roman" w:cs="Times New Roman"/>
          <w:i w:val="0"/>
          <w:color w:val="000000" w:themeColor="text1"/>
          <w:sz w:val="24"/>
        </w:rPr>
        <w:t xml:space="preserve">. Assuming CCE = 100%, </w:t>
      </w:r>
      <m:oMath>
        <m:r>
          <w:rPr>
            <w:rFonts w:ascii="Cambria Math" w:eastAsia="Times New Roman" w:hAnsi="Cambria Math" w:cs="Times New Roman"/>
            <w:color w:val="000000" w:themeColor="text1"/>
            <w:sz w:val="24"/>
          </w:rPr>
          <m:t>α</m:t>
        </m:r>
      </m:oMath>
      <w:r w:rsidR="004B10DA">
        <w:rPr>
          <w:rFonts w:ascii="Times New Roman" w:eastAsia="Times New Roman" w:hAnsi="Times New Roman" w:cs="Times New Roman"/>
          <w:i w:val="0"/>
          <w:color w:val="000000" w:themeColor="text1"/>
          <w:sz w:val="24"/>
        </w:rPr>
        <w:t xml:space="preserve"> can be obtained from a rearrangement of equation </w:t>
      </w:r>
      <w:r w:rsidR="004B10DA">
        <w:rPr>
          <w:rFonts w:ascii="Times New Roman" w:eastAsia="Times New Roman" w:hAnsi="Times New Roman" w:cs="Times New Roman"/>
          <w:i w:val="0"/>
          <w:color w:val="000000" w:themeColor="text1"/>
          <w:sz w:val="24"/>
        </w:rPr>
        <w:fldChar w:fldCharType="begin"/>
      </w:r>
      <w:r w:rsidR="004B10DA">
        <w:rPr>
          <w:rFonts w:ascii="Times New Roman" w:eastAsia="Times New Roman" w:hAnsi="Times New Roman" w:cs="Times New Roman"/>
          <w:i w:val="0"/>
          <w:color w:val="000000" w:themeColor="text1"/>
          <w:sz w:val="24"/>
        </w:rPr>
        <w:instrText xml:space="preserve"> REF _Ref100084152 \h  \* MERGEFORMAT </w:instrText>
      </w:r>
      <w:r w:rsidR="004B10DA">
        <w:rPr>
          <w:rFonts w:ascii="Times New Roman" w:eastAsia="Times New Roman" w:hAnsi="Times New Roman" w:cs="Times New Roman"/>
          <w:i w:val="0"/>
          <w:color w:val="000000" w:themeColor="text1"/>
          <w:sz w:val="24"/>
        </w:rPr>
      </w:r>
      <w:r w:rsidR="004B10DA">
        <w:rPr>
          <w:rFonts w:ascii="Times New Roman" w:eastAsia="Times New Roman" w:hAnsi="Times New Roman" w:cs="Times New Roman"/>
          <w:i w:val="0"/>
          <w:color w:val="000000" w:themeColor="text1"/>
          <w:sz w:val="24"/>
        </w:rPr>
        <w:fldChar w:fldCharType="separate"/>
      </w:r>
      <w:r w:rsidR="001C7DB5" w:rsidRPr="001C7DB5">
        <w:rPr>
          <w:rFonts w:ascii="Times New Roman" w:eastAsia="Times New Roman" w:hAnsi="Times New Roman" w:cs="Times New Roman"/>
          <w:i w:val="0"/>
          <w:color w:val="000000" w:themeColor="text1"/>
          <w:sz w:val="24"/>
        </w:rPr>
        <w:t>(1)</w:t>
      </w:r>
      <w:r w:rsidR="004B10DA">
        <w:rPr>
          <w:rFonts w:ascii="Times New Roman" w:eastAsia="Times New Roman" w:hAnsi="Times New Roman" w:cs="Times New Roman"/>
          <w:i w:val="0"/>
          <w:color w:val="000000" w:themeColor="text1"/>
          <w:sz w:val="24"/>
        </w:rPr>
        <w:fldChar w:fldCharType="end"/>
      </w:r>
      <w:r w:rsidR="004B10DA">
        <w:rPr>
          <w:rFonts w:ascii="Times New Roman" w:eastAsia="Times New Roman" w:hAnsi="Times New Roman" w:cs="Times New Roman"/>
          <w:i w:val="0"/>
          <w:color w:val="000000" w:themeColor="text1"/>
          <w:sz w:val="24"/>
        </w:rPr>
        <w:t xml:space="preserve">. For example, </w:t>
      </w:r>
      <w:r>
        <w:rPr>
          <w:rFonts w:ascii="Times New Roman" w:eastAsia="Times New Roman" w:hAnsi="Times New Roman" w:cs="Times New Roman"/>
          <w:i w:val="0"/>
          <w:color w:val="000000" w:themeColor="text1"/>
          <w:sz w:val="24"/>
        </w:rPr>
        <w:t>at 2.94</w:t>
      </w:r>
      <m:oMath>
        <m:r>
          <w:rPr>
            <w:rFonts w:ascii="Cambria Math" w:hAnsi="Cambria Math" w:cs="Times New Roman"/>
            <w:color w:val="000000" w:themeColor="text1"/>
            <w:sz w:val="24"/>
          </w:rPr>
          <m:t>×</m:t>
        </m:r>
      </m:oMath>
      <w:r w:rsidRPr="008E287A">
        <w:rPr>
          <w:rFonts w:ascii="Times New Roman" w:hAnsi="Times New Roman" w:cs="Times New Roman"/>
          <w:i w:val="0"/>
          <w:iCs/>
          <w:color w:val="000000" w:themeColor="text1"/>
          <w:sz w:val="24"/>
        </w:rPr>
        <w:t>10</w:t>
      </w:r>
      <w:r>
        <w:rPr>
          <w:rFonts w:ascii="Times New Roman" w:hAnsi="Times New Roman" w:cs="Times New Roman"/>
          <w:i w:val="0"/>
          <w:iCs/>
          <w:color w:val="000000" w:themeColor="text1"/>
          <w:sz w:val="24"/>
          <w:vertAlign w:val="superscript"/>
        </w:rPr>
        <w:t>9</w:t>
      </w:r>
      <w:r w:rsidRPr="008E287A">
        <w:rPr>
          <w:rFonts w:ascii="Times New Roman" w:hAnsi="Times New Roman" w:cs="Times New Roman"/>
          <w:i w:val="0"/>
          <w:iCs/>
          <w:color w:val="000000" w:themeColor="text1"/>
          <w:sz w:val="24"/>
        </w:rPr>
        <w:t xml:space="preserve"> p/s/mm</w:t>
      </w:r>
      <w:r w:rsidRPr="008E287A">
        <w:rPr>
          <w:rFonts w:ascii="Times New Roman" w:hAnsi="Times New Roman" w:cs="Times New Roman"/>
          <w:i w:val="0"/>
          <w:iCs/>
          <w:color w:val="000000" w:themeColor="text1"/>
          <w:sz w:val="24"/>
          <w:vertAlign w:val="superscript"/>
        </w:rPr>
        <w:t>2</w:t>
      </w:r>
      <w:r>
        <w:rPr>
          <w:rFonts w:ascii="Times New Roman" w:hAnsi="Times New Roman" w:cs="Times New Roman"/>
          <w:i w:val="0"/>
          <w:iCs/>
          <w:color w:val="000000" w:themeColor="text1"/>
          <w:sz w:val="24"/>
          <w:vertAlign w:val="superscript"/>
        </w:rPr>
        <w:t xml:space="preserve"> </w:t>
      </w:r>
      <w:r w:rsidRPr="00F15033">
        <w:rPr>
          <w:rFonts w:ascii="Times New Roman" w:hAnsi="Times New Roman" w:cs="Times New Roman"/>
          <w:i w:val="0"/>
          <w:iCs/>
          <w:color w:val="000000" w:themeColor="text1"/>
          <w:sz w:val="24"/>
        </w:rPr>
        <w:t>and X-ray energy 8.2 keV,</w:t>
      </w:r>
      <w:r>
        <w:rPr>
          <w:rFonts w:ascii="Times New Roman" w:hAnsi="Times New Roman" w:cs="Times New Roman"/>
          <w:i w:val="0"/>
          <w:iCs/>
          <w:color w:val="000000" w:themeColor="text1"/>
          <w:sz w:val="24"/>
          <w:vertAlign w:val="superscript"/>
        </w:rPr>
        <w:t xml:space="preserve"> </w:t>
      </w:r>
      <m:oMath>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ϕ</m:t>
            </m:r>
          </m:e>
          <m:sub>
            <m:r>
              <w:rPr>
                <w:rFonts w:ascii="Cambria Math" w:eastAsia="Times New Roman" w:hAnsi="Cambria Math" w:cs="Times New Roman"/>
                <w:color w:val="000000" w:themeColor="text1"/>
                <w:sz w:val="24"/>
              </w:rPr>
              <m:t xml:space="preserve">E </m:t>
            </m:r>
          </m:sub>
        </m:sSub>
        <m:r>
          <w:rPr>
            <w:rFonts w:ascii="Cambria Math" w:eastAsia="Times New Roman" w:hAnsi="Cambria Math" w:cs="Times New Roman"/>
            <w:color w:val="000000" w:themeColor="text1"/>
            <w:sz w:val="24"/>
          </w:rPr>
          <m:t>(</m:t>
        </m:r>
        <m:f>
          <m:fPr>
            <m:ctrlPr>
              <w:rPr>
                <w:rFonts w:ascii="Cambria Math" w:eastAsia="Times New Roman" w:hAnsi="Cambria Math" w:cs="Times New Roman"/>
                <w:i w:val="0"/>
                <w:color w:val="000000" w:themeColor="text1"/>
                <w:sz w:val="24"/>
              </w:rPr>
            </m:ctrlPr>
          </m:fPr>
          <m:num>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keV</m:t>
                </m:r>
              </m:num>
              <m:den>
                <m:r>
                  <w:rPr>
                    <w:rFonts w:ascii="Cambria Math" w:eastAsia="Times New Roman" w:hAnsi="Cambria Math" w:cs="Times New Roman"/>
                    <w:color w:val="000000" w:themeColor="text1"/>
                    <w:sz w:val="24"/>
                  </w:rPr>
                  <m:t>s</m:t>
                </m:r>
              </m:den>
            </m:f>
          </m:num>
          <m:den>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mm</m:t>
                </m:r>
              </m:e>
              <m:sup>
                <m:r>
                  <w:rPr>
                    <w:rFonts w:ascii="Cambria Math" w:eastAsia="Times New Roman" w:hAnsi="Cambria Math" w:cs="Times New Roman"/>
                    <w:color w:val="000000" w:themeColor="text1"/>
                    <w:sz w:val="24"/>
                  </w:rPr>
                  <m:t>2</m:t>
                </m:r>
              </m:sup>
            </m:sSup>
          </m:den>
        </m:f>
        <m:r>
          <w:rPr>
            <w:rFonts w:ascii="Cambria Math" w:eastAsia="Times New Roman" w:hAnsi="Cambria Math" w:cs="Times New Roman"/>
            <w:color w:val="000000" w:themeColor="text1"/>
            <w:sz w:val="24"/>
          </w:rPr>
          <m:t>)</m:t>
        </m:r>
      </m:oMath>
      <w:r w:rsidR="00F15033">
        <w:rPr>
          <w:rFonts w:ascii="Times New Roman" w:hAnsi="Times New Roman" w:cs="Times New Roman"/>
          <w:i w:val="0"/>
          <w:color w:val="000000" w:themeColor="text1"/>
          <w:sz w:val="24"/>
        </w:rPr>
        <w:t>=</w:t>
      </w:r>
      <w:r w:rsidR="00F15033" w:rsidRPr="00F15033">
        <w:rPr>
          <w:rFonts w:ascii="Times New Roman" w:eastAsia="Times New Roman" w:hAnsi="Times New Roman" w:cs="Times New Roman"/>
          <w:i w:val="0"/>
          <w:color w:val="000000" w:themeColor="text1"/>
          <w:sz w:val="24"/>
        </w:rPr>
        <w:t xml:space="preserve"> </w:t>
      </w:r>
      <w:r w:rsidR="00F15033">
        <w:rPr>
          <w:rFonts w:ascii="Times New Roman" w:eastAsia="Times New Roman" w:hAnsi="Times New Roman" w:cs="Times New Roman"/>
          <w:i w:val="0"/>
          <w:color w:val="000000" w:themeColor="text1"/>
          <w:sz w:val="24"/>
        </w:rPr>
        <w:t>2.94</w:t>
      </w:r>
      <m:oMath>
        <m:r>
          <w:rPr>
            <w:rFonts w:ascii="Cambria Math" w:hAnsi="Cambria Math" w:cs="Times New Roman"/>
            <w:color w:val="000000" w:themeColor="text1"/>
            <w:sz w:val="24"/>
          </w:rPr>
          <m:t>×</m:t>
        </m:r>
      </m:oMath>
      <w:r w:rsidR="00F15033" w:rsidRPr="008E287A">
        <w:rPr>
          <w:rFonts w:ascii="Times New Roman" w:hAnsi="Times New Roman" w:cs="Times New Roman"/>
          <w:i w:val="0"/>
          <w:iCs/>
          <w:color w:val="000000" w:themeColor="text1"/>
          <w:sz w:val="24"/>
        </w:rPr>
        <w:t>10</w:t>
      </w:r>
      <w:r w:rsidR="00F15033">
        <w:rPr>
          <w:rFonts w:ascii="Times New Roman" w:hAnsi="Times New Roman" w:cs="Times New Roman"/>
          <w:i w:val="0"/>
          <w:iCs/>
          <w:color w:val="000000" w:themeColor="text1"/>
          <w:sz w:val="24"/>
          <w:vertAlign w:val="superscript"/>
        </w:rPr>
        <w:t>9</w:t>
      </w:r>
      <m:oMath>
        <m:r>
          <w:rPr>
            <w:rFonts w:ascii="Cambria Math" w:hAnsi="Cambria Math" w:cs="Times New Roman"/>
            <w:color w:val="000000" w:themeColor="text1"/>
            <w:sz w:val="24"/>
          </w:rPr>
          <m:t>×</m:t>
        </m:r>
      </m:oMath>
      <w:r w:rsidR="00F15033">
        <w:rPr>
          <w:rFonts w:ascii="Times New Roman" w:hAnsi="Times New Roman" w:cs="Times New Roman"/>
          <w:i w:val="0"/>
          <w:iCs/>
          <w:color w:val="000000" w:themeColor="text1"/>
          <w:sz w:val="24"/>
        </w:rPr>
        <w:t>8.2.</w:t>
      </w:r>
      <w:r w:rsidR="004B10DA">
        <w:rPr>
          <w:rFonts w:ascii="Times New Roman" w:hAnsi="Times New Roman" w:cs="Times New Roman"/>
          <w:i w:val="0"/>
          <w:iCs/>
          <w:color w:val="000000" w:themeColor="text1"/>
          <w:sz w:val="24"/>
        </w:rPr>
        <w:t xml:space="preserve"> The measured photocurrent density </w:t>
      </w:r>
      <m:oMath>
        <m:r>
          <w:rPr>
            <w:rFonts w:ascii="Cambria Math" w:eastAsia="Times New Roman" w:hAnsi="Cambria Math" w:cs="Times New Roman"/>
            <w:color w:val="000000" w:themeColor="text1"/>
            <w:sz w:val="24"/>
          </w:rPr>
          <m:t xml:space="preserve">J </m:t>
        </m:r>
        <m:d>
          <m:dPr>
            <m:ctrlPr>
              <w:rPr>
                <w:rFonts w:ascii="Cambria Math" w:eastAsia="Times New Roman" w:hAnsi="Cambria Math" w:cs="Times New Roman"/>
                <w:i w:val="0"/>
                <w:color w:val="000000" w:themeColor="text1"/>
                <w:sz w:val="24"/>
              </w:rPr>
            </m:ctrlPr>
          </m:dPr>
          <m:e>
            <m:f>
              <m:fPr>
                <m:ctrlPr>
                  <w:rPr>
                    <w:rFonts w:ascii="Cambria Math" w:eastAsia="Times New Roman" w:hAnsi="Cambria Math" w:cs="Times New Roman"/>
                    <w:i w:val="0"/>
                    <w:color w:val="000000" w:themeColor="text1"/>
                    <w:sz w:val="24"/>
                  </w:rPr>
                </m:ctrlPr>
              </m:fPr>
              <m:num>
                <m:r>
                  <w:rPr>
                    <w:rFonts w:ascii="Cambria Math" w:eastAsia="Times New Roman" w:hAnsi="Cambria Math" w:cs="Times New Roman"/>
                    <w:color w:val="000000" w:themeColor="text1"/>
                    <w:sz w:val="24"/>
                  </w:rPr>
                  <m:t>nA</m:t>
                </m:r>
              </m:num>
              <m:den>
                <m:sSup>
                  <m:sSupPr>
                    <m:ctrlPr>
                      <w:rPr>
                        <w:rFonts w:ascii="Cambria Math" w:eastAsia="Times New Roman" w:hAnsi="Cambria Math" w:cs="Times New Roman"/>
                        <w:i w:val="0"/>
                        <w:color w:val="000000" w:themeColor="text1"/>
                        <w:sz w:val="24"/>
                      </w:rPr>
                    </m:ctrlPr>
                  </m:sSupPr>
                  <m:e>
                    <m:r>
                      <w:rPr>
                        <w:rFonts w:ascii="Cambria Math" w:eastAsia="Times New Roman" w:hAnsi="Cambria Math" w:cs="Times New Roman"/>
                        <w:color w:val="000000" w:themeColor="text1"/>
                        <w:sz w:val="24"/>
                      </w:rPr>
                      <m:t>mm</m:t>
                    </m:r>
                  </m:e>
                  <m:sup>
                    <m:r>
                      <w:rPr>
                        <w:rFonts w:ascii="Cambria Math" w:eastAsia="Times New Roman" w:hAnsi="Cambria Math" w:cs="Times New Roman"/>
                        <w:color w:val="000000" w:themeColor="text1"/>
                        <w:sz w:val="24"/>
                      </w:rPr>
                      <m:t>2</m:t>
                    </m:r>
                  </m:sup>
                </m:sSup>
              </m:den>
            </m:f>
          </m:e>
        </m:d>
      </m:oMath>
      <w:r w:rsidR="004B10DA">
        <w:rPr>
          <w:rFonts w:ascii="Times New Roman" w:hAnsi="Times New Roman" w:cs="Times New Roman"/>
          <w:i w:val="0"/>
          <w:color w:val="000000" w:themeColor="text1"/>
          <w:sz w:val="24"/>
        </w:rPr>
        <w:t xml:space="preserve">=313. </w:t>
      </w:r>
      <m:oMath>
        <m:sSub>
          <m:sSubPr>
            <m:ctrlPr>
              <w:rPr>
                <w:rFonts w:ascii="Cambria Math" w:eastAsia="Times New Roman" w:hAnsi="Cambria Math" w:cs="Times New Roman"/>
                <w:i w:val="0"/>
                <w:color w:val="000000" w:themeColor="text1"/>
                <w:sz w:val="24"/>
              </w:rPr>
            </m:ctrlPr>
          </m:sSubPr>
          <m:e>
            <m:r>
              <w:rPr>
                <w:rFonts w:ascii="Cambria Math" w:eastAsia="Times New Roman" w:hAnsi="Cambria Math" w:cs="Times New Roman"/>
                <w:color w:val="000000" w:themeColor="text1"/>
                <w:sz w:val="24"/>
              </w:rPr>
              <m:t>ε</m:t>
            </m:r>
          </m:e>
          <m:sub>
            <m:r>
              <w:rPr>
                <w:rFonts w:ascii="Cambria Math" w:eastAsia="Times New Roman" w:hAnsi="Cambria Math" w:cs="Times New Roman"/>
                <w:color w:val="000000" w:themeColor="text1"/>
                <w:sz w:val="24"/>
              </w:rPr>
              <m:t>pair</m:t>
            </m:r>
          </m:sub>
        </m:sSub>
        <m:d>
          <m:dPr>
            <m:ctrlPr>
              <w:rPr>
                <w:rFonts w:ascii="Cambria Math" w:eastAsia="Times New Roman" w:hAnsi="Cambria Math" w:cs="Times New Roman"/>
                <w:i w:val="0"/>
                <w:color w:val="000000" w:themeColor="text1"/>
                <w:sz w:val="24"/>
              </w:rPr>
            </m:ctrlPr>
          </m:dPr>
          <m:e>
            <m:r>
              <w:rPr>
                <w:rFonts w:ascii="Cambria Math" w:eastAsia="Times New Roman" w:hAnsi="Cambria Math" w:cs="Times New Roman"/>
                <w:color w:val="000000" w:themeColor="text1"/>
                <w:sz w:val="24"/>
              </w:rPr>
              <m:t>eV</m:t>
            </m:r>
          </m:e>
        </m:d>
      </m:oMath>
      <w:r w:rsidR="004B10DA">
        <w:rPr>
          <w:rFonts w:ascii="Times New Roman" w:hAnsi="Times New Roman" w:cs="Times New Roman"/>
          <w:i w:val="0"/>
          <w:color w:val="000000" w:themeColor="text1"/>
          <w:sz w:val="24"/>
        </w:rPr>
        <w:t xml:space="preserve">=5.3. </w:t>
      </w:r>
      <w:r w:rsidR="00426379">
        <w:rPr>
          <w:rFonts w:ascii="Times New Roman" w:hAnsi="Times New Roman" w:cs="Times New Roman"/>
          <w:i w:val="0"/>
          <w:color w:val="000000" w:themeColor="text1"/>
          <w:sz w:val="24"/>
        </w:rPr>
        <w:t>I</w:t>
      </w:r>
      <w:r w:rsidR="004B10DA">
        <w:rPr>
          <w:rFonts w:ascii="Times New Roman" w:hAnsi="Times New Roman" w:cs="Times New Roman"/>
          <w:i w:val="0"/>
          <w:color w:val="000000" w:themeColor="text1"/>
          <w:sz w:val="24"/>
        </w:rPr>
        <w:t xml:space="preserve">nserting these numbers into </w:t>
      </w:r>
      <w:r w:rsidR="004B10DA">
        <w:rPr>
          <w:rFonts w:ascii="Times New Roman" w:eastAsia="Times New Roman" w:hAnsi="Times New Roman" w:cs="Times New Roman"/>
          <w:i w:val="0"/>
          <w:color w:val="000000" w:themeColor="text1"/>
          <w:sz w:val="24"/>
        </w:rPr>
        <w:t xml:space="preserve">equation </w:t>
      </w:r>
      <w:r w:rsidR="004B10DA">
        <w:rPr>
          <w:rFonts w:ascii="Times New Roman" w:eastAsia="Times New Roman" w:hAnsi="Times New Roman" w:cs="Times New Roman"/>
          <w:i w:val="0"/>
          <w:color w:val="000000" w:themeColor="text1"/>
          <w:sz w:val="24"/>
        </w:rPr>
        <w:fldChar w:fldCharType="begin"/>
      </w:r>
      <w:r w:rsidR="004B10DA">
        <w:rPr>
          <w:rFonts w:ascii="Times New Roman" w:eastAsia="Times New Roman" w:hAnsi="Times New Roman" w:cs="Times New Roman"/>
          <w:i w:val="0"/>
          <w:color w:val="000000" w:themeColor="text1"/>
          <w:sz w:val="24"/>
        </w:rPr>
        <w:instrText xml:space="preserve"> REF _Ref100084152 \h  \* MERGEFORMAT </w:instrText>
      </w:r>
      <w:r w:rsidR="004B10DA">
        <w:rPr>
          <w:rFonts w:ascii="Times New Roman" w:eastAsia="Times New Roman" w:hAnsi="Times New Roman" w:cs="Times New Roman"/>
          <w:i w:val="0"/>
          <w:color w:val="000000" w:themeColor="text1"/>
          <w:sz w:val="24"/>
        </w:rPr>
      </w:r>
      <w:r w:rsidR="004B10DA">
        <w:rPr>
          <w:rFonts w:ascii="Times New Roman" w:eastAsia="Times New Roman" w:hAnsi="Times New Roman" w:cs="Times New Roman"/>
          <w:i w:val="0"/>
          <w:color w:val="000000" w:themeColor="text1"/>
          <w:sz w:val="24"/>
        </w:rPr>
        <w:fldChar w:fldCharType="separate"/>
      </w:r>
      <w:r w:rsidR="001C7DB5" w:rsidRPr="001C7DB5">
        <w:rPr>
          <w:rFonts w:ascii="Times New Roman" w:eastAsia="Times New Roman" w:hAnsi="Times New Roman" w:cs="Times New Roman"/>
          <w:i w:val="0"/>
          <w:color w:val="000000" w:themeColor="text1"/>
          <w:sz w:val="24"/>
        </w:rPr>
        <w:t>(1)</w:t>
      </w:r>
      <w:r w:rsidR="004B10DA">
        <w:rPr>
          <w:rFonts w:ascii="Times New Roman" w:eastAsia="Times New Roman" w:hAnsi="Times New Roman" w:cs="Times New Roman"/>
          <w:i w:val="0"/>
          <w:color w:val="000000" w:themeColor="text1"/>
          <w:sz w:val="24"/>
        </w:rPr>
        <w:fldChar w:fldCharType="end"/>
      </w:r>
      <w:r w:rsidR="004B10DA">
        <w:rPr>
          <w:rFonts w:ascii="Times New Roman" w:eastAsia="Times New Roman" w:hAnsi="Times New Roman" w:cs="Times New Roman"/>
          <w:i w:val="0"/>
          <w:color w:val="000000" w:themeColor="text1"/>
          <w:sz w:val="24"/>
        </w:rPr>
        <w:t xml:space="preserve">, we have </w:t>
      </w:r>
      <m:oMath>
        <m:r>
          <w:rPr>
            <w:rFonts w:ascii="Cambria Math" w:eastAsia="Times New Roman" w:hAnsi="Cambria Math" w:cs="Times New Roman"/>
            <w:color w:val="000000" w:themeColor="text1"/>
            <w:sz w:val="24"/>
          </w:rPr>
          <m:t>α</m:t>
        </m:r>
      </m:oMath>
      <w:r w:rsidR="00F9494B">
        <w:rPr>
          <w:rFonts w:ascii="Times New Roman" w:eastAsia="Times New Roman" w:hAnsi="Times New Roman" w:cs="Times New Roman"/>
          <w:i w:val="0"/>
          <w:color w:val="000000" w:themeColor="text1"/>
          <w:sz w:val="24"/>
        </w:rPr>
        <w:t xml:space="preserve"> </w:t>
      </w:r>
      <w:r w:rsidR="004B10DA">
        <w:rPr>
          <w:rFonts w:ascii="Times New Roman" w:eastAsia="Times New Roman" w:hAnsi="Times New Roman" w:cs="Times New Roman"/>
          <w:i w:val="0"/>
          <w:iCs/>
          <w:color w:val="000000" w:themeColor="text1"/>
          <w:sz w:val="24"/>
        </w:rPr>
        <w:t>=</w:t>
      </w:r>
      <w:r w:rsidR="00F9494B">
        <w:rPr>
          <w:rFonts w:ascii="Times New Roman" w:eastAsia="Times New Roman" w:hAnsi="Times New Roman" w:cs="Times New Roman"/>
          <w:i w:val="0"/>
          <w:iCs/>
          <w:color w:val="000000" w:themeColor="text1"/>
          <w:sz w:val="24"/>
        </w:rPr>
        <w:t xml:space="preserve"> </w:t>
      </w:r>
      <w:r w:rsidR="004B10DA">
        <w:rPr>
          <w:rFonts w:ascii="Times New Roman" w:eastAsia="Times New Roman" w:hAnsi="Times New Roman" w:cs="Times New Roman"/>
          <w:i w:val="0"/>
          <w:iCs/>
          <w:color w:val="000000" w:themeColor="text1"/>
          <w:sz w:val="24"/>
        </w:rPr>
        <w:t xml:space="preserve">43%, which means 43% of the </w:t>
      </w:r>
      <w:r w:rsidR="004B10DA" w:rsidRPr="00F15033">
        <w:rPr>
          <w:rFonts w:ascii="Times New Roman" w:hAnsi="Times New Roman" w:cs="Times New Roman"/>
          <w:i w:val="0"/>
          <w:iCs/>
          <w:color w:val="000000" w:themeColor="text1"/>
          <w:sz w:val="24"/>
        </w:rPr>
        <w:t>8.2 keV</w:t>
      </w:r>
      <w:r w:rsidR="004B10DA">
        <w:rPr>
          <w:rFonts w:ascii="Times New Roman" w:hAnsi="Times New Roman" w:cs="Times New Roman"/>
          <w:i w:val="0"/>
          <w:iCs/>
          <w:color w:val="000000" w:themeColor="text1"/>
          <w:sz w:val="24"/>
        </w:rPr>
        <w:t xml:space="preserve"> X-rays were absorbed by the crystal with the rest absorbed by the </w:t>
      </w:r>
      <w:proofErr w:type="spellStart"/>
      <w:r w:rsidR="004B10DA">
        <w:rPr>
          <w:rFonts w:ascii="Times New Roman" w:hAnsi="Times New Roman" w:cs="Times New Roman"/>
          <w:i w:val="0"/>
          <w:iCs/>
          <w:color w:val="000000" w:themeColor="text1"/>
          <w:sz w:val="24"/>
        </w:rPr>
        <w:t>GaIn</w:t>
      </w:r>
      <w:proofErr w:type="spellEnd"/>
      <w:r w:rsidR="004B10DA">
        <w:rPr>
          <w:rFonts w:ascii="Times New Roman" w:hAnsi="Times New Roman" w:cs="Times New Roman"/>
          <w:i w:val="0"/>
          <w:iCs/>
          <w:color w:val="000000" w:themeColor="text1"/>
          <w:sz w:val="24"/>
        </w:rPr>
        <w:t xml:space="preserve"> electrode. </w:t>
      </w:r>
    </w:p>
    <w:p w14:paraId="05DCC863" w14:textId="516970E0" w:rsidR="00B666A2" w:rsidRPr="00B666A2" w:rsidRDefault="00D327BB" w:rsidP="002558A3">
      <w:pPr>
        <w:pStyle w:val="Teaser"/>
        <w:jc w:val="both"/>
        <w:rPr>
          <w:color w:val="000000" w:themeColor="text1"/>
        </w:rPr>
      </w:pPr>
      <w:r w:rsidRPr="00B666A2">
        <w:rPr>
          <w:b/>
          <w:color w:val="000000" w:themeColor="text1"/>
        </w:rPr>
        <w:t xml:space="preserve">Estimation of higher </w:t>
      </w:r>
      <w:r w:rsidR="00173E76" w:rsidRPr="00B666A2">
        <w:rPr>
          <w:b/>
          <w:color w:val="000000" w:themeColor="text1"/>
        </w:rPr>
        <w:t xml:space="preserve">limit </w:t>
      </w:r>
      <w:r w:rsidR="00173E76">
        <w:rPr>
          <w:b/>
          <w:color w:val="000000" w:themeColor="text1"/>
        </w:rPr>
        <w:t xml:space="preserve">of </w:t>
      </w:r>
      <w:r w:rsidRPr="00B666A2">
        <w:rPr>
          <w:b/>
          <w:color w:val="000000" w:themeColor="text1"/>
        </w:rPr>
        <w:t>flux.</w:t>
      </w:r>
      <w:r w:rsidRPr="00B666A2">
        <w:rPr>
          <w:bCs/>
          <w:color w:val="000000" w:themeColor="text1"/>
        </w:rPr>
        <w:t xml:space="preserve"> </w:t>
      </w:r>
      <w:r w:rsidR="00A93146" w:rsidRPr="003F760D">
        <w:rPr>
          <w:bCs/>
          <w:color w:val="000000" w:themeColor="text1"/>
        </w:rPr>
        <w:t xml:space="preserve">To </w:t>
      </w:r>
      <w:r w:rsidR="00B103C2" w:rsidRPr="003F760D">
        <w:rPr>
          <w:bCs/>
          <w:color w:val="000000" w:themeColor="text1"/>
        </w:rPr>
        <w:t xml:space="preserve">estimate the higher </w:t>
      </w:r>
      <w:r w:rsidR="00173E76" w:rsidRPr="003F760D">
        <w:rPr>
          <w:bCs/>
          <w:color w:val="000000" w:themeColor="text1"/>
        </w:rPr>
        <w:t xml:space="preserve">limit of flux </w:t>
      </w:r>
      <w:r w:rsidR="00B666A2" w:rsidRPr="003F760D">
        <w:rPr>
          <w:bCs/>
          <w:color w:val="000000" w:themeColor="text1"/>
        </w:rPr>
        <w:t>under which</w:t>
      </w:r>
      <w:r w:rsidR="00B103C2" w:rsidRPr="003F760D">
        <w:rPr>
          <w:bCs/>
          <w:color w:val="000000" w:themeColor="text1"/>
        </w:rPr>
        <w:t xml:space="preserve"> the CsPbBr</w:t>
      </w:r>
      <w:r w:rsidR="00B103C2" w:rsidRPr="003F760D">
        <w:rPr>
          <w:bCs/>
          <w:color w:val="000000" w:themeColor="text1"/>
          <w:vertAlign w:val="subscript"/>
        </w:rPr>
        <w:t xml:space="preserve">3 </w:t>
      </w:r>
      <w:r w:rsidR="00B103C2" w:rsidRPr="003F760D">
        <w:rPr>
          <w:bCs/>
          <w:color w:val="000000" w:themeColor="text1"/>
        </w:rPr>
        <w:t>detector can operate</w:t>
      </w:r>
      <w:r w:rsidR="00B666A2" w:rsidRPr="003F760D">
        <w:rPr>
          <w:bCs/>
          <w:color w:val="000000" w:themeColor="text1"/>
        </w:rPr>
        <w:t xml:space="preserve"> without concern of polarization in several hundreds of seconds</w:t>
      </w:r>
      <w:r w:rsidR="00A93146" w:rsidRPr="003F760D">
        <w:rPr>
          <w:bCs/>
          <w:color w:val="000000" w:themeColor="text1"/>
        </w:rPr>
        <w:t>,</w:t>
      </w:r>
      <w:r w:rsidR="00B666A2" w:rsidRPr="00B666A2">
        <w:rPr>
          <w:color w:val="000000" w:themeColor="text1"/>
        </w:rPr>
        <w:t xml:space="preserve"> we define the</w:t>
      </w:r>
      <w:r w:rsidR="00B666A2" w:rsidRPr="00B666A2">
        <w:rPr>
          <w:bCs/>
          <w:color w:val="000000" w:themeColor="text1"/>
        </w:rPr>
        <w:t xml:space="preserve"> current drift D, manifestation of</w:t>
      </w:r>
      <w:r w:rsidR="00B666A2" w:rsidRPr="00B666A2">
        <w:rPr>
          <w:color w:val="000000" w:themeColor="text1"/>
        </w:rPr>
        <w:t xml:space="preserve"> polarization, as below. </w:t>
      </w:r>
    </w:p>
    <w:p w14:paraId="07A5B900" w14:textId="77777777" w:rsidR="002558A3" w:rsidRDefault="00B666A2" w:rsidP="002558A3">
      <w:pPr>
        <w:pStyle w:val="Teaser"/>
        <w:jc w:val="center"/>
      </w:pPr>
      <m:oMath>
        <m:r>
          <w:rPr>
            <w:rFonts w:ascii="Cambria Math" w:hAnsi="Cambria Math"/>
          </w:rPr>
          <m:t xml:space="preserve">D ≡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m:t>
                </m:r>
              </m:sub>
            </m:sSub>
          </m:num>
          <m:den>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t</m:t>
            </m:r>
          </m:den>
        </m:f>
        <m:r>
          <w:rPr>
            <w:rFonts w:ascii="Cambria Math" w:hAnsi="Cambria Math"/>
          </w:rPr>
          <m:t xml:space="preserve"> × 100%</m:t>
        </m:r>
      </m:oMath>
      <w:r>
        <w:t>,</w:t>
      </w:r>
    </w:p>
    <w:p w14:paraId="4902A384" w14:textId="7D65AC04" w:rsidR="003129CF" w:rsidRPr="003129CF" w:rsidRDefault="00A93146" w:rsidP="003129CF">
      <w:pPr>
        <w:pStyle w:val="Teaser"/>
        <w:spacing w:after="120"/>
        <w:jc w:val="both"/>
        <w:rPr>
          <w:bCs/>
        </w:rPr>
      </w:pPr>
      <w:r w:rsidRPr="00A93146">
        <w:rPr>
          <w:bCs/>
          <w:iCs/>
          <w:color w:val="000000" w:themeColor="text1"/>
        </w:rPr>
        <w:t xml:space="preserve">where </w:t>
      </w:r>
      <m:oMath>
        <m:sSub>
          <m:sSubPr>
            <m:ctrlPr>
              <w:rPr>
                <w:rFonts w:ascii="Cambria Math" w:hAnsi="Cambria Math"/>
                <w:iCs/>
                <w:color w:val="000000" w:themeColor="text1"/>
              </w:rPr>
            </m:ctrlPr>
          </m:sSubPr>
          <m:e>
            <m:r>
              <w:rPr>
                <w:rFonts w:ascii="Cambria Math" w:hAnsi="Cambria Math"/>
                <w:color w:val="000000" w:themeColor="text1"/>
              </w:rPr>
              <m:t>I</m:t>
            </m:r>
          </m:e>
          <m:sub>
            <m:r>
              <w:rPr>
                <w:rFonts w:ascii="Cambria Math" w:hAnsi="Cambria Math"/>
                <w:color w:val="000000" w:themeColor="text1"/>
              </w:rPr>
              <m:t>0</m:t>
            </m:r>
          </m:sub>
        </m:sSub>
      </m:oMath>
      <w:r w:rsidRPr="00A93146">
        <w:rPr>
          <w:iCs/>
          <w:color w:val="000000" w:themeColor="text1"/>
        </w:rPr>
        <w:t xml:space="preserve"> is the peak photocurrent before decreasing; </w:t>
      </w:r>
      <m:oMath>
        <m:sSub>
          <m:sSubPr>
            <m:ctrlPr>
              <w:rPr>
                <w:rFonts w:ascii="Cambria Math" w:hAnsi="Cambria Math"/>
                <w:iCs/>
                <w:color w:val="000000" w:themeColor="text1"/>
              </w:rPr>
            </m:ctrlPr>
          </m:sSubPr>
          <m:e>
            <m:r>
              <w:rPr>
                <w:rFonts w:ascii="Cambria Math" w:hAnsi="Cambria Math"/>
                <w:color w:val="000000" w:themeColor="text1"/>
              </w:rPr>
              <m:t>I</m:t>
            </m:r>
          </m:e>
          <m:sub>
            <m:r>
              <w:rPr>
                <w:rFonts w:ascii="Cambria Math" w:hAnsi="Cambria Math"/>
                <w:color w:val="000000" w:themeColor="text1"/>
              </w:rPr>
              <m:t>t</m:t>
            </m:r>
          </m:sub>
        </m:sSub>
      </m:oMath>
      <w:r w:rsidRPr="00A93146">
        <w:rPr>
          <w:iCs/>
          <w:color w:val="000000" w:themeColor="text1"/>
        </w:rPr>
        <w:t xml:space="preserve"> is the photocurrent at the time when the X-ray is turned “off”, and </w:t>
      </w:r>
      <m:oMath>
        <m:r>
          <w:rPr>
            <w:rFonts w:ascii="Cambria Math" w:hAnsi="Cambria Math"/>
            <w:color w:val="000000" w:themeColor="text1"/>
          </w:rPr>
          <m:t>t</m:t>
        </m:r>
      </m:oMath>
      <w:r w:rsidRPr="00A93146">
        <w:rPr>
          <w:iCs/>
          <w:color w:val="000000" w:themeColor="text1"/>
        </w:rPr>
        <w:t xml:space="preserve"> is the time duration between </w:t>
      </w:r>
      <m:oMath>
        <m:sSub>
          <m:sSubPr>
            <m:ctrlPr>
              <w:rPr>
                <w:rFonts w:ascii="Cambria Math" w:hAnsi="Cambria Math"/>
                <w:iCs/>
                <w:color w:val="000000" w:themeColor="text1"/>
              </w:rPr>
            </m:ctrlPr>
          </m:sSubPr>
          <m:e>
            <m:r>
              <w:rPr>
                <w:rFonts w:ascii="Cambria Math" w:hAnsi="Cambria Math"/>
                <w:color w:val="000000" w:themeColor="text1"/>
              </w:rPr>
              <m:t>I</m:t>
            </m:r>
          </m:e>
          <m:sub>
            <m:r>
              <w:rPr>
                <w:rFonts w:ascii="Cambria Math" w:hAnsi="Cambria Math"/>
                <w:color w:val="000000" w:themeColor="text1"/>
              </w:rPr>
              <m:t>0</m:t>
            </m:r>
          </m:sub>
        </m:sSub>
      </m:oMath>
      <w:r w:rsidRPr="00A93146">
        <w:rPr>
          <w:iCs/>
          <w:color w:val="000000" w:themeColor="text1"/>
        </w:rPr>
        <w:t xml:space="preserve"> and </w:t>
      </w:r>
      <m:oMath>
        <m:sSub>
          <m:sSubPr>
            <m:ctrlPr>
              <w:rPr>
                <w:rFonts w:ascii="Cambria Math" w:hAnsi="Cambria Math"/>
                <w:iCs/>
                <w:color w:val="000000" w:themeColor="text1"/>
              </w:rPr>
            </m:ctrlPr>
          </m:sSubPr>
          <m:e>
            <m:r>
              <w:rPr>
                <w:rFonts w:ascii="Cambria Math" w:hAnsi="Cambria Math"/>
                <w:color w:val="000000" w:themeColor="text1"/>
              </w:rPr>
              <m:t>I</m:t>
            </m:r>
          </m:e>
          <m:sub>
            <m:r>
              <w:rPr>
                <w:rFonts w:ascii="Cambria Math" w:hAnsi="Cambria Math"/>
                <w:color w:val="000000" w:themeColor="text1"/>
              </w:rPr>
              <m:t>t</m:t>
            </m:r>
          </m:sub>
        </m:sSub>
      </m:oMath>
      <w:r w:rsidRPr="00A93146">
        <w:rPr>
          <w:iCs/>
          <w:color w:val="000000" w:themeColor="text1"/>
        </w:rPr>
        <w:t>.</w:t>
      </w:r>
      <w:r w:rsidRPr="00A93146">
        <w:rPr>
          <w:bCs/>
          <w:iCs/>
          <w:color w:val="000000" w:themeColor="text1"/>
        </w:rPr>
        <w:t xml:space="preserve"> The current drift can be understood as the CCE decreasing in percentage per unit time. </w:t>
      </w:r>
      <w:r w:rsidR="00D90829">
        <w:rPr>
          <w:bCs/>
          <w:iCs/>
          <w:color w:val="000000" w:themeColor="text1"/>
        </w:rPr>
        <w:t>B</w:t>
      </w:r>
      <w:r w:rsidRPr="00A93146">
        <w:rPr>
          <w:bCs/>
          <w:iCs/>
          <w:color w:val="000000" w:themeColor="text1"/>
        </w:rPr>
        <w:t>ased on the experimental observation of current drifting, the flux under which D &lt;</w:t>
      </w:r>
      <w:r w:rsidR="00173E76">
        <w:rPr>
          <w:bCs/>
          <w:iCs/>
          <w:color w:val="000000" w:themeColor="text1"/>
        </w:rPr>
        <w:t xml:space="preserve"> </w:t>
      </w:r>
      <w:r w:rsidRPr="00A93146">
        <w:rPr>
          <w:bCs/>
          <w:iCs/>
          <w:color w:val="000000" w:themeColor="text1"/>
        </w:rPr>
        <w:t>0.1%/s</w:t>
      </w:r>
      <w:r w:rsidR="00173E76">
        <w:rPr>
          <w:bCs/>
          <w:iCs/>
          <w:color w:val="000000" w:themeColor="text1"/>
        </w:rPr>
        <w:t xml:space="preserve"> for measurement time longer than 10 s</w:t>
      </w:r>
      <w:r w:rsidRPr="00A93146">
        <w:rPr>
          <w:bCs/>
          <w:iCs/>
          <w:color w:val="000000" w:themeColor="text1"/>
        </w:rPr>
        <w:t xml:space="preserve"> is </w:t>
      </w:r>
      <w:r w:rsidR="00173E76" w:rsidRPr="00A93146">
        <w:rPr>
          <w:bCs/>
          <w:iCs/>
          <w:color w:val="000000" w:themeColor="text1"/>
        </w:rPr>
        <w:t xml:space="preserve">tentatively </w:t>
      </w:r>
      <w:r w:rsidR="00173E76">
        <w:rPr>
          <w:bCs/>
          <w:iCs/>
          <w:color w:val="000000" w:themeColor="text1"/>
        </w:rPr>
        <w:t>taken</w:t>
      </w:r>
      <w:r w:rsidRPr="00A93146">
        <w:rPr>
          <w:bCs/>
          <w:iCs/>
          <w:color w:val="000000" w:themeColor="text1"/>
        </w:rPr>
        <w:t xml:space="preserve"> as the </w:t>
      </w:r>
      <w:r w:rsidR="00173E76" w:rsidRPr="003F760D">
        <w:rPr>
          <w:bCs/>
          <w:color w:val="000000" w:themeColor="text1"/>
        </w:rPr>
        <w:t>higher limit of flux</w:t>
      </w:r>
      <w:r w:rsidRPr="00A93146">
        <w:rPr>
          <w:bCs/>
          <w:iCs/>
          <w:color w:val="000000" w:themeColor="text1"/>
        </w:rPr>
        <w:t xml:space="preserve"> of the detector.</w:t>
      </w:r>
      <w:r w:rsidR="00E67E71">
        <w:rPr>
          <w:bCs/>
          <w:iCs/>
          <w:color w:val="000000" w:themeColor="text1"/>
        </w:rPr>
        <w:t xml:space="preserve"> </w:t>
      </w:r>
      <w:r w:rsidR="00D90829">
        <w:rPr>
          <w:bCs/>
          <w:iCs/>
          <w:color w:val="000000" w:themeColor="text1"/>
        </w:rPr>
        <w:t xml:space="preserve">The values of the </w:t>
      </w:r>
      <w:r w:rsidR="00D90829" w:rsidRPr="00B666A2">
        <w:rPr>
          <w:bCs/>
          <w:color w:val="000000" w:themeColor="text1"/>
        </w:rPr>
        <w:t>current drift D</w:t>
      </w:r>
      <w:r w:rsidR="00D90829">
        <w:rPr>
          <w:bCs/>
          <w:color w:val="000000" w:themeColor="text1"/>
        </w:rPr>
        <w:t xml:space="preserve"> calculated for different devices under different fluxes are shown in the table below. </w:t>
      </w:r>
      <w:r w:rsidR="00D90829" w:rsidRPr="00A93146">
        <w:rPr>
          <w:bCs/>
          <w:iCs/>
          <w:color w:val="000000" w:themeColor="text1"/>
        </w:rPr>
        <w:t>Accordingly,</w:t>
      </w:r>
      <w:r w:rsidR="00E67E71">
        <w:rPr>
          <w:bCs/>
          <w:iCs/>
          <w:color w:val="000000" w:themeColor="text1"/>
        </w:rPr>
        <w:t xml:space="preserve"> the </w:t>
      </w:r>
      <w:r w:rsidR="00E67E71" w:rsidRPr="003F760D">
        <w:rPr>
          <w:bCs/>
          <w:color w:val="000000" w:themeColor="text1"/>
        </w:rPr>
        <w:t>higher limit of flux</w:t>
      </w:r>
      <w:r w:rsidR="00E67E71">
        <w:rPr>
          <w:bCs/>
          <w:color w:val="000000" w:themeColor="text1"/>
        </w:rPr>
        <w:t xml:space="preserve"> for </w:t>
      </w:r>
      <w:r w:rsidR="00E67E71" w:rsidRPr="00E67E71">
        <w:rPr>
          <w:bCs/>
          <w:color w:val="000000" w:themeColor="text1"/>
        </w:rPr>
        <w:t>device III, IV and V is estimated to be</w:t>
      </w:r>
      <w:r w:rsidR="00E67E71">
        <w:rPr>
          <w:b/>
          <w:bCs/>
          <w:i/>
          <w:iCs/>
          <w:color w:val="000000" w:themeColor="text1"/>
        </w:rPr>
        <w:t xml:space="preserve"> </w:t>
      </w:r>
      <w:r w:rsidR="00E67E71">
        <w:rPr>
          <w:bCs/>
        </w:rPr>
        <w:t>8</w:t>
      </w:r>
      <w:r w:rsidR="00E67E71" w:rsidRPr="00206EAA">
        <w:rPr>
          <w:bCs/>
        </w:rPr>
        <w:t>.</w:t>
      </w:r>
      <w:r w:rsidR="00E67E71">
        <w:rPr>
          <w:bCs/>
        </w:rPr>
        <w:t>1</w:t>
      </w:r>
      <m:oMath>
        <m:r>
          <m:rPr>
            <m:sty m:val="p"/>
          </m:rPr>
          <w:rPr>
            <w:rFonts w:ascii="Cambria Math" w:hAnsi="Cambria Math"/>
          </w:rPr>
          <m:t>×</m:t>
        </m:r>
      </m:oMath>
      <w:r w:rsidR="00E67E71" w:rsidRPr="00206EAA">
        <w:rPr>
          <w:bCs/>
        </w:rPr>
        <w:t>10</w:t>
      </w:r>
      <w:r w:rsidR="00E67E71">
        <w:rPr>
          <w:bCs/>
          <w:vertAlign w:val="superscript"/>
        </w:rPr>
        <w:t>10</w:t>
      </w:r>
      <w:r w:rsidR="00E67E71" w:rsidRPr="009F29F1">
        <w:rPr>
          <w:bCs/>
        </w:rPr>
        <w:t xml:space="preserve"> </w:t>
      </w:r>
      <w:r w:rsidR="00E67E71" w:rsidRPr="00206EAA">
        <w:rPr>
          <w:bCs/>
        </w:rPr>
        <w:t>p/s/mm</w:t>
      </w:r>
      <w:r w:rsidR="00E67E71" w:rsidRPr="00206EAA">
        <w:rPr>
          <w:bCs/>
          <w:vertAlign w:val="superscript"/>
        </w:rPr>
        <w:t>2</w:t>
      </w:r>
      <w:r w:rsidR="00E67E71" w:rsidRPr="001C5BF7">
        <w:rPr>
          <w:bCs/>
        </w:rPr>
        <w:t>,</w:t>
      </w:r>
      <w:r w:rsidR="00E67E71">
        <w:rPr>
          <w:bCs/>
          <w:vertAlign w:val="superscript"/>
        </w:rPr>
        <w:t xml:space="preserve"> </w:t>
      </w:r>
      <w:r w:rsidR="00E67E71">
        <w:rPr>
          <w:bCs/>
        </w:rPr>
        <w:t>3</w:t>
      </w:r>
      <w:r w:rsidR="00E67E71" w:rsidRPr="00206EAA">
        <w:rPr>
          <w:bCs/>
        </w:rPr>
        <w:t>.</w:t>
      </w:r>
      <w:r w:rsidR="00E67E71">
        <w:rPr>
          <w:bCs/>
        </w:rPr>
        <w:t>4</w:t>
      </w:r>
      <m:oMath>
        <m:r>
          <m:rPr>
            <m:sty m:val="p"/>
          </m:rPr>
          <w:rPr>
            <w:rFonts w:ascii="Cambria Math" w:hAnsi="Cambria Math"/>
          </w:rPr>
          <m:t>×</m:t>
        </m:r>
      </m:oMath>
      <w:r w:rsidR="00E67E71" w:rsidRPr="00206EAA">
        <w:rPr>
          <w:bCs/>
        </w:rPr>
        <w:t>10</w:t>
      </w:r>
      <w:r w:rsidR="00E67E71">
        <w:rPr>
          <w:bCs/>
          <w:vertAlign w:val="superscript"/>
        </w:rPr>
        <w:t>9</w:t>
      </w:r>
      <w:r w:rsidR="00E67E71" w:rsidRPr="009F29F1">
        <w:rPr>
          <w:bCs/>
        </w:rPr>
        <w:t xml:space="preserve"> </w:t>
      </w:r>
      <w:r w:rsidR="00E67E71" w:rsidRPr="00206EAA">
        <w:rPr>
          <w:bCs/>
        </w:rPr>
        <w:t>p/s/mm</w:t>
      </w:r>
      <w:r w:rsidR="00E67E71" w:rsidRPr="00206EAA">
        <w:rPr>
          <w:bCs/>
          <w:vertAlign w:val="superscript"/>
        </w:rPr>
        <w:t>2</w:t>
      </w:r>
      <w:r w:rsidR="00E67E71" w:rsidRPr="001C5BF7">
        <w:rPr>
          <w:bCs/>
        </w:rPr>
        <w:t>, and</w:t>
      </w:r>
      <w:r w:rsidR="00E67E71">
        <w:rPr>
          <w:bCs/>
          <w:vertAlign w:val="superscript"/>
        </w:rPr>
        <w:t xml:space="preserve"> </w:t>
      </w:r>
      <w:r w:rsidR="00E67E71">
        <w:rPr>
          <w:bCs/>
        </w:rPr>
        <w:t>1</w:t>
      </w:r>
      <w:r w:rsidR="00E67E71" w:rsidRPr="00206EAA">
        <w:rPr>
          <w:bCs/>
        </w:rPr>
        <w:t>.</w:t>
      </w:r>
      <w:r w:rsidR="00E67E71">
        <w:rPr>
          <w:bCs/>
        </w:rPr>
        <w:t>2</w:t>
      </w:r>
      <m:oMath>
        <m:r>
          <m:rPr>
            <m:sty m:val="p"/>
          </m:rPr>
          <w:rPr>
            <w:rFonts w:ascii="Cambria Math" w:hAnsi="Cambria Math"/>
          </w:rPr>
          <m:t>×</m:t>
        </m:r>
      </m:oMath>
      <w:r w:rsidR="00E67E71" w:rsidRPr="00206EAA">
        <w:rPr>
          <w:bCs/>
        </w:rPr>
        <w:t>10</w:t>
      </w:r>
      <w:r w:rsidR="00E67E71">
        <w:rPr>
          <w:bCs/>
          <w:vertAlign w:val="superscript"/>
        </w:rPr>
        <w:t>10</w:t>
      </w:r>
      <w:r w:rsidR="00E67E71" w:rsidRPr="009F29F1">
        <w:rPr>
          <w:bCs/>
        </w:rPr>
        <w:t xml:space="preserve"> </w:t>
      </w:r>
      <w:r w:rsidR="00E67E71" w:rsidRPr="00206EAA">
        <w:rPr>
          <w:bCs/>
        </w:rPr>
        <w:t>p/s/mm</w:t>
      </w:r>
      <w:r w:rsidR="00E67E71" w:rsidRPr="00206EAA">
        <w:rPr>
          <w:bCs/>
          <w:vertAlign w:val="superscript"/>
        </w:rPr>
        <w:t>2</w:t>
      </w:r>
      <w:r w:rsidR="00E67E71" w:rsidRPr="001C5BF7">
        <w:rPr>
          <w:bCs/>
        </w:rPr>
        <w:t>, respectively</w:t>
      </w:r>
      <w:r w:rsidR="003129CF">
        <w:rPr>
          <w:bCs/>
        </w:rPr>
        <w:t>.</w:t>
      </w:r>
    </w:p>
    <w:p w14:paraId="32157FC7" w14:textId="70AC733C" w:rsidR="00A93146" w:rsidRPr="00A93146" w:rsidRDefault="00A93146" w:rsidP="00A93146">
      <w:pPr>
        <w:pStyle w:val="Caption"/>
        <w:keepNext/>
        <w:rPr>
          <w:rFonts w:ascii="Times New Roman" w:hAnsi="Times New Roman" w:cs="Times New Roman"/>
          <w:b/>
          <w:bCs/>
          <w:i w:val="0"/>
          <w:iCs/>
          <w:color w:val="000000" w:themeColor="text1"/>
          <w:sz w:val="24"/>
        </w:rPr>
      </w:pPr>
      <w:r>
        <w:rPr>
          <w:rFonts w:ascii="Times New Roman" w:hAnsi="Times New Roman" w:cs="Times New Roman"/>
          <w:b/>
          <w:bCs/>
          <w:i w:val="0"/>
          <w:iCs/>
          <w:color w:val="000000" w:themeColor="text1"/>
          <w:sz w:val="24"/>
        </w:rPr>
        <w:t xml:space="preserve">Supplementary </w:t>
      </w:r>
      <w:r w:rsidRPr="00A93146">
        <w:rPr>
          <w:rFonts w:ascii="Times New Roman" w:hAnsi="Times New Roman" w:cs="Times New Roman"/>
          <w:b/>
          <w:bCs/>
          <w:i w:val="0"/>
          <w:iCs/>
          <w:color w:val="000000" w:themeColor="text1"/>
          <w:sz w:val="24"/>
        </w:rPr>
        <w:t xml:space="preserve">Table </w:t>
      </w:r>
      <w:r w:rsidRPr="00A93146">
        <w:rPr>
          <w:rFonts w:ascii="Times New Roman" w:hAnsi="Times New Roman" w:cs="Times New Roman"/>
          <w:b/>
          <w:bCs/>
          <w:i w:val="0"/>
          <w:iCs/>
          <w:color w:val="000000" w:themeColor="text1"/>
          <w:sz w:val="24"/>
        </w:rPr>
        <w:fldChar w:fldCharType="begin"/>
      </w:r>
      <w:r w:rsidRPr="00A93146">
        <w:rPr>
          <w:rFonts w:ascii="Times New Roman" w:hAnsi="Times New Roman" w:cs="Times New Roman"/>
          <w:b/>
          <w:bCs/>
          <w:i w:val="0"/>
          <w:iCs/>
          <w:color w:val="000000" w:themeColor="text1"/>
          <w:sz w:val="24"/>
        </w:rPr>
        <w:instrText xml:space="preserve"> SEQ Table \* ARABIC </w:instrText>
      </w:r>
      <w:r w:rsidRPr="00A93146">
        <w:rPr>
          <w:rFonts w:ascii="Times New Roman" w:hAnsi="Times New Roman" w:cs="Times New Roman"/>
          <w:b/>
          <w:bCs/>
          <w:i w:val="0"/>
          <w:iCs/>
          <w:color w:val="000000" w:themeColor="text1"/>
          <w:sz w:val="24"/>
        </w:rPr>
        <w:fldChar w:fldCharType="separate"/>
      </w:r>
      <w:r w:rsidRPr="00A93146">
        <w:rPr>
          <w:rFonts w:ascii="Times New Roman" w:hAnsi="Times New Roman" w:cs="Times New Roman"/>
          <w:b/>
          <w:bCs/>
          <w:i w:val="0"/>
          <w:iCs/>
          <w:color w:val="000000" w:themeColor="text1"/>
          <w:sz w:val="24"/>
        </w:rPr>
        <w:t>3</w:t>
      </w:r>
      <w:r w:rsidRPr="00A93146">
        <w:rPr>
          <w:rFonts w:ascii="Times New Roman" w:hAnsi="Times New Roman" w:cs="Times New Roman"/>
          <w:b/>
          <w:bCs/>
          <w:i w:val="0"/>
          <w:iCs/>
          <w:color w:val="000000" w:themeColor="text1"/>
          <w:sz w:val="24"/>
        </w:rPr>
        <w:fldChar w:fldCharType="end"/>
      </w:r>
      <w:r w:rsidRPr="00A93146">
        <w:rPr>
          <w:rFonts w:ascii="Times New Roman" w:hAnsi="Times New Roman" w:cs="Times New Roman"/>
          <w:b/>
          <w:bCs/>
          <w:i w:val="0"/>
          <w:iCs/>
          <w:color w:val="000000" w:themeColor="text1"/>
          <w:sz w:val="24"/>
        </w:rPr>
        <w:t xml:space="preserve">. Current drift D calculated for device III, IV and V under different X-ray flux for </w:t>
      </w:r>
      <w:r w:rsidR="003129CF">
        <w:rPr>
          <w:rFonts w:ascii="Times New Roman" w:hAnsi="Times New Roman" w:cs="Times New Roman"/>
          <w:b/>
          <w:bCs/>
          <w:i w:val="0"/>
          <w:iCs/>
          <w:color w:val="000000" w:themeColor="text1"/>
          <w:sz w:val="24"/>
        </w:rPr>
        <w:t>h</w:t>
      </w:r>
      <w:r w:rsidRPr="00A93146">
        <w:rPr>
          <w:rFonts w:ascii="Times New Roman" w:hAnsi="Times New Roman" w:cs="Times New Roman"/>
          <w:b/>
          <w:bCs/>
          <w:i w:val="0"/>
          <w:iCs/>
          <w:color w:val="000000" w:themeColor="text1"/>
          <w:sz w:val="24"/>
        </w:rPr>
        <w:t xml:space="preserve">igher </w:t>
      </w:r>
      <w:r w:rsidR="003129CF">
        <w:rPr>
          <w:rFonts w:ascii="Times New Roman" w:hAnsi="Times New Roman" w:cs="Times New Roman"/>
          <w:b/>
          <w:bCs/>
          <w:i w:val="0"/>
          <w:iCs/>
          <w:color w:val="000000" w:themeColor="text1"/>
          <w:sz w:val="24"/>
        </w:rPr>
        <w:t>l</w:t>
      </w:r>
      <w:r w:rsidRPr="00A93146">
        <w:rPr>
          <w:rFonts w:ascii="Times New Roman" w:hAnsi="Times New Roman" w:cs="Times New Roman"/>
          <w:b/>
          <w:bCs/>
          <w:i w:val="0"/>
          <w:iCs/>
          <w:color w:val="000000" w:themeColor="text1"/>
          <w:sz w:val="24"/>
        </w:rPr>
        <w:t xml:space="preserve">imit of </w:t>
      </w:r>
      <w:r w:rsidR="003129CF">
        <w:rPr>
          <w:rFonts w:ascii="Times New Roman" w:hAnsi="Times New Roman" w:cs="Times New Roman"/>
          <w:b/>
          <w:bCs/>
          <w:i w:val="0"/>
          <w:iCs/>
          <w:color w:val="000000" w:themeColor="text1"/>
          <w:sz w:val="24"/>
        </w:rPr>
        <w:t>flux</w:t>
      </w:r>
      <w:r w:rsidRPr="00A93146">
        <w:rPr>
          <w:rFonts w:ascii="Times New Roman" w:hAnsi="Times New Roman" w:cs="Times New Roman"/>
          <w:b/>
          <w:bCs/>
          <w:i w:val="0"/>
          <w:iCs/>
          <w:color w:val="000000" w:themeColor="text1"/>
          <w:sz w:val="24"/>
        </w:rPr>
        <w:t xml:space="preserve"> estimation.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135"/>
        <w:gridCol w:w="1135"/>
        <w:gridCol w:w="1136"/>
        <w:gridCol w:w="1122"/>
        <w:gridCol w:w="1122"/>
        <w:gridCol w:w="1122"/>
        <w:gridCol w:w="1122"/>
      </w:tblGrid>
      <w:tr w:rsidR="00A93146" w14:paraId="2BA35614" w14:textId="77777777" w:rsidTr="003C2535">
        <w:trPr>
          <w:jc w:val="center"/>
        </w:trPr>
        <w:tc>
          <w:tcPr>
            <w:tcW w:w="1456" w:type="dxa"/>
            <w:tcBorders>
              <w:top w:val="single" w:sz="4" w:space="0" w:color="auto"/>
              <w:bottom w:val="single" w:sz="4" w:space="0" w:color="auto"/>
            </w:tcBorders>
            <w:vAlign w:val="center"/>
          </w:tcPr>
          <w:p w14:paraId="069E528E" w14:textId="76CC48D5"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X-ray flux (</w:t>
            </w:r>
            <w:r w:rsidR="00B63C6C">
              <w:rPr>
                <w:rFonts w:ascii="Times New Roman" w:hAnsi="Times New Roman" w:cs="Times New Roman"/>
                <w:i w:val="0"/>
                <w:iCs/>
                <w:color w:val="000000" w:themeColor="text1"/>
                <w:sz w:val="24"/>
              </w:rPr>
              <w:t>p</w:t>
            </w:r>
            <w:r>
              <w:rPr>
                <w:rFonts w:ascii="Times New Roman" w:hAnsi="Times New Roman" w:cs="Times New Roman"/>
                <w:i w:val="0"/>
                <w:iCs/>
                <w:color w:val="000000" w:themeColor="text1"/>
                <w:sz w:val="24"/>
              </w:rPr>
              <w:t>/s/mm</w:t>
            </w:r>
            <w:r w:rsidRPr="00E96DE8">
              <w:rPr>
                <w:rFonts w:ascii="Times New Roman" w:hAnsi="Times New Roman" w:cs="Times New Roman"/>
                <w:i w:val="0"/>
                <w:iCs/>
                <w:color w:val="000000" w:themeColor="text1"/>
                <w:sz w:val="24"/>
                <w:vertAlign w:val="superscript"/>
              </w:rPr>
              <w:t>2</w:t>
            </w:r>
            <w:r>
              <w:rPr>
                <w:rFonts w:ascii="Times New Roman" w:hAnsi="Times New Roman" w:cs="Times New Roman"/>
                <w:i w:val="0"/>
                <w:iCs/>
                <w:color w:val="000000" w:themeColor="text1"/>
                <w:sz w:val="24"/>
              </w:rPr>
              <w:t>)</w:t>
            </w:r>
          </w:p>
        </w:tc>
        <w:tc>
          <w:tcPr>
            <w:tcW w:w="1135" w:type="dxa"/>
            <w:tcBorders>
              <w:top w:val="single" w:sz="4" w:space="0" w:color="auto"/>
              <w:bottom w:val="single" w:sz="4" w:space="0" w:color="auto"/>
            </w:tcBorders>
            <w:vAlign w:val="center"/>
          </w:tcPr>
          <w:p w14:paraId="02D1C60A" w14:textId="2407E834"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sidRPr="008E287A">
              <w:rPr>
                <w:rFonts w:ascii="Times New Roman" w:hAnsi="Times New Roman" w:cs="Times New Roman"/>
                <w:i w:val="0"/>
                <w:iCs/>
                <w:color w:val="000000" w:themeColor="text1"/>
                <w:sz w:val="24"/>
              </w:rPr>
              <w:t>1.</w:t>
            </w:r>
            <w:r w:rsidR="00C35909">
              <w:rPr>
                <w:rFonts w:ascii="Times New Roman" w:hAnsi="Times New Roman" w:cs="Times New Roman"/>
                <w:i w:val="0"/>
                <w:iCs/>
                <w:color w:val="000000" w:themeColor="text1"/>
                <w:sz w:val="24"/>
              </w:rPr>
              <w:t>9</w:t>
            </w:r>
            <m:oMath>
              <m:r>
                <w:rPr>
                  <w:rFonts w:ascii="Cambria Math" w:hAnsi="Cambria Math" w:cs="Times New Roman"/>
                  <w:color w:val="000000" w:themeColor="text1"/>
                  <w:sz w:val="24"/>
                </w:rPr>
                <m:t>×</m:t>
              </m:r>
            </m:oMath>
            <w:r w:rsidRPr="008E287A">
              <w:rPr>
                <w:rFonts w:ascii="Times New Roman" w:hAnsi="Times New Roman" w:cs="Times New Roman"/>
                <w:i w:val="0"/>
                <w:iCs/>
                <w:color w:val="000000" w:themeColor="text1"/>
                <w:sz w:val="24"/>
              </w:rPr>
              <w:t>10</w:t>
            </w:r>
            <w:r w:rsidRPr="008E287A">
              <w:rPr>
                <w:rFonts w:ascii="Times New Roman" w:hAnsi="Times New Roman" w:cs="Times New Roman"/>
                <w:i w:val="0"/>
                <w:iCs/>
                <w:color w:val="000000" w:themeColor="text1"/>
                <w:sz w:val="24"/>
                <w:vertAlign w:val="superscript"/>
              </w:rPr>
              <w:t>1</w:t>
            </w:r>
            <w:r w:rsidR="00C35909">
              <w:rPr>
                <w:rFonts w:ascii="Times New Roman" w:hAnsi="Times New Roman" w:cs="Times New Roman"/>
                <w:i w:val="0"/>
                <w:iCs/>
                <w:color w:val="000000" w:themeColor="text1"/>
                <w:sz w:val="24"/>
                <w:vertAlign w:val="superscript"/>
              </w:rPr>
              <w:t>2</w:t>
            </w:r>
          </w:p>
        </w:tc>
        <w:tc>
          <w:tcPr>
            <w:tcW w:w="1135" w:type="dxa"/>
            <w:tcBorders>
              <w:top w:val="single" w:sz="4" w:space="0" w:color="auto"/>
              <w:bottom w:val="single" w:sz="4" w:space="0" w:color="auto"/>
            </w:tcBorders>
            <w:vAlign w:val="center"/>
          </w:tcPr>
          <w:p w14:paraId="44A726CE" w14:textId="42437DFC" w:rsidR="00A93146" w:rsidRDefault="00C35909"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5</w:t>
            </w:r>
            <w:r w:rsidR="00A93146" w:rsidRPr="008E287A">
              <w:rPr>
                <w:rFonts w:ascii="Times New Roman" w:hAnsi="Times New Roman" w:cs="Times New Roman"/>
                <w:i w:val="0"/>
                <w:iCs/>
                <w:color w:val="000000" w:themeColor="text1"/>
                <w:sz w:val="24"/>
              </w:rPr>
              <w:t>.</w:t>
            </w:r>
            <w:r>
              <w:rPr>
                <w:rFonts w:ascii="Times New Roman" w:hAnsi="Times New Roman" w:cs="Times New Roman"/>
                <w:i w:val="0"/>
                <w:iCs/>
                <w:color w:val="000000" w:themeColor="text1"/>
                <w:sz w:val="24"/>
              </w:rPr>
              <w:t>5</w:t>
            </w:r>
            <m:oMath>
              <m:r>
                <w:rPr>
                  <w:rFonts w:ascii="Cambria Math" w:hAnsi="Cambria Math" w:cs="Times New Roman"/>
                  <w:color w:val="000000" w:themeColor="text1"/>
                  <w:sz w:val="24"/>
                </w:rPr>
                <m:t>×</m:t>
              </m:r>
            </m:oMath>
            <w:r w:rsidR="00A93146" w:rsidRPr="008E287A">
              <w:rPr>
                <w:rFonts w:ascii="Times New Roman" w:hAnsi="Times New Roman" w:cs="Times New Roman"/>
                <w:i w:val="0"/>
                <w:iCs/>
                <w:color w:val="000000" w:themeColor="text1"/>
                <w:sz w:val="24"/>
              </w:rPr>
              <w:t>10</w:t>
            </w:r>
            <w:r w:rsidR="00A93146" w:rsidRPr="008E287A">
              <w:rPr>
                <w:rFonts w:ascii="Times New Roman" w:hAnsi="Times New Roman" w:cs="Times New Roman"/>
                <w:i w:val="0"/>
                <w:iCs/>
                <w:color w:val="000000" w:themeColor="text1"/>
                <w:sz w:val="24"/>
                <w:vertAlign w:val="superscript"/>
              </w:rPr>
              <w:t>1</w:t>
            </w:r>
            <w:r>
              <w:rPr>
                <w:rFonts w:ascii="Times New Roman" w:hAnsi="Times New Roman" w:cs="Times New Roman"/>
                <w:i w:val="0"/>
                <w:iCs/>
                <w:color w:val="000000" w:themeColor="text1"/>
                <w:sz w:val="24"/>
                <w:vertAlign w:val="superscript"/>
              </w:rPr>
              <w:t>1</w:t>
            </w:r>
          </w:p>
        </w:tc>
        <w:tc>
          <w:tcPr>
            <w:tcW w:w="1136" w:type="dxa"/>
            <w:tcBorders>
              <w:top w:val="single" w:sz="4" w:space="0" w:color="auto"/>
              <w:bottom w:val="single" w:sz="4" w:space="0" w:color="auto"/>
            </w:tcBorders>
            <w:vAlign w:val="center"/>
          </w:tcPr>
          <w:p w14:paraId="5B887704" w14:textId="2879CCAE" w:rsidR="00A93146" w:rsidRDefault="00C35909"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w:t>
            </w:r>
            <w:r w:rsidR="00A93146" w:rsidRPr="008E287A">
              <w:rPr>
                <w:rFonts w:ascii="Times New Roman" w:hAnsi="Times New Roman" w:cs="Times New Roman"/>
                <w:i w:val="0"/>
                <w:iCs/>
                <w:color w:val="000000" w:themeColor="text1"/>
                <w:sz w:val="24"/>
              </w:rPr>
              <w:t>.</w:t>
            </w:r>
            <w:r>
              <w:rPr>
                <w:rFonts w:ascii="Times New Roman" w:hAnsi="Times New Roman" w:cs="Times New Roman"/>
                <w:i w:val="0"/>
                <w:iCs/>
                <w:color w:val="000000" w:themeColor="text1"/>
                <w:sz w:val="24"/>
              </w:rPr>
              <w:t>5</w:t>
            </w:r>
            <m:oMath>
              <m:r>
                <w:rPr>
                  <w:rFonts w:ascii="Cambria Math" w:hAnsi="Cambria Math" w:cs="Times New Roman"/>
                  <w:color w:val="000000" w:themeColor="text1"/>
                  <w:sz w:val="24"/>
                </w:rPr>
                <m:t>×</m:t>
              </m:r>
            </m:oMath>
            <w:r w:rsidR="00A93146" w:rsidRPr="008E287A">
              <w:rPr>
                <w:rFonts w:ascii="Times New Roman" w:hAnsi="Times New Roman" w:cs="Times New Roman"/>
                <w:i w:val="0"/>
                <w:iCs/>
                <w:color w:val="000000" w:themeColor="text1"/>
                <w:sz w:val="24"/>
              </w:rPr>
              <w:t>10</w:t>
            </w:r>
            <w:r w:rsidR="00A93146" w:rsidRPr="008E287A">
              <w:rPr>
                <w:rFonts w:ascii="Times New Roman" w:hAnsi="Times New Roman" w:cs="Times New Roman"/>
                <w:i w:val="0"/>
                <w:iCs/>
                <w:color w:val="000000" w:themeColor="text1"/>
                <w:sz w:val="24"/>
                <w:vertAlign w:val="superscript"/>
              </w:rPr>
              <w:t>1</w:t>
            </w:r>
            <w:r>
              <w:rPr>
                <w:rFonts w:ascii="Times New Roman" w:hAnsi="Times New Roman" w:cs="Times New Roman"/>
                <w:i w:val="0"/>
                <w:iCs/>
                <w:color w:val="000000" w:themeColor="text1"/>
                <w:sz w:val="24"/>
                <w:vertAlign w:val="superscript"/>
              </w:rPr>
              <w:t>1</w:t>
            </w:r>
          </w:p>
        </w:tc>
        <w:tc>
          <w:tcPr>
            <w:tcW w:w="1122" w:type="dxa"/>
            <w:tcBorders>
              <w:top w:val="single" w:sz="4" w:space="0" w:color="auto"/>
              <w:bottom w:val="single" w:sz="4" w:space="0" w:color="auto"/>
            </w:tcBorders>
            <w:vAlign w:val="center"/>
          </w:tcPr>
          <w:p w14:paraId="1D4ABE8E" w14:textId="2C8FA6DC" w:rsidR="00A93146" w:rsidRDefault="00CA4B2A"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8</w:t>
            </w:r>
            <w:r w:rsidR="00A93146" w:rsidRPr="00B97CA6">
              <w:rPr>
                <w:rFonts w:ascii="Times New Roman" w:hAnsi="Times New Roman" w:cs="Times New Roman"/>
                <w:i w:val="0"/>
                <w:iCs/>
                <w:color w:val="000000" w:themeColor="text1"/>
                <w:sz w:val="24"/>
              </w:rPr>
              <w:t>.</w:t>
            </w:r>
            <w:r>
              <w:rPr>
                <w:rFonts w:ascii="Times New Roman" w:hAnsi="Times New Roman" w:cs="Times New Roman"/>
                <w:i w:val="0"/>
                <w:iCs/>
                <w:color w:val="000000" w:themeColor="text1"/>
                <w:sz w:val="24"/>
              </w:rPr>
              <w:t>1</w:t>
            </w:r>
            <w:r w:rsidR="00A93146" w:rsidRPr="00B97CA6">
              <w:rPr>
                <w:rFonts w:ascii="Times New Roman" w:hAnsi="Times New Roman" w:cs="Times New Roman"/>
                <w:i w:val="0"/>
                <w:iCs/>
                <w:color w:val="000000" w:themeColor="text1"/>
                <w:sz w:val="24"/>
              </w:rPr>
              <w:t>×10</w:t>
            </w:r>
            <w:r w:rsidR="00A93146" w:rsidRPr="00B97CA6">
              <w:rPr>
                <w:rFonts w:ascii="Times New Roman" w:hAnsi="Times New Roman" w:cs="Times New Roman"/>
                <w:i w:val="0"/>
                <w:iCs/>
                <w:color w:val="000000" w:themeColor="text1"/>
                <w:sz w:val="24"/>
                <w:vertAlign w:val="superscript"/>
              </w:rPr>
              <w:t>1</w:t>
            </w:r>
            <w:r>
              <w:rPr>
                <w:rFonts w:ascii="Times New Roman" w:hAnsi="Times New Roman" w:cs="Times New Roman"/>
                <w:i w:val="0"/>
                <w:iCs/>
                <w:color w:val="000000" w:themeColor="text1"/>
                <w:sz w:val="24"/>
                <w:vertAlign w:val="superscript"/>
              </w:rPr>
              <w:t>0</w:t>
            </w:r>
          </w:p>
        </w:tc>
        <w:tc>
          <w:tcPr>
            <w:tcW w:w="1122" w:type="dxa"/>
            <w:tcBorders>
              <w:top w:val="single" w:sz="4" w:space="0" w:color="auto"/>
              <w:bottom w:val="single" w:sz="4" w:space="0" w:color="auto"/>
            </w:tcBorders>
            <w:vAlign w:val="center"/>
          </w:tcPr>
          <w:p w14:paraId="577D08DA" w14:textId="41214451" w:rsidR="00A93146" w:rsidRDefault="00113D6E"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4</w:t>
            </w:r>
            <w:r w:rsidR="00A93146" w:rsidRPr="00B97CA6">
              <w:rPr>
                <w:rFonts w:ascii="Times New Roman" w:hAnsi="Times New Roman" w:cs="Times New Roman"/>
                <w:i w:val="0"/>
                <w:iCs/>
                <w:color w:val="000000" w:themeColor="text1"/>
                <w:sz w:val="24"/>
              </w:rPr>
              <w:t>.</w:t>
            </w:r>
            <w:r>
              <w:rPr>
                <w:rFonts w:ascii="Times New Roman" w:hAnsi="Times New Roman" w:cs="Times New Roman"/>
                <w:i w:val="0"/>
                <w:iCs/>
                <w:color w:val="000000" w:themeColor="text1"/>
                <w:sz w:val="24"/>
              </w:rPr>
              <w:t>3</w:t>
            </w:r>
            <w:r w:rsidR="00A93146" w:rsidRPr="00B97CA6">
              <w:rPr>
                <w:rFonts w:ascii="Times New Roman" w:hAnsi="Times New Roman" w:cs="Times New Roman"/>
                <w:i w:val="0"/>
                <w:iCs/>
                <w:color w:val="000000" w:themeColor="text1"/>
                <w:sz w:val="24"/>
              </w:rPr>
              <w:t>×10</w:t>
            </w:r>
            <w:r w:rsidR="00A93146" w:rsidRPr="00B97CA6">
              <w:rPr>
                <w:rFonts w:ascii="Times New Roman" w:hAnsi="Times New Roman" w:cs="Times New Roman"/>
                <w:i w:val="0"/>
                <w:iCs/>
                <w:color w:val="000000" w:themeColor="text1"/>
                <w:sz w:val="24"/>
                <w:vertAlign w:val="superscript"/>
              </w:rPr>
              <w:t>1</w:t>
            </w:r>
            <w:r>
              <w:rPr>
                <w:rFonts w:ascii="Times New Roman" w:hAnsi="Times New Roman" w:cs="Times New Roman"/>
                <w:i w:val="0"/>
                <w:iCs/>
                <w:color w:val="000000" w:themeColor="text1"/>
                <w:sz w:val="24"/>
                <w:vertAlign w:val="superscript"/>
              </w:rPr>
              <w:t>0</w:t>
            </w:r>
          </w:p>
        </w:tc>
        <w:tc>
          <w:tcPr>
            <w:tcW w:w="1122" w:type="dxa"/>
            <w:tcBorders>
              <w:top w:val="single" w:sz="4" w:space="0" w:color="auto"/>
              <w:bottom w:val="single" w:sz="4" w:space="0" w:color="auto"/>
            </w:tcBorders>
            <w:vAlign w:val="center"/>
          </w:tcPr>
          <w:p w14:paraId="72C98708" w14:textId="572CF1A5" w:rsidR="00A93146" w:rsidRDefault="00113D6E"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w:t>
            </w:r>
            <w:r w:rsidR="00A93146" w:rsidRPr="00B97CA6">
              <w:rPr>
                <w:rFonts w:ascii="Times New Roman" w:hAnsi="Times New Roman" w:cs="Times New Roman"/>
                <w:i w:val="0"/>
                <w:iCs/>
                <w:color w:val="000000" w:themeColor="text1"/>
                <w:sz w:val="24"/>
              </w:rPr>
              <w:t>.</w:t>
            </w:r>
            <w:r>
              <w:rPr>
                <w:rFonts w:ascii="Times New Roman" w:hAnsi="Times New Roman" w:cs="Times New Roman"/>
                <w:i w:val="0"/>
                <w:iCs/>
                <w:color w:val="000000" w:themeColor="text1"/>
                <w:sz w:val="24"/>
              </w:rPr>
              <w:t>2</w:t>
            </w:r>
            <w:r w:rsidR="00A93146" w:rsidRPr="00B97CA6">
              <w:rPr>
                <w:rFonts w:ascii="Times New Roman" w:hAnsi="Times New Roman" w:cs="Times New Roman"/>
                <w:i w:val="0"/>
                <w:iCs/>
                <w:color w:val="000000" w:themeColor="text1"/>
                <w:sz w:val="24"/>
              </w:rPr>
              <w:t>×10</w:t>
            </w:r>
            <w:r w:rsidR="00A93146" w:rsidRPr="00B97CA6">
              <w:rPr>
                <w:rFonts w:ascii="Times New Roman" w:hAnsi="Times New Roman" w:cs="Times New Roman"/>
                <w:i w:val="0"/>
                <w:iCs/>
                <w:color w:val="000000" w:themeColor="text1"/>
                <w:sz w:val="24"/>
                <w:vertAlign w:val="superscript"/>
              </w:rPr>
              <w:t>1</w:t>
            </w:r>
            <w:r>
              <w:rPr>
                <w:rFonts w:ascii="Times New Roman" w:hAnsi="Times New Roman" w:cs="Times New Roman"/>
                <w:i w:val="0"/>
                <w:iCs/>
                <w:color w:val="000000" w:themeColor="text1"/>
                <w:sz w:val="24"/>
                <w:vertAlign w:val="superscript"/>
              </w:rPr>
              <w:t>0</w:t>
            </w:r>
          </w:p>
        </w:tc>
        <w:tc>
          <w:tcPr>
            <w:tcW w:w="1122" w:type="dxa"/>
            <w:tcBorders>
              <w:top w:val="single" w:sz="4" w:space="0" w:color="auto"/>
              <w:bottom w:val="single" w:sz="4" w:space="0" w:color="auto"/>
            </w:tcBorders>
            <w:vAlign w:val="center"/>
          </w:tcPr>
          <w:p w14:paraId="384E3711" w14:textId="395530DA" w:rsidR="00A93146" w:rsidRDefault="00113D6E"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3</w:t>
            </w:r>
            <w:r w:rsidR="00A93146" w:rsidRPr="00B97CA6">
              <w:rPr>
                <w:rFonts w:ascii="Times New Roman" w:hAnsi="Times New Roman" w:cs="Times New Roman"/>
                <w:i w:val="0"/>
                <w:iCs/>
                <w:color w:val="000000" w:themeColor="text1"/>
                <w:sz w:val="24"/>
              </w:rPr>
              <w:t>.</w:t>
            </w:r>
            <w:r>
              <w:rPr>
                <w:rFonts w:ascii="Times New Roman" w:hAnsi="Times New Roman" w:cs="Times New Roman"/>
                <w:i w:val="0"/>
                <w:iCs/>
                <w:color w:val="000000" w:themeColor="text1"/>
                <w:sz w:val="24"/>
              </w:rPr>
              <w:t>4</w:t>
            </w:r>
            <w:r w:rsidR="00A93146" w:rsidRPr="00B97CA6">
              <w:rPr>
                <w:rFonts w:ascii="Times New Roman" w:hAnsi="Times New Roman" w:cs="Times New Roman"/>
                <w:i w:val="0"/>
                <w:iCs/>
                <w:color w:val="000000" w:themeColor="text1"/>
                <w:sz w:val="24"/>
              </w:rPr>
              <w:t>×10</w:t>
            </w:r>
            <w:r w:rsidRPr="00113D6E">
              <w:rPr>
                <w:rFonts w:ascii="Times New Roman" w:hAnsi="Times New Roman" w:cs="Times New Roman"/>
                <w:i w:val="0"/>
                <w:iCs/>
                <w:color w:val="000000" w:themeColor="text1"/>
                <w:sz w:val="24"/>
                <w:vertAlign w:val="superscript"/>
              </w:rPr>
              <w:t>9</w:t>
            </w:r>
          </w:p>
        </w:tc>
      </w:tr>
      <w:tr w:rsidR="00A93146" w14:paraId="5D507638" w14:textId="77777777" w:rsidTr="003C2535">
        <w:trPr>
          <w:jc w:val="center"/>
        </w:trPr>
        <w:tc>
          <w:tcPr>
            <w:tcW w:w="1456" w:type="dxa"/>
            <w:tcBorders>
              <w:top w:val="single" w:sz="4" w:space="0" w:color="auto"/>
            </w:tcBorders>
            <w:vAlign w:val="center"/>
          </w:tcPr>
          <w:p w14:paraId="3429FB02"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D-device III</w:t>
            </w:r>
          </w:p>
        </w:tc>
        <w:tc>
          <w:tcPr>
            <w:tcW w:w="1135" w:type="dxa"/>
            <w:tcBorders>
              <w:top w:val="single" w:sz="4" w:space="0" w:color="auto"/>
            </w:tcBorders>
            <w:vAlign w:val="center"/>
          </w:tcPr>
          <w:p w14:paraId="498F48FA"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1.7%/s</w:t>
            </w:r>
          </w:p>
        </w:tc>
        <w:tc>
          <w:tcPr>
            <w:tcW w:w="1135" w:type="dxa"/>
            <w:tcBorders>
              <w:top w:val="single" w:sz="4" w:space="0" w:color="auto"/>
            </w:tcBorders>
            <w:vAlign w:val="center"/>
          </w:tcPr>
          <w:p w14:paraId="18EF8314"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0.4%/s</w:t>
            </w:r>
          </w:p>
        </w:tc>
        <w:tc>
          <w:tcPr>
            <w:tcW w:w="1136" w:type="dxa"/>
            <w:tcBorders>
              <w:top w:val="single" w:sz="4" w:space="0" w:color="auto"/>
            </w:tcBorders>
            <w:vAlign w:val="center"/>
          </w:tcPr>
          <w:p w14:paraId="37844B17"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0.1%/s</w:t>
            </w:r>
          </w:p>
        </w:tc>
        <w:tc>
          <w:tcPr>
            <w:tcW w:w="1122" w:type="dxa"/>
            <w:tcBorders>
              <w:top w:val="single" w:sz="4" w:space="0" w:color="auto"/>
            </w:tcBorders>
            <w:vAlign w:val="center"/>
          </w:tcPr>
          <w:p w14:paraId="69418D5D"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&lt;0.1%/s</w:t>
            </w:r>
          </w:p>
        </w:tc>
        <w:tc>
          <w:tcPr>
            <w:tcW w:w="1122" w:type="dxa"/>
            <w:tcBorders>
              <w:top w:val="single" w:sz="4" w:space="0" w:color="auto"/>
            </w:tcBorders>
            <w:vAlign w:val="center"/>
          </w:tcPr>
          <w:p w14:paraId="12D92B17"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p>
        </w:tc>
        <w:tc>
          <w:tcPr>
            <w:tcW w:w="1122" w:type="dxa"/>
            <w:tcBorders>
              <w:top w:val="single" w:sz="4" w:space="0" w:color="auto"/>
            </w:tcBorders>
            <w:vAlign w:val="center"/>
          </w:tcPr>
          <w:p w14:paraId="3056BFF6"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p>
        </w:tc>
        <w:tc>
          <w:tcPr>
            <w:tcW w:w="1122" w:type="dxa"/>
            <w:tcBorders>
              <w:top w:val="single" w:sz="4" w:space="0" w:color="auto"/>
            </w:tcBorders>
            <w:vAlign w:val="center"/>
          </w:tcPr>
          <w:p w14:paraId="0B0F1976"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p>
        </w:tc>
      </w:tr>
      <w:tr w:rsidR="00A93146" w14:paraId="1C555FD3" w14:textId="77777777" w:rsidTr="003C2535">
        <w:trPr>
          <w:jc w:val="center"/>
        </w:trPr>
        <w:tc>
          <w:tcPr>
            <w:tcW w:w="1456" w:type="dxa"/>
            <w:vAlign w:val="center"/>
          </w:tcPr>
          <w:p w14:paraId="72D41E94"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D-device IV</w:t>
            </w:r>
          </w:p>
        </w:tc>
        <w:tc>
          <w:tcPr>
            <w:tcW w:w="1135" w:type="dxa"/>
            <w:vAlign w:val="center"/>
          </w:tcPr>
          <w:p w14:paraId="4EA6049B"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1.1%/s</w:t>
            </w:r>
          </w:p>
        </w:tc>
        <w:tc>
          <w:tcPr>
            <w:tcW w:w="1135" w:type="dxa"/>
            <w:vAlign w:val="center"/>
          </w:tcPr>
          <w:p w14:paraId="520B9D6D"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1.2%/s</w:t>
            </w:r>
          </w:p>
        </w:tc>
        <w:tc>
          <w:tcPr>
            <w:tcW w:w="1136" w:type="dxa"/>
            <w:vAlign w:val="center"/>
          </w:tcPr>
          <w:p w14:paraId="22A346C0"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0.9%/s</w:t>
            </w:r>
          </w:p>
        </w:tc>
        <w:tc>
          <w:tcPr>
            <w:tcW w:w="1122" w:type="dxa"/>
            <w:vAlign w:val="center"/>
          </w:tcPr>
          <w:p w14:paraId="6CDDF9A8"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w:t>
            </w:r>
          </w:p>
        </w:tc>
        <w:tc>
          <w:tcPr>
            <w:tcW w:w="1122" w:type="dxa"/>
            <w:vAlign w:val="center"/>
          </w:tcPr>
          <w:p w14:paraId="1ABF8DEE"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0.4%/s</w:t>
            </w:r>
          </w:p>
        </w:tc>
        <w:tc>
          <w:tcPr>
            <w:tcW w:w="1122" w:type="dxa"/>
            <w:vAlign w:val="center"/>
          </w:tcPr>
          <w:p w14:paraId="41B4AC84"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0.1%/s</w:t>
            </w:r>
          </w:p>
        </w:tc>
        <w:tc>
          <w:tcPr>
            <w:tcW w:w="1122" w:type="dxa"/>
            <w:vAlign w:val="center"/>
          </w:tcPr>
          <w:p w14:paraId="4B4B219D"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&lt;0.1%/s</w:t>
            </w:r>
          </w:p>
        </w:tc>
      </w:tr>
      <w:tr w:rsidR="00A93146" w14:paraId="287CEF7D" w14:textId="77777777" w:rsidTr="003C2535">
        <w:trPr>
          <w:jc w:val="center"/>
        </w:trPr>
        <w:tc>
          <w:tcPr>
            <w:tcW w:w="1456" w:type="dxa"/>
            <w:tcBorders>
              <w:bottom w:val="single" w:sz="4" w:space="0" w:color="auto"/>
            </w:tcBorders>
            <w:vAlign w:val="center"/>
          </w:tcPr>
          <w:p w14:paraId="1249E8B0"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D-device V</w:t>
            </w:r>
          </w:p>
        </w:tc>
        <w:tc>
          <w:tcPr>
            <w:tcW w:w="1135" w:type="dxa"/>
            <w:tcBorders>
              <w:bottom w:val="single" w:sz="4" w:space="0" w:color="auto"/>
            </w:tcBorders>
            <w:vAlign w:val="center"/>
          </w:tcPr>
          <w:p w14:paraId="387062E8"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1.2%/s</w:t>
            </w:r>
          </w:p>
        </w:tc>
        <w:tc>
          <w:tcPr>
            <w:tcW w:w="1135" w:type="dxa"/>
            <w:tcBorders>
              <w:bottom w:val="single" w:sz="4" w:space="0" w:color="auto"/>
            </w:tcBorders>
            <w:vAlign w:val="center"/>
          </w:tcPr>
          <w:p w14:paraId="4A8F363F"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1.2%/s</w:t>
            </w:r>
          </w:p>
        </w:tc>
        <w:tc>
          <w:tcPr>
            <w:tcW w:w="1136" w:type="dxa"/>
            <w:tcBorders>
              <w:bottom w:val="single" w:sz="4" w:space="0" w:color="auto"/>
            </w:tcBorders>
            <w:vAlign w:val="center"/>
          </w:tcPr>
          <w:p w14:paraId="7320F22A"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0.6%/s</w:t>
            </w:r>
          </w:p>
        </w:tc>
        <w:tc>
          <w:tcPr>
            <w:tcW w:w="1122" w:type="dxa"/>
            <w:tcBorders>
              <w:bottom w:val="single" w:sz="4" w:space="0" w:color="auto"/>
            </w:tcBorders>
            <w:vAlign w:val="center"/>
          </w:tcPr>
          <w:p w14:paraId="51F728F2"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w:t>
            </w:r>
          </w:p>
        </w:tc>
        <w:tc>
          <w:tcPr>
            <w:tcW w:w="1122" w:type="dxa"/>
            <w:tcBorders>
              <w:bottom w:val="single" w:sz="4" w:space="0" w:color="auto"/>
            </w:tcBorders>
            <w:vAlign w:val="center"/>
          </w:tcPr>
          <w:p w14:paraId="11EAB724"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0.2%/s</w:t>
            </w:r>
          </w:p>
        </w:tc>
        <w:tc>
          <w:tcPr>
            <w:tcW w:w="1122" w:type="dxa"/>
            <w:tcBorders>
              <w:bottom w:val="single" w:sz="4" w:space="0" w:color="auto"/>
            </w:tcBorders>
            <w:vAlign w:val="center"/>
          </w:tcPr>
          <w:p w14:paraId="748090C7"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t>&lt;0.1%/s</w:t>
            </w:r>
          </w:p>
        </w:tc>
        <w:tc>
          <w:tcPr>
            <w:tcW w:w="1122" w:type="dxa"/>
            <w:tcBorders>
              <w:bottom w:val="single" w:sz="4" w:space="0" w:color="auto"/>
            </w:tcBorders>
            <w:vAlign w:val="center"/>
          </w:tcPr>
          <w:p w14:paraId="033F250C" w14:textId="77777777" w:rsidR="00A93146" w:rsidRDefault="00A93146" w:rsidP="003C2535">
            <w:pPr>
              <w:pStyle w:val="Caption"/>
              <w:spacing w:after="0" w:line="276" w:lineRule="auto"/>
              <w:jc w:val="center"/>
              <w:rPr>
                <w:rFonts w:ascii="Times New Roman" w:hAnsi="Times New Roman" w:cs="Times New Roman"/>
                <w:i w:val="0"/>
                <w:iCs/>
                <w:color w:val="000000" w:themeColor="text1"/>
                <w:sz w:val="24"/>
              </w:rPr>
            </w:pPr>
          </w:p>
        </w:tc>
      </w:tr>
    </w:tbl>
    <w:p w14:paraId="6DBAF8CF" w14:textId="3F4BF14E" w:rsidR="00A93146" w:rsidRDefault="0084711A" w:rsidP="004B10DA">
      <w:pPr>
        <w:pStyle w:val="Caption"/>
        <w:jc w:val="both"/>
        <w:rPr>
          <w:rFonts w:ascii="Times New Roman" w:hAnsi="Times New Roman" w:cs="Times New Roman"/>
          <w:i w:val="0"/>
          <w:iCs/>
          <w:color w:val="000000" w:themeColor="text1"/>
          <w:sz w:val="24"/>
        </w:rPr>
      </w:pPr>
      <w:r>
        <w:rPr>
          <w:rFonts w:ascii="Times New Roman" w:hAnsi="Times New Roman" w:cs="Times New Roman"/>
          <w:i w:val="0"/>
          <w:iCs/>
          <w:color w:val="000000" w:themeColor="text1"/>
          <w:sz w:val="24"/>
        </w:rPr>
        <w:lastRenderedPageBreak/>
        <w:t xml:space="preserve">X-ray energy 58.61 keV. </w:t>
      </w:r>
      <w:r w:rsidR="00A93146" w:rsidRPr="002921E8">
        <w:rPr>
          <w:rFonts w:ascii="Times New Roman" w:hAnsi="Times New Roman" w:cs="Times New Roman"/>
          <w:i w:val="0"/>
          <w:iCs/>
          <w:color w:val="000000" w:themeColor="text1"/>
          <w:sz w:val="24"/>
        </w:rPr>
        <w:t>A</w:t>
      </w:r>
      <w:r w:rsidR="00A93146" w:rsidRPr="002921E8">
        <w:rPr>
          <w:rFonts w:ascii="Times New Roman" w:hAnsi="Times New Roman" w:cs="Times New Roman"/>
          <w:i w:val="0"/>
          <w:iCs/>
          <w:color w:val="000000" w:themeColor="text1"/>
          <w:sz w:val="24"/>
          <w:vertAlign w:val="subscript"/>
        </w:rPr>
        <w:t>beam</w:t>
      </w:r>
      <w:r w:rsidR="00113D6E">
        <w:rPr>
          <w:rFonts w:ascii="Times New Roman" w:hAnsi="Times New Roman" w:cs="Times New Roman"/>
          <w:i w:val="0"/>
          <w:iCs/>
          <w:color w:val="000000" w:themeColor="text1"/>
          <w:sz w:val="24"/>
          <w:vertAlign w:val="subscript"/>
        </w:rPr>
        <w:t xml:space="preserve"> </w:t>
      </w:r>
      <w:r w:rsidR="00A93146" w:rsidRPr="002921E8">
        <w:rPr>
          <w:rFonts w:ascii="Times New Roman" w:hAnsi="Times New Roman" w:cs="Times New Roman"/>
          <w:i w:val="0"/>
          <w:iCs/>
          <w:color w:val="000000" w:themeColor="text1"/>
          <w:sz w:val="24"/>
        </w:rPr>
        <w:t>=</w:t>
      </w:r>
      <w:r w:rsidR="00113D6E">
        <w:rPr>
          <w:rFonts w:ascii="Times New Roman" w:hAnsi="Times New Roman" w:cs="Times New Roman"/>
          <w:i w:val="0"/>
          <w:iCs/>
          <w:color w:val="000000" w:themeColor="text1"/>
          <w:sz w:val="24"/>
        </w:rPr>
        <w:t xml:space="preserve"> </w:t>
      </w:r>
      <w:r w:rsidR="00A93146" w:rsidRPr="002921E8">
        <w:rPr>
          <w:rFonts w:ascii="Times New Roman" w:hAnsi="Times New Roman" w:cs="Times New Roman"/>
          <w:i w:val="0"/>
          <w:iCs/>
          <w:color w:val="000000" w:themeColor="text1"/>
          <w:sz w:val="24"/>
        </w:rPr>
        <w:t>0.2</w:t>
      </w:r>
      <m:oMath>
        <m:r>
          <w:rPr>
            <w:rFonts w:ascii="Cambria Math" w:hAnsi="Cambria Math" w:cs="Times New Roman"/>
            <w:color w:val="000000" w:themeColor="text1"/>
            <w:sz w:val="24"/>
          </w:rPr>
          <m:t>×</m:t>
        </m:r>
      </m:oMath>
      <w:r w:rsidR="00A93146" w:rsidRPr="002921E8">
        <w:rPr>
          <w:rFonts w:ascii="Times New Roman" w:hAnsi="Times New Roman" w:cs="Times New Roman"/>
          <w:i w:val="0"/>
          <w:iCs/>
          <w:color w:val="000000" w:themeColor="text1"/>
          <w:sz w:val="24"/>
        </w:rPr>
        <w:t>0.2 mm</w:t>
      </w:r>
      <w:r w:rsidR="00A93146" w:rsidRPr="002921E8">
        <w:rPr>
          <w:rFonts w:ascii="Times New Roman" w:hAnsi="Times New Roman" w:cs="Times New Roman"/>
          <w:i w:val="0"/>
          <w:iCs/>
          <w:color w:val="000000" w:themeColor="text1"/>
          <w:sz w:val="24"/>
          <w:vertAlign w:val="superscript"/>
        </w:rPr>
        <w:t>2</w:t>
      </w:r>
      <w:r w:rsidR="00A93146" w:rsidRPr="002921E8">
        <w:rPr>
          <w:rFonts w:ascii="Times New Roman" w:hAnsi="Times New Roman" w:cs="Times New Roman"/>
          <w:i w:val="0"/>
          <w:iCs/>
          <w:color w:val="000000" w:themeColor="text1"/>
          <w:sz w:val="24"/>
        </w:rPr>
        <w:t xml:space="preserve"> for device III and IV; A</w:t>
      </w:r>
      <w:r w:rsidR="00A93146" w:rsidRPr="002921E8">
        <w:rPr>
          <w:rFonts w:ascii="Times New Roman" w:hAnsi="Times New Roman" w:cs="Times New Roman"/>
          <w:i w:val="0"/>
          <w:iCs/>
          <w:color w:val="000000" w:themeColor="text1"/>
          <w:sz w:val="24"/>
          <w:vertAlign w:val="subscript"/>
        </w:rPr>
        <w:t>beam</w:t>
      </w:r>
      <w:r w:rsidR="00113D6E">
        <w:rPr>
          <w:rFonts w:ascii="Times New Roman" w:hAnsi="Times New Roman" w:cs="Times New Roman"/>
          <w:i w:val="0"/>
          <w:iCs/>
          <w:color w:val="000000" w:themeColor="text1"/>
          <w:sz w:val="24"/>
          <w:vertAlign w:val="subscript"/>
        </w:rPr>
        <w:t xml:space="preserve"> </w:t>
      </w:r>
      <w:r w:rsidR="00A93146" w:rsidRPr="002921E8">
        <w:rPr>
          <w:rFonts w:ascii="Times New Roman" w:hAnsi="Times New Roman" w:cs="Times New Roman"/>
          <w:i w:val="0"/>
          <w:iCs/>
          <w:color w:val="000000" w:themeColor="text1"/>
          <w:sz w:val="24"/>
        </w:rPr>
        <w:t>=</w:t>
      </w:r>
      <w:r w:rsidR="00113D6E">
        <w:rPr>
          <w:rFonts w:ascii="Times New Roman" w:hAnsi="Times New Roman" w:cs="Times New Roman"/>
          <w:i w:val="0"/>
          <w:iCs/>
          <w:color w:val="000000" w:themeColor="text1"/>
          <w:sz w:val="24"/>
        </w:rPr>
        <w:t xml:space="preserve"> </w:t>
      </w:r>
      <w:r w:rsidR="00A93146" w:rsidRPr="002921E8">
        <w:rPr>
          <w:rFonts w:ascii="Times New Roman" w:hAnsi="Times New Roman" w:cs="Times New Roman"/>
          <w:i w:val="0"/>
          <w:iCs/>
          <w:color w:val="000000" w:themeColor="text1"/>
          <w:sz w:val="24"/>
        </w:rPr>
        <w:t>0.5</w:t>
      </w:r>
      <m:oMath>
        <m:r>
          <w:rPr>
            <w:rFonts w:ascii="Cambria Math" w:hAnsi="Cambria Math" w:cs="Times New Roman"/>
            <w:color w:val="000000" w:themeColor="text1"/>
            <w:sz w:val="24"/>
          </w:rPr>
          <m:t>×</m:t>
        </m:r>
      </m:oMath>
      <w:r w:rsidR="00A93146" w:rsidRPr="002921E8">
        <w:rPr>
          <w:rFonts w:ascii="Times New Roman" w:hAnsi="Times New Roman" w:cs="Times New Roman"/>
          <w:i w:val="0"/>
          <w:iCs/>
          <w:color w:val="000000" w:themeColor="text1"/>
          <w:sz w:val="24"/>
        </w:rPr>
        <w:t>0.5 mm</w:t>
      </w:r>
      <w:r w:rsidR="00A93146" w:rsidRPr="002921E8">
        <w:rPr>
          <w:rFonts w:ascii="Times New Roman" w:hAnsi="Times New Roman" w:cs="Times New Roman"/>
          <w:i w:val="0"/>
          <w:iCs/>
          <w:color w:val="000000" w:themeColor="text1"/>
          <w:sz w:val="24"/>
          <w:vertAlign w:val="superscript"/>
        </w:rPr>
        <w:t>2</w:t>
      </w:r>
      <w:r w:rsidR="00A93146" w:rsidRPr="002921E8">
        <w:rPr>
          <w:rFonts w:ascii="Times New Roman" w:hAnsi="Times New Roman" w:cs="Times New Roman"/>
          <w:i w:val="0"/>
          <w:iCs/>
          <w:color w:val="000000" w:themeColor="text1"/>
          <w:sz w:val="24"/>
        </w:rPr>
        <w:t xml:space="preserve"> for device V;</w:t>
      </w:r>
      <w:r w:rsidR="00A93146">
        <w:rPr>
          <w:rFonts w:ascii="Times New Roman" w:hAnsi="Times New Roman" w:cs="Times New Roman"/>
          <w:i w:val="0"/>
          <w:iCs/>
          <w:color w:val="000000" w:themeColor="text1"/>
          <w:sz w:val="24"/>
        </w:rPr>
        <w:t xml:space="preserve"> It is noted </w:t>
      </w:r>
      <w:r w:rsidR="003129CF">
        <w:rPr>
          <w:rFonts w:ascii="Times New Roman" w:hAnsi="Times New Roman" w:cs="Times New Roman"/>
          <w:i w:val="0"/>
          <w:iCs/>
          <w:color w:val="000000" w:themeColor="text1"/>
          <w:sz w:val="24"/>
        </w:rPr>
        <w:t xml:space="preserve">that </w:t>
      </w:r>
      <w:r w:rsidR="003129CF" w:rsidRPr="003129CF">
        <w:rPr>
          <w:rFonts w:ascii="Times New Roman" w:hAnsi="Times New Roman" w:cs="Times New Roman"/>
          <w:bCs/>
          <w:i w:val="0"/>
          <w:iCs/>
          <w:color w:val="000000" w:themeColor="text1"/>
          <w:sz w:val="24"/>
        </w:rPr>
        <w:t>the order</w:t>
      </w:r>
      <w:r w:rsidR="003129CF">
        <w:rPr>
          <w:rFonts w:ascii="Times New Roman" w:hAnsi="Times New Roman" w:cs="Times New Roman"/>
          <w:bCs/>
          <w:i w:val="0"/>
          <w:iCs/>
          <w:color w:val="000000" w:themeColor="text1"/>
          <w:sz w:val="24"/>
        </w:rPr>
        <w:t>s</w:t>
      </w:r>
      <w:r w:rsidR="003129CF" w:rsidRPr="003129CF">
        <w:rPr>
          <w:rFonts w:ascii="Times New Roman" w:hAnsi="Times New Roman" w:cs="Times New Roman"/>
          <w:bCs/>
          <w:i w:val="0"/>
          <w:iCs/>
          <w:color w:val="000000" w:themeColor="text1"/>
          <w:sz w:val="24"/>
        </w:rPr>
        <w:t xml:space="preserve"> of flux ha</w:t>
      </w:r>
      <w:r w:rsidR="003129CF">
        <w:rPr>
          <w:rFonts w:ascii="Times New Roman" w:hAnsi="Times New Roman" w:cs="Times New Roman"/>
          <w:bCs/>
          <w:i w:val="0"/>
          <w:iCs/>
          <w:color w:val="000000" w:themeColor="text1"/>
          <w:sz w:val="24"/>
        </w:rPr>
        <w:t>ve</w:t>
      </w:r>
      <w:r w:rsidR="003129CF" w:rsidRPr="003129CF">
        <w:rPr>
          <w:rFonts w:ascii="Times New Roman" w:hAnsi="Times New Roman" w:cs="Times New Roman"/>
          <w:bCs/>
          <w:i w:val="0"/>
          <w:iCs/>
          <w:color w:val="000000" w:themeColor="text1"/>
          <w:sz w:val="24"/>
        </w:rPr>
        <w:t xml:space="preserve"> more practical value as reference for detector operation instead of the exact number</w:t>
      </w:r>
      <w:r w:rsidR="003129CF">
        <w:rPr>
          <w:rFonts w:ascii="Times New Roman" w:hAnsi="Times New Roman" w:cs="Times New Roman"/>
          <w:bCs/>
          <w:i w:val="0"/>
          <w:iCs/>
          <w:color w:val="000000" w:themeColor="text1"/>
          <w:sz w:val="24"/>
        </w:rPr>
        <w:t>s</w:t>
      </w:r>
      <w:r w:rsidR="00A93146">
        <w:rPr>
          <w:rFonts w:ascii="Times New Roman" w:hAnsi="Times New Roman" w:cs="Times New Roman"/>
          <w:i w:val="0"/>
          <w:iCs/>
          <w:color w:val="000000" w:themeColor="text1"/>
          <w:sz w:val="24"/>
        </w:rPr>
        <w:t xml:space="preserve">. </w:t>
      </w:r>
    </w:p>
    <w:p w14:paraId="2AAD5EA7" w14:textId="1B0389A6" w:rsidR="003B2021" w:rsidRPr="0032096F" w:rsidRDefault="0032096F" w:rsidP="004B10DA">
      <w:pPr>
        <w:pStyle w:val="Caption"/>
        <w:jc w:val="both"/>
        <w:rPr>
          <w:rFonts w:ascii="Times New Roman" w:eastAsia="Times New Roman" w:hAnsi="Times New Roman" w:cs="Times New Roman"/>
          <w:b/>
          <w:bCs/>
          <w:i w:val="0"/>
          <w:color w:val="000000" w:themeColor="text1"/>
          <w:sz w:val="24"/>
        </w:rPr>
      </w:pPr>
      <w:r w:rsidRPr="0032096F">
        <w:rPr>
          <w:rFonts w:ascii="Times New Roman" w:eastAsia="Times New Roman" w:hAnsi="Times New Roman" w:cs="Times New Roman"/>
          <w:b/>
          <w:bCs/>
          <w:i w:val="0"/>
          <w:color w:val="000000" w:themeColor="text1"/>
          <w:sz w:val="24"/>
        </w:rPr>
        <w:t xml:space="preserve">Estimation of </w:t>
      </w:r>
      <w:r w:rsidRPr="00E775FF">
        <w:rPr>
          <w:rFonts w:ascii="Times New Roman" w:eastAsia="Times New Roman" w:hAnsi="Times New Roman" w:cs="Times New Roman"/>
          <w:b/>
          <w:bCs/>
          <w:i w:val="0"/>
          <w:color w:val="000000" w:themeColor="text1"/>
          <w:sz w:val="24"/>
        </w:rPr>
        <w:t>CsPbBr</w:t>
      </w:r>
      <w:r w:rsidRPr="0032096F">
        <w:rPr>
          <w:rFonts w:ascii="Times New Roman" w:eastAsia="Times New Roman" w:hAnsi="Times New Roman" w:cs="Times New Roman"/>
          <w:b/>
          <w:bCs/>
          <w:i w:val="0"/>
          <w:color w:val="000000" w:themeColor="text1"/>
          <w:sz w:val="24"/>
          <w:vertAlign w:val="subscript"/>
        </w:rPr>
        <w:t>3</w:t>
      </w:r>
      <w:r w:rsidRPr="0032096F">
        <w:rPr>
          <w:rFonts w:ascii="Times New Roman" w:eastAsia="Times New Roman" w:hAnsi="Times New Roman" w:cs="Times New Roman"/>
          <w:b/>
          <w:bCs/>
          <w:i w:val="0"/>
          <w:color w:val="000000" w:themeColor="text1"/>
          <w:sz w:val="24"/>
        </w:rPr>
        <w:t xml:space="preserve"> detector depletion region. </w:t>
      </w:r>
    </w:p>
    <w:p w14:paraId="4756526D" w14:textId="176B794B" w:rsidR="006F3A18" w:rsidRPr="00422F61" w:rsidRDefault="00DB60F4" w:rsidP="00330A94">
      <w:pPr>
        <w:autoSpaceDE w:val="0"/>
        <w:autoSpaceDN w:val="0"/>
        <w:adjustRightInd w:val="0"/>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According to our previous work</w:t>
      </w:r>
      <w:r w:rsidR="00017086">
        <w:rPr>
          <w:rFonts w:ascii="Times New Roman" w:hAnsi="Times New Roman" w:cs="Times New Roman"/>
          <w:color w:val="000000" w:themeColor="text1"/>
        </w:rPr>
        <w:fldChar w:fldCharType="begin"/>
      </w:r>
      <w:r w:rsidR="00E04101">
        <w:rPr>
          <w:rFonts w:ascii="Times New Roman" w:hAnsi="Times New Roman" w:cs="Times New Roman"/>
          <w:color w:val="000000" w:themeColor="text1"/>
        </w:rPr>
        <w:instrText xml:space="preserve"> ADDIN EN.CITE &lt;EndNote&gt;&lt;Cite&gt;&lt;Author&gt;Pan&lt;/Author&gt;&lt;Year&gt;2020&lt;/Year&gt;&lt;RecNum&gt;53&lt;/RecNum&gt;&lt;DisplayText&gt;&lt;style face="superscript"&gt;10&lt;/style&gt;&lt;/DisplayText&gt;&lt;record&gt;&lt;rec-number&gt;53&lt;/rec-number&gt;&lt;foreign-keys&gt;&lt;key app="EN" db-id="esze0prxp5aes1eetspvxzdxr0fvp5w5v22z" timestamp="1642107682"&gt;53&lt;/key&gt;&lt;/foreign-keys&gt;&lt;ref-type name="Journal Article"&gt;17&lt;/ref-type&gt;&lt;contributors&gt;&lt;authors&gt;&lt;author&gt;Pan, Lei&lt;/author&gt;&lt;author&gt;Feng, Yuanxiang&lt;/author&gt;&lt;author&gt;Huang, Jinsong&lt;/author&gt;&lt;author&gt;Cao, Lei R.&lt;/author&gt;&lt;/authors&gt;&lt;/contributors&gt;&lt;titles&gt;&lt;title&gt;Comparison of Zr, Bi, Ti, and Ga as Metal Contacts in Inorganic Perovskite CsPbBr₃ Gamma-Ray Detector&lt;/title&gt;&lt;secondary-title&gt;IEEE transactions on nuclear science&lt;/secondary-title&gt;&lt;/titles&gt;&lt;periodical&gt;&lt;full-title&gt;IEEE transactions on nuclear science&lt;/full-title&gt;&lt;/periodical&gt;&lt;pages&gt;2255-2262&lt;/pages&gt;&lt;volume&gt;67&lt;/volume&gt;&lt;number&gt;10&lt;/number&gt;&lt;keywords&gt;&lt;keyword&gt;6G mobile communication&lt;/keyword&gt;&lt;keyword&gt;Engineering&lt;/keyword&gt;&lt;keyword&gt;Engineering, Electrical &amp;amp; Electronic&lt;/keyword&gt;&lt;keyword&gt;Gamma energy spectrum&lt;/keyword&gt;&lt;keyword&gt;gamma-ray detector&lt;/keyword&gt;&lt;keyword&gt;inorganic perovskite CsPbBr&lt;/keyword&gt;&lt;keyword&gt;Licenses&lt;/keyword&gt;&lt;keyword&gt;metal contacts&lt;/keyword&gt;&lt;keyword&gt;Nuclear Science &amp;amp; Technology&lt;/keyword&gt;&lt;keyword&gt;Science &amp;amp; Technology&lt;/keyword&gt;&lt;keyword&gt;Technology&lt;/keyword&gt;&lt;keyword&gt;Two dimensional displays&lt;/keyword&gt;&lt;/keywords&gt;&lt;dates&gt;&lt;year&gt;2020&lt;/year&gt;&lt;/dates&gt;&lt;pub-location&gt;PISCATAWAY&lt;/pub-location&gt;&lt;publisher&gt;IEEE&lt;/publisher&gt;&lt;isbn&gt;0018-9499&lt;/isbn&gt;&lt;urls&gt;&lt;/urls&gt;&lt;electronic-resource-num&gt;10.1109/TNS.2020.3018101&lt;/electronic-resource-num&gt;&lt;/record&gt;&lt;/Cite&gt;&lt;/EndNote&gt;</w:instrText>
      </w:r>
      <w:r w:rsidR="00017086">
        <w:rPr>
          <w:rFonts w:ascii="Times New Roman" w:hAnsi="Times New Roman" w:cs="Times New Roman"/>
          <w:color w:val="000000" w:themeColor="text1"/>
        </w:rPr>
        <w:fldChar w:fldCharType="separate"/>
      </w:r>
      <w:r w:rsidR="00E04101" w:rsidRPr="00E04101">
        <w:rPr>
          <w:rFonts w:ascii="Times New Roman" w:hAnsi="Times New Roman" w:cs="Times New Roman"/>
          <w:noProof/>
          <w:color w:val="000000" w:themeColor="text1"/>
          <w:vertAlign w:val="superscript"/>
        </w:rPr>
        <w:t>10</w:t>
      </w:r>
      <w:r w:rsidR="00017086">
        <w:rPr>
          <w:rFonts w:ascii="Times New Roman" w:hAnsi="Times New Roman" w:cs="Times New Roman"/>
          <w:color w:val="000000" w:themeColor="text1"/>
        </w:rPr>
        <w:fldChar w:fldCharType="end"/>
      </w:r>
      <w:r>
        <w:rPr>
          <w:rFonts w:ascii="Times New Roman" w:hAnsi="Times New Roman" w:cs="Times New Roman"/>
          <w:color w:val="000000" w:themeColor="text1"/>
        </w:rPr>
        <w:t>, t</w:t>
      </w:r>
      <w:r w:rsidR="006F3A18" w:rsidRPr="00422F61">
        <w:rPr>
          <w:rFonts w:ascii="Times New Roman" w:hAnsi="Times New Roman" w:cs="Times New Roman"/>
          <w:color w:val="000000" w:themeColor="text1"/>
        </w:rPr>
        <w:t>he Schottky contact depletion region width W can be calculated as W=(2</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ε</m:t>
            </m:r>
          </m:e>
          <m:sub>
            <m:r>
              <m:rPr>
                <m:sty m:val="p"/>
              </m:rPr>
              <w:rPr>
                <w:rFonts w:ascii="Cambria Math" w:hAnsi="Cambria Math" w:cs="Times New Roman"/>
                <w:color w:val="000000" w:themeColor="text1"/>
              </w:rPr>
              <m:t>0</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ε</m:t>
            </m:r>
          </m:e>
          <m:sub>
            <m:r>
              <w:rPr>
                <w:rFonts w:ascii="Cambria Math" w:hAnsi="Cambria Math" w:cs="Times New Roman"/>
                <w:color w:val="000000" w:themeColor="text1"/>
              </w:rPr>
              <m:t>r</m:t>
            </m:r>
          </m:sub>
        </m:sSub>
      </m:oMath>
      <w:r w:rsidR="006F3A18" w:rsidRPr="00422F61">
        <w:rPr>
          <w:rFonts w:ascii="Times New Roman" w:hAnsi="Times New Roman" w:cs="Times New Roman"/>
          <w:color w:val="000000" w:themeColor="text1"/>
        </w:rPr>
        <w:t>(V</w:t>
      </w:r>
      <w:proofErr w:type="spellStart"/>
      <w:r w:rsidR="006F3A18" w:rsidRPr="00422F61">
        <w:rPr>
          <w:rFonts w:ascii="Times New Roman" w:hAnsi="Times New Roman" w:cs="Times New Roman"/>
          <w:color w:val="000000" w:themeColor="text1"/>
          <w:vertAlign w:val="subscript"/>
        </w:rPr>
        <w:t>bi</w:t>
      </w:r>
      <w:r w:rsidR="006F3A18" w:rsidRPr="00422F61">
        <w:rPr>
          <w:rFonts w:ascii="Times New Roman" w:hAnsi="Times New Roman" w:cs="Times New Roman"/>
          <w:color w:val="000000" w:themeColor="text1"/>
        </w:rPr>
        <w:t>+V</w:t>
      </w:r>
      <w:r w:rsidR="006F3A18" w:rsidRPr="00422F61">
        <w:rPr>
          <w:rFonts w:ascii="Times New Roman" w:hAnsi="Times New Roman" w:cs="Times New Roman"/>
          <w:color w:val="000000" w:themeColor="text1"/>
          <w:vertAlign w:val="subscript"/>
        </w:rPr>
        <w:t>a</w:t>
      </w:r>
      <w:proofErr w:type="spellEnd"/>
      <w:r w:rsidR="006F3A18" w:rsidRPr="00422F61">
        <w:rPr>
          <w:rFonts w:ascii="Times New Roman" w:hAnsi="Times New Roman" w:cs="Times New Roman"/>
          <w:color w:val="000000" w:themeColor="text1"/>
        </w:rPr>
        <w:t>)</w:t>
      </w:r>
      <w:r w:rsidR="00422F61" w:rsidRPr="00422F61">
        <w:rPr>
          <w:rFonts w:ascii="Times New Roman" w:hAnsi="Times New Roman" w:cs="Times New Roman"/>
          <w:color w:val="000000" w:themeColor="text1"/>
        </w:rPr>
        <w:t xml:space="preserve"> </w:t>
      </w:r>
      <m:oMath>
        <m:r>
          <w:rPr>
            <w:rFonts w:ascii="Cambria Math" w:hAnsi="Cambria Math" w:cs="Times New Roman"/>
            <w:color w:val="000000" w:themeColor="text1"/>
          </w:rPr>
          <m:t>ρ</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p</m:t>
            </m:r>
          </m:sub>
        </m:sSub>
      </m:oMath>
      <w:r w:rsidR="006F3A18" w:rsidRPr="00422F61">
        <w:rPr>
          <w:rFonts w:ascii="Times New Roman" w:hAnsi="Times New Roman" w:cs="Times New Roman"/>
          <w:color w:val="000000" w:themeColor="text1"/>
        </w:rPr>
        <w:t>)</w:t>
      </w:r>
      <w:r w:rsidR="006F3A18" w:rsidRPr="00422F61">
        <w:rPr>
          <w:rFonts w:ascii="Times New Roman" w:hAnsi="Times New Roman" w:cs="Times New Roman"/>
          <w:color w:val="000000" w:themeColor="text1"/>
          <w:vertAlign w:val="superscript"/>
        </w:rPr>
        <w:t>1/2</w:t>
      </w:r>
      <w:r w:rsidR="006F3A18" w:rsidRPr="00422F61">
        <w:rPr>
          <w:rFonts w:ascii="Times New Roman" w:hAnsi="Times New Roman" w:cs="Times New Roman"/>
          <w:color w:val="000000" w:themeColor="text1"/>
        </w:rPr>
        <w:t xml:space="preserve">, 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ε</m:t>
            </m:r>
          </m:e>
          <m:sub>
            <m:r>
              <m:rPr>
                <m:sty m:val="p"/>
              </m:rPr>
              <w:rPr>
                <w:rFonts w:ascii="Cambria Math" w:hAnsi="Cambria Math" w:cs="Times New Roman"/>
                <w:color w:val="000000" w:themeColor="text1"/>
              </w:rPr>
              <m:t>0</m:t>
            </m:r>
          </m:sub>
        </m:sSub>
      </m:oMath>
      <w:r w:rsidR="006F3A18" w:rsidRPr="00422F61">
        <w:rPr>
          <w:rFonts w:ascii="Times New Roman" w:hAnsi="Times New Roman" w:cs="Times New Roman"/>
          <w:color w:val="000000" w:themeColor="text1"/>
        </w:rPr>
        <w:t xml:space="preserve"> is the vacuum permittivity,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ε</m:t>
            </m:r>
          </m:e>
          <m:sub>
            <m:r>
              <w:rPr>
                <w:rFonts w:ascii="Cambria Math" w:hAnsi="Cambria Math" w:cs="Times New Roman"/>
                <w:color w:val="000000" w:themeColor="text1"/>
              </w:rPr>
              <m:t>r</m:t>
            </m:r>
          </m:sub>
        </m:sSub>
      </m:oMath>
      <w:r w:rsidR="006F3A18" w:rsidRPr="00422F61">
        <w:rPr>
          <w:rFonts w:ascii="Times New Roman" w:hAnsi="Times New Roman" w:cs="Times New Roman"/>
          <w:color w:val="000000" w:themeColor="text1"/>
        </w:rPr>
        <w:t>=29.4 is the static dielectric constant of CsPbBr</w:t>
      </w:r>
      <w:r w:rsidR="006F3A18" w:rsidRPr="00D276B2">
        <w:rPr>
          <w:rFonts w:ascii="Times New Roman" w:hAnsi="Times New Roman" w:cs="Times New Roman"/>
          <w:color w:val="000000" w:themeColor="text1"/>
          <w:vertAlign w:val="subscript"/>
        </w:rPr>
        <w:t>3</w:t>
      </w:r>
      <w:r w:rsidR="006F3A18" w:rsidRPr="00422F61">
        <w:rPr>
          <w:rFonts w:ascii="Times New Roman" w:hAnsi="Times New Roman" w:cs="Times New Roman"/>
          <w:color w:val="000000" w:themeColor="text1"/>
        </w:rPr>
        <w:t xml:space="preserve"> single crystal</w:t>
      </w:r>
      <w:r w:rsidR="00017086">
        <w:rPr>
          <w:rFonts w:ascii="Times New Roman" w:hAnsi="Times New Roman" w:cs="Times New Roman"/>
          <w:color w:val="000000" w:themeColor="text1"/>
        </w:rPr>
        <w:fldChar w:fldCharType="begin"/>
      </w:r>
      <w:r w:rsidR="00E04101">
        <w:rPr>
          <w:rFonts w:ascii="Times New Roman" w:hAnsi="Times New Roman" w:cs="Times New Roman"/>
          <w:color w:val="000000" w:themeColor="text1"/>
        </w:rPr>
        <w:instrText xml:space="preserve"> ADDIN EN.CITE &lt;EndNote&gt;&lt;Cite&gt;&lt;Author&gt;Miyata&lt;/Author&gt;&lt;Year&gt;2017&lt;/Year&gt;&lt;RecNum&gt;143&lt;/RecNum&gt;&lt;DisplayText&gt;&lt;style face="superscript"&gt;11&lt;/style&gt;&lt;/DisplayText&gt;&lt;record&gt;&lt;rec-number&gt;143&lt;/rec-number&gt;&lt;foreign-keys&gt;&lt;key app="EN" db-id="esze0prxp5aes1eetspvxzdxr0fvp5w5v22z" timestamp="1662603517"&gt;143&lt;/key&gt;&lt;/foreign-keys&gt;&lt;ref-type name="Journal Article"&gt;17&lt;/ref-type&gt;&lt;contributors&gt;&lt;authors&gt;&lt;author&gt;Miyata, Kiyoshi&lt;/author&gt;&lt;author&gt;Meggiolaro, Daniele&lt;/author&gt;&lt;author&gt;Trinh, M Tuan&lt;/author&gt;&lt;author&gt;Joshi, Prakriti P&lt;/author&gt;&lt;author&gt;Mosconi, Edoardo&lt;/author&gt;&lt;author&gt;Jones, Skyler C&lt;/author&gt;&lt;author&gt;De Angelis, Filippo&lt;/author&gt;&lt;author&gt;Zhu, X-Y&lt;/author&gt;&lt;/authors&gt;&lt;/contributors&gt;&lt;titles&gt;&lt;title&gt;Large polarons in lead halide perovskites&lt;/title&gt;&lt;secondary-title&gt;Science advances&lt;/secondary-title&gt;&lt;/titles&gt;&lt;periodical&gt;&lt;full-title&gt;Science advances&lt;/full-title&gt;&lt;/periodical&gt;&lt;pages&gt;e1701217&lt;/pages&gt;&lt;volume&gt;3&lt;/volume&gt;&lt;number&gt;8&lt;/number&gt;&lt;dates&gt;&lt;year&gt;2017&lt;/year&gt;&lt;/dates&gt;&lt;isbn&gt;2375-2548&lt;/isbn&gt;&lt;urls&gt;&lt;/urls&gt;&lt;/record&gt;&lt;/Cite&gt;&lt;/EndNote&gt;</w:instrText>
      </w:r>
      <w:r w:rsidR="00017086">
        <w:rPr>
          <w:rFonts w:ascii="Times New Roman" w:hAnsi="Times New Roman" w:cs="Times New Roman"/>
          <w:color w:val="000000" w:themeColor="text1"/>
        </w:rPr>
        <w:fldChar w:fldCharType="separate"/>
      </w:r>
      <w:r w:rsidR="00E04101" w:rsidRPr="00E04101">
        <w:rPr>
          <w:rFonts w:ascii="Times New Roman" w:hAnsi="Times New Roman" w:cs="Times New Roman"/>
          <w:noProof/>
          <w:color w:val="000000" w:themeColor="text1"/>
          <w:vertAlign w:val="superscript"/>
        </w:rPr>
        <w:t>11</w:t>
      </w:r>
      <w:r w:rsidR="00017086">
        <w:rPr>
          <w:rFonts w:ascii="Times New Roman" w:hAnsi="Times New Roman" w:cs="Times New Roman"/>
          <w:color w:val="000000" w:themeColor="text1"/>
        </w:rPr>
        <w:fldChar w:fldCharType="end"/>
      </w:r>
      <w:r w:rsidR="006F3A18" w:rsidRPr="00422F61">
        <w:rPr>
          <w:rFonts w:ascii="Times New Roman" w:hAnsi="Times New Roman" w:cs="Times New Roman"/>
          <w:color w:val="000000" w:themeColor="text1"/>
        </w:rPr>
        <w:t xml:space="preserve">, </w:t>
      </w:r>
      <w:proofErr w:type="spellStart"/>
      <w:r w:rsidR="006F3A18" w:rsidRPr="00422F61">
        <w:rPr>
          <w:rFonts w:ascii="Times New Roman" w:hAnsi="Times New Roman" w:cs="Times New Roman"/>
          <w:color w:val="000000" w:themeColor="text1"/>
        </w:rPr>
        <w:t>V</w:t>
      </w:r>
      <w:r w:rsidR="006F3A18" w:rsidRPr="00D276B2">
        <w:rPr>
          <w:rFonts w:ascii="Times New Roman" w:hAnsi="Times New Roman" w:cs="Times New Roman"/>
          <w:color w:val="000000" w:themeColor="text1"/>
          <w:vertAlign w:val="subscript"/>
        </w:rPr>
        <w:t>bi</w:t>
      </w:r>
      <w:proofErr w:type="spellEnd"/>
      <w:r w:rsidR="006F3A18" w:rsidRPr="00422F61">
        <w:rPr>
          <w:rFonts w:ascii="Times New Roman" w:hAnsi="Times New Roman" w:cs="Times New Roman"/>
          <w:color w:val="000000" w:themeColor="text1"/>
        </w:rPr>
        <w:t xml:space="preserve"> is the built-in potential of </w:t>
      </w:r>
      <w:r w:rsidR="00E12474">
        <w:rPr>
          <w:rFonts w:ascii="Times New Roman" w:hAnsi="Times New Roman" w:cs="Times New Roman"/>
          <w:color w:val="000000" w:themeColor="text1"/>
        </w:rPr>
        <w:t xml:space="preserve">the </w:t>
      </w:r>
      <w:r w:rsidR="006F3A18" w:rsidRPr="00422F61">
        <w:rPr>
          <w:rFonts w:ascii="Times New Roman" w:hAnsi="Times New Roman" w:cs="Times New Roman"/>
          <w:color w:val="000000" w:themeColor="text1"/>
        </w:rPr>
        <w:t xml:space="preserve">Schottky barrier, </w:t>
      </w:r>
      <w:proofErr w:type="spellStart"/>
      <w:r w:rsidR="006F3A18" w:rsidRPr="00422F61">
        <w:rPr>
          <w:rFonts w:ascii="Times New Roman" w:hAnsi="Times New Roman" w:cs="Times New Roman"/>
          <w:color w:val="000000" w:themeColor="text1"/>
        </w:rPr>
        <w:t>V</w:t>
      </w:r>
      <w:r w:rsidR="006F3A18" w:rsidRPr="00D276B2">
        <w:rPr>
          <w:rFonts w:ascii="Times New Roman" w:hAnsi="Times New Roman" w:cs="Times New Roman"/>
          <w:color w:val="000000" w:themeColor="text1"/>
          <w:vertAlign w:val="subscript"/>
        </w:rPr>
        <w:t>a</w:t>
      </w:r>
      <w:proofErr w:type="spellEnd"/>
      <w:r w:rsidR="006F3A18" w:rsidRPr="00422F61">
        <w:rPr>
          <w:rFonts w:ascii="Times New Roman" w:hAnsi="Times New Roman" w:cs="Times New Roman"/>
          <w:color w:val="000000" w:themeColor="text1"/>
        </w:rPr>
        <w:t xml:space="preserve"> is the applied reverse bias, </w:t>
      </w:r>
      <m:oMath>
        <m:r>
          <w:rPr>
            <w:rFonts w:ascii="Cambria Math" w:hAnsi="Cambria Math" w:cs="Times New Roman"/>
            <w:color w:val="000000" w:themeColor="text1"/>
          </w:rPr>
          <m:t>ρ</m:t>
        </m:r>
      </m:oMath>
      <w:r w:rsidR="00A06EBC">
        <w:rPr>
          <w:rFonts w:ascii="Times New Roman" w:hAnsi="Times New Roman" w:cs="Times New Roman"/>
          <w:iCs/>
          <w:color w:val="000000" w:themeColor="text1"/>
        </w:rPr>
        <w:t xml:space="preserve"> is resistivity and</w:t>
      </w:r>
      <w:r w:rsidR="006F3A18" w:rsidRPr="00422F61">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p</m:t>
            </m:r>
          </m:sub>
        </m:sSub>
      </m:oMath>
      <w:r w:rsidR="00A06EBC">
        <w:rPr>
          <w:rFonts w:ascii="Times New Roman" w:hAnsi="Times New Roman" w:cs="Times New Roman"/>
          <w:color w:val="000000" w:themeColor="text1"/>
        </w:rPr>
        <w:t xml:space="preserve"> is hole mobility. </w:t>
      </w:r>
      <w:r w:rsidR="00671AEB">
        <w:rPr>
          <w:rFonts w:ascii="Times New Roman" w:hAnsi="Times New Roman" w:cs="Times New Roman"/>
          <w:color w:val="000000" w:themeColor="text1"/>
        </w:rPr>
        <w:t>Our previous work</w:t>
      </w:r>
      <w:r w:rsidR="00671AEB">
        <w:rPr>
          <w:rFonts w:ascii="Times New Roman" w:hAnsi="Times New Roman" w:cs="Times New Roman"/>
          <w:color w:val="000000" w:themeColor="text1"/>
        </w:rPr>
        <w:fldChar w:fldCharType="begin">
          <w:fldData xml:space="preserve">PEVuZE5vdGU+PENpdGU+PEF1dGhvcj5QYW48L0F1dGhvcj48WWVhcj4yMDIwPC9ZZWFyPjxSZWNO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</w:fldData>
        </w:fldChar>
      </w:r>
      <w:r w:rsidR="00E04101">
        <w:rPr>
          <w:rFonts w:ascii="Times New Roman" w:hAnsi="Times New Roman" w:cs="Times New Roman"/>
          <w:color w:val="000000" w:themeColor="text1"/>
        </w:rPr>
        <w:instrText xml:space="preserve"> ADDIN EN.CITE </w:instrText>
      </w:r>
      <w:r w:rsidR="00E04101">
        <w:rPr>
          <w:rFonts w:ascii="Times New Roman" w:hAnsi="Times New Roman" w:cs="Times New Roman"/>
          <w:color w:val="000000" w:themeColor="text1"/>
        </w:rPr>
        <w:fldChar w:fldCharType="begin">
          <w:fldData xml:space="preserve">PEVuZE5vdGU+PENpdGU+PEF1dGhvcj5QYW48L0F1dGhvcj48WWVhcj4yMDIwPC9ZZWFyPjxSZWNO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</w:fldData>
        </w:fldChar>
      </w:r>
      <w:r w:rsidR="00E04101">
        <w:rPr>
          <w:rFonts w:ascii="Times New Roman" w:hAnsi="Times New Roman" w:cs="Times New Roman"/>
          <w:color w:val="000000" w:themeColor="text1"/>
        </w:rPr>
        <w:instrText xml:space="preserve"> ADDIN EN.CITE.DATA </w:instrText>
      </w:r>
      <w:r w:rsidR="00E04101">
        <w:rPr>
          <w:rFonts w:ascii="Times New Roman" w:hAnsi="Times New Roman" w:cs="Times New Roman"/>
          <w:color w:val="000000" w:themeColor="text1"/>
        </w:rPr>
      </w:r>
      <w:r w:rsidR="00E04101">
        <w:rPr>
          <w:rFonts w:ascii="Times New Roman" w:hAnsi="Times New Roman" w:cs="Times New Roman"/>
          <w:color w:val="000000" w:themeColor="text1"/>
        </w:rPr>
        <w:fldChar w:fldCharType="end"/>
      </w:r>
      <w:r w:rsidR="00671AEB">
        <w:rPr>
          <w:rFonts w:ascii="Times New Roman" w:hAnsi="Times New Roman" w:cs="Times New Roman"/>
          <w:color w:val="000000" w:themeColor="text1"/>
        </w:rPr>
      </w:r>
      <w:r w:rsidR="00671AEB">
        <w:rPr>
          <w:rFonts w:ascii="Times New Roman" w:hAnsi="Times New Roman" w:cs="Times New Roman"/>
          <w:color w:val="000000" w:themeColor="text1"/>
        </w:rPr>
        <w:fldChar w:fldCharType="separate"/>
      </w:r>
      <w:r w:rsidR="00E04101" w:rsidRPr="00E04101">
        <w:rPr>
          <w:rFonts w:ascii="Times New Roman" w:hAnsi="Times New Roman" w:cs="Times New Roman"/>
          <w:noProof/>
          <w:color w:val="000000" w:themeColor="text1"/>
          <w:vertAlign w:val="superscript"/>
        </w:rPr>
        <w:t>10, 12</w:t>
      </w:r>
      <w:r w:rsidR="00671AEB">
        <w:rPr>
          <w:rFonts w:ascii="Times New Roman" w:hAnsi="Times New Roman" w:cs="Times New Roman"/>
          <w:color w:val="000000" w:themeColor="text1"/>
        </w:rPr>
        <w:fldChar w:fldCharType="end"/>
      </w:r>
      <w:r w:rsidR="00671AEB">
        <w:rPr>
          <w:rFonts w:ascii="Times New Roman" w:hAnsi="Times New Roman" w:cs="Times New Roman"/>
          <w:color w:val="000000" w:themeColor="text1"/>
        </w:rPr>
        <w:t xml:space="preserve"> has estimated the Schottky barrier height to be 0.84 eV, 0.82 eV and 1.09 eV for Ga, </w:t>
      </w:r>
      <w:proofErr w:type="spellStart"/>
      <w:proofErr w:type="gramStart"/>
      <w:r w:rsidR="00671AEB">
        <w:rPr>
          <w:rFonts w:ascii="Times New Roman" w:hAnsi="Times New Roman" w:cs="Times New Roman"/>
          <w:color w:val="000000" w:themeColor="text1"/>
        </w:rPr>
        <w:t>Ti</w:t>
      </w:r>
      <w:proofErr w:type="spellEnd"/>
      <w:proofErr w:type="gramEnd"/>
      <w:r w:rsidR="00671AEB">
        <w:rPr>
          <w:rFonts w:ascii="Times New Roman" w:hAnsi="Times New Roman" w:cs="Times New Roman"/>
          <w:color w:val="000000" w:themeColor="text1"/>
        </w:rPr>
        <w:t xml:space="preserve"> and Bi metal electrode, respectively. Hence, given a similar work function of </w:t>
      </w:r>
      <w:proofErr w:type="gramStart"/>
      <w:r w:rsidR="00671AEB">
        <w:rPr>
          <w:rFonts w:ascii="Times New Roman" w:hAnsi="Times New Roman" w:cs="Times New Roman"/>
          <w:color w:val="000000" w:themeColor="text1"/>
        </w:rPr>
        <w:t>In</w:t>
      </w:r>
      <w:proofErr w:type="gramEnd"/>
      <w:r w:rsidR="00671AEB">
        <w:rPr>
          <w:rFonts w:ascii="Times New Roman" w:hAnsi="Times New Roman" w:cs="Times New Roman"/>
          <w:color w:val="000000" w:themeColor="text1"/>
        </w:rPr>
        <w:t xml:space="preserve"> metal with Ga, </w:t>
      </w:r>
      <w:proofErr w:type="spellStart"/>
      <w:r w:rsidR="00671AEB">
        <w:rPr>
          <w:rFonts w:ascii="Times New Roman" w:hAnsi="Times New Roman" w:cs="Times New Roman"/>
          <w:color w:val="000000" w:themeColor="text1"/>
        </w:rPr>
        <w:t>Ti</w:t>
      </w:r>
      <w:proofErr w:type="spellEnd"/>
      <w:r w:rsidR="00671AEB">
        <w:rPr>
          <w:rFonts w:ascii="Times New Roman" w:hAnsi="Times New Roman" w:cs="Times New Roman"/>
          <w:color w:val="000000" w:themeColor="text1"/>
        </w:rPr>
        <w:t xml:space="preserve"> and Bi, we expect the </w:t>
      </w:r>
      <w:proofErr w:type="spellStart"/>
      <w:r w:rsidR="00671AEB">
        <w:rPr>
          <w:rFonts w:ascii="Times New Roman" w:hAnsi="Times New Roman" w:cs="Times New Roman"/>
          <w:color w:val="000000" w:themeColor="text1"/>
        </w:rPr>
        <w:t>GaIn</w:t>
      </w:r>
      <w:proofErr w:type="spellEnd"/>
      <w:r w:rsidR="00671AEB">
        <w:rPr>
          <w:rFonts w:ascii="Times New Roman" w:hAnsi="Times New Roman" w:cs="Times New Roman"/>
          <w:color w:val="000000" w:themeColor="text1"/>
        </w:rPr>
        <w:t xml:space="preserve"> metal alloy electrode to have </w:t>
      </w:r>
      <w:r w:rsidR="00B53AE0">
        <w:rPr>
          <w:rFonts w:ascii="Times New Roman" w:hAnsi="Times New Roman" w:cs="Times New Roman"/>
          <w:color w:val="000000" w:themeColor="text1"/>
        </w:rPr>
        <w:t xml:space="preserve">a </w:t>
      </w:r>
      <w:r w:rsidR="00671AEB">
        <w:rPr>
          <w:rFonts w:ascii="Times New Roman" w:hAnsi="Times New Roman" w:cs="Times New Roman"/>
          <w:color w:val="000000" w:themeColor="text1"/>
        </w:rPr>
        <w:t xml:space="preserve">similar Schottky barrier height ~ 0.8 - 1 eV. </w:t>
      </w:r>
      <w:r w:rsidR="006F3A18" w:rsidRPr="00422F61">
        <w:rPr>
          <w:rFonts w:ascii="Times New Roman" w:hAnsi="Times New Roman" w:cs="Times New Roman"/>
          <w:color w:val="000000" w:themeColor="text1"/>
        </w:rPr>
        <w:t>For a CsPbBr</w:t>
      </w:r>
      <w:r w:rsidR="006F3A18" w:rsidRPr="00A06EBC">
        <w:rPr>
          <w:rFonts w:ascii="Times New Roman" w:hAnsi="Times New Roman" w:cs="Times New Roman"/>
          <w:color w:val="000000" w:themeColor="text1"/>
          <w:vertAlign w:val="subscript"/>
        </w:rPr>
        <w:t>3</w:t>
      </w:r>
      <w:r w:rsidR="006F3A18" w:rsidRPr="00422F61">
        <w:rPr>
          <w:rFonts w:ascii="Times New Roman" w:hAnsi="Times New Roman" w:cs="Times New Roman"/>
          <w:color w:val="000000" w:themeColor="text1"/>
        </w:rPr>
        <w:t xml:space="preserve"> detector with a thickness of </w:t>
      </w:r>
      <w:r w:rsidR="00A06EBC">
        <w:rPr>
          <w:rFonts w:ascii="Times New Roman" w:hAnsi="Times New Roman" w:cs="Times New Roman"/>
          <w:color w:val="000000" w:themeColor="text1"/>
        </w:rPr>
        <w:t>2-</w:t>
      </w:r>
      <w:r w:rsidR="006F3A18" w:rsidRPr="00422F61">
        <w:rPr>
          <w:rFonts w:ascii="Times New Roman" w:hAnsi="Times New Roman" w:cs="Times New Roman"/>
          <w:color w:val="000000" w:themeColor="text1"/>
        </w:rPr>
        <w:t xml:space="preserve">3 mm, </w:t>
      </w:r>
      <m:oMath>
        <m:r>
          <w:rPr>
            <w:rFonts w:ascii="Cambria Math" w:hAnsi="Cambria Math" w:cs="Times New Roman"/>
            <w:color w:val="000000" w:themeColor="text1"/>
          </w:rPr>
          <m:t>ρ</m:t>
        </m:r>
      </m:oMath>
      <w:r w:rsidR="00A06EBC">
        <w:rPr>
          <w:rFonts w:ascii="Times New Roman" w:hAnsi="Times New Roman" w:cs="Times New Roman"/>
          <w:iCs/>
          <w:color w:val="000000" w:themeColor="text1"/>
        </w:rPr>
        <w:t xml:space="preserve"> ~</w:t>
      </w:r>
      <w:r w:rsidR="00684FBB">
        <w:rPr>
          <w:rFonts w:ascii="Times New Roman" w:hAnsi="Times New Roman" w:cs="Times New Roman"/>
          <w:iCs/>
          <w:color w:val="000000" w:themeColor="text1"/>
        </w:rPr>
        <w:t xml:space="preserve"> </w:t>
      </w:r>
      <w:r w:rsidR="00A06EBC">
        <w:rPr>
          <w:rFonts w:ascii="Times New Roman" w:hAnsi="Times New Roman" w:cs="Times New Roman"/>
          <w:iCs/>
          <w:color w:val="000000" w:themeColor="text1"/>
        </w:rPr>
        <w:t>10</w:t>
      </w:r>
      <w:r w:rsidR="00A06EBC" w:rsidRPr="00A06EBC">
        <w:rPr>
          <w:rFonts w:ascii="Times New Roman" w:hAnsi="Times New Roman" w:cs="Times New Roman"/>
          <w:iCs/>
          <w:color w:val="000000" w:themeColor="text1"/>
          <w:vertAlign w:val="superscript"/>
        </w:rPr>
        <w:t>9</w:t>
      </w:r>
      <w:r w:rsidR="00A06EBC">
        <w:rPr>
          <w:rFonts w:ascii="Times New Roman" w:hAnsi="Times New Roman" w:cs="Times New Roman"/>
          <w:iCs/>
          <w:color w:val="000000" w:themeColor="text1"/>
        </w:rPr>
        <w:t>-10</w:t>
      </w:r>
      <w:r w:rsidR="00A06EBC" w:rsidRPr="00A06EBC">
        <w:rPr>
          <w:rFonts w:ascii="Times New Roman" w:hAnsi="Times New Roman" w:cs="Times New Roman"/>
          <w:iCs/>
          <w:color w:val="000000" w:themeColor="text1"/>
          <w:vertAlign w:val="superscript"/>
        </w:rPr>
        <w:t>10</w:t>
      </w:r>
      <w:r w:rsidR="00A06EBC">
        <w:rPr>
          <w:rFonts w:ascii="Times New Roman" w:hAnsi="Times New Roman" w:cs="Times New Roman"/>
          <w:iCs/>
          <w:color w:val="000000" w:themeColor="text1"/>
        </w:rPr>
        <w:t xml:space="preserve"> </w:t>
      </w:r>
      <m:oMath>
        <m:r>
          <m:rPr>
            <m:sty m:val="p"/>
          </m:rPr>
          <w:rPr>
            <w:rFonts w:ascii="Cambria Math" w:hAnsi="Cambria Math" w:cs="Times New Roman"/>
            <w:color w:val="000000" w:themeColor="text1"/>
          </w:rPr>
          <m:t>Ω</m:t>
        </m:r>
        <m:r>
          <w:rPr>
            <w:rFonts w:ascii="Cambria Math" w:hAnsi="Cambria Math" w:cs="Times New Roman"/>
            <w:color w:val="000000" w:themeColor="text1"/>
          </w:rPr>
          <m:t>*cm</m:t>
        </m:r>
      </m:oMath>
      <w:r w:rsidR="00A06EBC">
        <w:rPr>
          <w:rFonts w:ascii="Times New Roman" w:hAnsi="Times New Roman" w:cs="Times New Roman"/>
          <w:iCs/>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p</m:t>
            </m:r>
          </m:sub>
        </m:sSub>
      </m:oMath>
      <w:r w:rsidR="00A06EBC">
        <w:rPr>
          <w:rFonts w:ascii="Times New Roman" w:hAnsi="Times New Roman" w:cs="Times New Roman"/>
          <w:color w:val="000000" w:themeColor="text1"/>
        </w:rPr>
        <w:t>~52 cm</w:t>
      </w:r>
      <w:r w:rsidR="00A06EBC" w:rsidRPr="00A06EBC">
        <w:rPr>
          <w:rFonts w:ascii="Times New Roman" w:hAnsi="Times New Roman" w:cs="Times New Roman"/>
          <w:color w:val="000000" w:themeColor="text1"/>
          <w:vertAlign w:val="superscript"/>
        </w:rPr>
        <w:t>2</w:t>
      </w:r>
      <w:r w:rsidR="00A06EBC">
        <w:rPr>
          <w:rFonts w:ascii="Times New Roman" w:hAnsi="Times New Roman" w:cs="Times New Roman"/>
          <w:color w:val="000000" w:themeColor="text1"/>
        </w:rPr>
        <w:t>/V/s,</w:t>
      </w:r>
      <w:r w:rsidR="00A06EBC" w:rsidRPr="00422F61">
        <w:rPr>
          <w:rFonts w:ascii="Times New Roman" w:hAnsi="Times New Roman" w:cs="Times New Roman"/>
          <w:color w:val="000000" w:themeColor="text1"/>
        </w:rPr>
        <w:t xml:space="preserve"> </w:t>
      </w:r>
      <w:r w:rsidR="006F3A18" w:rsidRPr="00422F61">
        <w:rPr>
          <w:rFonts w:ascii="Times New Roman" w:hAnsi="Times New Roman" w:cs="Times New Roman"/>
          <w:color w:val="000000" w:themeColor="text1"/>
        </w:rPr>
        <w:t>it will be fully depleted at a reverse bias of several hundred volts.</w:t>
      </w:r>
    </w:p>
    <w:p w14:paraId="011B6127" w14:textId="09B25518" w:rsidR="005A1D86" w:rsidRPr="00570230" w:rsidRDefault="00073FB3" w:rsidP="007B2E21">
      <w:pPr>
        <w:pStyle w:val="EndNoteBibliography"/>
        <w:rPr>
          <w:rFonts w:ascii="Times New Roman" w:hAnsi="Times New Roman" w:cs="Times New Roman"/>
          <w:b/>
          <w:bCs/>
          <w:color w:val="000000" w:themeColor="text1"/>
        </w:rPr>
      </w:pPr>
      <w:r w:rsidRPr="00073FB3">
        <w:rPr>
          <w:rFonts w:ascii="Times New Roman" w:hAnsi="Times New Roman" w:cs="Times New Roman"/>
          <w:b/>
          <w:bCs/>
          <w:color w:val="000000" w:themeColor="text1"/>
        </w:rPr>
        <w:t>References</w:t>
      </w:r>
      <w:r w:rsidR="00017086">
        <w:rPr>
          <w:rFonts w:ascii="Times New Roman" w:hAnsi="Times New Roman" w:cs="Times New Roman"/>
          <w:color w:val="000000" w:themeColor="text1"/>
          <w:sz w:val="18"/>
        </w:rPr>
        <w:fldChar w:fldCharType="begin"/>
      </w:r>
      <w:r w:rsidR="00017086">
        <w:rPr>
          <w:rFonts w:ascii="Times New Roman" w:hAnsi="Times New Roman" w:cs="Times New Roman"/>
          <w:color w:val="000000" w:themeColor="text1"/>
        </w:rPr>
        <w:instrText xml:space="preserve"> ADDIN EN.REFLIST </w:instrText>
      </w:r>
      <w:r w:rsidR="00017086">
        <w:rPr>
          <w:rFonts w:ascii="Times New Roman" w:hAnsi="Times New Roman" w:cs="Times New Roman"/>
          <w:color w:val="000000" w:themeColor="text1"/>
          <w:sz w:val="18"/>
        </w:rPr>
        <w:fldChar w:fldCharType="separate"/>
      </w:r>
    </w:p>
    <w:p w14:paraId="2283F771" w14:textId="27F34CB4" w:rsidR="005A1D86" w:rsidRPr="00831139" w:rsidRDefault="005A1D86" w:rsidP="007B2E21">
      <w:pPr>
        <w:pStyle w:val="EndNoteBibliography"/>
        <w:jc w:val="both"/>
        <w:rPr>
          <w:noProof/>
          <w:sz w:val="20"/>
          <w:szCs w:val="20"/>
        </w:rPr>
      </w:pPr>
      <w:r w:rsidRPr="00831139">
        <w:rPr>
          <w:noProof/>
          <w:sz w:val="20"/>
          <w:szCs w:val="20"/>
        </w:rPr>
        <w:t xml:space="preserve">(8) Ahmed, M. S.; </w:t>
      </w:r>
      <w:r w:rsidR="00831139" w:rsidRPr="00831139">
        <w:rPr>
          <w:noProof/>
          <w:sz w:val="20"/>
          <w:szCs w:val="20"/>
        </w:rPr>
        <w:t>et al.</w:t>
      </w:r>
      <w:r w:rsidR="00831139">
        <w:rPr>
          <w:noProof/>
          <w:sz w:val="20"/>
          <w:szCs w:val="20"/>
        </w:rPr>
        <w:t xml:space="preserve"> </w:t>
      </w:r>
      <w:r w:rsidRPr="00831139">
        <w:rPr>
          <w:noProof/>
          <w:sz w:val="20"/>
          <w:szCs w:val="20"/>
        </w:rPr>
        <w:t>Bandwidth Analysis of a p-π-n Si Photodetector. International Journal of Computer Applications 2016, 975, 8887.</w:t>
      </w:r>
    </w:p>
    <w:p w14:paraId="728BF572" w14:textId="205FBD8E" w:rsidR="005A1D86" w:rsidRPr="00831139" w:rsidRDefault="005A1D86" w:rsidP="007B2E21">
      <w:pPr>
        <w:pStyle w:val="EndNoteBibliography"/>
        <w:jc w:val="both"/>
        <w:rPr>
          <w:noProof/>
          <w:sz w:val="20"/>
          <w:szCs w:val="20"/>
        </w:rPr>
      </w:pPr>
      <w:r w:rsidRPr="00831139">
        <w:rPr>
          <w:noProof/>
          <w:sz w:val="20"/>
          <w:szCs w:val="20"/>
        </w:rPr>
        <w:t>(9) He, Y.; et al. High spectral resolution of gamma-rays at room temperature by perovskite CsPbBr3 single crystals. Nat Commun 2018, 9 (1), 1609. DOI: 10.1038/s41467-018-04073-3.</w:t>
      </w:r>
    </w:p>
    <w:p w14:paraId="0321986E" w14:textId="7FCF835A" w:rsidR="005A1D86" w:rsidRPr="00831139" w:rsidRDefault="005A1D86" w:rsidP="007B2E21">
      <w:pPr>
        <w:pStyle w:val="EndNoteBibliography"/>
        <w:jc w:val="both"/>
        <w:rPr>
          <w:noProof/>
          <w:sz w:val="20"/>
          <w:szCs w:val="20"/>
        </w:rPr>
      </w:pPr>
      <w:r w:rsidRPr="00831139">
        <w:rPr>
          <w:noProof/>
          <w:sz w:val="20"/>
          <w:szCs w:val="20"/>
        </w:rPr>
        <w:t xml:space="preserve">(10) Pan, L.; </w:t>
      </w:r>
      <w:r w:rsidR="00831139" w:rsidRPr="00831139">
        <w:rPr>
          <w:noProof/>
          <w:sz w:val="20"/>
          <w:szCs w:val="20"/>
        </w:rPr>
        <w:t>et al.</w:t>
      </w:r>
      <w:r w:rsidRPr="00831139">
        <w:rPr>
          <w:noProof/>
          <w:sz w:val="20"/>
          <w:szCs w:val="20"/>
        </w:rPr>
        <w:t xml:space="preserve">. Comparison of Zr, Bi, Ti, and Ga as Metal Contacts in Inorganic Perovskite CsPbBr₃ Gamma-Ray Detector. IEEE </w:t>
      </w:r>
      <w:r w:rsidR="00570230">
        <w:rPr>
          <w:noProof/>
          <w:sz w:val="20"/>
          <w:szCs w:val="20"/>
        </w:rPr>
        <w:t>T</w:t>
      </w:r>
      <w:r w:rsidRPr="00831139">
        <w:rPr>
          <w:noProof/>
          <w:sz w:val="20"/>
          <w:szCs w:val="20"/>
        </w:rPr>
        <w:t xml:space="preserve">ransactions on </w:t>
      </w:r>
      <w:r w:rsidR="00570230">
        <w:rPr>
          <w:noProof/>
          <w:sz w:val="20"/>
          <w:szCs w:val="20"/>
        </w:rPr>
        <w:t>N</w:t>
      </w:r>
      <w:r w:rsidRPr="00831139">
        <w:rPr>
          <w:noProof/>
          <w:sz w:val="20"/>
          <w:szCs w:val="20"/>
        </w:rPr>
        <w:t xml:space="preserve">uclear </w:t>
      </w:r>
      <w:r w:rsidR="00570230">
        <w:rPr>
          <w:noProof/>
          <w:sz w:val="20"/>
          <w:szCs w:val="20"/>
        </w:rPr>
        <w:t>S</w:t>
      </w:r>
      <w:r w:rsidRPr="00831139">
        <w:rPr>
          <w:noProof/>
          <w:sz w:val="20"/>
          <w:szCs w:val="20"/>
        </w:rPr>
        <w:t>cience 2020, 67 (10), 2255-2262. DOI: 10.1109/TNS.2020.3018101.</w:t>
      </w:r>
    </w:p>
    <w:p w14:paraId="42BEB952" w14:textId="2DFD832B" w:rsidR="005A1D86" w:rsidRPr="00831139" w:rsidRDefault="005A1D86" w:rsidP="007B2E21">
      <w:pPr>
        <w:pStyle w:val="EndNoteBibliography"/>
        <w:jc w:val="both"/>
        <w:rPr>
          <w:noProof/>
          <w:sz w:val="20"/>
          <w:szCs w:val="20"/>
        </w:rPr>
      </w:pPr>
      <w:r w:rsidRPr="00831139">
        <w:rPr>
          <w:noProof/>
          <w:sz w:val="20"/>
          <w:szCs w:val="20"/>
        </w:rPr>
        <w:t xml:space="preserve">(11) Miyata, K.; </w:t>
      </w:r>
      <w:r w:rsidR="00831139" w:rsidRPr="00831139">
        <w:rPr>
          <w:noProof/>
          <w:sz w:val="20"/>
          <w:szCs w:val="20"/>
        </w:rPr>
        <w:t>et al.</w:t>
      </w:r>
      <w:r w:rsidRPr="00831139">
        <w:rPr>
          <w:noProof/>
          <w:sz w:val="20"/>
          <w:szCs w:val="20"/>
        </w:rPr>
        <w:t xml:space="preserve"> Large polarons in lead halide perovskites. Science </w:t>
      </w:r>
      <w:r w:rsidR="00570230">
        <w:rPr>
          <w:noProof/>
          <w:sz w:val="20"/>
          <w:szCs w:val="20"/>
        </w:rPr>
        <w:t>A</w:t>
      </w:r>
      <w:r w:rsidRPr="00831139">
        <w:rPr>
          <w:noProof/>
          <w:sz w:val="20"/>
          <w:szCs w:val="20"/>
        </w:rPr>
        <w:t>dvances 2017, 3 (8), e1701217.</w:t>
      </w:r>
    </w:p>
    <w:p w14:paraId="5A8CF6F8" w14:textId="1023953D" w:rsidR="005A1D86" w:rsidRPr="00831139" w:rsidRDefault="005A1D86" w:rsidP="007B2E21">
      <w:pPr>
        <w:pStyle w:val="EndNoteBibliography"/>
        <w:jc w:val="both"/>
        <w:rPr>
          <w:noProof/>
          <w:sz w:val="20"/>
          <w:szCs w:val="20"/>
        </w:rPr>
      </w:pPr>
      <w:r w:rsidRPr="00831139">
        <w:rPr>
          <w:noProof/>
          <w:sz w:val="20"/>
          <w:szCs w:val="20"/>
        </w:rPr>
        <w:t xml:space="preserve">(12) He, Y.; </w:t>
      </w:r>
      <w:r w:rsidR="00831139" w:rsidRPr="00831139">
        <w:rPr>
          <w:noProof/>
          <w:sz w:val="20"/>
          <w:szCs w:val="20"/>
        </w:rPr>
        <w:t>et al.</w:t>
      </w:r>
      <w:r w:rsidRPr="00831139">
        <w:rPr>
          <w:rFonts w:hint="eastAsia"/>
          <w:noProof/>
          <w:sz w:val="20"/>
          <w:szCs w:val="20"/>
        </w:rPr>
        <w:t>Sensitivity and Detection Limit of Spectroscopic‐Grade Perovskite CsPbBr3 Crystal for Hard X‐Ray Detection. Advanced Functional Materials 2022, 2112925.</w:t>
      </w:r>
    </w:p>
    <w:p w14:paraId="396B1D9D" w14:textId="6BEF689B" w:rsidR="003B2021" w:rsidRPr="006823D9" w:rsidRDefault="00017086" w:rsidP="00330A94">
      <w:pPr>
        <w:pStyle w:val="Caption"/>
        <w:spacing w:before="120" w:after="120"/>
        <w:jc w:val="both"/>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fldChar w:fldCharType="end"/>
      </w:r>
    </w:p>
    <w:sectPr w:rsidR="003B2021" w:rsidRPr="006823D9">
      <w:footerReference w:type="defaul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C1AB" w14:textId="77777777" w:rsidR="00531C6C" w:rsidRDefault="00531C6C">
      <w:r>
        <w:separator/>
      </w:r>
    </w:p>
  </w:endnote>
  <w:endnote w:type="continuationSeparator" w:id="0">
    <w:p w14:paraId="36D1A0F9" w14:textId="77777777" w:rsidR="00531C6C" w:rsidRDefault="0053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3BE4" w14:textId="77777777" w:rsidR="00C7162F" w:rsidRDefault="00D17F3A">
    <w:pPr>
      <w:pStyle w:val="Footer"/>
      <w:jc w:val="center"/>
      <w:rPr>
        <w:rFonts w:ascii="Calibri" w:eastAsia="Calibri" w:hAnsi="Calibri" w:cs="Calibri"/>
      </w:rPr>
    </w:pPr>
    <w:r>
      <w:rPr>
        <w:rStyle w:val="PageNumber"/>
      </w:rPr>
      <w:fldChar w:fldCharType="begin"/>
    </w:r>
    <w:r>
      <w:rPr>
        <w:rStyle w:val="PageNumber"/>
      </w:rPr>
      <w:instrText xml:space="preserve"> PAGE </w:instrText>
    </w:r>
    <w:r>
      <w:rPr>
        <w:rStyle w:val="PageNumber"/>
      </w:rPr>
      <w:fldChar w:fldCharType="separate"/>
    </w:r>
    <w:r>
      <w:rPr>
        <w:rFonts w:ascii="Calibri" w:eastAsia="Calibri" w:hAnsi="Calibri" w:cs="Calibri"/>
      </w:rPr>
      <w:t>1</w:t>
    </w:r>
    <w:r>
      <w:rPr>
        <w:rFonts w:ascii="Calibri" w:eastAsia="Calibri" w:hAnsi="Calibri" w:cs="Calibri"/>
      </w:rPr>
      <w:fldChar w:fldCharType="end"/>
    </w:r>
  </w:p>
  <w:p w14:paraId="70AD3BE5" w14:textId="77777777" w:rsidR="00C7162F" w:rsidRDefault="00C71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E527" w14:textId="77777777" w:rsidR="002E1690" w:rsidRDefault="002E1690">
    <w:pPr>
      <w:pStyle w:val="Footer"/>
      <w:jc w:val="center"/>
      <w:rPr>
        <w:rFonts w:ascii="Calibri" w:eastAsia="Calibri" w:hAnsi="Calibri" w:cs="Calibri"/>
      </w:rPr>
    </w:pPr>
    <w:r>
      <w:rPr>
        <w:rStyle w:val="PageNumber"/>
      </w:rPr>
      <w:fldChar w:fldCharType="begin"/>
    </w:r>
    <w:r>
      <w:rPr>
        <w:rStyle w:val="PageNumber"/>
      </w:rPr>
      <w:instrText xml:space="preserve"> PAGE </w:instrText>
    </w:r>
    <w:r>
      <w:rPr>
        <w:rStyle w:val="PageNumber"/>
      </w:rPr>
      <w:fldChar w:fldCharType="separate"/>
    </w:r>
    <w:r>
      <w:rPr>
        <w:rFonts w:ascii="Calibri" w:eastAsia="Calibri" w:hAnsi="Calibri" w:cs="Calibri"/>
      </w:rPr>
      <w:t>1</w:t>
    </w:r>
    <w:r>
      <w:rPr>
        <w:rFonts w:ascii="Calibri" w:eastAsia="Calibri" w:hAnsi="Calibri" w:cs="Calibri"/>
      </w:rPr>
      <w:fldChar w:fldCharType="end"/>
    </w:r>
  </w:p>
  <w:p w14:paraId="465FC449" w14:textId="77777777" w:rsidR="002E1690" w:rsidRDefault="002E1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C77E4" w14:textId="77777777" w:rsidR="00531C6C" w:rsidRDefault="00531C6C">
      <w:r>
        <w:separator/>
      </w:r>
    </w:p>
  </w:footnote>
  <w:footnote w:type="continuationSeparator" w:id="0">
    <w:p w14:paraId="1AE81DCB" w14:textId="77777777" w:rsidR="00531C6C" w:rsidRDefault="00531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16D8B"/>
    <w:multiLevelType w:val="hybridMultilevel"/>
    <w:tmpl w:val="00000000"/>
    <w:lvl w:ilvl="0" w:tplc="DBDC0AEC">
      <w:start w:val="1"/>
      <w:numFmt w:val="decimal"/>
      <w:lvlText w:val="%1."/>
      <w:lvlJc w:val="left"/>
      <w:pPr>
        <w:ind w:left="720" w:hanging="360"/>
      </w:pPr>
    </w:lvl>
    <w:lvl w:ilvl="1" w:tplc="697E8D8E">
      <w:start w:val="1"/>
      <w:numFmt w:val="decimal"/>
      <w:lvlText w:val=""/>
      <w:lvlJc w:val="left"/>
    </w:lvl>
    <w:lvl w:ilvl="2" w:tplc="2B0E02A2">
      <w:start w:val="1"/>
      <w:numFmt w:val="decimal"/>
      <w:lvlText w:val=""/>
      <w:lvlJc w:val="left"/>
    </w:lvl>
    <w:lvl w:ilvl="3" w:tplc="468008F2">
      <w:start w:val="1"/>
      <w:numFmt w:val="decimal"/>
      <w:lvlText w:val=""/>
      <w:lvlJc w:val="left"/>
    </w:lvl>
    <w:lvl w:ilvl="4" w:tplc="6E4481EA">
      <w:start w:val="1"/>
      <w:numFmt w:val="decimal"/>
      <w:lvlText w:val=""/>
      <w:lvlJc w:val="left"/>
    </w:lvl>
    <w:lvl w:ilvl="5" w:tplc="6F467084">
      <w:start w:val="1"/>
      <w:numFmt w:val="decimal"/>
      <w:lvlText w:val=""/>
      <w:lvlJc w:val="left"/>
    </w:lvl>
    <w:lvl w:ilvl="6" w:tplc="EBA01F16">
      <w:start w:val="1"/>
      <w:numFmt w:val="decimal"/>
      <w:lvlText w:val=""/>
      <w:lvlJc w:val="left"/>
    </w:lvl>
    <w:lvl w:ilvl="7" w:tplc="0CA2147E">
      <w:start w:val="1"/>
      <w:numFmt w:val="decimal"/>
      <w:lvlText w:val=""/>
      <w:lvlJc w:val="left"/>
    </w:lvl>
    <w:lvl w:ilvl="8" w:tplc="62584F3C">
      <w:start w:val="1"/>
      <w:numFmt w:val="decimal"/>
      <w:lvlText w:val=""/>
      <w:lvlJc w:val="left"/>
    </w:lvl>
  </w:abstractNum>
  <w:num w:numId="1" w16cid:durableId="99938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UwNDAzNjIwsjAyNjdS0lEKTi0uzszPAykwqgUA7p4cfywAAAA="/>
    <w:docVar w:name="EN.InstantFormat" w:val="&lt;ENInstantFormat&gt;&lt;Enabled&gt;1&lt;/Enabled&gt;&lt;ScanUnformatted&gt;1&lt;/ScanUnformatted&gt;&lt;ScanChanges&gt;1&lt;/ScanChanges&gt;&lt;Suspended&gt;0&lt;/Suspended&gt;&lt;/ENInstantFormat&gt;"/>
    <w:docVar w:name="EN.Layout" w:val="&lt;ENLayout&gt;&lt;Style&gt;J Amer Chem Societ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ze0prxp5aes1eetspvxzdxr0fvp5w5v22z&quot;&gt;My EndNote Library&lt;record-ids&gt;&lt;item&gt;18&lt;/item&gt;&lt;item&gt;26&lt;/item&gt;&lt;item&gt;53&lt;/item&gt;&lt;item&gt;56&lt;/item&gt;&lt;item&gt;88&lt;/item&gt;&lt;item&gt;141&lt;/item&gt;&lt;item&gt;143&lt;/item&gt;&lt;item&gt;145&lt;/item&gt;&lt;item&gt;146&lt;/item&gt;&lt;item&gt;147&lt;/item&gt;&lt;item&gt;148&lt;/item&gt;&lt;item&gt;149&lt;/item&gt;&lt;/record-ids&gt;&lt;/item&gt;&lt;/Libraries&gt;"/>
  </w:docVars>
  <w:rsids>
    <w:rsidRoot w:val="00C7162F"/>
    <w:rsid w:val="0000085B"/>
    <w:rsid w:val="00001CC7"/>
    <w:rsid w:val="0000345C"/>
    <w:rsid w:val="000038BF"/>
    <w:rsid w:val="000049F1"/>
    <w:rsid w:val="00005911"/>
    <w:rsid w:val="00007DC9"/>
    <w:rsid w:val="0001055A"/>
    <w:rsid w:val="000105BD"/>
    <w:rsid w:val="000118B4"/>
    <w:rsid w:val="00013654"/>
    <w:rsid w:val="00014970"/>
    <w:rsid w:val="00015ACC"/>
    <w:rsid w:val="00017086"/>
    <w:rsid w:val="0002119B"/>
    <w:rsid w:val="0002431B"/>
    <w:rsid w:val="00024C8D"/>
    <w:rsid w:val="00025BB7"/>
    <w:rsid w:val="00026233"/>
    <w:rsid w:val="00026524"/>
    <w:rsid w:val="0003073A"/>
    <w:rsid w:val="00030A68"/>
    <w:rsid w:val="000317E5"/>
    <w:rsid w:val="00032FED"/>
    <w:rsid w:val="00034E1D"/>
    <w:rsid w:val="00035A53"/>
    <w:rsid w:val="00035F57"/>
    <w:rsid w:val="00041655"/>
    <w:rsid w:val="000424FA"/>
    <w:rsid w:val="00043B28"/>
    <w:rsid w:val="0004442A"/>
    <w:rsid w:val="000447C6"/>
    <w:rsid w:val="00047856"/>
    <w:rsid w:val="00051787"/>
    <w:rsid w:val="00051870"/>
    <w:rsid w:val="00052A2D"/>
    <w:rsid w:val="000531F8"/>
    <w:rsid w:val="0005322C"/>
    <w:rsid w:val="00053F98"/>
    <w:rsid w:val="00054193"/>
    <w:rsid w:val="000547FF"/>
    <w:rsid w:val="00054917"/>
    <w:rsid w:val="0005749A"/>
    <w:rsid w:val="000632C5"/>
    <w:rsid w:val="00063D9B"/>
    <w:rsid w:val="000671F9"/>
    <w:rsid w:val="00070366"/>
    <w:rsid w:val="0007200D"/>
    <w:rsid w:val="00073FB3"/>
    <w:rsid w:val="00074B6F"/>
    <w:rsid w:val="00075AED"/>
    <w:rsid w:val="00077B59"/>
    <w:rsid w:val="00080701"/>
    <w:rsid w:val="00080DE3"/>
    <w:rsid w:val="00082178"/>
    <w:rsid w:val="00082340"/>
    <w:rsid w:val="00083F23"/>
    <w:rsid w:val="000843E7"/>
    <w:rsid w:val="000844B3"/>
    <w:rsid w:val="000862C7"/>
    <w:rsid w:val="000865CB"/>
    <w:rsid w:val="00087E9D"/>
    <w:rsid w:val="00090B1A"/>
    <w:rsid w:val="000912F2"/>
    <w:rsid w:val="00091552"/>
    <w:rsid w:val="0009648B"/>
    <w:rsid w:val="00096FE6"/>
    <w:rsid w:val="000A4B10"/>
    <w:rsid w:val="000A4B55"/>
    <w:rsid w:val="000A4D99"/>
    <w:rsid w:val="000A5CC8"/>
    <w:rsid w:val="000A7FEA"/>
    <w:rsid w:val="000B0118"/>
    <w:rsid w:val="000B0856"/>
    <w:rsid w:val="000B50AA"/>
    <w:rsid w:val="000B56B6"/>
    <w:rsid w:val="000B6C0B"/>
    <w:rsid w:val="000C06E1"/>
    <w:rsid w:val="000C17F3"/>
    <w:rsid w:val="000C1B1D"/>
    <w:rsid w:val="000C3506"/>
    <w:rsid w:val="000C4B8F"/>
    <w:rsid w:val="000C5638"/>
    <w:rsid w:val="000C6996"/>
    <w:rsid w:val="000C7C0F"/>
    <w:rsid w:val="000C7C79"/>
    <w:rsid w:val="000C7EEF"/>
    <w:rsid w:val="000D1C75"/>
    <w:rsid w:val="000D260E"/>
    <w:rsid w:val="000D30BF"/>
    <w:rsid w:val="000D4613"/>
    <w:rsid w:val="000D79B5"/>
    <w:rsid w:val="000E123B"/>
    <w:rsid w:val="000E1FA6"/>
    <w:rsid w:val="000E2D6F"/>
    <w:rsid w:val="000E6781"/>
    <w:rsid w:val="000F12DB"/>
    <w:rsid w:val="000F22FC"/>
    <w:rsid w:val="000F2FA8"/>
    <w:rsid w:val="000F3939"/>
    <w:rsid w:val="000F3FDD"/>
    <w:rsid w:val="000F43FB"/>
    <w:rsid w:val="000F4BFC"/>
    <w:rsid w:val="000F4E41"/>
    <w:rsid w:val="000F6E21"/>
    <w:rsid w:val="000F7132"/>
    <w:rsid w:val="000F72D1"/>
    <w:rsid w:val="000F76C3"/>
    <w:rsid w:val="00101F5E"/>
    <w:rsid w:val="0010204E"/>
    <w:rsid w:val="00104199"/>
    <w:rsid w:val="00106408"/>
    <w:rsid w:val="0011107A"/>
    <w:rsid w:val="00111968"/>
    <w:rsid w:val="00113D6E"/>
    <w:rsid w:val="00113EB4"/>
    <w:rsid w:val="00113EF5"/>
    <w:rsid w:val="00114422"/>
    <w:rsid w:val="001162DE"/>
    <w:rsid w:val="00116493"/>
    <w:rsid w:val="0011785A"/>
    <w:rsid w:val="00117F4D"/>
    <w:rsid w:val="00122E23"/>
    <w:rsid w:val="00127342"/>
    <w:rsid w:val="00127D5C"/>
    <w:rsid w:val="00127E8F"/>
    <w:rsid w:val="00131BE5"/>
    <w:rsid w:val="00132379"/>
    <w:rsid w:val="00132426"/>
    <w:rsid w:val="00133D89"/>
    <w:rsid w:val="00133F67"/>
    <w:rsid w:val="001346F9"/>
    <w:rsid w:val="00134D4E"/>
    <w:rsid w:val="0013550D"/>
    <w:rsid w:val="00135CB0"/>
    <w:rsid w:val="00136AF4"/>
    <w:rsid w:val="00136B27"/>
    <w:rsid w:val="001403DA"/>
    <w:rsid w:val="00140B53"/>
    <w:rsid w:val="0014138A"/>
    <w:rsid w:val="0014378B"/>
    <w:rsid w:val="001456C4"/>
    <w:rsid w:val="001457AF"/>
    <w:rsid w:val="00150489"/>
    <w:rsid w:val="001507BA"/>
    <w:rsid w:val="001507CE"/>
    <w:rsid w:val="00151664"/>
    <w:rsid w:val="00153BF3"/>
    <w:rsid w:val="0015575E"/>
    <w:rsid w:val="00156DB2"/>
    <w:rsid w:val="00162FEE"/>
    <w:rsid w:val="0016307B"/>
    <w:rsid w:val="00163094"/>
    <w:rsid w:val="001632B3"/>
    <w:rsid w:val="0016425F"/>
    <w:rsid w:val="00170B5C"/>
    <w:rsid w:val="001731EC"/>
    <w:rsid w:val="00173E76"/>
    <w:rsid w:val="001743A1"/>
    <w:rsid w:val="00174ADA"/>
    <w:rsid w:val="001759DC"/>
    <w:rsid w:val="00175C5D"/>
    <w:rsid w:val="0017642A"/>
    <w:rsid w:val="00176C3A"/>
    <w:rsid w:val="0017751D"/>
    <w:rsid w:val="0018052C"/>
    <w:rsid w:val="001809E1"/>
    <w:rsid w:val="00181C56"/>
    <w:rsid w:val="0018357A"/>
    <w:rsid w:val="001877F5"/>
    <w:rsid w:val="001932EE"/>
    <w:rsid w:val="00193A98"/>
    <w:rsid w:val="001947FE"/>
    <w:rsid w:val="00194ED6"/>
    <w:rsid w:val="00195C34"/>
    <w:rsid w:val="001970BB"/>
    <w:rsid w:val="001A02D6"/>
    <w:rsid w:val="001A072C"/>
    <w:rsid w:val="001A1043"/>
    <w:rsid w:val="001A4858"/>
    <w:rsid w:val="001A48AD"/>
    <w:rsid w:val="001A5959"/>
    <w:rsid w:val="001A6052"/>
    <w:rsid w:val="001A7EBB"/>
    <w:rsid w:val="001B0D55"/>
    <w:rsid w:val="001B112B"/>
    <w:rsid w:val="001B11B2"/>
    <w:rsid w:val="001B14F1"/>
    <w:rsid w:val="001B3EBA"/>
    <w:rsid w:val="001B3FED"/>
    <w:rsid w:val="001B5BB8"/>
    <w:rsid w:val="001B7863"/>
    <w:rsid w:val="001C06AD"/>
    <w:rsid w:val="001C1E5B"/>
    <w:rsid w:val="001C21FD"/>
    <w:rsid w:val="001C4A92"/>
    <w:rsid w:val="001C6BCB"/>
    <w:rsid w:val="001C7DB5"/>
    <w:rsid w:val="001D1765"/>
    <w:rsid w:val="001D2DBC"/>
    <w:rsid w:val="001D3524"/>
    <w:rsid w:val="001D4659"/>
    <w:rsid w:val="001E3681"/>
    <w:rsid w:val="001E4AAA"/>
    <w:rsid w:val="001E5080"/>
    <w:rsid w:val="001E5B2B"/>
    <w:rsid w:val="001E5E38"/>
    <w:rsid w:val="001E6F60"/>
    <w:rsid w:val="001E6FFA"/>
    <w:rsid w:val="001F09F6"/>
    <w:rsid w:val="001F0F32"/>
    <w:rsid w:val="001F1067"/>
    <w:rsid w:val="001F165C"/>
    <w:rsid w:val="001F2261"/>
    <w:rsid w:val="001F2B5D"/>
    <w:rsid w:val="001F3B5C"/>
    <w:rsid w:val="001F4F8E"/>
    <w:rsid w:val="001F58A0"/>
    <w:rsid w:val="001F7E40"/>
    <w:rsid w:val="001F7F87"/>
    <w:rsid w:val="002004A1"/>
    <w:rsid w:val="00203BA0"/>
    <w:rsid w:val="002047F7"/>
    <w:rsid w:val="00206EAA"/>
    <w:rsid w:val="0020762B"/>
    <w:rsid w:val="00212F34"/>
    <w:rsid w:val="0021335F"/>
    <w:rsid w:val="00215964"/>
    <w:rsid w:val="00215B03"/>
    <w:rsid w:val="00215DD8"/>
    <w:rsid w:val="00221AED"/>
    <w:rsid w:val="00221AFE"/>
    <w:rsid w:val="00223299"/>
    <w:rsid w:val="0022386F"/>
    <w:rsid w:val="0022428C"/>
    <w:rsid w:val="00230B50"/>
    <w:rsid w:val="00230BD1"/>
    <w:rsid w:val="002310DA"/>
    <w:rsid w:val="002350D3"/>
    <w:rsid w:val="002352B8"/>
    <w:rsid w:val="002366E2"/>
    <w:rsid w:val="00236DFB"/>
    <w:rsid w:val="002406CB"/>
    <w:rsid w:val="002426AF"/>
    <w:rsid w:val="0024311D"/>
    <w:rsid w:val="00246B61"/>
    <w:rsid w:val="00251B9D"/>
    <w:rsid w:val="0025223F"/>
    <w:rsid w:val="00253904"/>
    <w:rsid w:val="00254A01"/>
    <w:rsid w:val="002557ED"/>
    <w:rsid w:val="002558A3"/>
    <w:rsid w:val="00255DFA"/>
    <w:rsid w:val="00257867"/>
    <w:rsid w:val="00257FB6"/>
    <w:rsid w:val="00260CAF"/>
    <w:rsid w:val="002619BB"/>
    <w:rsid w:val="00261D04"/>
    <w:rsid w:val="00262F03"/>
    <w:rsid w:val="00263D51"/>
    <w:rsid w:val="002644DC"/>
    <w:rsid w:val="00267389"/>
    <w:rsid w:val="00271169"/>
    <w:rsid w:val="002711C4"/>
    <w:rsid w:val="00271B16"/>
    <w:rsid w:val="00272B21"/>
    <w:rsid w:val="00273BA4"/>
    <w:rsid w:val="002776BC"/>
    <w:rsid w:val="0028051D"/>
    <w:rsid w:val="00283D3F"/>
    <w:rsid w:val="00285B5A"/>
    <w:rsid w:val="00285ED3"/>
    <w:rsid w:val="00286312"/>
    <w:rsid w:val="002873E7"/>
    <w:rsid w:val="002900D4"/>
    <w:rsid w:val="00292070"/>
    <w:rsid w:val="002921E8"/>
    <w:rsid w:val="002958F4"/>
    <w:rsid w:val="00295F4D"/>
    <w:rsid w:val="00296933"/>
    <w:rsid w:val="002A09A8"/>
    <w:rsid w:val="002A107E"/>
    <w:rsid w:val="002A13CE"/>
    <w:rsid w:val="002A2178"/>
    <w:rsid w:val="002A4707"/>
    <w:rsid w:val="002A4BBE"/>
    <w:rsid w:val="002A6238"/>
    <w:rsid w:val="002A69FF"/>
    <w:rsid w:val="002A7D99"/>
    <w:rsid w:val="002B0421"/>
    <w:rsid w:val="002B082C"/>
    <w:rsid w:val="002B0EDE"/>
    <w:rsid w:val="002B171D"/>
    <w:rsid w:val="002B372F"/>
    <w:rsid w:val="002B3962"/>
    <w:rsid w:val="002B51EA"/>
    <w:rsid w:val="002B58CF"/>
    <w:rsid w:val="002C015E"/>
    <w:rsid w:val="002C0695"/>
    <w:rsid w:val="002C0833"/>
    <w:rsid w:val="002C0F87"/>
    <w:rsid w:val="002C1CE4"/>
    <w:rsid w:val="002C225F"/>
    <w:rsid w:val="002C36C5"/>
    <w:rsid w:val="002C3AC3"/>
    <w:rsid w:val="002C543E"/>
    <w:rsid w:val="002C54A0"/>
    <w:rsid w:val="002C6185"/>
    <w:rsid w:val="002C66D5"/>
    <w:rsid w:val="002C6A98"/>
    <w:rsid w:val="002C6BCA"/>
    <w:rsid w:val="002D03B6"/>
    <w:rsid w:val="002D183D"/>
    <w:rsid w:val="002D1CE0"/>
    <w:rsid w:val="002D21E7"/>
    <w:rsid w:val="002D264B"/>
    <w:rsid w:val="002D3963"/>
    <w:rsid w:val="002D3F32"/>
    <w:rsid w:val="002D49B8"/>
    <w:rsid w:val="002D52AC"/>
    <w:rsid w:val="002D7B91"/>
    <w:rsid w:val="002E1690"/>
    <w:rsid w:val="002E31E1"/>
    <w:rsid w:val="002E35A0"/>
    <w:rsid w:val="002E4B46"/>
    <w:rsid w:val="002E5A7D"/>
    <w:rsid w:val="002F114F"/>
    <w:rsid w:val="002F24EF"/>
    <w:rsid w:val="002F2B8B"/>
    <w:rsid w:val="002F2E81"/>
    <w:rsid w:val="002F3857"/>
    <w:rsid w:val="002F3A3C"/>
    <w:rsid w:val="002F55C4"/>
    <w:rsid w:val="002F6392"/>
    <w:rsid w:val="002F7563"/>
    <w:rsid w:val="002F7E4C"/>
    <w:rsid w:val="002F7E9E"/>
    <w:rsid w:val="002F7ED5"/>
    <w:rsid w:val="00300A25"/>
    <w:rsid w:val="00301C23"/>
    <w:rsid w:val="00301F7D"/>
    <w:rsid w:val="00303DBB"/>
    <w:rsid w:val="003129CF"/>
    <w:rsid w:val="00313969"/>
    <w:rsid w:val="00313B9E"/>
    <w:rsid w:val="003157FE"/>
    <w:rsid w:val="003163C8"/>
    <w:rsid w:val="0032096F"/>
    <w:rsid w:val="003226AB"/>
    <w:rsid w:val="003251F8"/>
    <w:rsid w:val="003255DB"/>
    <w:rsid w:val="00326706"/>
    <w:rsid w:val="003305FD"/>
    <w:rsid w:val="00330A94"/>
    <w:rsid w:val="003328A5"/>
    <w:rsid w:val="00333312"/>
    <w:rsid w:val="00334FFB"/>
    <w:rsid w:val="00335BD4"/>
    <w:rsid w:val="00336F3F"/>
    <w:rsid w:val="00337259"/>
    <w:rsid w:val="003374D2"/>
    <w:rsid w:val="00337643"/>
    <w:rsid w:val="00341887"/>
    <w:rsid w:val="00341EE9"/>
    <w:rsid w:val="00342B00"/>
    <w:rsid w:val="00343EC8"/>
    <w:rsid w:val="00344B86"/>
    <w:rsid w:val="00345086"/>
    <w:rsid w:val="00346A92"/>
    <w:rsid w:val="00347723"/>
    <w:rsid w:val="00352632"/>
    <w:rsid w:val="003547F0"/>
    <w:rsid w:val="003554C4"/>
    <w:rsid w:val="003563FC"/>
    <w:rsid w:val="00356F58"/>
    <w:rsid w:val="003619E0"/>
    <w:rsid w:val="00363DE6"/>
    <w:rsid w:val="0036496A"/>
    <w:rsid w:val="00365031"/>
    <w:rsid w:val="00367A42"/>
    <w:rsid w:val="00367E5D"/>
    <w:rsid w:val="003718D9"/>
    <w:rsid w:val="00375719"/>
    <w:rsid w:val="00375BD3"/>
    <w:rsid w:val="00377188"/>
    <w:rsid w:val="00377D09"/>
    <w:rsid w:val="00383464"/>
    <w:rsid w:val="00385C12"/>
    <w:rsid w:val="00385F58"/>
    <w:rsid w:val="003869A6"/>
    <w:rsid w:val="00386BD8"/>
    <w:rsid w:val="00387A28"/>
    <w:rsid w:val="00387C2B"/>
    <w:rsid w:val="00390856"/>
    <w:rsid w:val="00394257"/>
    <w:rsid w:val="00395D20"/>
    <w:rsid w:val="00397704"/>
    <w:rsid w:val="00397A27"/>
    <w:rsid w:val="003A19C1"/>
    <w:rsid w:val="003A29CD"/>
    <w:rsid w:val="003A45BF"/>
    <w:rsid w:val="003A49C2"/>
    <w:rsid w:val="003A5127"/>
    <w:rsid w:val="003A577A"/>
    <w:rsid w:val="003B1FC7"/>
    <w:rsid w:val="003B2021"/>
    <w:rsid w:val="003B3741"/>
    <w:rsid w:val="003B3E8A"/>
    <w:rsid w:val="003B5610"/>
    <w:rsid w:val="003B6522"/>
    <w:rsid w:val="003C1124"/>
    <w:rsid w:val="003C2E7A"/>
    <w:rsid w:val="003C46EB"/>
    <w:rsid w:val="003C4D5B"/>
    <w:rsid w:val="003C4E0A"/>
    <w:rsid w:val="003C5705"/>
    <w:rsid w:val="003C6131"/>
    <w:rsid w:val="003C65FA"/>
    <w:rsid w:val="003C6861"/>
    <w:rsid w:val="003D01B3"/>
    <w:rsid w:val="003D133F"/>
    <w:rsid w:val="003D2146"/>
    <w:rsid w:val="003D2CB8"/>
    <w:rsid w:val="003D3976"/>
    <w:rsid w:val="003D3A6A"/>
    <w:rsid w:val="003D430B"/>
    <w:rsid w:val="003D49A7"/>
    <w:rsid w:val="003D6A74"/>
    <w:rsid w:val="003D6B1E"/>
    <w:rsid w:val="003D7F3C"/>
    <w:rsid w:val="003D7FCE"/>
    <w:rsid w:val="003E0959"/>
    <w:rsid w:val="003E3F07"/>
    <w:rsid w:val="003E55DD"/>
    <w:rsid w:val="003E7675"/>
    <w:rsid w:val="003F2C4C"/>
    <w:rsid w:val="003F49A6"/>
    <w:rsid w:val="003F5BF2"/>
    <w:rsid w:val="003F6032"/>
    <w:rsid w:val="003F74F3"/>
    <w:rsid w:val="003F760D"/>
    <w:rsid w:val="00400B74"/>
    <w:rsid w:val="00400FD7"/>
    <w:rsid w:val="004011A8"/>
    <w:rsid w:val="00403AEB"/>
    <w:rsid w:val="00404B06"/>
    <w:rsid w:val="004050E0"/>
    <w:rsid w:val="00407399"/>
    <w:rsid w:val="0041050F"/>
    <w:rsid w:val="00411406"/>
    <w:rsid w:val="00412758"/>
    <w:rsid w:val="004128DB"/>
    <w:rsid w:val="004132BD"/>
    <w:rsid w:val="0041439D"/>
    <w:rsid w:val="004151AF"/>
    <w:rsid w:val="00420167"/>
    <w:rsid w:val="00421936"/>
    <w:rsid w:val="00422F61"/>
    <w:rsid w:val="0042448A"/>
    <w:rsid w:val="00424A59"/>
    <w:rsid w:val="00426379"/>
    <w:rsid w:val="00430018"/>
    <w:rsid w:val="00431824"/>
    <w:rsid w:val="00433B66"/>
    <w:rsid w:val="00433E6A"/>
    <w:rsid w:val="004355FB"/>
    <w:rsid w:val="00435641"/>
    <w:rsid w:val="00437202"/>
    <w:rsid w:val="00437B76"/>
    <w:rsid w:val="00440A89"/>
    <w:rsid w:val="00441C83"/>
    <w:rsid w:val="00441E83"/>
    <w:rsid w:val="00444EFA"/>
    <w:rsid w:val="004458A4"/>
    <w:rsid w:val="00447CC1"/>
    <w:rsid w:val="004504D0"/>
    <w:rsid w:val="004510A6"/>
    <w:rsid w:val="00451889"/>
    <w:rsid w:val="00451A71"/>
    <w:rsid w:val="00451C2C"/>
    <w:rsid w:val="00451CD7"/>
    <w:rsid w:val="0045295A"/>
    <w:rsid w:val="00453F3E"/>
    <w:rsid w:val="00455153"/>
    <w:rsid w:val="00455C60"/>
    <w:rsid w:val="00455E5C"/>
    <w:rsid w:val="00456E86"/>
    <w:rsid w:val="00460688"/>
    <w:rsid w:val="004614B2"/>
    <w:rsid w:val="004627D6"/>
    <w:rsid w:val="00463A11"/>
    <w:rsid w:val="00465A45"/>
    <w:rsid w:val="00465B3D"/>
    <w:rsid w:val="004670C3"/>
    <w:rsid w:val="00467B04"/>
    <w:rsid w:val="00467E1C"/>
    <w:rsid w:val="0047061D"/>
    <w:rsid w:val="00471186"/>
    <w:rsid w:val="004718E7"/>
    <w:rsid w:val="00471917"/>
    <w:rsid w:val="00471F44"/>
    <w:rsid w:val="00473E07"/>
    <w:rsid w:val="004741E9"/>
    <w:rsid w:val="00476D49"/>
    <w:rsid w:val="00477030"/>
    <w:rsid w:val="00480347"/>
    <w:rsid w:val="004828DC"/>
    <w:rsid w:val="004839AE"/>
    <w:rsid w:val="0048413C"/>
    <w:rsid w:val="004845F9"/>
    <w:rsid w:val="00484853"/>
    <w:rsid w:val="00490B30"/>
    <w:rsid w:val="004912D7"/>
    <w:rsid w:val="004925EA"/>
    <w:rsid w:val="004939CB"/>
    <w:rsid w:val="00493A3F"/>
    <w:rsid w:val="00494F4D"/>
    <w:rsid w:val="004958EF"/>
    <w:rsid w:val="004969C0"/>
    <w:rsid w:val="004A6D5E"/>
    <w:rsid w:val="004B10DA"/>
    <w:rsid w:val="004B181D"/>
    <w:rsid w:val="004B230E"/>
    <w:rsid w:val="004B2AEB"/>
    <w:rsid w:val="004B34FA"/>
    <w:rsid w:val="004B4AD4"/>
    <w:rsid w:val="004B4CD5"/>
    <w:rsid w:val="004B50AF"/>
    <w:rsid w:val="004B77F7"/>
    <w:rsid w:val="004B7F82"/>
    <w:rsid w:val="004C104B"/>
    <w:rsid w:val="004C253E"/>
    <w:rsid w:val="004C580B"/>
    <w:rsid w:val="004C7E10"/>
    <w:rsid w:val="004D0355"/>
    <w:rsid w:val="004D0942"/>
    <w:rsid w:val="004D0DAC"/>
    <w:rsid w:val="004D343A"/>
    <w:rsid w:val="004D3996"/>
    <w:rsid w:val="004D43B1"/>
    <w:rsid w:val="004D49A7"/>
    <w:rsid w:val="004D5504"/>
    <w:rsid w:val="004D5EE8"/>
    <w:rsid w:val="004D7890"/>
    <w:rsid w:val="004E0CD1"/>
    <w:rsid w:val="004E126E"/>
    <w:rsid w:val="004E1728"/>
    <w:rsid w:val="004E2BC2"/>
    <w:rsid w:val="004E3423"/>
    <w:rsid w:val="004E34D6"/>
    <w:rsid w:val="004E6039"/>
    <w:rsid w:val="004E7550"/>
    <w:rsid w:val="004F1AA3"/>
    <w:rsid w:val="004F2157"/>
    <w:rsid w:val="004F28AA"/>
    <w:rsid w:val="004F5491"/>
    <w:rsid w:val="004F666F"/>
    <w:rsid w:val="004F6965"/>
    <w:rsid w:val="004F7570"/>
    <w:rsid w:val="004F7C70"/>
    <w:rsid w:val="005000D3"/>
    <w:rsid w:val="0050016A"/>
    <w:rsid w:val="005008F9"/>
    <w:rsid w:val="00500B3A"/>
    <w:rsid w:val="00502174"/>
    <w:rsid w:val="0050236A"/>
    <w:rsid w:val="00502CED"/>
    <w:rsid w:val="00505190"/>
    <w:rsid w:val="00507B39"/>
    <w:rsid w:val="00511126"/>
    <w:rsid w:val="00511965"/>
    <w:rsid w:val="0051234F"/>
    <w:rsid w:val="00513995"/>
    <w:rsid w:val="0051480B"/>
    <w:rsid w:val="005154E1"/>
    <w:rsid w:val="00515895"/>
    <w:rsid w:val="00516027"/>
    <w:rsid w:val="00516FEA"/>
    <w:rsid w:val="005170A1"/>
    <w:rsid w:val="00517B79"/>
    <w:rsid w:val="005201CF"/>
    <w:rsid w:val="00520AE5"/>
    <w:rsid w:val="005246F8"/>
    <w:rsid w:val="0052545D"/>
    <w:rsid w:val="00526562"/>
    <w:rsid w:val="00527479"/>
    <w:rsid w:val="00531C6C"/>
    <w:rsid w:val="00532585"/>
    <w:rsid w:val="0053565E"/>
    <w:rsid w:val="00540121"/>
    <w:rsid w:val="0054284D"/>
    <w:rsid w:val="0054366B"/>
    <w:rsid w:val="00544B1A"/>
    <w:rsid w:val="00546509"/>
    <w:rsid w:val="00547F1C"/>
    <w:rsid w:val="0055185F"/>
    <w:rsid w:val="00554136"/>
    <w:rsid w:val="00557154"/>
    <w:rsid w:val="00561933"/>
    <w:rsid w:val="0056395C"/>
    <w:rsid w:val="00563EE8"/>
    <w:rsid w:val="0056448F"/>
    <w:rsid w:val="00564D70"/>
    <w:rsid w:val="00564D90"/>
    <w:rsid w:val="00567B63"/>
    <w:rsid w:val="00567E11"/>
    <w:rsid w:val="00570230"/>
    <w:rsid w:val="00570ED1"/>
    <w:rsid w:val="00571B6F"/>
    <w:rsid w:val="005746B7"/>
    <w:rsid w:val="00575301"/>
    <w:rsid w:val="005769B2"/>
    <w:rsid w:val="00580B44"/>
    <w:rsid w:val="005810F4"/>
    <w:rsid w:val="005813BD"/>
    <w:rsid w:val="00581782"/>
    <w:rsid w:val="00582BD2"/>
    <w:rsid w:val="00582F82"/>
    <w:rsid w:val="00583CC1"/>
    <w:rsid w:val="00584BE8"/>
    <w:rsid w:val="00584D7C"/>
    <w:rsid w:val="005864E1"/>
    <w:rsid w:val="00586F58"/>
    <w:rsid w:val="005873B7"/>
    <w:rsid w:val="00590104"/>
    <w:rsid w:val="00590931"/>
    <w:rsid w:val="00591D61"/>
    <w:rsid w:val="00592A2C"/>
    <w:rsid w:val="00593FED"/>
    <w:rsid w:val="00594E5B"/>
    <w:rsid w:val="005977AD"/>
    <w:rsid w:val="005A1D86"/>
    <w:rsid w:val="005A2383"/>
    <w:rsid w:val="005A3117"/>
    <w:rsid w:val="005A3350"/>
    <w:rsid w:val="005A3F08"/>
    <w:rsid w:val="005A40D6"/>
    <w:rsid w:val="005A40E8"/>
    <w:rsid w:val="005A4A1F"/>
    <w:rsid w:val="005A6082"/>
    <w:rsid w:val="005B0076"/>
    <w:rsid w:val="005B13B9"/>
    <w:rsid w:val="005B2EF6"/>
    <w:rsid w:val="005B3510"/>
    <w:rsid w:val="005B4BB9"/>
    <w:rsid w:val="005B4CA3"/>
    <w:rsid w:val="005B5DEA"/>
    <w:rsid w:val="005B648A"/>
    <w:rsid w:val="005C00EA"/>
    <w:rsid w:val="005C01A6"/>
    <w:rsid w:val="005C03E8"/>
    <w:rsid w:val="005C0562"/>
    <w:rsid w:val="005C13C6"/>
    <w:rsid w:val="005C2D8B"/>
    <w:rsid w:val="005C487F"/>
    <w:rsid w:val="005C57A4"/>
    <w:rsid w:val="005C5B46"/>
    <w:rsid w:val="005C5BF7"/>
    <w:rsid w:val="005C734D"/>
    <w:rsid w:val="005D46B7"/>
    <w:rsid w:val="005D656F"/>
    <w:rsid w:val="005E0C02"/>
    <w:rsid w:val="005E3A84"/>
    <w:rsid w:val="005E64A5"/>
    <w:rsid w:val="005E6C8C"/>
    <w:rsid w:val="005F21C8"/>
    <w:rsid w:val="005F29ED"/>
    <w:rsid w:val="005F4AA3"/>
    <w:rsid w:val="005F538F"/>
    <w:rsid w:val="005F686F"/>
    <w:rsid w:val="005F7198"/>
    <w:rsid w:val="005F74D3"/>
    <w:rsid w:val="005F784B"/>
    <w:rsid w:val="005F7DF0"/>
    <w:rsid w:val="00601B80"/>
    <w:rsid w:val="00601FE2"/>
    <w:rsid w:val="0060202F"/>
    <w:rsid w:val="0060364D"/>
    <w:rsid w:val="006036B0"/>
    <w:rsid w:val="006049B3"/>
    <w:rsid w:val="00606201"/>
    <w:rsid w:val="00610467"/>
    <w:rsid w:val="006109FE"/>
    <w:rsid w:val="00610B22"/>
    <w:rsid w:val="00610C7A"/>
    <w:rsid w:val="0061188A"/>
    <w:rsid w:val="0061212A"/>
    <w:rsid w:val="006124B9"/>
    <w:rsid w:val="006129A4"/>
    <w:rsid w:val="00612D80"/>
    <w:rsid w:val="00613A8D"/>
    <w:rsid w:val="00613ABA"/>
    <w:rsid w:val="006147D2"/>
    <w:rsid w:val="006149E6"/>
    <w:rsid w:val="006164CA"/>
    <w:rsid w:val="0061671F"/>
    <w:rsid w:val="00616B36"/>
    <w:rsid w:val="00620226"/>
    <w:rsid w:val="0062104B"/>
    <w:rsid w:val="006221CF"/>
    <w:rsid w:val="00626D92"/>
    <w:rsid w:val="00631D51"/>
    <w:rsid w:val="006360F4"/>
    <w:rsid w:val="006361B1"/>
    <w:rsid w:val="00636C77"/>
    <w:rsid w:val="00637403"/>
    <w:rsid w:val="0063785A"/>
    <w:rsid w:val="00637A93"/>
    <w:rsid w:val="00637E2F"/>
    <w:rsid w:val="00641420"/>
    <w:rsid w:val="00642573"/>
    <w:rsid w:val="006433F0"/>
    <w:rsid w:val="006443C1"/>
    <w:rsid w:val="00644429"/>
    <w:rsid w:val="006447BF"/>
    <w:rsid w:val="00647A71"/>
    <w:rsid w:val="0065160C"/>
    <w:rsid w:val="006560DC"/>
    <w:rsid w:val="00657387"/>
    <w:rsid w:val="00661885"/>
    <w:rsid w:val="00671187"/>
    <w:rsid w:val="00671AEB"/>
    <w:rsid w:val="006728AF"/>
    <w:rsid w:val="00672C47"/>
    <w:rsid w:val="00673A1F"/>
    <w:rsid w:val="00674006"/>
    <w:rsid w:val="00674808"/>
    <w:rsid w:val="00675434"/>
    <w:rsid w:val="00675ED2"/>
    <w:rsid w:val="00677510"/>
    <w:rsid w:val="006823D9"/>
    <w:rsid w:val="006826E6"/>
    <w:rsid w:val="00683DAC"/>
    <w:rsid w:val="00684FBB"/>
    <w:rsid w:val="0068635C"/>
    <w:rsid w:val="00690592"/>
    <w:rsid w:val="00690EA0"/>
    <w:rsid w:val="0069184A"/>
    <w:rsid w:val="00693E1D"/>
    <w:rsid w:val="00693FEA"/>
    <w:rsid w:val="00695185"/>
    <w:rsid w:val="0069612B"/>
    <w:rsid w:val="00697BF9"/>
    <w:rsid w:val="006A218E"/>
    <w:rsid w:val="006A3321"/>
    <w:rsid w:val="006A40F2"/>
    <w:rsid w:val="006A44F4"/>
    <w:rsid w:val="006A537C"/>
    <w:rsid w:val="006A6921"/>
    <w:rsid w:val="006A6AA1"/>
    <w:rsid w:val="006B13B5"/>
    <w:rsid w:val="006B1DBB"/>
    <w:rsid w:val="006B3796"/>
    <w:rsid w:val="006B3C55"/>
    <w:rsid w:val="006B5DA7"/>
    <w:rsid w:val="006B6909"/>
    <w:rsid w:val="006C011F"/>
    <w:rsid w:val="006C0AB2"/>
    <w:rsid w:val="006C3BDA"/>
    <w:rsid w:val="006C4483"/>
    <w:rsid w:val="006C45FC"/>
    <w:rsid w:val="006C4E6A"/>
    <w:rsid w:val="006C5253"/>
    <w:rsid w:val="006C5291"/>
    <w:rsid w:val="006C58B2"/>
    <w:rsid w:val="006D0BBA"/>
    <w:rsid w:val="006D18EC"/>
    <w:rsid w:val="006D2779"/>
    <w:rsid w:val="006D2A8F"/>
    <w:rsid w:val="006D2ADD"/>
    <w:rsid w:val="006D3708"/>
    <w:rsid w:val="006D4283"/>
    <w:rsid w:val="006D5334"/>
    <w:rsid w:val="006D595D"/>
    <w:rsid w:val="006D5B67"/>
    <w:rsid w:val="006D5B94"/>
    <w:rsid w:val="006D6228"/>
    <w:rsid w:val="006D6671"/>
    <w:rsid w:val="006E045E"/>
    <w:rsid w:val="006E3116"/>
    <w:rsid w:val="006E3AA5"/>
    <w:rsid w:val="006E47FB"/>
    <w:rsid w:val="006E6107"/>
    <w:rsid w:val="006F0109"/>
    <w:rsid w:val="006F0EF2"/>
    <w:rsid w:val="006F1761"/>
    <w:rsid w:val="006F236E"/>
    <w:rsid w:val="006F285E"/>
    <w:rsid w:val="006F3A18"/>
    <w:rsid w:val="006F5444"/>
    <w:rsid w:val="006F5845"/>
    <w:rsid w:val="006F61AC"/>
    <w:rsid w:val="006F7109"/>
    <w:rsid w:val="0070017E"/>
    <w:rsid w:val="0070092D"/>
    <w:rsid w:val="00700F5B"/>
    <w:rsid w:val="00701B29"/>
    <w:rsid w:val="007029C0"/>
    <w:rsid w:val="00702A23"/>
    <w:rsid w:val="0070348E"/>
    <w:rsid w:val="00704045"/>
    <w:rsid w:val="007043F8"/>
    <w:rsid w:val="007052FD"/>
    <w:rsid w:val="007102C3"/>
    <w:rsid w:val="00710493"/>
    <w:rsid w:val="00710B5F"/>
    <w:rsid w:val="00711990"/>
    <w:rsid w:val="00713439"/>
    <w:rsid w:val="00714908"/>
    <w:rsid w:val="0071498B"/>
    <w:rsid w:val="00714BFF"/>
    <w:rsid w:val="00716D2F"/>
    <w:rsid w:val="00722C27"/>
    <w:rsid w:val="00723B24"/>
    <w:rsid w:val="007240BF"/>
    <w:rsid w:val="00726CF9"/>
    <w:rsid w:val="007276C4"/>
    <w:rsid w:val="007276D4"/>
    <w:rsid w:val="00730C2A"/>
    <w:rsid w:val="00730F87"/>
    <w:rsid w:val="007432EC"/>
    <w:rsid w:val="00743BA3"/>
    <w:rsid w:val="007471AD"/>
    <w:rsid w:val="00747CC4"/>
    <w:rsid w:val="00747E1B"/>
    <w:rsid w:val="007503ED"/>
    <w:rsid w:val="00750671"/>
    <w:rsid w:val="007507AA"/>
    <w:rsid w:val="0075090F"/>
    <w:rsid w:val="00750F1A"/>
    <w:rsid w:val="007520D6"/>
    <w:rsid w:val="00752148"/>
    <w:rsid w:val="00752D3A"/>
    <w:rsid w:val="00753064"/>
    <w:rsid w:val="00753BA2"/>
    <w:rsid w:val="007544DA"/>
    <w:rsid w:val="00756A05"/>
    <w:rsid w:val="00756F1A"/>
    <w:rsid w:val="007572DC"/>
    <w:rsid w:val="00757812"/>
    <w:rsid w:val="00761E94"/>
    <w:rsid w:val="00763CE7"/>
    <w:rsid w:val="00763F7F"/>
    <w:rsid w:val="00764681"/>
    <w:rsid w:val="0077092B"/>
    <w:rsid w:val="007725ED"/>
    <w:rsid w:val="007746D8"/>
    <w:rsid w:val="007747BB"/>
    <w:rsid w:val="00775907"/>
    <w:rsid w:val="007777CE"/>
    <w:rsid w:val="00781DEF"/>
    <w:rsid w:val="0078281B"/>
    <w:rsid w:val="00784545"/>
    <w:rsid w:val="00784F35"/>
    <w:rsid w:val="0078546A"/>
    <w:rsid w:val="00785F11"/>
    <w:rsid w:val="0079159F"/>
    <w:rsid w:val="00797B53"/>
    <w:rsid w:val="007A1F61"/>
    <w:rsid w:val="007A3BCC"/>
    <w:rsid w:val="007A6308"/>
    <w:rsid w:val="007A76E9"/>
    <w:rsid w:val="007A7FCE"/>
    <w:rsid w:val="007B0F3E"/>
    <w:rsid w:val="007B1562"/>
    <w:rsid w:val="007B2E21"/>
    <w:rsid w:val="007B4BAB"/>
    <w:rsid w:val="007B5557"/>
    <w:rsid w:val="007B706F"/>
    <w:rsid w:val="007B7E3C"/>
    <w:rsid w:val="007C147D"/>
    <w:rsid w:val="007C304B"/>
    <w:rsid w:val="007C41B7"/>
    <w:rsid w:val="007C4B3D"/>
    <w:rsid w:val="007C4CDC"/>
    <w:rsid w:val="007C4E35"/>
    <w:rsid w:val="007C6928"/>
    <w:rsid w:val="007C7C51"/>
    <w:rsid w:val="007D0722"/>
    <w:rsid w:val="007D1DA1"/>
    <w:rsid w:val="007D48CC"/>
    <w:rsid w:val="007D53BC"/>
    <w:rsid w:val="007D6D31"/>
    <w:rsid w:val="007E04F4"/>
    <w:rsid w:val="007E103D"/>
    <w:rsid w:val="007E1A59"/>
    <w:rsid w:val="007E26C7"/>
    <w:rsid w:val="007E36F8"/>
    <w:rsid w:val="007E683C"/>
    <w:rsid w:val="007E7D7B"/>
    <w:rsid w:val="007F135F"/>
    <w:rsid w:val="007F43EA"/>
    <w:rsid w:val="007F4C2B"/>
    <w:rsid w:val="007F583C"/>
    <w:rsid w:val="007F598A"/>
    <w:rsid w:val="007F6C66"/>
    <w:rsid w:val="00801972"/>
    <w:rsid w:val="008042C6"/>
    <w:rsid w:val="00805DAD"/>
    <w:rsid w:val="00806D6F"/>
    <w:rsid w:val="00811B3F"/>
    <w:rsid w:val="0081234A"/>
    <w:rsid w:val="00815730"/>
    <w:rsid w:val="008159B9"/>
    <w:rsid w:val="00820496"/>
    <w:rsid w:val="00821945"/>
    <w:rsid w:val="00821BAF"/>
    <w:rsid w:val="00826B47"/>
    <w:rsid w:val="00826EC0"/>
    <w:rsid w:val="00827203"/>
    <w:rsid w:val="00830310"/>
    <w:rsid w:val="00831139"/>
    <w:rsid w:val="00831495"/>
    <w:rsid w:val="00831760"/>
    <w:rsid w:val="00831D0D"/>
    <w:rsid w:val="00832CAE"/>
    <w:rsid w:val="008346EA"/>
    <w:rsid w:val="008349C5"/>
    <w:rsid w:val="00837D3B"/>
    <w:rsid w:val="0084048C"/>
    <w:rsid w:val="00841496"/>
    <w:rsid w:val="008420E7"/>
    <w:rsid w:val="008427A5"/>
    <w:rsid w:val="00843B41"/>
    <w:rsid w:val="00843C6E"/>
    <w:rsid w:val="0084711A"/>
    <w:rsid w:val="00850186"/>
    <w:rsid w:val="0085162B"/>
    <w:rsid w:val="00853B3A"/>
    <w:rsid w:val="00853DA6"/>
    <w:rsid w:val="00854C83"/>
    <w:rsid w:val="00856A7A"/>
    <w:rsid w:val="008573EC"/>
    <w:rsid w:val="0085748B"/>
    <w:rsid w:val="008578E8"/>
    <w:rsid w:val="0086037C"/>
    <w:rsid w:val="00860953"/>
    <w:rsid w:val="00860A37"/>
    <w:rsid w:val="00861EE6"/>
    <w:rsid w:val="00863531"/>
    <w:rsid w:val="008663F7"/>
    <w:rsid w:val="00867B8A"/>
    <w:rsid w:val="008726E2"/>
    <w:rsid w:val="00873772"/>
    <w:rsid w:val="00874276"/>
    <w:rsid w:val="00876877"/>
    <w:rsid w:val="008809B7"/>
    <w:rsid w:val="00882519"/>
    <w:rsid w:val="00882879"/>
    <w:rsid w:val="00882AFF"/>
    <w:rsid w:val="00882FF9"/>
    <w:rsid w:val="00883FC4"/>
    <w:rsid w:val="00886BA2"/>
    <w:rsid w:val="00886EA3"/>
    <w:rsid w:val="008871A3"/>
    <w:rsid w:val="00887439"/>
    <w:rsid w:val="008938BB"/>
    <w:rsid w:val="00894243"/>
    <w:rsid w:val="00894309"/>
    <w:rsid w:val="008A16E5"/>
    <w:rsid w:val="008A1B3E"/>
    <w:rsid w:val="008A1EE5"/>
    <w:rsid w:val="008A2424"/>
    <w:rsid w:val="008A467B"/>
    <w:rsid w:val="008A478E"/>
    <w:rsid w:val="008A4D89"/>
    <w:rsid w:val="008B01D9"/>
    <w:rsid w:val="008B1270"/>
    <w:rsid w:val="008B1AC5"/>
    <w:rsid w:val="008B1B3D"/>
    <w:rsid w:val="008B2B91"/>
    <w:rsid w:val="008B2FFF"/>
    <w:rsid w:val="008B3F26"/>
    <w:rsid w:val="008B51F8"/>
    <w:rsid w:val="008B5E4C"/>
    <w:rsid w:val="008B61BE"/>
    <w:rsid w:val="008C0216"/>
    <w:rsid w:val="008C24E4"/>
    <w:rsid w:val="008C42D7"/>
    <w:rsid w:val="008C46BF"/>
    <w:rsid w:val="008C4731"/>
    <w:rsid w:val="008C5143"/>
    <w:rsid w:val="008C5A99"/>
    <w:rsid w:val="008C66B6"/>
    <w:rsid w:val="008D175F"/>
    <w:rsid w:val="008D34B6"/>
    <w:rsid w:val="008D4F35"/>
    <w:rsid w:val="008D6F92"/>
    <w:rsid w:val="008D6F9E"/>
    <w:rsid w:val="008D7D9E"/>
    <w:rsid w:val="008E0D8F"/>
    <w:rsid w:val="008E24E8"/>
    <w:rsid w:val="008E287A"/>
    <w:rsid w:val="008E4700"/>
    <w:rsid w:val="008E474E"/>
    <w:rsid w:val="008E48B5"/>
    <w:rsid w:val="008E7429"/>
    <w:rsid w:val="008F3ADA"/>
    <w:rsid w:val="00901AC1"/>
    <w:rsid w:val="00901D0B"/>
    <w:rsid w:val="00902322"/>
    <w:rsid w:val="009025EC"/>
    <w:rsid w:val="00903F2E"/>
    <w:rsid w:val="00904283"/>
    <w:rsid w:val="009044B1"/>
    <w:rsid w:val="00904C72"/>
    <w:rsid w:val="00905FBA"/>
    <w:rsid w:val="00907954"/>
    <w:rsid w:val="00910071"/>
    <w:rsid w:val="00910ADF"/>
    <w:rsid w:val="009114FB"/>
    <w:rsid w:val="009120CB"/>
    <w:rsid w:val="0091325E"/>
    <w:rsid w:val="009132CD"/>
    <w:rsid w:val="0091514E"/>
    <w:rsid w:val="009154D9"/>
    <w:rsid w:val="0091695B"/>
    <w:rsid w:val="00921230"/>
    <w:rsid w:val="00921C7D"/>
    <w:rsid w:val="009238EA"/>
    <w:rsid w:val="00925E6A"/>
    <w:rsid w:val="00927335"/>
    <w:rsid w:val="009275B9"/>
    <w:rsid w:val="009312BE"/>
    <w:rsid w:val="00932483"/>
    <w:rsid w:val="00934E20"/>
    <w:rsid w:val="00935210"/>
    <w:rsid w:val="00936026"/>
    <w:rsid w:val="00936469"/>
    <w:rsid w:val="00936EBD"/>
    <w:rsid w:val="009372E6"/>
    <w:rsid w:val="00937C4C"/>
    <w:rsid w:val="00941920"/>
    <w:rsid w:val="00941F8B"/>
    <w:rsid w:val="0094229B"/>
    <w:rsid w:val="00942E11"/>
    <w:rsid w:val="00943220"/>
    <w:rsid w:val="00944278"/>
    <w:rsid w:val="00944FD6"/>
    <w:rsid w:val="00946BEA"/>
    <w:rsid w:val="00946F90"/>
    <w:rsid w:val="00947B14"/>
    <w:rsid w:val="00947EDF"/>
    <w:rsid w:val="00950AC0"/>
    <w:rsid w:val="00951279"/>
    <w:rsid w:val="009516E9"/>
    <w:rsid w:val="00951BB0"/>
    <w:rsid w:val="00952DF1"/>
    <w:rsid w:val="00953DCE"/>
    <w:rsid w:val="00954560"/>
    <w:rsid w:val="00955DD7"/>
    <w:rsid w:val="00956B2E"/>
    <w:rsid w:val="00960475"/>
    <w:rsid w:val="00963CF7"/>
    <w:rsid w:val="009648A9"/>
    <w:rsid w:val="00967AEB"/>
    <w:rsid w:val="00970638"/>
    <w:rsid w:val="00972D04"/>
    <w:rsid w:val="00973966"/>
    <w:rsid w:val="00974D33"/>
    <w:rsid w:val="009769A0"/>
    <w:rsid w:val="00977636"/>
    <w:rsid w:val="009808CE"/>
    <w:rsid w:val="00981F9D"/>
    <w:rsid w:val="00981FFA"/>
    <w:rsid w:val="00983980"/>
    <w:rsid w:val="00984021"/>
    <w:rsid w:val="0098744A"/>
    <w:rsid w:val="0099136B"/>
    <w:rsid w:val="00991F92"/>
    <w:rsid w:val="009942A1"/>
    <w:rsid w:val="00997057"/>
    <w:rsid w:val="009973FC"/>
    <w:rsid w:val="009A0A50"/>
    <w:rsid w:val="009A0E55"/>
    <w:rsid w:val="009A0F68"/>
    <w:rsid w:val="009A1368"/>
    <w:rsid w:val="009A1A92"/>
    <w:rsid w:val="009A2676"/>
    <w:rsid w:val="009A28CC"/>
    <w:rsid w:val="009A48A3"/>
    <w:rsid w:val="009B0D80"/>
    <w:rsid w:val="009B0E78"/>
    <w:rsid w:val="009B41BE"/>
    <w:rsid w:val="009B43A4"/>
    <w:rsid w:val="009B49D4"/>
    <w:rsid w:val="009B55BF"/>
    <w:rsid w:val="009B7CA7"/>
    <w:rsid w:val="009C0EA5"/>
    <w:rsid w:val="009C1627"/>
    <w:rsid w:val="009C5E51"/>
    <w:rsid w:val="009C7C35"/>
    <w:rsid w:val="009D08C7"/>
    <w:rsid w:val="009D3A9B"/>
    <w:rsid w:val="009D3F97"/>
    <w:rsid w:val="009D59A5"/>
    <w:rsid w:val="009E017D"/>
    <w:rsid w:val="009E2332"/>
    <w:rsid w:val="009E4015"/>
    <w:rsid w:val="009E40FB"/>
    <w:rsid w:val="009E45CC"/>
    <w:rsid w:val="009E475B"/>
    <w:rsid w:val="009E5492"/>
    <w:rsid w:val="009E5AF8"/>
    <w:rsid w:val="009E6754"/>
    <w:rsid w:val="009F0D09"/>
    <w:rsid w:val="009F0E14"/>
    <w:rsid w:val="009F1F37"/>
    <w:rsid w:val="009F2418"/>
    <w:rsid w:val="009F29F1"/>
    <w:rsid w:val="009F32A6"/>
    <w:rsid w:val="009F4EF3"/>
    <w:rsid w:val="009F534E"/>
    <w:rsid w:val="009F62C8"/>
    <w:rsid w:val="00A012CE"/>
    <w:rsid w:val="00A049A8"/>
    <w:rsid w:val="00A05B24"/>
    <w:rsid w:val="00A06346"/>
    <w:rsid w:val="00A06961"/>
    <w:rsid w:val="00A06EBC"/>
    <w:rsid w:val="00A07726"/>
    <w:rsid w:val="00A10DB1"/>
    <w:rsid w:val="00A110BB"/>
    <w:rsid w:val="00A12C7E"/>
    <w:rsid w:val="00A1392E"/>
    <w:rsid w:val="00A13B56"/>
    <w:rsid w:val="00A1547F"/>
    <w:rsid w:val="00A163BC"/>
    <w:rsid w:val="00A16BE5"/>
    <w:rsid w:val="00A2062A"/>
    <w:rsid w:val="00A221F0"/>
    <w:rsid w:val="00A22D1B"/>
    <w:rsid w:val="00A23466"/>
    <w:rsid w:val="00A23DB1"/>
    <w:rsid w:val="00A24458"/>
    <w:rsid w:val="00A30A79"/>
    <w:rsid w:val="00A30AFB"/>
    <w:rsid w:val="00A311EF"/>
    <w:rsid w:val="00A3673F"/>
    <w:rsid w:val="00A36B9F"/>
    <w:rsid w:val="00A4290C"/>
    <w:rsid w:val="00A44116"/>
    <w:rsid w:val="00A4497D"/>
    <w:rsid w:val="00A4760F"/>
    <w:rsid w:val="00A51215"/>
    <w:rsid w:val="00A52591"/>
    <w:rsid w:val="00A53D6B"/>
    <w:rsid w:val="00A54795"/>
    <w:rsid w:val="00A576B1"/>
    <w:rsid w:val="00A57A77"/>
    <w:rsid w:val="00A60E65"/>
    <w:rsid w:val="00A61087"/>
    <w:rsid w:val="00A61708"/>
    <w:rsid w:val="00A6177E"/>
    <w:rsid w:val="00A62B6B"/>
    <w:rsid w:val="00A632E4"/>
    <w:rsid w:val="00A63BCD"/>
    <w:rsid w:val="00A643F2"/>
    <w:rsid w:val="00A666AB"/>
    <w:rsid w:val="00A7215A"/>
    <w:rsid w:val="00A72BFF"/>
    <w:rsid w:val="00A750DF"/>
    <w:rsid w:val="00A75791"/>
    <w:rsid w:val="00A800CF"/>
    <w:rsid w:val="00A80189"/>
    <w:rsid w:val="00A815AF"/>
    <w:rsid w:val="00A81F7C"/>
    <w:rsid w:val="00A82502"/>
    <w:rsid w:val="00A8267F"/>
    <w:rsid w:val="00A82B1B"/>
    <w:rsid w:val="00A830C3"/>
    <w:rsid w:val="00A83FAB"/>
    <w:rsid w:val="00A8522D"/>
    <w:rsid w:val="00A8615C"/>
    <w:rsid w:val="00A86488"/>
    <w:rsid w:val="00A87738"/>
    <w:rsid w:val="00A87D2A"/>
    <w:rsid w:val="00A91289"/>
    <w:rsid w:val="00A93146"/>
    <w:rsid w:val="00A96792"/>
    <w:rsid w:val="00A96E20"/>
    <w:rsid w:val="00AA24F8"/>
    <w:rsid w:val="00AA54DF"/>
    <w:rsid w:val="00AA5FC7"/>
    <w:rsid w:val="00AA64CD"/>
    <w:rsid w:val="00AB37EB"/>
    <w:rsid w:val="00AB52F5"/>
    <w:rsid w:val="00AC0A63"/>
    <w:rsid w:val="00AC4214"/>
    <w:rsid w:val="00AC530B"/>
    <w:rsid w:val="00AC758F"/>
    <w:rsid w:val="00AD07AA"/>
    <w:rsid w:val="00AD1C35"/>
    <w:rsid w:val="00AD2FEE"/>
    <w:rsid w:val="00AD3828"/>
    <w:rsid w:val="00AD6027"/>
    <w:rsid w:val="00AD6384"/>
    <w:rsid w:val="00AD6608"/>
    <w:rsid w:val="00AD6901"/>
    <w:rsid w:val="00AD6AE0"/>
    <w:rsid w:val="00AD6EB6"/>
    <w:rsid w:val="00AD71F9"/>
    <w:rsid w:val="00AD736E"/>
    <w:rsid w:val="00AE0119"/>
    <w:rsid w:val="00AE37A7"/>
    <w:rsid w:val="00AE456E"/>
    <w:rsid w:val="00AE69F2"/>
    <w:rsid w:val="00AE6B7C"/>
    <w:rsid w:val="00AF0024"/>
    <w:rsid w:val="00AF0951"/>
    <w:rsid w:val="00AF0F67"/>
    <w:rsid w:val="00AF203D"/>
    <w:rsid w:val="00AF480F"/>
    <w:rsid w:val="00AF4C47"/>
    <w:rsid w:val="00AF598B"/>
    <w:rsid w:val="00AF60A2"/>
    <w:rsid w:val="00AF663A"/>
    <w:rsid w:val="00AF7234"/>
    <w:rsid w:val="00B0117F"/>
    <w:rsid w:val="00B01E57"/>
    <w:rsid w:val="00B01ECC"/>
    <w:rsid w:val="00B03C56"/>
    <w:rsid w:val="00B06176"/>
    <w:rsid w:val="00B103C2"/>
    <w:rsid w:val="00B153CE"/>
    <w:rsid w:val="00B155C3"/>
    <w:rsid w:val="00B1571B"/>
    <w:rsid w:val="00B17CB2"/>
    <w:rsid w:val="00B20BD5"/>
    <w:rsid w:val="00B22157"/>
    <w:rsid w:val="00B22E6E"/>
    <w:rsid w:val="00B23552"/>
    <w:rsid w:val="00B23BF4"/>
    <w:rsid w:val="00B246C4"/>
    <w:rsid w:val="00B24A08"/>
    <w:rsid w:val="00B256A3"/>
    <w:rsid w:val="00B30755"/>
    <w:rsid w:val="00B309DC"/>
    <w:rsid w:val="00B3152C"/>
    <w:rsid w:val="00B32DF6"/>
    <w:rsid w:val="00B32DF8"/>
    <w:rsid w:val="00B333C2"/>
    <w:rsid w:val="00B33DB9"/>
    <w:rsid w:val="00B34EB2"/>
    <w:rsid w:val="00B35CCE"/>
    <w:rsid w:val="00B35D24"/>
    <w:rsid w:val="00B41489"/>
    <w:rsid w:val="00B42011"/>
    <w:rsid w:val="00B42D6E"/>
    <w:rsid w:val="00B460A0"/>
    <w:rsid w:val="00B47607"/>
    <w:rsid w:val="00B514D5"/>
    <w:rsid w:val="00B51529"/>
    <w:rsid w:val="00B51FC4"/>
    <w:rsid w:val="00B52976"/>
    <w:rsid w:val="00B532F9"/>
    <w:rsid w:val="00B53AE0"/>
    <w:rsid w:val="00B54868"/>
    <w:rsid w:val="00B549A0"/>
    <w:rsid w:val="00B54CD9"/>
    <w:rsid w:val="00B55892"/>
    <w:rsid w:val="00B55ACF"/>
    <w:rsid w:val="00B56D77"/>
    <w:rsid w:val="00B575D5"/>
    <w:rsid w:val="00B57DDF"/>
    <w:rsid w:val="00B57F4C"/>
    <w:rsid w:val="00B60B08"/>
    <w:rsid w:val="00B61165"/>
    <w:rsid w:val="00B61A62"/>
    <w:rsid w:val="00B63BBB"/>
    <w:rsid w:val="00B63C6C"/>
    <w:rsid w:val="00B63C6D"/>
    <w:rsid w:val="00B666A2"/>
    <w:rsid w:val="00B745DD"/>
    <w:rsid w:val="00B74D8B"/>
    <w:rsid w:val="00B75023"/>
    <w:rsid w:val="00B76627"/>
    <w:rsid w:val="00B76B4F"/>
    <w:rsid w:val="00B773F6"/>
    <w:rsid w:val="00B774F8"/>
    <w:rsid w:val="00B77E2A"/>
    <w:rsid w:val="00B77FB0"/>
    <w:rsid w:val="00B812BC"/>
    <w:rsid w:val="00B81E4C"/>
    <w:rsid w:val="00B8400B"/>
    <w:rsid w:val="00B84A64"/>
    <w:rsid w:val="00B8502F"/>
    <w:rsid w:val="00B86D55"/>
    <w:rsid w:val="00B90387"/>
    <w:rsid w:val="00B913C1"/>
    <w:rsid w:val="00B92602"/>
    <w:rsid w:val="00B95AE3"/>
    <w:rsid w:val="00B97CA6"/>
    <w:rsid w:val="00BA07C5"/>
    <w:rsid w:val="00BA0C22"/>
    <w:rsid w:val="00BA2465"/>
    <w:rsid w:val="00BA2A2A"/>
    <w:rsid w:val="00BA2E59"/>
    <w:rsid w:val="00BA4F7B"/>
    <w:rsid w:val="00BA615F"/>
    <w:rsid w:val="00BA647A"/>
    <w:rsid w:val="00BA649B"/>
    <w:rsid w:val="00BB0C59"/>
    <w:rsid w:val="00BB0CD4"/>
    <w:rsid w:val="00BB0E35"/>
    <w:rsid w:val="00BB1171"/>
    <w:rsid w:val="00BB1BDE"/>
    <w:rsid w:val="00BB224E"/>
    <w:rsid w:val="00BB6296"/>
    <w:rsid w:val="00BB75E9"/>
    <w:rsid w:val="00BC3FA4"/>
    <w:rsid w:val="00BD025C"/>
    <w:rsid w:val="00BD0A26"/>
    <w:rsid w:val="00BD14BD"/>
    <w:rsid w:val="00BD15FB"/>
    <w:rsid w:val="00BD4D47"/>
    <w:rsid w:val="00BD52BD"/>
    <w:rsid w:val="00BD55DD"/>
    <w:rsid w:val="00BD5C43"/>
    <w:rsid w:val="00BD5F20"/>
    <w:rsid w:val="00BD7134"/>
    <w:rsid w:val="00BE0947"/>
    <w:rsid w:val="00BE1217"/>
    <w:rsid w:val="00BE3133"/>
    <w:rsid w:val="00BE320F"/>
    <w:rsid w:val="00BE3ECF"/>
    <w:rsid w:val="00BE4B2F"/>
    <w:rsid w:val="00BE54B3"/>
    <w:rsid w:val="00BE54D1"/>
    <w:rsid w:val="00BE6666"/>
    <w:rsid w:val="00BE6899"/>
    <w:rsid w:val="00BF0724"/>
    <w:rsid w:val="00BF1AAE"/>
    <w:rsid w:val="00BF1BBF"/>
    <w:rsid w:val="00BF1E2A"/>
    <w:rsid w:val="00BF2899"/>
    <w:rsid w:val="00BF4A9B"/>
    <w:rsid w:val="00BF4D7F"/>
    <w:rsid w:val="00BF5D47"/>
    <w:rsid w:val="00BF669E"/>
    <w:rsid w:val="00BF6834"/>
    <w:rsid w:val="00BF7E2D"/>
    <w:rsid w:val="00C006E4"/>
    <w:rsid w:val="00C01702"/>
    <w:rsid w:val="00C04411"/>
    <w:rsid w:val="00C04CA6"/>
    <w:rsid w:val="00C0566B"/>
    <w:rsid w:val="00C05A13"/>
    <w:rsid w:val="00C05CE2"/>
    <w:rsid w:val="00C06EAA"/>
    <w:rsid w:val="00C078D1"/>
    <w:rsid w:val="00C106F8"/>
    <w:rsid w:val="00C10B1C"/>
    <w:rsid w:val="00C11BEB"/>
    <w:rsid w:val="00C12404"/>
    <w:rsid w:val="00C130EC"/>
    <w:rsid w:val="00C131C0"/>
    <w:rsid w:val="00C13557"/>
    <w:rsid w:val="00C1694B"/>
    <w:rsid w:val="00C22071"/>
    <w:rsid w:val="00C23B66"/>
    <w:rsid w:val="00C3259A"/>
    <w:rsid w:val="00C33034"/>
    <w:rsid w:val="00C34C94"/>
    <w:rsid w:val="00C3573D"/>
    <w:rsid w:val="00C35909"/>
    <w:rsid w:val="00C44323"/>
    <w:rsid w:val="00C4633B"/>
    <w:rsid w:val="00C46939"/>
    <w:rsid w:val="00C473F0"/>
    <w:rsid w:val="00C51134"/>
    <w:rsid w:val="00C51BAC"/>
    <w:rsid w:val="00C51E64"/>
    <w:rsid w:val="00C52A3B"/>
    <w:rsid w:val="00C5588D"/>
    <w:rsid w:val="00C55B33"/>
    <w:rsid w:val="00C567C1"/>
    <w:rsid w:val="00C56A04"/>
    <w:rsid w:val="00C56B4B"/>
    <w:rsid w:val="00C56C5F"/>
    <w:rsid w:val="00C624A1"/>
    <w:rsid w:val="00C634E7"/>
    <w:rsid w:val="00C67413"/>
    <w:rsid w:val="00C7162F"/>
    <w:rsid w:val="00C71A69"/>
    <w:rsid w:val="00C72E98"/>
    <w:rsid w:val="00C756F3"/>
    <w:rsid w:val="00C775FE"/>
    <w:rsid w:val="00C77870"/>
    <w:rsid w:val="00C8178A"/>
    <w:rsid w:val="00C838EB"/>
    <w:rsid w:val="00C83E82"/>
    <w:rsid w:val="00C84BC0"/>
    <w:rsid w:val="00C8642F"/>
    <w:rsid w:val="00C86594"/>
    <w:rsid w:val="00C90617"/>
    <w:rsid w:val="00C906B6"/>
    <w:rsid w:val="00C908DC"/>
    <w:rsid w:val="00C9124A"/>
    <w:rsid w:val="00C91506"/>
    <w:rsid w:val="00C917DA"/>
    <w:rsid w:val="00C92C7E"/>
    <w:rsid w:val="00C93C81"/>
    <w:rsid w:val="00C942C3"/>
    <w:rsid w:val="00C94ED4"/>
    <w:rsid w:val="00C95B93"/>
    <w:rsid w:val="00C96BDA"/>
    <w:rsid w:val="00C975AF"/>
    <w:rsid w:val="00C97BE0"/>
    <w:rsid w:val="00CA1296"/>
    <w:rsid w:val="00CA153E"/>
    <w:rsid w:val="00CA3FF0"/>
    <w:rsid w:val="00CA4B2A"/>
    <w:rsid w:val="00CA6219"/>
    <w:rsid w:val="00CA7919"/>
    <w:rsid w:val="00CB07B7"/>
    <w:rsid w:val="00CB0DEC"/>
    <w:rsid w:val="00CB0F2E"/>
    <w:rsid w:val="00CB1B82"/>
    <w:rsid w:val="00CB1E04"/>
    <w:rsid w:val="00CB295D"/>
    <w:rsid w:val="00CB60CC"/>
    <w:rsid w:val="00CB7DD6"/>
    <w:rsid w:val="00CC04BC"/>
    <w:rsid w:val="00CC0966"/>
    <w:rsid w:val="00CC0FD8"/>
    <w:rsid w:val="00CC2EF4"/>
    <w:rsid w:val="00CC5E04"/>
    <w:rsid w:val="00CC7063"/>
    <w:rsid w:val="00CD2C6B"/>
    <w:rsid w:val="00CD3FEA"/>
    <w:rsid w:val="00CD7284"/>
    <w:rsid w:val="00CD7B8F"/>
    <w:rsid w:val="00CE047E"/>
    <w:rsid w:val="00CE2C5C"/>
    <w:rsid w:val="00CE35E3"/>
    <w:rsid w:val="00CE4699"/>
    <w:rsid w:val="00CE5061"/>
    <w:rsid w:val="00CE5F5A"/>
    <w:rsid w:val="00CE6BE2"/>
    <w:rsid w:val="00CE704A"/>
    <w:rsid w:val="00CE7CDF"/>
    <w:rsid w:val="00CF0238"/>
    <w:rsid w:val="00CF07D7"/>
    <w:rsid w:val="00CF2007"/>
    <w:rsid w:val="00CF2A0E"/>
    <w:rsid w:val="00D00234"/>
    <w:rsid w:val="00D00BD5"/>
    <w:rsid w:val="00D042DC"/>
    <w:rsid w:val="00D04BFC"/>
    <w:rsid w:val="00D05A99"/>
    <w:rsid w:val="00D07662"/>
    <w:rsid w:val="00D10C04"/>
    <w:rsid w:val="00D11DD6"/>
    <w:rsid w:val="00D11EE7"/>
    <w:rsid w:val="00D11F0A"/>
    <w:rsid w:val="00D12954"/>
    <w:rsid w:val="00D1636D"/>
    <w:rsid w:val="00D168F5"/>
    <w:rsid w:val="00D17459"/>
    <w:rsid w:val="00D17F3A"/>
    <w:rsid w:val="00D20ACD"/>
    <w:rsid w:val="00D20F0A"/>
    <w:rsid w:val="00D232B6"/>
    <w:rsid w:val="00D23FD3"/>
    <w:rsid w:val="00D24870"/>
    <w:rsid w:val="00D26014"/>
    <w:rsid w:val="00D26347"/>
    <w:rsid w:val="00D276B2"/>
    <w:rsid w:val="00D30E1F"/>
    <w:rsid w:val="00D3239B"/>
    <w:rsid w:val="00D327BB"/>
    <w:rsid w:val="00D32803"/>
    <w:rsid w:val="00D3436F"/>
    <w:rsid w:val="00D34696"/>
    <w:rsid w:val="00D3702D"/>
    <w:rsid w:val="00D37BB5"/>
    <w:rsid w:val="00D40480"/>
    <w:rsid w:val="00D407AF"/>
    <w:rsid w:val="00D41D9A"/>
    <w:rsid w:val="00D41DDB"/>
    <w:rsid w:val="00D430F1"/>
    <w:rsid w:val="00D43FE4"/>
    <w:rsid w:val="00D4618B"/>
    <w:rsid w:val="00D47571"/>
    <w:rsid w:val="00D52D43"/>
    <w:rsid w:val="00D55557"/>
    <w:rsid w:val="00D561A3"/>
    <w:rsid w:val="00D5737C"/>
    <w:rsid w:val="00D57EF3"/>
    <w:rsid w:val="00D601B4"/>
    <w:rsid w:val="00D60586"/>
    <w:rsid w:val="00D60EED"/>
    <w:rsid w:val="00D621CE"/>
    <w:rsid w:val="00D63868"/>
    <w:rsid w:val="00D64BC2"/>
    <w:rsid w:val="00D64C59"/>
    <w:rsid w:val="00D65DFF"/>
    <w:rsid w:val="00D664DE"/>
    <w:rsid w:val="00D66AC4"/>
    <w:rsid w:val="00D703C1"/>
    <w:rsid w:val="00D73027"/>
    <w:rsid w:val="00D7482D"/>
    <w:rsid w:val="00D764F2"/>
    <w:rsid w:val="00D77476"/>
    <w:rsid w:val="00D80CFD"/>
    <w:rsid w:val="00D80E1C"/>
    <w:rsid w:val="00D8150E"/>
    <w:rsid w:val="00D83767"/>
    <w:rsid w:val="00D8505C"/>
    <w:rsid w:val="00D86774"/>
    <w:rsid w:val="00D8740A"/>
    <w:rsid w:val="00D90829"/>
    <w:rsid w:val="00D93235"/>
    <w:rsid w:val="00D94F47"/>
    <w:rsid w:val="00D9570A"/>
    <w:rsid w:val="00D95788"/>
    <w:rsid w:val="00D97736"/>
    <w:rsid w:val="00DA08C7"/>
    <w:rsid w:val="00DA4AB9"/>
    <w:rsid w:val="00DA6AE1"/>
    <w:rsid w:val="00DA6AEE"/>
    <w:rsid w:val="00DA6D20"/>
    <w:rsid w:val="00DB06EC"/>
    <w:rsid w:val="00DB085D"/>
    <w:rsid w:val="00DB0B87"/>
    <w:rsid w:val="00DB126B"/>
    <w:rsid w:val="00DB60F4"/>
    <w:rsid w:val="00DB6149"/>
    <w:rsid w:val="00DB7A3B"/>
    <w:rsid w:val="00DB7D64"/>
    <w:rsid w:val="00DC0063"/>
    <w:rsid w:val="00DC13EF"/>
    <w:rsid w:val="00DC3364"/>
    <w:rsid w:val="00DC34F8"/>
    <w:rsid w:val="00DC371A"/>
    <w:rsid w:val="00DC3A9D"/>
    <w:rsid w:val="00DC497C"/>
    <w:rsid w:val="00DC5C22"/>
    <w:rsid w:val="00DC5D49"/>
    <w:rsid w:val="00DD0452"/>
    <w:rsid w:val="00DD08DC"/>
    <w:rsid w:val="00DD19AB"/>
    <w:rsid w:val="00DD2249"/>
    <w:rsid w:val="00DD2296"/>
    <w:rsid w:val="00DD55D1"/>
    <w:rsid w:val="00DD578D"/>
    <w:rsid w:val="00DD6BFC"/>
    <w:rsid w:val="00DD7416"/>
    <w:rsid w:val="00DD7417"/>
    <w:rsid w:val="00DD78A8"/>
    <w:rsid w:val="00DE1263"/>
    <w:rsid w:val="00DE14AF"/>
    <w:rsid w:val="00DE1A7E"/>
    <w:rsid w:val="00DE20F5"/>
    <w:rsid w:val="00DE4105"/>
    <w:rsid w:val="00DE4926"/>
    <w:rsid w:val="00DE5A45"/>
    <w:rsid w:val="00DE6343"/>
    <w:rsid w:val="00DE6801"/>
    <w:rsid w:val="00DE73D6"/>
    <w:rsid w:val="00DE7DD6"/>
    <w:rsid w:val="00DF0F81"/>
    <w:rsid w:val="00DF22DA"/>
    <w:rsid w:val="00DF31F1"/>
    <w:rsid w:val="00DF6193"/>
    <w:rsid w:val="00DF795F"/>
    <w:rsid w:val="00DF7AC2"/>
    <w:rsid w:val="00DF7C63"/>
    <w:rsid w:val="00DF7E29"/>
    <w:rsid w:val="00E00883"/>
    <w:rsid w:val="00E04101"/>
    <w:rsid w:val="00E068A2"/>
    <w:rsid w:val="00E06956"/>
    <w:rsid w:val="00E07FAD"/>
    <w:rsid w:val="00E1115E"/>
    <w:rsid w:val="00E114AF"/>
    <w:rsid w:val="00E119B3"/>
    <w:rsid w:val="00E12474"/>
    <w:rsid w:val="00E141CA"/>
    <w:rsid w:val="00E154B9"/>
    <w:rsid w:val="00E1769A"/>
    <w:rsid w:val="00E22E60"/>
    <w:rsid w:val="00E2389C"/>
    <w:rsid w:val="00E24EBD"/>
    <w:rsid w:val="00E27A04"/>
    <w:rsid w:val="00E325F4"/>
    <w:rsid w:val="00E33635"/>
    <w:rsid w:val="00E336DB"/>
    <w:rsid w:val="00E338EB"/>
    <w:rsid w:val="00E34DD1"/>
    <w:rsid w:val="00E34F75"/>
    <w:rsid w:val="00E402D0"/>
    <w:rsid w:val="00E41560"/>
    <w:rsid w:val="00E4265E"/>
    <w:rsid w:val="00E45C82"/>
    <w:rsid w:val="00E46A55"/>
    <w:rsid w:val="00E507CA"/>
    <w:rsid w:val="00E510D1"/>
    <w:rsid w:val="00E5238D"/>
    <w:rsid w:val="00E52A05"/>
    <w:rsid w:val="00E535BE"/>
    <w:rsid w:val="00E539C8"/>
    <w:rsid w:val="00E541B0"/>
    <w:rsid w:val="00E5665E"/>
    <w:rsid w:val="00E56D35"/>
    <w:rsid w:val="00E57FBC"/>
    <w:rsid w:val="00E62FD7"/>
    <w:rsid w:val="00E634C4"/>
    <w:rsid w:val="00E63DC7"/>
    <w:rsid w:val="00E64F80"/>
    <w:rsid w:val="00E65560"/>
    <w:rsid w:val="00E660B9"/>
    <w:rsid w:val="00E6708B"/>
    <w:rsid w:val="00E67E71"/>
    <w:rsid w:val="00E70589"/>
    <w:rsid w:val="00E71685"/>
    <w:rsid w:val="00E72384"/>
    <w:rsid w:val="00E7384B"/>
    <w:rsid w:val="00E75A7B"/>
    <w:rsid w:val="00E76107"/>
    <w:rsid w:val="00E762B1"/>
    <w:rsid w:val="00E775FF"/>
    <w:rsid w:val="00E8170F"/>
    <w:rsid w:val="00E82AE2"/>
    <w:rsid w:val="00E8443E"/>
    <w:rsid w:val="00E85863"/>
    <w:rsid w:val="00E85BD0"/>
    <w:rsid w:val="00E8644C"/>
    <w:rsid w:val="00E8753D"/>
    <w:rsid w:val="00E87EB1"/>
    <w:rsid w:val="00E9114A"/>
    <w:rsid w:val="00E94C30"/>
    <w:rsid w:val="00E95120"/>
    <w:rsid w:val="00E95467"/>
    <w:rsid w:val="00E96905"/>
    <w:rsid w:val="00E96DE8"/>
    <w:rsid w:val="00E9760E"/>
    <w:rsid w:val="00EA1908"/>
    <w:rsid w:val="00EA1F55"/>
    <w:rsid w:val="00EA2923"/>
    <w:rsid w:val="00EA3BCA"/>
    <w:rsid w:val="00EA3DBE"/>
    <w:rsid w:val="00EA5737"/>
    <w:rsid w:val="00EB0B00"/>
    <w:rsid w:val="00EB1322"/>
    <w:rsid w:val="00EB186A"/>
    <w:rsid w:val="00EB255B"/>
    <w:rsid w:val="00EB3072"/>
    <w:rsid w:val="00EB5077"/>
    <w:rsid w:val="00EB509D"/>
    <w:rsid w:val="00EB7074"/>
    <w:rsid w:val="00EC144A"/>
    <w:rsid w:val="00EC2C1E"/>
    <w:rsid w:val="00EC2C80"/>
    <w:rsid w:val="00EC2CCF"/>
    <w:rsid w:val="00EC3DBE"/>
    <w:rsid w:val="00EC4226"/>
    <w:rsid w:val="00EC602F"/>
    <w:rsid w:val="00EC6162"/>
    <w:rsid w:val="00EC709F"/>
    <w:rsid w:val="00ED0A44"/>
    <w:rsid w:val="00ED1431"/>
    <w:rsid w:val="00ED1943"/>
    <w:rsid w:val="00ED4413"/>
    <w:rsid w:val="00ED461F"/>
    <w:rsid w:val="00ED6506"/>
    <w:rsid w:val="00ED72E6"/>
    <w:rsid w:val="00EE2E81"/>
    <w:rsid w:val="00EE4192"/>
    <w:rsid w:val="00EE4B79"/>
    <w:rsid w:val="00EE5AFE"/>
    <w:rsid w:val="00EE5E01"/>
    <w:rsid w:val="00EE74C2"/>
    <w:rsid w:val="00EE7B27"/>
    <w:rsid w:val="00EF021D"/>
    <w:rsid w:val="00EF03D0"/>
    <w:rsid w:val="00EF0A37"/>
    <w:rsid w:val="00EF2942"/>
    <w:rsid w:val="00EF2AA5"/>
    <w:rsid w:val="00EF5BD8"/>
    <w:rsid w:val="00EF5BE2"/>
    <w:rsid w:val="00EF6F73"/>
    <w:rsid w:val="00EF7D69"/>
    <w:rsid w:val="00F01449"/>
    <w:rsid w:val="00F02C29"/>
    <w:rsid w:val="00F02EC8"/>
    <w:rsid w:val="00F03B26"/>
    <w:rsid w:val="00F0420A"/>
    <w:rsid w:val="00F057FF"/>
    <w:rsid w:val="00F11731"/>
    <w:rsid w:val="00F1279C"/>
    <w:rsid w:val="00F14548"/>
    <w:rsid w:val="00F14AB1"/>
    <w:rsid w:val="00F15033"/>
    <w:rsid w:val="00F17118"/>
    <w:rsid w:val="00F20962"/>
    <w:rsid w:val="00F21412"/>
    <w:rsid w:val="00F222C0"/>
    <w:rsid w:val="00F22CFD"/>
    <w:rsid w:val="00F22FFB"/>
    <w:rsid w:val="00F236B7"/>
    <w:rsid w:val="00F2495D"/>
    <w:rsid w:val="00F25085"/>
    <w:rsid w:val="00F271BC"/>
    <w:rsid w:val="00F27EE6"/>
    <w:rsid w:val="00F33083"/>
    <w:rsid w:val="00F348A0"/>
    <w:rsid w:val="00F37BF0"/>
    <w:rsid w:val="00F41542"/>
    <w:rsid w:val="00F41926"/>
    <w:rsid w:val="00F42D5C"/>
    <w:rsid w:val="00F43B89"/>
    <w:rsid w:val="00F4539D"/>
    <w:rsid w:val="00F5106F"/>
    <w:rsid w:val="00F53470"/>
    <w:rsid w:val="00F5358B"/>
    <w:rsid w:val="00F5438A"/>
    <w:rsid w:val="00F552CA"/>
    <w:rsid w:val="00F57AF0"/>
    <w:rsid w:val="00F60E66"/>
    <w:rsid w:val="00F6196E"/>
    <w:rsid w:val="00F61A8C"/>
    <w:rsid w:val="00F624BE"/>
    <w:rsid w:val="00F637E5"/>
    <w:rsid w:val="00F66E0E"/>
    <w:rsid w:val="00F679F7"/>
    <w:rsid w:val="00F67BFD"/>
    <w:rsid w:val="00F70B1F"/>
    <w:rsid w:val="00F74CDE"/>
    <w:rsid w:val="00F751FD"/>
    <w:rsid w:val="00F75B74"/>
    <w:rsid w:val="00F75D08"/>
    <w:rsid w:val="00F75F71"/>
    <w:rsid w:val="00F7609C"/>
    <w:rsid w:val="00F762EA"/>
    <w:rsid w:val="00F76D52"/>
    <w:rsid w:val="00F812AD"/>
    <w:rsid w:val="00F84174"/>
    <w:rsid w:val="00F854FF"/>
    <w:rsid w:val="00F86BE0"/>
    <w:rsid w:val="00F877E3"/>
    <w:rsid w:val="00F87D8D"/>
    <w:rsid w:val="00F90820"/>
    <w:rsid w:val="00F90BD9"/>
    <w:rsid w:val="00F92A49"/>
    <w:rsid w:val="00F9494B"/>
    <w:rsid w:val="00F97774"/>
    <w:rsid w:val="00F97E3C"/>
    <w:rsid w:val="00F97FC5"/>
    <w:rsid w:val="00FA3B2E"/>
    <w:rsid w:val="00FA3F48"/>
    <w:rsid w:val="00FA5B6E"/>
    <w:rsid w:val="00FA6933"/>
    <w:rsid w:val="00FA6A23"/>
    <w:rsid w:val="00FA7703"/>
    <w:rsid w:val="00FA7D1C"/>
    <w:rsid w:val="00FB1F47"/>
    <w:rsid w:val="00FB355D"/>
    <w:rsid w:val="00FB3F86"/>
    <w:rsid w:val="00FB6404"/>
    <w:rsid w:val="00FB6C70"/>
    <w:rsid w:val="00FC036E"/>
    <w:rsid w:val="00FC0FDD"/>
    <w:rsid w:val="00FC12E7"/>
    <w:rsid w:val="00FC1890"/>
    <w:rsid w:val="00FC1D44"/>
    <w:rsid w:val="00FC41A2"/>
    <w:rsid w:val="00FC43FF"/>
    <w:rsid w:val="00FC46A2"/>
    <w:rsid w:val="00FC4AC3"/>
    <w:rsid w:val="00FC4B82"/>
    <w:rsid w:val="00FC6247"/>
    <w:rsid w:val="00FC68D0"/>
    <w:rsid w:val="00FC6C18"/>
    <w:rsid w:val="00FC6C2A"/>
    <w:rsid w:val="00FC71D4"/>
    <w:rsid w:val="00FC747F"/>
    <w:rsid w:val="00FC7B16"/>
    <w:rsid w:val="00FC7F54"/>
    <w:rsid w:val="00FD2A4F"/>
    <w:rsid w:val="00FD2E65"/>
    <w:rsid w:val="00FD361D"/>
    <w:rsid w:val="00FD3FF5"/>
    <w:rsid w:val="00FD57B2"/>
    <w:rsid w:val="00FD5BBC"/>
    <w:rsid w:val="00FE07EA"/>
    <w:rsid w:val="00FE1BF3"/>
    <w:rsid w:val="00FE2090"/>
    <w:rsid w:val="00FE26F6"/>
    <w:rsid w:val="00FE51D8"/>
    <w:rsid w:val="00FE5D60"/>
    <w:rsid w:val="00FE7C12"/>
    <w:rsid w:val="00FF06A8"/>
    <w:rsid w:val="00FF095D"/>
    <w:rsid w:val="00FF14FC"/>
    <w:rsid w:val="00FF23D2"/>
    <w:rsid w:val="00FF3ED5"/>
    <w:rsid w:val="00FF4A58"/>
    <w:rsid w:val="00FF68FD"/>
    <w:rsid w:val="00FF72E4"/>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1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11">
    <w:name w:val="TOC 11"/>
    <w:basedOn w:val="Normal"/>
    <w:pPr>
      <w:spacing w:line="305" w:lineRule="auto"/>
    </w:pPr>
    <w:rPr>
      <w:rFonts w:ascii="Calibri" w:eastAsia="Calibri" w:hAnsi="Calibri" w:cs="Calibri"/>
      <w:sz w:val="26"/>
    </w:rPr>
  </w:style>
  <w:style w:type="paragraph" w:customStyle="1" w:styleId="TOC21">
    <w:name w:val="TOC 21"/>
    <w:basedOn w:val="Normal"/>
    <w:pPr>
      <w:spacing w:line="330" w:lineRule="auto"/>
    </w:pPr>
    <w:rPr>
      <w:rFonts w:ascii="Calibri" w:eastAsia="Calibri" w:hAnsi="Calibri" w:cs="Calibri"/>
    </w:rPr>
  </w:style>
  <w:style w:type="paragraph" w:customStyle="1" w:styleId="TOC31">
    <w:name w:val="TOC 31"/>
    <w:basedOn w:val="Normal"/>
    <w:pPr>
      <w:spacing w:line="360" w:lineRule="auto"/>
    </w:pPr>
    <w:rPr>
      <w:rFonts w:ascii="Calibri" w:eastAsia="Calibri" w:hAnsi="Calibri" w:cs="Calibri"/>
      <w:sz w:val="22"/>
    </w:rPr>
  </w:style>
  <w:style w:type="paragraph" w:customStyle="1" w:styleId="TOC41">
    <w:name w:val="TOC 41"/>
    <w:basedOn w:val="Normal"/>
    <w:pPr>
      <w:spacing w:line="330" w:lineRule="exact"/>
    </w:pPr>
    <w:rPr>
      <w:rFonts w:ascii="Calibri" w:eastAsia="Calibri" w:hAnsi="Calibri" w:cs="Calibri"/>
    </w:rPr>
  </w:style>
  <w:style w:type="paragraph" w:customStyle="1" w:styleId="TOC51">
    <w:name w:val="TOC 51"/>
    <w:basedOn w:val="Normal"/>
    <w:pPr>
      <w:spacing w:line="330" w:lineRule="exact"/>
    </w:pPr>
    <w:rPr>
      <w:rFonts w:ascii="Calibri" w:eastAsia="Calibri" w:hAnsi="Calibri" w:cs="Calibri"/>
    </w:rPr>
  </w:style>
  <w:style w:type="paragraph" w:customStyle="1" w:styleId="TOC61">
    <w:name w:val="TOC 61"/>
    <w:basedOn w:val="Normal"/>
    <w:pPr>
      <w:spacing w:line="330" w:lineRule="exact"/>
    </w:pPr>
    <w:rPr>
      <w:rFonts w:ascii="Calibri" w:eastAsia="Calibri" w:hAnsi="Calibri" w:cs="Calibri"/>
    </w:rPr>
  </w:style>
  <w:style w:type="paragraph" w:customStyle="1" w:styleId="TOC71">
    <w:name w:val="TOC 71"/>
    <w:basedOn w:val="Normal"/>
    <w:pPr>
      <w:spacing w:line="330" w:lineRule="exact"/>
    </w:pPr>
    <w:rPr>
      <w:rFonts w:ascii="Calibri" w:eastAsia="Calibri" w:hAnsi="Calibri" w:cs="Calibri"/>
    </w:rPr>
  </w:style>
  <w:style w:type="paragraph" w:customStyle="1" w:styleId="TOC81">
    <w:name w:val="TOC 81"/>
    <w:basedOn w:val="Normal"/>
    <w:pPr>
      <w:spacing w:line="330" w:lineRule="exact"/>
    </w:pPr>
    <w:rPr>
      <w:rFonts w:ascii="Calibri" w:eastAsia="Calibri" w:hAnsi="Calibri" w:cs="Calibri"/>
    </w:rPr>
  </w:style>
  <w:style w:type="paragraph" w:customStyle="1" w:styleId="TOC91">
    <w:name w:val="TOC 91"/>
    <w:basedOn w:val="Normal"/>
    <w:pPr>
      <w:spacing w:line="330" w:lineRule="exact"/>
    </w:pPr>
    <w:rPr>
      <w:rFonts w:ascii="Calibri" w:eastAsia="Calibri" w:hAnsi="Calibri" w:cs="Calibri"/>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DefaultParagraphFont"/>
    <w:rPr>
      <w:sz w:val="16"/>
    </w:rPr>
  </w:style>
  <w:style w:type="character" w:customStyle="1" w:styleId="EndnoteReference1">
    <w:name w:val="Endnote Reference1"/>
    <w:basedOn w:val="DefaultParagraphFont"/>
    <w:rPr>
      <w:vertAlign w:val="superscript"/>
    </w:rPr>
  </w:style>
  <w:style w:type="character" w:styleId="FootnoteReference">
    <w:name w:val="footnote reference"/>
    <w:basedOn w:val="DefaultParagraphFont"/>
    <w:rPr>
      <w:vertAlign w:val="superscript"/>
    </w:rPr>
  </w:style>
  <w:style w:type="paragraph" w:styleId="Caption">
    <w:name w:val="caption"/>
    <w:basedOn w:val="Normal"/>
    <w:pPr>
      <w:spacing w:after="200"/>
    </w:pPr>
    <w:rPr>
      <w:i/>
      <w:color w:val="44546A"/>
      <w:sz w:val="18"/>
    </w:rPr>
  </w:style>
  <w:style w:type="paragraph" w:customStyle="1" w:styleId="Authors">
    <w:name w:val="Authors"/>
    <w:basedOn w:val="Normal"/>
    <w:pPr>
      <w:spacing w:before="120" w:after="360"/>
      <w:jc w:val="center"/>
    </w:pPr>
    <w:rPr>
      <w:rFonts w:ascii="Times New Roman" w:eastAsia="Times New Roman" w:hAnsi="Times New Roman" w:cs="Times New Roman"/>
    </w:rPr>
  </w:style>
  <w:style w:type="paragraph" w:customStyle="1" w:styleId="Paragraph">
    <w:name w:val="Paragraph"/>
    <w:basedOn w:val="Normal"/>
    <w:pPr>
      <w:spacing w:before="120"/>
      <w:ind w:firstLine="720"/>
    </w:pPr>
    <w:rPr>
      <w:rFonts w:ascii="Times New Roman" w:eastAsia="Times New Roman" w:hAnsi="Times New Roman" w:cs="Times New Roman"/>
    </w:rPr>
  </w:style>
  <w:style w:type="character" w:styleId="CommentReference">
    <w:name w:val="annotation reference"/>
    <w:basedOn w:val="DefaultParagraphFont"/>
    <w:rPr>
      <w:sz w:val="18"/>
    </w:rPr>
  </w:style>
  <w:style w:type="paragraph" w:styleId="CommentText">
    <w:name w:val="annotation text"/>
    <w:basedOn w:val="Normal"/>
    <w:rPr>
      <w:rFonts w:ascii="Times New Roman" w:eastAsia="Times New Roman" w:hAnsi="Times New Roman" w:cs="Times New Roman"/>
      <w:sz w:val="20"/>
    </w:rPr>
  </w:style>
  <w:style w:type="character" w:styleId="Hyperlink">
    <w:name w:val="Hyperlink"/>
    <w:basedOn w:val="DefaultParagraphFont"/>
    <w:rPr>
      <w:color w:val="0000FF"/>
      <w:u w:val="single"/>
    </w:rPr>
  </w:style>
  <w:style w:type="paragraph" w:styleId="FootnoteText">
    <w:name w:val="footnote text"/>
    <w:basedOn w:val="Normal"/>
    <w:rPr>
      <w:sz w:val="20"/>
    </w:rPr>
  </w:style>
  <w:style w:type="character" w:styleId="PlaceholderText">
    <w:name w:val="Placeholder Text"/>
    <w:basedOn w:val="DefaultParagraphFont"/>
    <w:uiPriority w:val="99"/>
    <w:rPr>
      <w:color w:val="808080"/>
    </w:rPr>
  </w:style>
  <w:style w:type="paragraph" w:customStyle="1" w:styleId="Teaser">
    <w:name w:val="Teaser"/>
    <w:basedOn w:val="Normal"/>
    <w:pPr>
      <w:spacing w:before="120"/>
    </w:pPr>
    <w:rPr>
      <w:rFonts w:ascii="Times New Roman" w:eastAsia="Times New Roman" w:hAnsi="Times New Roman" w:cs="Times New Roman"/>
    </w:rPr>
  </w:style>
  <w:style w:type="paragraph" w:styleId="Footer">
    <w:name w:val="footer"/>
    <w:basedOn w:val="Normal"/>
    <w:pPr>
      <w:tabs>
        <w:tab w:val="center" w:pos="4680"/>
        <w:tab w:val="right" w:pos="9360"/>
      </w:tabs>
    </w:pPr>
  </w:style>
  <w:style w:type="character" w:styleId="PageNumber">
    <w:name w:val="page number"/>
    <w:basedOn w:val="DefaultParagraphFont"/>
  </w:style>
  <w:style w:type="paragraph" w:customStyle="1" w:styleId="EndNoteBibliographyTitle">
    <w:name w:val="EndNote Bibliography Title"/>
    <w:basedOn w:val="Normal"/>
    <w:qFormat/>
    <w:pPr>
      <w:jc w:val="center"/>
    </w:pPr>
    <w:rPr>
      <w:rFonts w:ascii="Calibri" w:eastAsia="Calibri" w:hAnsi="Calibri" w:cs="Calibri"/>
    </w:rPr>
  </w:style>
  <w:style w:type="paragraph" w:customStyle="1" w:styleId="EndNoteBibliography">
    <w:name w:val="EndNote Bibliography"/>
    <w:basedOn w:val="Normal"/>
    <w:rPr>
      <w:rFonts w:ascii="Calibri" w:eastAsia="Calibri" w:hAnsi="Calibri" w:cs="Calibri"/>
    </w:rPr>
  </w:style>
  <w:style w:type="character" w:customStyle="1" w:styleId="UnresolvedMention1">
    <w:name w:val="Unresolved Mention1"/>
    <w:basedOn w:val="DefaultParagraphFont"/>
    <w:rPr>
      <w:color w:val="605E5C"/>
    </w:rPr>
  </w:style>
  <w:style w:type="paragraph" w:customStyle="1" w:styleId="Referencesandnotes">
    <w:name w:val="References and notes"/>
    <w:basedOn w:val="Normal"/>
    <w:pPr>
      <w:spacing w:before="120"/>
      <w:ind w:left="720" w:hanging="720"/>
    </w:pPr>
    <w:rPr>
      <w:rFonts w:ascii="Times New Roman" w:eastAsia="Times New Roman" w:hAnsi="Times New Roman" w:cs="Times New Roman"/>
    </w:rPr>
  </w:style>
  <w:style w:type="paragraph" w:customStyle="1" w:styleId="Acknowledgement">
    <w:name w:val="Acknowledgement"/>
    <w:basedOn w:val="Referencesandnotes"/>
  </w:style>
  <w:style w:type="paragraph" w:styleId="Revision">
    <w:name w:val="Revision"/>
  </w:style>
  <w:style w:type="paragraph" w:styleId="CommentSubject">
    <w:name w:val="annotation subject"/>
    <w:basedOn w:val="CommentText"/>
    <w:rPr>
      <w:b/>
    </w:rPr>
  </w:style>
  <w:style w:type="paragraph" w:customStyle="1" w:styleId="TableList">
    <w:name w:val="Table List"/>
    <w:basedOn w:val="Normal"/>
    <w:pPr>
      <w:ind w:left="300" w:hanging="300"/>
    </w:pPr>
    <w:rPr>
      <w:rFonts w:ascii="Calibri" w:eastAsia="Calibri" w:hAnsi="Calibri" w:cs="Calibri"/>
      <w:sz w:val="20"/>
    </w:rPr>
  </w:style>
  <w:style w:type="character" w:customStyle="1" w:styleId="GivenName">
    <w:name w:val="Given Name"/>
    <w:basedOn w:val="DefaultParagraphFont"/>
    <w:rPr>
      <w:shd w:val="clear" w:color="auto" w:fill="D0FCE2"/>
    </w:rPr>
  </w:style>
  <w:style w:type="character" w:customStyle="1" w:styleId="FamilyName">
    <w:name w:val="Family Name"/>
    <w:basedOn w:val="DefaultParagraphFont"/>
    <w:rPr>
      <w:shd w:val="clear" w:color="auto" w:fill="88F4BE"/>
    </w:rPr>
  </w:style>
  <w:style w:type="paragraph" w:customStyle="1" w:styleId="List8">
    <w:name w:val="List 8"/>
    <w:basedOn w:val="Normal"/>
    <w:pPr>
      <w:spacing w:line="360" w:lineRule="auto"/>
      <w:ind w:left="1980" w:hanging="400"/>
    </w:pPr>
    <w:rPr>
      <w:rFonts w:ascii="Calibri" w:eastAsia="Calibri" w:hAnsi="Calibri" w:cs="Calibri"/>
      <w:sz w:val="22"/>
    </w:rPr>
  </w:style>
  <w:style w:type="character" w:customStyle="1" w:styleId="Cross-reference">
    <w:name w:val="Cross-reference"/>
    <w:basedOn w:val="DefaultParagraphFont"/>
    <w:rPr>
      <w:shd w:val="clear" w:color="auto" w:fill="FFE3C9"/>
    </w:rPr>
  </w:style>
  <w:style w:type="character" w:customStyle="1" w:styleId="Postcode">
    <w:name w:val="Postcode"/>
    <w:basedOn w:val="DefaultParagraphFont"/>
    <w:rPr>
      <w:shd w:val="clear" w:color="auto" w:fill="BEBEBE"/>
    </w:rPr>
  </w:style>
  <w:style w:type="character" w:customStyle="1" w:styleId="GrantID">
    <w:name w:val="Grant ID"/>
    <w:basedOn w:val="DefaultParagraphFont"/>
    <w:rPr>
      <w:shd w:val="clear" w:color="auto" w:fill="DDA5FF"/>
    </w:rPr>
  </w:style>
  <w:style w:type="paragraph" w:customStyle="1" w:styleId="Annotation">
    <w:name w:val="Annotation"/>
    <w:basedOn w:val="Normal"/>
    <w:pPr>
      <w:spacing w:after="160" w:line="360" w:lineRule="auto"/>
      <w:ind w:left="400"/>
    </w:pPr>
    <w:rPr>
      <w:rFonts w:ascii="Calibri" w:eastAsia="Calibri" w:hAnsi="Calibri" w:cs="Calibri"/>
      <w:sz w:val="22"/>
    </w:rPr>
  </w:style>
  <w:style w:type="paragraph" w:customStyle="1" w:styleId="Note">
    <w:name w:val="Note"/>
    <w:basedOn w:val="Normal"/>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Normal"/>
    <w:pPr>
      <w:shd w:val="clear" w:color="auto" w:fill="E9F9FF"/>
    </w:pPr>
    <w:rPr>
      <w:rFonts w:ascii="Calibri" w:eastAsia="Calibri" w:hAnsi="Calibri" w:cs="Calibri"/>
      <w:sz w:val="18"/>
      <w:shd w:val="clear" w:color="auto" w:fill="E9F9FF"/>
    </w:rPr>
  </w:style>
  <w:style w:type="paragraph" w:customStyle="1" w:styleId="Formula">
    <w:name w:val="Formula"/>
    <w:basedOn w:val="Normal"/>
    <w:pPr>
      <w:shd w:val="clear" w:color="auto" w:fill="FFF5ED"/>
      <w:spacing w:before="120" w:after="120" w:line="360" w:lineRule="auto"/>
    </w:pPr>
    <w:rPr>
      <w:rFonts w:ascii="Calibri" w:eastAsia="Calibri" w:hAnsi="Calibri" w:cs="Calibri"/>
      <w:sz w:val="22"/>
      <w:shd w:val="clear" w:color="auto" w:fill="FFF5ED"/>
    </w:rPr>
  </w:style>
  <w:style w:type="paragraph" w:customStyle="1" w:styleId="Abstract">
    <w:name w:val="Abstract"/>
    <w:basedOn w:val="Normal"/>
    <w:pPr>
      <w:spacing w:after="160" w:line="360" w:lineRule="auto"/>
      <w:ind w:left="1440" w:right="1440"/>
      <w:jc w:val="both"/>
    </w:pPr>
    <w:rPr>
      <w:rFonts w:ascii="Calibri" w:eastAsia="Calibri" w:hAnsi="Calibri" w:cs="Calibri"/>
      <w:sz w:val="22"/>
    </w:rPr>
  </w:style>
  <w:style w:type="paragraph" w:customStyle="1" w:styleId="Reference">
    <w:name w:val="Reference"/>
    <w:basedOn w:val="Normal"/>
    <w:pPr>
      <w:spacing w:after="320" w:line="360" w:lineRule="auto"/>
      <w:ind w:left="400" w:hanging="400"/>
      <w:jc w:val="both"/>
    </w:pPr>
    <w:rPr>
      <w:rFonts w:ascii="Calibri" w:eastAsia="Calibri" w:hAnsi="Calibri" w:cs="Calibri"/>
      <w:sz w:val="22"/>
    </w:rPr>
  </w:style>
  <w:style w:type="character" w:customStyle="1" w:styleId="Label">
    <w:name w:val="Label"/>
    <w:basedOn w:val="DefaultParagraphFont"/>
    <w:rPr>
      <w:shd w:val="clear" w:color="auto" w:fill="FFC391"/>
      <w:vertAlign w:val="baseline"/>
    </w:rPr>
  </w:style>
  <w:style w:type="paragraph" w:customStyle="1" w:styleId="Keywords">
    <w:name w:val="Keywords"/>
    <w:basedOn w:val="Normal"/>
    <w:pPr>
      <w:spacing w:line="396" w:lineRule="auto"/>
      <w:ind w:left="1000"/>
    </w:pPr>
    <w:rPr>
      <w:rFonts w:ascii="Calibri" w:eastAsia="Calibri" w:hAnsi="Calibri" w:cs="Calibri"/>
      <w:sz w:val="20"/>
    </w:rPr>
  </w:style>
  <w:style w:type="character" w:customStyle="1" w:styleId="Organization">
    <w:name w:val="Organization"/>
    <w:basedOn w:val="DefaultParagraphFont"/>
    <w:rPr>
      <w:shd w:val="clear" w:color="auto" w:fill="D1FFB5"/>
    </w:rPr>
  </w:style>
  <w:style w:type="paragraph" w:styleId="List2">
    <w:name w:val="List 2"/>
    <w:basedOn w:val="Normal"/>
    <w:pPr>
      <w:spacing w:line="360" w:lineRule="auto"/>
      <w:ind w:left="800" w:hanging="400"/>
      <w:jc w:val="both"/>
    </w:pPr>
    <w:rPr>
      <w:rFonts w:ascii="Calibri" w:eastAsia="Calibri" w:hAnsi="Calibri" w:cs="Calibri"/>
      <w:sz w:val="22"/>
    </w:rPr>
  </w:style>
  <w:style w:type="character" w:customStyle="1" w:styleId="GlossaryTerm">
    <w:name w:val="Glossary Term"/>
    <w:basedOn w:val="DefaultParagraphFont"/>
    <w:rPr>
      <w:shd w:val="clear" w:color="auto" w:fill="FFCFD7"/>
    </w:rPr>
  </w:style>
  <w:style w:type="paragraph" w:customStyle="1" w:styleId="EndnoteText1">
    <w:name w:val="Endnote Text1"/>
    <w:basedOn w:val="Normal"/>
    <w:rPr>
      <w:rFonts w:ascii="Calibri" w:eastAsia="Calibri" w:hAnsi="Calibri" w:cs="Calibri"/>
    </w:rPr>
  </w:style>
  <w:style w:type="paragraph" w:styleId="BlockText">
    <w:name w:val="Block Text"/>
    <w:basedOn w:val="Normal"/>
    <w:pPr>
      <w:spacing w:after="160" w:line="360" w:lineRule="auto"/>
      <w:ind w:left="1200"/>
    </w:pPr>
    <w:rPr>
      <w:rFonts w:ascii="Calibri" w:eastAsia="Calibri" w:hAnsi="Calibri" w:cs="Calibri"/>
      <w:sz w:val="22"/>
    </w:rPr>
  </w:style>
  <w:style w:type="character" w:customStyle="1" w:styleId="ArticleTitle">
    <w:name w:val="Article Title"/>
    <w:basedOn w:val="DefaultParagraphFont"/>
    <w:qFormat/>
    <w:rPr>
      <w:shd w:val="clear" w:color="auto" w:fill="E9F9FF"/>
    </w:rPr>
  </w:style>
  <w:style w:type="character" w:customStyle="1" w:styleId="City">
    <w:name w:val="City"/>
    <w:basedOn w:val="DefaultParagraphFont"/>
    <w:rPr>
      <w:shd w:val="clear" w:color="auto" w:fill="D7D7D7"/>
    </w:rPr>
  </w:style>
  <w:style w:type="character" w:customStyle="1" w:styleId="Region">
    <w:name w:val="Region"/>
    <w:basedOn w:val="DefaultParagraphFont"/>
    <w:rPr>
      <w:shd w:val="clear" w:color="auto" w:fill="D8E9EE"/>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DatabaseLink">
    <w:name w:val="Database Link"/>
    <w:basedOn w:val="DefaultParagraphFont"/>
    <w:rPr>
      <w:shd w:val="clear" w:color="auto" w:fill="AFBEFF"/>
    </w:rPr>
  </w:style>
  <w:style w:type="paragraph" w:styleId="List4">
    <w:name w:val="List 4"/>
    <w:basedOn w:val="Normal"/>
    <w:pPr>
      <w:spacing w:line="360" w:lineRule="auto"/>
      <w:ind w:left="1600" w:hanging="400"/>
    </w:pPr>
    <w:rPr>
      <w:rFonts w:ascii="Calibri" w:eastAsia="Calibri" w:hAnsi="Calibri" w:cs="Calibri"/>
      <w:sz w:val="22"/>
    </w:rPr>
  </w:style>
  <w:style w:type="paragraph" w:customStyle="1" w:styleId="AbstractSubheading">
    <w:name w:val="Abstract Subheading"/>
    <w:basedOn w:val="Normal"/>
    <w:pPr>
      <w:numPr>
        <w:ilvl w:val="8"/>
      </w:numPr>
      <w:ind w:left="1440"/>
      <w:outlineLvl w:val="8"/>
    </w:pPr>
    <w:rPr>
      <w:sz w:val="22"/>
    </w:rPr>
  </w:style>
  <w:style w:type="paragraph" w:customStyle="1" w:styleId="QuotationSource">
    <w:name w:val="Quotation Source"/>
    <w:basedOn w:val="Normal"/>
    <w:pPr>
      <w:spacing w:after="170" w:line="360" w:lineRule="auto"/>
      <w:ind w:left="1200"/>
      <w:jc w:val="right"/>
    </w:pPr>
    <w:rPr>
      <w:rFonts w:ascii="Calibri" w:eastAsia="Calibri" w:hAnsi="Calibri" w:cs="Calibri"/>
      <w:sz w:val="22"/>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Normal"/>
    <w:pPr>
      <w:spacing w:line="360" w:lineRule="auto"/>
      <w:ind w:left="1920" w:hanging="400"/>
    </w:pPr>
    <w:rPr>
      <w:rFonts w:ascii="Calibri" w:eastAsia="Calibri" w:hAnsi="Calibri" w:cs="Calibri"/>
      <w:sz w:val="22"/>
    </w:rPr>
  </w:style>
  <w:style w:type="character" w:customStyle="1" w:styleId="Country">
    <w:name w:val="Country"/>
    <w:basedOn w:val="DefaultParagraphFont"/>
    <w:rPr>
      <w:shd w:val="clear" w:color="auto" w:fill="97C5D1"/>
    </w:rPr>
  </w:style>
  <w:style w:type="paragraph" w:customStyle="1" w:styleId="Acknowledgements">
    <w:name w:val="Acknowledgements"/>
    <w:basedOn w:val="Normal"/>
    <w:pPr>
      <w:shd w:val="clear" w:color="auto" w:fill="F9EDFF"/>
      <w:spacing w:after="160" w:line="396" w:lineRule="auto"/>
      <w:jc w:val="both"/>
    </w:pPr>
    <w:rPr>
      <w:rFonts w:ascii="Calibri" w:eastAsia="Calibri" w:hAnsi="Calibri" w:cs="Calibri"/>
      <w:sz w:val="20"/>
      <w:shd w:val="clear" w:color="auto" w:fill="F9EDFF"/>
    </w:rPr>
  </w:style>
  <w:style w:type="character" w:customStyle="1" w:styleId="PageNumbers">
    <w:name w:val="Page Numbers"/>
    <w:basedOn w:val="DefaultParagraphFont"/>
    <w:rPr>
      <w:shd w:val="clear" w:color="auto" w:fill="FFEDF0"/>
    </w:rPr>
  </w:style>
  <w:style w:type="paragraph" w:styleId="NormalIndent">
    <w:name w:val="Normal Indent"/>
    <w:basedOn w:val="Normal"/>
    <w:qFormat/>
    <w:pPr>
      <w:ind w:firstLine="480"/>
    </w:pPr>
    <w:rPr>
      <w:sz w:val="22"/>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shd w:val="clear" w:color="auto" w:fill="F4FFED"/>
    </w:rPr>
  </w:style>
  <w:style w:type="character" w:customStyle="1" w:styleId="VolumeNumber">
    <w:name w:val="Volume Number"/>
    <w:basedOn w:val="DefaultParagraphFont"/>
    <w:rPr>
      <w:shd w:val="clear" w:color="auto" w:fill="EDF0FF"/>
    </w:rPr>
  </w:style>
  <w:style w:type="character" w:customStyle="1" w:styleId="GeneSequence">
    <w:name w:val="Gene Sequence"/>
    <w:basedOn w:val="DefaultParagraphFont"/>
    <w:rPr>
      <w:shd w:val="clear" w:color="auto" w:fill="FFCDF2"/>
    </w:rPr>
  </w:style>
  <w:style w:type="paragraph" w:styleId="BalloonText">
    <w:name w:val="Balloon Text"/>
    <w:basedOn w:val="Normal"/>
    <w:rPr>
      <w:rFonts w:ascii="Calibri" w:eastAsia="Calibri" w:hAnsi="Calibri" w:cs="Calibri"/>
      <w:color w:val="000000"/>
      <w:sz w:val="16"/>
    </w:rPr>
  </w:style>
  <w:style w:type="character" w:customStyle="1" w:styleId="IssueNumber">
    <w:name w:val="Issue Number"/>
    <w:basedOn w:val="DefaultParagraphFont"/>
    <w:rPr>
      <w:shd w:val="clear" w:color="auto" w:fill="CDD5FF"/>
    </w:rPr>
  </w:style>
  <w:style w:type="paragraph" w:styleId="List">
    <w:name w:val="List"/>
    <w:basedOn w:val="Normal"/>
    <w:pPr>
      <w:spacing w:line="360" w:lineRule="auto"/>
      <w:ind w:left="400" w:hanging="400"/>
      <w:jc w:val="both"/>
    </w:pPr>
    <w:rPr>
      <w:rFonts w:ascii="Calibri" w:eastAsia="Calibri" w:hAnsi="Calibri" w:cs="Calibri"/>
      <w:sz w:val="22"/>
    </w:rPr>
  </w:style>
  <w:style w:type="character" w:customStyle="1" w:styleId="Edition">
    <w:name w:val="Edition"/>
    <w:basedOn w:val="DefaultParagraphFont"/>
    <w:rPr>
      <w:shd w:val="clear" w:color="auto" w:fill="FFF6A4"/>
    </w:rPr>
  </w:style>
  <w:style w:type="paragraph" w:customStyle="1" w:styleId="Biography">
    <w:name w:val="Biography"/>
    <w:basedOn w:val="Normal"/>
    <w:pPr>
      <w:shd w:val="clear" w:color="auto" w:fill="EEFEF4"/>
      <w:spacing w:after="160" w:line="396" w:lineRule="auto"/>
    </w:pPr>
    <w:rPr>
      <w:rFonts w:ascii="Calibri" w:eastAsia="Calibri" w:hAnsi="Calibri" w:cs="Calibri"/>
      <w:sz w:val="20"/>
      <w:shd w:val="clear" w:color="auto" w:fill="EEFEF4"/>
    </w:rPr>
  </w:style>
  <w:style w:type="paragraph" w:styleId="List3">
    <w:name w:val="List 3"/>
    <w:basedOn w:val="Normal"/>
    <w:pPr>
      <w:spacing w:line="360" w:lineRule="auto"/>
      <w:ind w:left="1200" w:hanging="400"/>
      <w:jc w:val="both"/>
    </w:pPr>
    <w:rPr>
      <w:rFonts w:ascii="Calibri" w:eastAsia="Calibri" w:hAnsi="Calibri" w:cs="Calibri"/>
      <w:sz w:val="22"/>
    </w:rPr>
  </w:style>
  <w:style w:type="character" w:customStyle="1" w:styleId="Conference">
    <w:name w:val="Conference"/>
    <w:basedOn w:val="DefaultParagraphFont"/>
    <w:rPr>
      <w:shd w:val="clear" w:color="auto" w:fill="FFAFBC"/>
    </w:rPr>
  </w:style>
  <w:style w:type="paragraph" w:customStyle="1" w:styleId="Surtitle">
    <w:name w:val="Surtitle"/>
    <w:basedOn w:val="Normal"/>
    <w:qFormat/>
    <w:pPr>
      <w:spacing w:after="160" w:line="208" w:lineRule="auto"/>
    </w:pPr>
    <w:rPr>
      <w:rFonts w:ascii="Calibri" w:eastAsia="Calibri" w:hAnsi="Calibri" w:cs="Calibri"/>
      <w:sz w:val="38"/>
    </w:rPr>
  </w:style>
  <w:style w:type="paragraph" w:customStyle="1" w:styleId="TableHeadSpan">
    <w:name w:val="Table Head Span"/>
    <w:basedOn w:val="Normal"/>
    <w:pPr>
      <w:shd w:val="clear" w:color="auto" w:fill="FFEDFA"/>
    </w:pPr>
    <w:rPr>
      <w:rFonts w:ascii="Calibri" w:eastAsia="Calibri" w:hAnsi="Calibri" w:cs="Calibri"/>
      <w:shd w:val="clear" w:color="auto" w:fill="FFEDFA"/>
    </w:rPr>
  </w:style>
  <w:style w:type="character" w:customStyle="1" w:styleId="Miscellaneous">
    <w:name w:val="Miscellaneous"/>
    <w:basedOn w:val="DefaultParagraphFont"/>
    <w:rPr>
      <w:shd w:val="clear" w:color="auto" w:fill="F0F0F0"/>
    </w:rPr>
  </w:style>
  <w:style w:type="paragraph" w:customStyle="1" w:styleId="List6">
    <w:name w:val="List 6"/>
    <w:basedOn w:val="Normal"/>
    <w:pPr>
      <w:spacing w:line="360" w:lineRule="auto"/>
      <w:ind w:left="1860" w:hanging="400"/>
    </w:pPr>
    <w:rPr>
      <w:rFonts w:ascii="Calibri" w:eastAsia="Calibri" w:hAnsi="Calibri" w:cs="Calibri"/>
      <w:sz w:val="22"/>
    </w:rPr>
  </w:style>
  <w:style w:type="character" w:customStyle="1" w:styleId="Heading">
    <w:name w:val="Heading:"/>
    <w:basedOn w:val="DefaultParagraphFont"/>
    <w:rPr>
      <w:color w:val="5B89C1"/>
    </w:rPr>
  </w:style>
  <w:style w:type="character" w:customStyle="1" w:styleId="Source">
    <w:name w:val="Source"/>
    <w:basedOn w:val="DefaultParagraphFont"/>
    <w:rPr>
      <w:shd w:val="clear" w:color="auto" w:fill="C1EDFF"/>
    </w:rPr>
  </w:style>
  <w:style w:type="paragraph" w:styleId="Subtitle">
    <w:name w:val="Subtitle"/>
    <w:basedOn w:val="Normal"/>
    <w:qFormat/>
    <w:pPr>
      <w:spacing w:after="160" w:line="208" w:lineRule="auto"/>
    </w:pPr>
    <w:rPr>
      <w:rFonts w:ascii="Calibri" w:eastAsia="Calibri" w:hAnsi="Calibri" w:cs="Calibri"/>
      <w:sz w:val="38"/>
    </w:rPr>
  </w:style>
  <w:style w:type="character" w:customStyle="1" w:styleId="NameScientific">
    <w:name w:val="Name Scientific"/>
    <w:basedOn w:val="DefaultParagraphFont"/>
    <w:rPr>
      <w:shd w:val="clear" w:color="auto" w:fill="91E0FF"/>
    </w:rPr>
  </w:style>
  <w:style w:type="paragraph" w:customStyle="1" w:styleId="Statement">
    <w:name w:val="Statement"/>
    <w:basedOn w:val="Normal"/>
    <w:pPr>
      <w:ind w:left="900"/>
    </w:pPr>
    <w:rPr>
      <w:rFonts w:ascii="Calibri" w:eastAsia="Calibri" w:hAnsi="Calibri" w:cs="Calibri"/>
      <w:sz w:val="22"/>
    </w:rPr>
  </w:style>
  <w:style w:type="paragraph" w:customStyle="1" w:styleId="TableHead">
    <w:name w:val="Table Head"/>
    <w:basedOn w:val="Normal"/>
    <w:pPr>
      <w:shd w:val="clear" w:color="auto" w:fill="FFEDFA"/>
    </w:pPr>
    <w:rPr>
      <w:rFonts w:ascii="Calibri" w:eastAsia="Calibri" w:hAnsi="Calibri" w:cs="Calibri"/>
      <w:sz w:val="20"/>
      <w:shd w:val="clear" w:color="auto" w:fill="FFEDFA"/>
    </w:rPr>
  </w:style>
  <w:style w:type="paragraph" w:customStyle="1" w:styleId="Quotation">
    <w:name w:val="Quotation"/>
    <w:basedOn w:val="Normal"/>
    <w:pPr>
      <w:spacing w:after="160" w:line="360" w:lineRule="auto"/>
      <w:ind w:left="1200" w:right="1200"/>
      <w:jc w:val="both"/>
    </w:pPr>
    <w:rPr>
      <w:rFonts w:ascii="Calibri" w:eastAsia="Calibri" w:hAnsi="Calibri" w:cs="Calibri"/>
      <w:sz w:val="22"/>
    </w:rPr>
  </w:style>
  <w:style w:type="paragraph" w:customStyle="1" w:styleId="TableNote">
    <w:name w:val="Table Note"/>
    <w:basedOn w:val="Normal"/>
    <w:rPr>
      <w:rFonts w:ascii="Calibri" w:eastAsia="Calibri" w:hAnsi="Calibri" w:cs="Calibri"/>
      <w:sz w:val="18"/>
    </w:rPr>
  </w:style>
  <w:style w:type="character" w:customStyle="1" w:styleId="Year">
    <w:name w:val="Year"/>
    <w:basedOn w:val="DefaultParagraphFont"/>
    <w:rPr>
      <w:shd w:val="clear" w:color="auto" w:fill="FFF9C9"/>
    </w:rPr>
  </w:style>
  <w:style w:type="paragraph" w:customStyle="1" w:styleId="TableBody">
    <w:name w:val="Table Body"/>
    <w:basedOn w:val="Normal"/>
    <w:pPr>
      <w:spacing w:after="160" w:line="396" w:lineRule="auto"/>
    </w:pPr>
    <w:rPr>
      <w:rFonts w:ascii="Calibri" w:eastAsia="Calibri" w:hAnsi="Calibri" w:cs="Calibri"/>
      <w:sz w:val="20"/>
    </w:rPr>
  </w:style>
  <w:style w:type="character" w:customStyle="1" w:styleId="Location">
    <w:name w:val="Location"/>
    <w:basedOn w:val="DefaultParagraphFont"/>
    <w:rPr>
      <w:shd w:val="clear" w:color="auto" w:fill="F9EDFF"/>
    </w:rPr>
  </w:style>
  <w:style w:type="paragraph" w:customStyle="1" w:styleId="ChapterNumber">
    <w:name w:val="Chapter Number"/>
    <w:basedOn w:val="Normal"/>
    <w:rPr>
      <w:rFonts w:ascii="Calibri" w:eastAsia="Calibri" w:hAnsi="Calibri" w:cs="Calibri"/>
    </w:rPr>
  </w:style>
  <w:style w:type="paragraph" w:styleId="List5">
    <w:name w:val="List 5"/>
    <w:basedOn w:val="Normal"/>
    <w:pPr>
      <w:spacing w:line="360" w:lineRule="auto"/>
      <w:ind w:left="1800" w:hanging="400"/>
    </w:pPr>
    <w:rPr>
      <w:rFonts w:ascii="Calibri" w:eastAsia="Calibri" w:hAnsi="Calibri" w:cs="Calibri"/>
      <w:sz w:val="22"/>
    </w:rPr>
  </w:style>
  <w:style w:type="paragraph" w:customStyle="1" w:styleId="CommentText0">
    <w:name w:val="Comment Text_0"/>
    <w:basedOn w:val="Normal"/>
    <w:rPr>
      <w:rFonts w:ascii="Calibri" w:eastAsia="Calibri" w:hAnsi="Calibri" w:cs="Calibri"/>
      <w:sz w:val="20"/>
    </w:rPr>
  </w:style>
  <w:style w:type="character" w:customStyle="1" w:styleId="Publisher">
    <w:name w:val="Publisher"/>
    <w:basedOn w:val="DefaultParagraphFont"/>
    <w:rPr>
      <w:shd w:val="clear" w:color="auto" w:fill="F2DDFF"/>
    </w:rPr>
  </w:style>
  <w:style w:type="paragraph" w:customStyle="1" w:styleId="List1">
    <w:name w:val="List 1"/>
    <w:basedOn w:val="Normal"/>
    <w:pPr>
      <w:ind w:left="1200" w:hanging="600"/>
      <w:jc w:val="both"/>
    </w:pPr>
    <w:rPr>
      <w:rFonts w:ascii="Times New Roman" w:eastAsia="Times New Roman" w:hAnsi="Times New Roman" w:cs="Times New Roman"/>
      <w:sz w:val="22"/>
    </w:rPr>
  </w:style>
  <w:style w:type="paragraph" w:customStyle="1" w:styleId="List9">
    <w:name w:val="List 9"/>
    <w:basedOn w:val="Normal"/>
    <w:pPr>
      <w:ind w:left="1200" w:hanging="600"/>
      <w:jc w:val="both"/>
    </w:pPr>
    <w:rPr>
      <w:rFonts w:ascii="Times New Roman" w:eastAsia="Times New Roman" w:hAnsi="Times New Roman" w:cs="Times New Roman"/>
      <w:sz w:val="22"/>
    </w:rPr>
  </w:style>
  <w:style w:type="paragraph" w:styleId="Header">
    <w:name w:val="header"/>
    <w:basedOn w:val="Normal"/>
    <w:link w:val="HeaderChar"/>
    <w:uiPriority w:val="99"/>
    <w:rsid w:val="008B3F26"/>
    <w:pPr>
      <w:tabs>
        <w:tab w:val="center" w:pos="4513"/>
        <w:tab w:val="right" w:pos="9026"/>
      </w:tabs>
    </w:pPr>
  </w:style>
  <w:style w:type="character" w:customStyle="1" w:styleId="HeaderChar">
    <w:name w:val="Header Char"/>
    <w:basedOn w:val="DefaultParagraphFont"/>
    <w:link w:val="Header"/>
    <w:uiPriority w:val="99"/>
    <w:rsid w:val="008B3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2850">
      <w:bodyDiv w:val="1"/>
      <w:marLeft w:val="0"/>
      <w:marRight w:val="0"/>
      <w:marTop w:val="0"/>
      <w:marBottom w:val="0"/>
      <w:divBdr>
        <w:top w:val="none" w:sz="0" w:space="0" w:color="auto"/>
        <w:left w:val="none" w:sz="0" w:space="0" w:color="auto"/>
        <w:bottom w:val="none" w:sz="0" w:space="0" w:color="auto"/>
        <w:right w:val="none" w:sz="0" w:space="0" w:color="auto"/>
      </w:divBdr>
      <w:divsChild>
        <w:div w:id="444541301">
          <w:marLeft w:val="0"/>
          <w:marRight w:val="0"/>
          <w:marTop w:val="0"/>
          <w:marBottom w:val="0"/>
          <w:divBdr>
            <w:top w:val="none" w:sz="0" w:space="0" w:color="auto"/>
            <w:left w:val="none" w:sz="0" w:space="0" w:color="auto"/>
            <w:bottom w:val="none" w:sz="0" w:space="0" w:color="auto"/>
            <w:right w:val="none" w:sz="0" w:space="0" w:color="auto"/>
          </w:divBdr>
          <w:divsChild>
            <w:div w:id="2008049021">
              <w:marLeft w:val="0"/>
              <w:marRight w:val="0"/>
              <w:marTop w:val="0"/>
              <w:marBottom w:val="0"/>
              <w:divBdr>
                <w:top w:val="none" w:sz="0" w:space="0" w:color="auto"/>
                <w:left w:val="none" w:sz="0" w:space="0" w:color="auto"/>
                <w:bottom w:val="none" w:sz="0" w:space="0" w:color="auto"/>
                <w:right w:val="none" w:sz="0" w:space="0" w:color="auto"/>
              </w:divBdr>
              <w:divsChild>
                <w:div w:id="17307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2972">
      <w:bodyDiv w:val="1"/>
      <w:marLeft w:val="0"/>
      <w:marRight w:val="0"/>
      <w:marTop w:val="0"/>
      <w:marBottom w:val="0"/>
      <w:divBdr>
        <w:top w:val="none" w:sz="0" w:space="0" w:color="auto"/>
        <w:left w:val="none" w:sz="0" w:space="0" w:color="auto"/>
        <w:bottom w:val="none" w:sz="0" w:space="0" w:color="auto"/>
        <w:right w:val="none" w:sz="0" w:space="0" w:color="auto"/>
      </w:divBdr>
    </w:div>
    <w:div w:id="200897536">
      <w:bodyDiv w:val="1"/>
      <w:marLeft w:val="0"/>
      <w:marRight w:val="0"/>
      <w:marTop w:val="0"/>
      <w:marBottom w:val="0"/>
      <w:divBdr>
        <w:top w:val="none" w:sz="0" w:space="0" w:color="auto"/>
        <w:left w:val="none" w:sz="0" w:space="0" w:color="auto"/>
        <w:bottom w:val="none" w:sz="0" w:space="0" w:color="auto"/>
        <w:right w:val="none" w:sz="0" w:space="0" w:color="auto"/>
      </w:divBdr>
    </w:div>
    <w:div w:id="244843159">
      <w:bodyDiv w:val="1"/>
      <w:marLeft w:val="0"/>
      <w:marRight w:val="0"/>
      <w:marTop w:val="0"/>
      <w:marBottom w:val="0"/>
      <w:divBdr>
        <w:top w:val="none" w:sz="0" w:space="0" w:color="auto"/>
        <w:left w:val="none" w:sz="0" w:space="0" w:color="auto"/>
        <w:bottom w:val="none" w:sz="0" w:space="0" w:color="auto"/>
        <w:right w:val="none" w:sz="0" w:space="0" w:color="auto"/>
      </w:divBdr>
    </w:div>
    <w:div w:id="288516951">
      <w:bodyDiv w:val="1"/>
      <w:marLeft w:val="0"/>
      <w:marRight w:val="0"/>
      <w:marTop w:val="0"/>
      <w:marBottom w:val="0"/>
      <w:divBdr>
        <w:top w:val="none" w:sz="0" w:space="0" w:color="auto"/>
        <w:left w:val="none" w:sz="0" w:space="0" w:color="auto"/>
        <w:bottom w:val="none" w:sz="0" w:space="0" w:color="auto"/>
        <w:right w:val="none" w:sz="0" w:space="0" w:color="auto"/>
      </w:divBdr>
    </w:div>
    <w:div w:id="393352187">
      <w:bodyDiv w:val="1"/>
      <w:marLeft w:val="0"/>
      <w:marRight w:val="0"/>
      <w:marTop w:val="0"/>
      <w:marBottom w:val="0"/>
      <w:divBdr>
        <w:top w:val="none" w:sz="0" w:space="0" w:color="auto"/>
        <w:left w:val="none" w:sz="0" w:space="0" w:color="auto"/>
        <w:bottom w:val="none" w:sz="0" w:space="0" w:color="auto"/>
        <w:right w:val="none" w:sz="0" w:space="0" w:color="auto"/>
      </w:divBdr>
    </w:div>
    <w:div w:id="400754362">
      <w:bodyDiv w:val="1"/>
      <w:marLeft w:val="0"/>
      <w:marRight w:val="0"/>
      <w:marTop w:val="0"/>
      <w:marBottom w:val="0"/>
      <w:divBdr>
        <w:top w:val="none" w:sz="0" w:space="0" w:color="auto"/>
        <w:left w:val="none" w:sz="0" w:space="0" w:color="auto"/>
        <w:bottom w:val="none" w:sz="0" w:space="0" w:color="auto"/>
        <w:right w:val="none" w:sz="0" w:space="0" w:color="auto"/>
      </w:divBdr>
    </w:div>
    <w:div w:id="443890424">
      <w:bodyDiv w:val="1"/>
      <w:marLeft w:val="0"/>
      <w:marRight w:val="0"/>
      <w:marTop w:val="0"/>
      <w:marBottom w:val="0"/>
      <w:divBdr>
        <w:top w:val="none" w:sz="0" w:space="0" w:color="auto"/>
        <w:left w:val="none" w:sz="0" w:space="0" w:color="auto"/>
        <w:bottom w:val="none" w:sz="0" w:space="0" w:color="auto"/>
        <w:right w:val="none" w:sz="0" w:space="0" w:color="auto"/>
      </w:divBdr>
      <w:divsChild>
        <w:div w:id="61873498">
          <w:marLeft w:val="0"/>
          <w:marRight w:val="0"/>
          <w:marTop w:val="0"/>
          <w:marBottom w:val="0"/>
          <w:divBdr>
            <w:top w:val="none" w:sz="0" w:space="0" w:color="auto"/>
            <w:left w:val="none" w:sz="0" w:space="0" w:color="auto"/>
            <w:bottom w:val="none" w:sz="0" w:space="0" w:color="auto"/>
            <w:right w:val="none" w:sz="0" w:space="0" w:color="auto"/>
          </w:divBdr>
          <w:divsChild>
            <w:div w:id="763569154">
              <w:marLeft w:val="0"/>
              <w:marRight w:val="0"/>
              <w:marTop w:val="0"/>
              <w:marBottom w:val="0"/>
              <w:divBdr>
                <w:top w:val="none" w:sz="0" w:space="0" w:color="auto"/>
                <w:left w:val="none" w:sz="0" w:space="0" w:color="auto"/>
                <w:bottom w:val="none" w:sz="0" w:space="0" w:color="auto"/>
                <w:right w:val="none" w:sz="0" w:space="0" w:color="auto"/>
              </w:divBdr>
              <w:divsChild>
                <w:div w:id="213783358">
                  <w:marLeft w:val="0"/>
                  <w:marRight w:val="0"/>
                  <w:marTop w:val="0"/>
                  <w:marBottom w:val="0"/>
                  <w:divBdr>
                    <w:top w:val="none" w:sz="0" w:space="0" w:color="auto"/>
                    <w:left w:val="none" w:sz="0" w:space="0" w:color="auto"/>
                    <w:bottom w:val="none" w:sz="0" w:space="0" w:color="auto"/>
                    <w:right w:val="none" w:sz="0" w:space="0" w:color="auto"/>
                  </w:divBdr>
                  <w:divsChild>
                    <w:div w:id="15487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468760">
      <w:bodyDiv w:val="1"/>
      <w:marLeft w:val="0"/>
      <w:marRight w:val="0"/>
      <w:marTop w:val="0"/>
      <w:marBottom w:val="0"/>
      <w:divBdr>
        <w:top w:val="none" w:sz="0" w:space="0" w:color="auto"/>
        <w:left w:val="none" w:sz="0" w:space="0" w:color="auto"/>
        <w:bottom w:val="none" w:sz="0" w:space="0" w:color="auto"/>
        <w:right w:val="none" w:sz="0" w:space="0" w:color="auto"/>
      </w:divBdr>
    </w:div>
    <w:div w:id="601692686">
      <w:bodyDiv w:val="1"/>
      <w:marLeft w:val="0"/>
      <w:marRight w:val="0"/>
      <w:marTop w:val="0"/>
      <w:marBottom w:val="0"/>
      <w:divBdr>
        <w:top w:val="none" w:sz="0" w:space="0" w:color="auto"/>
        <w:left w:val="none" w:sz="0" w:space="0" w:color="auto"/>
        <w:bottom w:val="none" w:sz="0" w:space="0" w:color="auto"/>
        <w:right w:val="none" w:sz="0" w:space="0" w:color="auto"/>
      </w:divBdr>
      <w:divsChild>
        <w:div w:id="938757496">
          <w:marLeft w:val="446"/>
          <w:marRight w:val="0"/>
          <w:marTop w:val="0"/>
          <w:marBottom w:val="0"/>
          <w:divBdr>
            <w:top w:val="none" w:sz="0" w:space="0" w:color="auto"/>
            <w:left w:val="none" w:sz="0" w:space="0" w:color="auto"/>
            <w:bottom w:val="none" w:sz="0" w:space="0" w:color="auto"/>
            <w:right w:val="none" w:sz="0" w:space="0" w:color="auto"/>
          </w:divBdr>
        </w:div>
      </w:divsChild>
    </w:div>
    <w:div w:id="677661370">
      <w:bodyDiv w:val="1"/>
      <w:marLeft w:val="0"/>
      <w:marRight w:val="0"/>
      <w:marTop w:val="0"/>
      <w:marBottom w:val="0"/>
      <w:divBdr>
        <w:top w:val="none" w:sz="0" w:space="0" w:color="auto"/>
        <w:left w:val="none" w:sz="0" w:space="0" w:color="auto"/>
        <w:bottom w:val="none" w:sz="0" w:space="0" w:color="auto"/>
        <w:right w:val="none" w:sz="0" w:space="0" w:color="auto"/>
      </w:divBdr>
      <w:divsChild>
        <w:div w:id="882061777">
          <w:marLeft w:val="0"/>
          <w:marRight w:val="0"/>
          <w:marTop w:val="0"/>
          <w:marBottom w:val="0"/>
          <w:divBdr>
            <w:top w:val="none" w:sz="0" w:space="0" w:color="auto"/>
            <w:left w:val="none" w:sz="0" w:space="0" w:color="auto"/>
            <w:bottom w:val="none" w:sz="0" w:space="0" w:color="auto"/>
            <w:right w:val="none" w:sz="0" w:space="0" w:color="auto"/>
          </w:divBdr>
          <w:divsChild>
            <w:div w:id="434862236">
              <w:marLeft w:val="0"/>
              <w:marRight w:val="0"/>
              <w:marTop w:val="0"/>
              <w:marBottom w:val="0"/>
              <w:divBdr>
                <w:top w:val="none" w:sz="0" w:space="0" w:color="auto"/>
                <w:left w:val="none" w:sz="0" w:space="0" w:color="auto"/>
                <w:bottom w:val="none" w:sz="0" w:space="0" w:color="auto"/>
                <w:right w:val="none" w:sz="0" w:space="0" w:color="auto"/>
              </w:divBdr>
              <w:divsChild>
                <w:div w:id="514080670">
                  <w:marLeft w:val="0"/>
                  <w:marRight w:val="0"/>
                  <w:marTop w:val="0"/>
                  <w:marBottom w:val="0"/>
                  <w:divBdr>
                    <w:top w:val="none" w:sz="0" w:space="0" w:color="auto"/>
                    <w:left w:val="none" w:sz="0" w:space="0" w:color="auto"/>
                    <w:bottom w:val="none" w:sz="0" w:space="0" w:color="auto"/>
                    <w:right w:val="none" w:sz="0" w:space="0" w:color="auto"/>
                  </w:divBdr>
                  <w:divsChild>
                    <w:div w:id="128962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029426">
      <w:bodyDiv w:val="1"/>
      <w:marLeft w:val="0"/>
      <w:marRight w:val="0"/>
      <w:marTop w:val="0"/>
      <w:marBottom w:val="0"/>
      <w:divBdr>
        <w:top w:val="none" w:sz="0" w:space="0" w:color="auto"/>
        <w:left w:val="none" w:sz="0" w:space="0" w:color="auto"/>
        <w:bottom w:val="none" w:sz="0" w:space="0" w:color="auto"/>
        <w:right w:val="none" w:sz="0" w:space="0" w:color="auto"/>
      </w:divBdr>
      <w:divsChild>
        <w:div w:id="1030911756">
          <w:marLeft w:val="0"/>
          <w:marRight w:val="0"/>
          <w:marTop w:val="0"/>
          <w:marBottom w:val="0"/>
          <w:divBdr>
            <w:top w:val="none" w:sz="0" w:space="0" w:color="auto"/>
            <w:left w:val="none" w:sz="0" w:space="0" w:color="auto"/>
            <w:bottom w:val="none" w:sz="0" w:space="0" w:color="auto"/>
            <w:right w:val="none" w:sz="0" w:space="0" w:color="auto"/>
          </w:divBdr>
          <w:divsChild>
            <w:div w:id="498232996">
              <w:marLeft w:val="0"/>
              <w:marRight w:val="0"/>
              <w:marTop w:val="0"/>
              <w:marBottom w:val="0"/>
              <w:divBdr>
                <w:top w:val="none" w:sz="0" w:space="0" w:color="auto"/>
                <w:left w:val="none" w:sz="0" w:space="0" w:color="auto"/>
                <w:bottom w:val="none" w:sz="0" w:space="0" w:color="auto"/>
                <w:right w:val="none" w:sz="0" w:space="0" w:color="auto"/>
              </w:divBdr>
              <w:divsChild>
                <w:div w:id="1137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4768">
      <w:bodyDiv w:val="1"/>
      <w:marLeft w:val="0"/>
      <w:marRight w:val="0"/>
      <w:marTop w:val="0"/>
      <w:marBottom w:val="0"/>
      <w:divBdr>
        <w:top w:val="none" w:sz="0" w:space="0" w:color="auto"/>
        <w:left w:val="none" w:sz="0" w:space="0" w:color="auto"/>
        <w:bottom w:val="none" w:sz="0" w:space="0" w:color="auto"/>
        <w:right w:val="none" w:sz="0" w:space="0" w:color="auto"/>
      </w:divBdr>
    </w:div>
    <w:div w:id="819032613">
      <w:bodyDiv w:val="1"/>
      <w:marLeft w:val="0"/>
      <w:marRight w:val="0"/>
      <w:marTop w:val="0"/>
      <w:marBottom w:val="0"/>
      <w:divBdr>
        <w:top w:val="none" w:sz="0" w:space="0" w:color="auto"/>
        <w:left w:val="none" w:sz="0" w:space="0" w:color="auto"/>
        <w:bottom w:val="none" w:sz="0" w:space="0" w:color="auto"/>
        <w:right w:val="none" w:sz="0" w:space="0" w:color="auto"/>
      </w:divBdr>
    </w:div>
    <w:div w:id="820192202">
      <w:bodyDiv w:val="1"/>
      <w:marLeft w:val="0"/>
      <w:marRight w:val="0"/>
      <w:marTop w:val="0"/>
      <w:marBottom w:val="0"/>
      <w:divBdr>
        <w:top w:val="none" w:sz="0" w:space="0" w:color="auto"/>
        <w:left w:val="none" w:sz="0" w:space="0" w:color="auto"/>
        <w:bottom w:val="none" w:sz="0" w:space="0" w:color="auto"/>
        <w:right w:val="none" w:sz="0" w:space="0" w:color="auto"/>
      </w:divBdr>
    </w:div>
    <w:div w:id="971330323">
      <w:bodyDiv w:val="1"/>
      <w:marLeft w:val="0"/>
      <w:marRight w:val="0"/>
      <w:marTop w:val="0"/>
      <w:marBottom w:val="0"/>
      <w:divBdr>
        <w:top w:val="none" w:sz="0" w:space="0" w:color="auto"/>
        <w:left w:val="none" w:sz="0" w:space="0" w:color="auto"/>
        <w:bottom w:val="none" w:sz="0" w:space="0" w:color="auto"/>
        <w:right w:val="none" w:sz="0" w:space="0" w:color="auto"/>
      </w:divBdr>
    </w:div>
    <w:div w:id="1042171267">
      <w:bodyDiv w:val="1"/>
      <w:marLeft w:val="0"/>
      <w:marRight w:val="0"/>
      <w:marTop w:val="0"/>
      <w:marBottom w:val="0"/>
      <w:divBdr>
        <w:top w:val="none" w:sz="0" w:space="0" w:color="auto"/>
        <w:left w:val="none" w:sz="0" w:space="0" w:color="auto"/>
        <w:bottom w:val="none" w:sz="0" w:space="0" w:color="auto"/>
        <w:right w:val="none" w:sz="0" w:space="0" w:color="auto"/>
      </w:divBdr>
      <w:divsChild>
        <w:div w:id="434911064">
          <w:marLeft w:val="0"/>
          <w:marRight w:val="0"/>
          <w:marTop w:val="0"/>
          <w:marBottom w:val="0"/>
          <w:divBdr>
            <w:top w:val="none" w:sz="0" w:space="0" w:color="auto"/>
            <w:left w:val="none" w:sz="0" w:space="0" w:color="auto"/>
            <w:bottom w:val="none" w:sz="0" w:space="0" w:color="auto"/>
            <w:right w:val="none" w:sz="0" w:space="0" w:color="auto"/>
          </w:divBdr>
          <w:divsChild>
            <w:div w:id="98065021">
              <w:marLeft w:val="0"/>
              <w:marRight w:val="0"/>
              <w:marTop w:val="0"/>
              <w:marBottom w:val="0"/>
              <w:divBdr>
                <w:top w:val="none" w:sz="0" w:space="0" w:color="auto"/>
                <w:left w:val="none" w:sz="0" w:space="0" w:color="auto"/>
                <w:bottom w:val="none" w:sz="0" w:space="0" w:color="auto"/>
                <w:right w:val="none" w:sz="0" w:space="0" w:color="auto"/>
              </w:divBdr>
              <w:divsChild>
                <w:div w:id="1797868980">
                  <w:marLeft w:val="0"/>
                  <w:marRight w:val="0"/>
                  <w:marTop w:val="0"/>
                  <w:marBottom w:val="0"/>
                  <w:divBdr>
                    <w:top w:val="none" w:sz="0" w:space="0" w:color="auto"/>
                    <w:left w:val="none" w:sz="0" w:space="0" w:color="auto"/>
                    <w:bottom w:val="none" w:sz="0" w:space="0" w:color="auto"/>
                    <w:right w:val="none" w:sz="0" w:space="0" w:color="auto"/>
                  </w:divBdr>
                  <w:divsChild>
                    <w:div w:id="21031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98244">
      <w:bodyDiv w:val="1"/>
      <w:marLeft w:val="0"/>
      <w:marRight w:val="0"/>
      <w:marTop w:val="0"/>
      <w:marBottom w:val="0"/>
      <w:divBdr>
        <w:top w:val="none" w:sz="0" w:space="0" w:color="auto"/>
        <w:left w:val="none" w:sz="0" w:space="0" w:color="auto"/>
        <w:bottom w:val="none" w:sz="0" w:space="0" w:color="auto"/>
        <w:right w:val="none" w:sz="0" w:space="0" w:color="auto"/>
      </w:divBdr>
    </w:div>
    <w:div w:id="1149058450">
      <w:bodyDiv w:val="1"/>
      <w:marLeft w:val="0"/>
      <w:marRight w:val="0"/>
      <w:marTop w:val="0"/>
      <w:marBottom w:val="0"/>
      <w:divBdr>
        <w:top w:val="none" w:sz="0" w:space="0" w:color="auto"/>
        <w:left w:val="none" w:sz="0" w:space="0" w:color="auto"/>
        <w:bottom w:val="none" w:sz="0" w:space="0" w:color="auto"/>
        <w:right w:val="none" w:sz="0" w:space="0" w:color="auto"/>
      </w:divBdr>
    </w:div>
    <w:div w:id="1254240790">
      <w:bodyDiv w:val="1"/>
      <w:marLeft w:val="0"/>
      <w:marRight w:val="0"/>
      <w:marTop w:val="0"/>
      <w:marBottom w:val="0"/>
      <w:divBdr>
        <w:top w:val="none" w:sz="0" w:space="0" w:color="auto"/>
        <w:left w:val="none" w:sz="0" w:space="0" w:color="auto"/>
        <w:bottom w:val="none" w:sz="0" w:space="0" w:color="auto"/>
        <w:right w:val="none" w:sz="0" w:space="0" w:color="auto"/>
      </w:divBdr>
    </w:div>
    <w:div w:id="1278679682">
      <w:bodyDiv w:val="1"/>
      <w:marLeft w:val="0"/>
      <w:marRight w:val="0"/>
      <w:marTop w:val="0"/>
      <w:marBottom w:val="0"/>
      <w:divBdr>
        <w:top w:val="none" w:sz="0" w:space="0" w:color="auto"/>
        <w:left w:val="none" w:sz="0" w:space="0" w:color="auto"/>
        <w:bottom w:val="none" w:sz="0" w:space="0" w:color="auto"/>
        <w:right w:val="none" w:sz="0" w:space="0" w:color="auto"/>
      </w:divBdr>
    </w:div>
    <w:div w:id="1320112025">
      <w:bodyDiv w:val="1"/>
      <w:marLeft w:val="0"/>
      <w:marRight w:val="0"/>
      <w:marTop w:val="0"/>
      <w:marBottom w:val="0"/>
      <w:divBdr>
        <w:top w:val="none" w:sz="0" w:space="0" w:color="auto"/>
        <w:left w:val="none" w:sz="0" w:space="0" w:color="auto"/>
        <w:bottom w:val="none" w:sz="0" w:space="0" w:color="auto"/>
        <w:right w:val="none" w:sz="0" w:space="0" w:color="auto"/>
      </w:divBdr>
      <w:divsChild>
        <w:div w:id="210120182">
          <w:marLeft w:val="0"/>
          <w:marRight w:val="0"/>
          <w:marTop w:val="0"/>
          <w:marBottom w:val="0"/>
          <w:divBdr>
            <w:top w:val="none" w:sz="0" w:space="0" w:color="auto"/>
            <w:left w:val="none" w:sz="0" w:space="0" w:color="auto"/>
            <w:bottom w:val="none" w:sz="0" w:space="0" w:color="auto"/>
            <w:right w:val="none" w:sz="0" w:space="0" w:color="auto"/>
          </w:divBdr>
          <w:divsChild>
            <w:div w:id="2117479240">
              <w:marLeft w:val="0"/>
              <w:marRight w:val="0"/>
              <w:marTop w:val="0"/>
              <w:marBottom w:val="0"/>
              <w:divBdr>
                <w:top w:val="none" w:sz="0" w:space="0" w:color="auto"/>
                <w:left w:val="none" w:sz="0" w:space="0" w:color="auto"/>
                <w:bottom w:val="none" w:sz="0" w:space="0" w:color="auto"/>
                <w:right w:val="none" w:sz="0" w:space="0" w:color="auto"/>
              </w:divBdr>
              <w:divsChild>
                <w:div w:id="5037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05912">
      <w:bodyDiv w:val="1"/>
      <w:marLeft w:val="0"/>
      <w:marRight w:val="0"/>
      <w:marTop w:val="0"/>
      <w:marBottom w:val="0"/>
      <w:divBdr>
        <w:top w:val="none" w:sz="0" w:space="0" w:color="auto"/>
        <w:left w:val="none" w:sz="0" w:space="0" w:color="auto"/>
        <w:bottom w:val="none" w:sz="0" w:space="0" w:color="auto"/>
        <w:right w:val="none" w:sz="0" w:space="0" w:color="auto"/>
      </w:divBdr>
    </w:div>
    <w:div w:id="1329557969">
      <w:bodyDiv w:val="1"/>
      <w:marLeft w:val="0"/>
      <w:marRight w:val="0"/>
      <w:marTop w:val="0"/>
      <w:marBottom w:val="0"/>
      <w:divBdr>
        <w:top w:val="none" w:sz="0" w:space="0" w:color="auto"/>
        <w:left w:val="none" w:sz="0" w:space="0" w:color="auto"/>
        <w:bottom w:val="none" w:sz="0" w:space="0" w:color="auto"/>
        <w:right w:val="none" w:sz="0" w:space="0" w:color="auto"/>
      </w:divBdr>
    </w:div>
    <w:div w:id="1404065190">
      <w:bodyDiv w:val="1"/>
      <w:marLeft w:val="0"/>
      <w:marRight w:val="0"/>
      <w:marTop w:val="0"/>
      <w:marBottom w:val="0"/>
      <w:divBdr>
        <w:top w:val="none" w:sz="0" w:space="0" w:color="auto"/>
        <w:left w:val="none" w:sz="0" w:space="0" w:color="auto"/>
        <w:bottom w:val="none" w:sz="0" w:space="0" w:color="auto"/>
        <w:right w:val="none" w:sz="0" w:space="0" w:color="auto"/>
      </w:divBdr>
      <w:divsChild>
        <w:div w:id="1727026407">
          <w:marLeft w:val="446"/>
          <w:marRight w:val="0"/>
          <w:marTop w:val="0"/>
          <w:marBottom w:val="0"/>
          <w:divBdr>
            <w:top w:val="none" w:sz="0" w:space="0" w:color="auto"/>
            <w:left w:val="none" w:sz="0" w:space="0" w:color="auto"/>
            <w:bottom w:val="none" w:sz="0" w:space="0" w:color="auto"/>
            <w:right w:val="none" w:sz="0" w:space="0" w:color="auto"/>
          </w:divBdr>
        </w:div>
      </w:divsChild>
    </w:div>
    <w:div w:id="1549880702">
      <w:bodyDiv w:val="1"/>
      <w:marLeft w:val="0"/>
      <w:marRight w:val="0"/>
      <w:marTop w:val="0"/>
      <w:marBottom w:val="0"/>
      <w:divBdr>
        <w:top w:val="none" w:sz="0" w:space="0" w:color="auto"/>
        <w:left w:val="none" w:sz="0" w:space="0" w:color="auto"/>
        <w:bottom w:val="none" w:sz="0" w:space="0" w:color="auto"/>
        <w:right w:val="none" w:sz="0" w:space="0" w:color="auto"/>
      </w:divBdr>
      <w:divsChild>
        <w:div w:id="867181423">
          <w:marLeft w:val="0"/>
          <w:marRight w:val="0"/>
          <w:marTop w:val="0"/>
          <w:marBottom w:val="0"/>
          <w:divBdr>
            <w:top w:val="none" w:sz="0" w:space="0" w:color="auto"/>
            <w:left w:val="none" w:sz="0" w:space="0" w:color="auto"/>
            <w:bottom w:val="none" w:sz="0" w:space="0" w:color="auto"/>
            <w:right w:val="none" w:sz="0" w:space="0" w:color="auto"/>
          </w:divBdr>
          <w:divsChild>
            <w:div w:id="411046511">
              <w:marLeft w:val="0"/>
              <w:marRight w:val="0"/>
              <w:marTop w:val="0"/>
              <w:marBottom w:val="0"/>
              <w:divBdr>
                <w:top w:val="none" w:sz="0" w:space="0" w:color="auto"/>
                <w:left w:val="none" w:sz="0" w:space="0" w:color="auto"/>
                <w:bottom w:val="none" w:sz="0" w:space="0" w:color="auto"/>
                <w:right w:val="none" w:sz="0" w:space="0" w:color="auto"/>
              </w:divBdr>
              <w:divsChild>
                <w:div w:id="13699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4541">
      <w:bodyDiv w:val="1"/>
      <w:marLeft w:val="0"/>
      <w:marRight w:val="0"/>
      <w:marTop w:val="0"/>
      <w:marBottom w:val="0"/>
      <w:divBdr>
        <w:top w:val="none" w:sz="0" w:space="0" w:color="auto"/>
        <w:left w:val="none" w:sz="0" w:space="0" w:color="auto"/>
        <w:bottom w:val="none" w:sz="0" w:space="0" w:color="auto"/>
        <w:right w:val="none" w:sz="0" w:space="0" w:color="auto"/>
      </w:divBdr>
    </w:div>
    <w:div w:id="1638341628">
      <w:bodyDiv w:val="1"/>
      <w:marLeft w:val="0"/>
      <w:marRight w:val="0"/>
      <w:marTop w:val="0"/>
      <w:marBottom w:val="0"/>
      <w:divBdr>
        <w:top w:val="none" w:sz="0" w:space="0" w:color="auto"/>
        <w:left w:val="none" w:sz="0" w:space="0" w:color="auto"/>
        <w:bottom w:val="none" w:sz="0" w:space="0" w:color="auto"/>
        <w:right w:val="none" w:sz="0" w:space="0" w:color="auto"/>
      </w:divBdr>
    </w:div>
    <w:div w:id="1655603172">
      <w:bodyDiv w:val="1"/>
      <w:marLeft w:val="0"/>
      <w:marRight w:val="0"/>
      <w:marTop w:val="0"/>
      <w:marBottom w:val="0"/>
      <w:divBdr>
        <w:top w:val="none" w:sz="0" w:space="0" w:color="auto"/>
        <w:left w:val="none" w:sz="0" w:space="0" w:color="auto"/>
        <w:bottom w:val="none" w:sz="0" w:space="0" w:color="auto"/>
        <w:right w:val="none" w:sz="0" w:space="0" w:color="auto"/>
      </w:divBdr>
      <w:divsChild>
        <w:div w:id="582763464">
          <w:marLeft w:val="0"/>
          <w:marRight w:val="0"/>
          <w:marTop w:val="0"/>
          <w:marBottom w:val="0"/>
          <w:divBdr>
            <w:top w:val="none" w:sz="0" w:space="0" w:color="auto"/>
            <w:left w:val="none" w:sz="0" w:space="0" w:color="auto"/>
            <w:bottom w:val="none" w:sz="0" w:space="0" w:color="auto"/>
            <w:right w:val="none" w:sz="0" w:space="0" w:color="auto"/>
          </w:divBdr>
          <w:divsChild>
            <w:div w:id="799959242">
              <w:marLeft w:val="0"/>
              <w:marRight w:val="0"/>
              <w:marTop w:val="0"/>
              <w:marBottom w:val="0"/>
              <w:divBdr>
                <w:top w:val="none" w:sz="0" w:space="0" w:color="auto"/>
                <w:left w:val="none" w:sz="0" w:space="0" w:color="auto"/>
                <w:bottom w:val="none" w:sz="0" w:space="0" w:color="auto"/>
                <w:right w:val="none" w:sz="0" w:space="0" w:color="auto"/>
              </w:divBdr>
              <w:divsChild>
                <w:div w:id="11899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8428">
      <w:bodyDiv w:val="1"/>
      <w:marLeft w:val="0"/>
      <w:marRight w:val="0"/>
      <w:marTop w:val="0"/>
      <w:marBottom w:val="0"/>
      <w:divBdr>
        <w:top w:val="none" w:sz="0" w:space="0" w:color="auto"/>
        <w:left w:val="none" w:sz="0" w:space="0" w:color="auto"/>
        <w:bottom w:val="none" w:sz="0" w:space="0" w:color="auto"/>
        <w:right w:val="none" w:sz="0" w:space="0" w:color="auto"/>
      </w:divBdr>
    </w:div>
    <w:div w:id="1795758514">
      <w:bodyDiv w:val="1"/>
      <w:marLeft w:val="0"/>
      <w:marRight w:val="0"/>
      <w:marTop w:val="0"/>
      <w:marBottom w:val="0"/>
      <w:divBdr>
        <w:top w:val="none" w:sz="0" w:space="0" w:color="auto"/>
        <w:left w:val="none" w:sz="0" w:space="0" w:color="auto"/>
        <w:bottom w:val="none" w:sz="0" w:space="0" w:color="auto"/>
        <w:right w:val="none" w:sz="0" w:space="0" w:color="auto"/>
      </w:divBdr>
    </w:div>
    <w:div w:id="1943222872">
      <w:bodyDiv w:val="1"/>
      <w:marLeft w:val="0"/>
      <w:marRight w:val="0"/>
      <w:marTop w:val="0"/>
      <w:marBottom w:val="0"/>
      <w:divBdr>
        <w:top w:val="none" w:sz="0" w:space="0" w:color="auto"/>
        <w:left w:val="none" w:sz="0" w:space="0" w:color="auto"/>
        <w:bottom w:val="none" w:sz="0" w:space="0" w:color="auto"/>
        <w:right w:val="none" w:sz="0" w:space="0" w:color="auto"/>
      </w:divBdr>
      <w:divsChild>
        <w:div w:id="1735276391">
          <w:marLeft w:val="0"/>
          <w:marRight w:val="0"/>
          <w:marTop w:val="0"/>
          <w:marBottom w:val="0"/>
          <w:divBdr>
            <w:top w:val="none" w:sz="0" w:space="0" w:color="auto"/>
            <w:left w:val="none" w:sz="0" w:space="0" w:color="auto"/>
            <w:bottom w:val="none" w:sz="0" w:space="0" w:color="auto"/>
            <w:right w:val="none" w:sz="0" w:space="0" w:color="auto"/>
          </w:divBdr>
          <w:divsChild>
            <w:div w:id="13195540">
              <w:marLeft w:val="0"/>
              <w:marRight w:val="0"/>
              <w:marTop w:val="0"/>
              <w:marBottom w:val="0"/>
              <w:divBdr>
                <w:top w:val="none" w:sz="0" w:space="0" w:color="auto"/>
                <w:left w:val="none" w:sz="0" w:space="0" w:color="auto"/>
                <w:bottom w:val="none" w:sz="0" w:space="0" w:color="auto"/>
                <w:right w:val="none" w:sz="0" w:space="0" w:color="auto"/>
              </w:divBdr>
              <w:divsChild>
                <w:div w:id="23944959">
                  <w:marLeft w:val="0"/>
                  <w:marRight w:val="0"/>
                  <w:marTop w:val="0"/>
                  <w:marBottom w:val="0"/>
                  <w:divBdr>
                    <w:top w:val="none" w:sz="0" w:space="0" w:color="auto"/>
                    <w:left w:val="none" w:sz="0" w:space="0" w:color="auto"/>
                    <w:bottom w:val="none" w:sz="0" w:space="0" w:color="auto"/>
                    <w:right w:val="none" w:sz="0" w:space="0" w:color="auto"/>
                  </w:divBdr>
                  <w:divsChild>
                    <w:div w:id="7808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441146">
      <w:bodyDiv w:val="1"/>
      <w:marLeft w:val="0"/>
      <w:marRight w:val="0"/>
      <w:marTop w:val="0"/>
      <w:marBottom w:val="0"/>
      <w:divBdr>
        <w:top w:val="none" w:sz="0" w:space="0" w:color="auto"/>
        <w:left w:val="none" w:sz="0" w:space="0" w:color="auto"/>
        <w:bottom w:val="none" w:sz="0" w:space="0" w:color="auto"/>
        <w:right w:val="none" w:sz="0" w:space="0" w:color="auto"/>
      </w:divBdr>
    </w:div>
    <w:div w:id="1993634296">
      <w:bodyDiv w:val="1"/>
      <w:marLeft w:val="0"/>
      <w:marRight w:val="0"/>
      <w:marTop w:val="0"/>
      <w:marBottom w:val="0"/>
      <w:divBdr>
        <w:top w:val="none" w:sz="0" w:space="0" w:color="auto"/>
        <w:left w:val="none" w:sz="0" w:space="0" w:color="auto"/>
        <w:bottom w:val="none" w:sz="0" w:space="0" w:color="auto"/>
        <w:right w:val="none" w:sz="0" w:space="0" w:color="auto"/>
      </w:divBdr>
    </w:div>
    <w:div w:id="2104301709">
      <w:bodyDiv w:val="1"/>
      <w:marLeft w:val="0"/>
      <w:marRight w:val="0"/>
      <w:marTop w:val="0"/>
      <w:marBottom w:val="0"/>
      <w:divBdr>
        <w:top w:val="none" w:sz="0" w:space="0" w:color="auto"/>
        <w:left w:val="none" w:sz="0" w:space="0" w:color="auto"/>
        <w:bottom w:val="none" w:sz="0" w:space="0" w:color="auto"/>
        <w:right w:val="none" w:sz="0" w:space="0" w:color="auto"/>
      </w:divBdr>
    </w:div>
    <w:div w:id="2107384769">
      <w:bodyDiv w:val="1"/>
      <w:marLeft w:val="0"/>
      <w:marRight w:val="0"/>
      <w:marTop w:val="0"/>
      <w:marBottom w:val="0"/>
      <w:divBdr>
        <w:top w:val="none" w:sz="0" w:space="0" w:color="auto"/>
        <w:left w:val="none" w:sz="0" w:space="0" w:color="auto"/>
        <w:bottom w:val="none" w:sz="0" w:space="0" w:color="auto"/>
        <w:right w:val="none" w:sz="0" w:space="0" w:color="auto"/>
      </w:divBdr>
    </w:div>
    <w:div w:id="21246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anatzidis@northwestern.ed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3C2BB-DB6D-4784-97A1-527CDE21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4079</Words>
  <Characters>23253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2022-09-14T03:16:00Z</dcterms:created>
  <dcterms:modified xsi:type="dcterms:W3CDTF">2022-10-16T00:31:00Z</dcterms:modified>
</cp:coreProperties>
</file>