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0A4" w:rsidRPr="003B54DC" w:rsidRDefault="002820A4" w:rsidP="002820A4">
      <w:pPr>
        <w:pStyle w:val="Heading4"/>
        <w:rPr>
          <w:rFonts w:ascii="Times New Roman" w:hAnsi="Times New Roman" w:cs="Times New Roman"/>
          <w:sz w:val="20"/>
        </w:rPr>
      </w:pPr>
      <w:r w:rsidRPr="003B54DC">
        <w:rPr>
          <w:rFonts w:ascii="Times New Roman" w:hAnsi="Times New Roman" w:cs="Times New Roman"/>
          <w:sz w:val="20"/>
        </w:rPr>
        <w:t>Appendices</w:t>
      </w: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  <w:bookmarkStart w:id="0" w:name="ap1"/>
      <w:r w:rsidRPr="003B54DC">
        <w:rPr>
          <w:rFonts w:ascii="Times New Roman" w:hAnsi="Times New Roman" w:cs="Times New Roman"/>
          <w:sz w:val="20"/>
          <w:szCs w:val="20"/>
        </w:rPr>
        <w:t>APPENDIX A. List of books and book chapters about GNN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3"/>
        <w:gridCol w:w="1070"/>
        <w:gridCol w:w="663"/>
        <w:gridCol w:w="3959"/>
      </w:tblGrid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bookmarkEnd w:id="0"/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Title</w:t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</w:tr>
      <w:tr w:rsidR="002820A4" w:rsidRPr="003B54DC" w:rsidTr="00142E6B">
        <w:trPr>
          <w:trHeight w:val="278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Riemannian Geometric Statistics in Medical Image Analysis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&lt;EndNote&gt;&lt;Cite&gt;&lt;Author&gt;Pennec&lt;/Author&gt;&lt;Year&gt;2019&lt;/Year&gt;&lt;RecNum&gt;10&lt;/RecNum&gt;&lt;DisplayText&gt;(147)&lt;/DisplayText&gt;&lt;record&gt;&lt;rec-number&gt;10&lt;/rec-number&gt;&lt;foreign-keys&gt;&lt;key app="EN" db-id="a5dp2wf0os99tpezawcv5xrmtf5vvreet5p5" timestamp="1628271306"&gt;10&lt;/key&gt;&lt;/foreign-keys&gt;&lt;ref-type name="Book"&gt;6&lt;/ref-type&gt;&lt;contributors&gt;&lt;authors&gt;&lt;author&gt;Pennec, X.&lt;/author&gt;&lt;author&gt;Sommer, S.&lt;/author&gt;&lt;author&gt;Fletcher, T.&lt;/author&gt;&lt;/authors&gt;&lt;/contributors&gt;&lt;titles&gt;&lt;title&gt;Riemannian Geometric Statistics in Medical Image Analysis&lt;/title&gt;&lt;/titles&gt;&lt;dates&gt;&lt;year&gt;2019&lt;/year&gt;&lt;/dates&gt;&lt;publisher&gt;Elsevier Science &amp;amp; Technology&lt;/publisher&gt;&lt;isbn&gt;9780128147252&lt;/isbn&gt;&lt;urls&gt;&lt;related-urls&gt;&lt;url&gt;https://books.google.com/books?id=k8qsDwAAQBAJ&lt;/url&gt;&lt;/related-urls&gt;&lt;/urls&gt;&lt;/record&gt;&lt;/Cite&gt;&lt;/EndNote&gt;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47" w:tooltip="Pennec, 2019 #10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147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Riemannian Geometric Statistics in Medical Image Analysis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Efficient Data Augmentation Using Graph Imputation Neural Networks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&lt;EndNote&gt;&lt;Cite&gt;&lt;Author&gt;Spinelli&lt;/Author&gt;&lt;Year&gt;2017&lt;/Year&gt;&lt;RecNum&gt;9&lt;/RecNum&gt;&lt;DisplayText&gt;(148)&lt;/DisplayText&gt;&lt;record&gt;&lt;rec-number&gt;9&lt;/rec-number&gt;&lt;foreign-keys&gt;&lt;key app="EN" db-id="a5dp2wf0os99tpezawcv5xrmtf5vvreet5p5" timestamp="1628270210"&gt;9&lt;/key&gt;&lt;/foreign-keys&gt;&lt;ref-type name="Conference Proceedings"&gt;10&lt;/ref-type&gt;&lt;contributors&gt;&lt;authors&gt;&lt;author&gt;Spinelli, Indro&lt;/author&gt;&lt;author&gt;Scardapane, Simone&lt;/author&gt;&lt;author&gt;Scarpiniti, M.&lt;/author&gt;&lt;author&gt;Uncini, A.&lt;/author&gt;&lt;/authors&gt;&lt;/contributors&gt;&lt;titles&gt;&lt;title&gt;Efficient data augmentation using graph imputation neural networks&lt;/title&gt;&lt;secondary-title&gt;IIH-MSP&lt;/secondary-title&gt;&lt;/titles&gt;&lt;dates&gt;&lt;year&gt;2017&lt;/year&gt;&lt;/dates&gt;&lt;urls&gt;&lt;/urls&gt;&lt;/record&gt;&lt;/Cite&gt;&lt;/EndNote&gt;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48" w:tooltip="Spinelli, 2017 #9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148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Smart Innovation, Systems and Technologies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Unsupervised Learning Towards the Future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&lt;EndNote&gt;&lt;Cite&gt;&lt;Author&gt;Leordeanu&lt;/Author&gt;&lt;Year&gt;2020&lt;/Year&gt;&lt;RecNum&gt;7&lt;/RecNum&gt;&lt;DisplayText&gt;(149)&lt;/DisplayText&gt;&lt;record&gt;&lt;rec-number&gt;7&lt;/rec-number&gt;&lt;foreign-keys&gt;&lt;key app="EN" db-id="a5dp2wf0os99tpezawcv5xrmtf5vvreet5p5" timestamp="1628265963"&gt;7&lt;/key&gt;&lt;/foreign-keys&gt;&lt;ref-type name="Book Section"&gt;5&lt;/ref-type&gt;&lt;contributors&gt;&lt;authors&gt;&lt;author&gt;Leordeanu, Marius&lt;/author&gt;&lt;/authors&gt;&lt;/contributors&gt;&lt;titles&gt;&lt;title&gt;Unsupervised Learning Towards the Future&lt;/title&gt;&lt;secondary-title&gt;Unsupervised Learning in Space and Time: A Modern Approach for Computer Vision using Graph-based Techniques and Deep Neural Networks&lt;/secondary-title&gt;&lt;/titles&gt;&lt;pages&gt;253-295&lt;/pages&gt;&lt;dates&gt;&lt;year&gt;2020&lt;/year&gt;&lt;/dates&gt;&lt;pub-location&gt;Cham&lt;/pub-location&gt;&lt;publisher&gt;Springer International Publishing&lt;/publisher&gt;&lt;isbn&gt;978-3-030-42128-1&lt;/isbn&gt;&lt;label&gt;Leordeanu2020&lt;/label&gt;&lt;urls&gt;&lt;related-urls&gt;&lt;url&gt;https://doi.org/10.1007/978-3-030-42128-1_8&lt;/url&gt;&lt;/related-urls&gt;&lt;/urls&gt;&lt;electronic-resource-num&gt;10.1007/978-3-030-42128-1_8&lt;/electronic-resource-num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49" w:tooltip="Leordeanu, 2020 #7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149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Advances in Computer Vision and Pattern Recognition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A Neural Network Model to Include Textual Dependency Tree Structure in Gender Classification of Russian Text Author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&lt;EndNote&gt;&lt;Cite&gt;&lt;Author&gt;Sboev&lt;/Author&gt;&lt;Year&gt;2020&lt;/Year&gt;&lt;RecNum&gt;11&lt;/RecNum&gt;&lt;DisplayText&gt;(46)&lt;/DisplayText&gt;&lt;record&gt;&lt;rec-number&gt;11&lt;/rec-number&gt;&lt;foreign-keys&gt;&lt;key app="EN" db-id="a5dp2wf0os99tpezawcv5xrmtf5vvreet5p5" timestamp="1628271583"&gt;11&lt;/key&gt;&lt;/foreign-keys&gt;&lt;ref-type name="Conference Proceedings"&gt;10&lt;/ref-type&gt;&lt;contributors&gt;&lt;authors&gt;&lt;author&gt;Sboev, A.&lt;/author&gt;&lt;author&gt;Selivanov, A.&lt;/author&gt;&lt;author&gt;Rybka, R.&lt;/author&gt;&lt;author&gt;Moloshnikov, I.&lt;/author&gt;&lt;author&gt;Bogachev, D.&lt;/author&gt;&lt;/authors&gt;&lt;tertiary-authors&gt;&lt;author&gt;Misyurin, Sergey Yu&lt;/author&gt;&lt;author&gt;Arakelian, Vigen&lt;/author&gt;&lt;author&gt;Avetisyan, Arutyun I.&lt;/author&gt;&lt;/tertiary-authors&gt;&lt;/contributors&gt;&lt;titles&gt;&lt;title&gt;A Neural Network Model to Include Textual Dependency Tree Structure in Gender Classification of Russian Text Author&lt;/title&gt;&lt;tertiary-title&gt;Advanced Technologies in Robotics and Intelligent Systems&lt;/tertiary-title&gt;&lt;/titles&gt;&lt;pages&gt;405-412&lt;/pages&gt;&lt;dates&gt;&lt;year&gt;2020&lt;/year&gt;&lt;/dates&gt;&lt;pub-location&gt;Cham&lt;/pub-location&gt;&lt;publisher&gt;Springer International Publishing&lt;/publisher&gt;&lt;isbn&gt;978-3-030-33491-8&lt;/isbn&gt;&lt;label&gt;10.1007/978-3-030-33491-8_48&lt;/label&gt;&lt;urls&gt;&lt;/urls&gt;&lt;/record&gt;&lt;/Cite&gt;&lt;/EndNote&gt;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46" w:tooltip="Sboev, 2020 #11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46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Mechanisms and Machine Science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Unsupervised Visual Learning: From Pixels to Seeing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&lt;EndNote&gt;&lt;Cite&gt;&lt;Author&gt;Leordeanu&lt;/Author&gt;&lt;Year&gt;2020&lt;/Year&gt;&lt;RecNum&gt;8&lt;/RecNum&gt;&lt;DisplayText&gt;(150)&lt;/DisplayText&gt;&lt;record&gt;&lt;rec-number&gt;8&lt;/rec-number&gt;&lt;foreign-keys&gt;&lt;key app="EN" db-id="a5dp2wf0os99tpezawcv5xrmtf5vvreet5p5" timestamp="1628266186"&gt;8&lt;/key&gt;&lt;/foreign-keys&gt;&lt;ref-type name="Conference Proceedings"&gt;10&lt;/ref-type&gt;&lt;contributors&gt;&lt;authors&gt;&lt;author&gt;Leordeanu, M.&lt;/author&gt;&lt;/authors&gt;&lt;/contributors&gt;&lt;titles&gt;&lt;title&gt;Unsupervised Visual Learning: From Pixels to Seeing&lt;/title&gt;&lt;/titles&gt;&lt;dates&gt;&lt;year&gt;2020&lt;/year&gt;&lt;/dates&gt;&lt;urls&gt;&lt;/urls&gt;&lt;/record&gt;&lt;/Cite&gt;&lt;/EndNote&gt;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50" w:tooltip="Leordeanu, 2020 #8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150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Advances in Computer Vision and Pattern Recognition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Coupling Appearance and Motion: Unsupervised Clustering for Object Segmentation Through Space and Time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&lt;EndNote&gt;&lt;Cite&gt;&lt;Author&gt;Leordeanu&lt;/Author&gt;&lt;Year&gt;2020&lt;/Year&gt;&lt;RecNum&gt;12&lt;/RecNum&gt;&lt;DisplayText&gt;(151)&lt;/DisplayText&gt;&lt;record&gt;&lt;rec-number&gt;12&lt;/rec-number&gt;&lt;foreign-keys&gt;&lt;key app="EN" db-id="a5dp2wf0os99tpezawcv5xrmtf5vvreet5p5" timestamp="1628271718"&gt;12&lt;/key&gt;&lt;/foreign-keys&gt;&lt;ref-type name="Conference Proceedings"&gt;10&lt;/ref-type&gt;&lt;contributors&gt;&lt;authors&gt;&lt;author&gt;Leordeanu, M.&lt;/author&gt;&lt;/authors&gt;&lt;/contributors&gt;&lt;titles&gt;&lt;title&gt;Coupling Appearance and Motion: Unsupervised Clustering for Object Segmentation Through Space and Time&lt;/title&gt;&lt;/titles&gt;&lt;dates&gt;&lt;year&gt;2020&lt;/year&gt;&lt;/dates&gt;&lt;urls&gt;&lt;/urls&gt;&lt;/record&gt;&lt;/Cite&gt;&lt;/EndNote&gt;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51" w:tooltip="Leordeanu, 2020 #12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151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Advances in Computer Vision and Pattern Recognition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Graph Convolutional Networks on Customer/Supplier Graph Data to Improve Default Prediction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&lt;EndNote&gt;&lt;Cite&gt;&lt;Author&gt;Martínez&lt;/Author&gt;&lt;Year&gt;2019&lt;/Year&gt;&lt;RecNum&gt;13&lt;/RecNum&gt;&lt;DisplayText&gt;(152)&lt;/DisplayText&gt;&lt;record&gt;&lt;rec-number&gt;13&lt;/rec-number&gt;&lt;foreign-keys&gt;&lt;key app="EN" db-id="a5dp2wf0os99tpezawcv5xrmtf5vvreet5p5" timestamp="1628272855"&gt;13&lt;/key&gt;&lt;/foreign-keys&gt;&lt;ref-type name="Conference Proceedings"&gt;10&lt;/ref-type&gt;&lt;contributors&gt;&lt;authors&gt;&lt;author&gt;Martínez, Alejandro&lt;/author&gt;&lt;author&gt;Nin, Jordi&lt;/author&gt;&lt;author&gt;Tomás, Elena&lt;/author&gt;&lt;author&gt;Rubio, Alberto&lt;/author&gt;&lt;/authors&gt;&lt;tertiary-authors&gt;&lt;author&gt;Cornelius, Sean P.&lt;/author&gt;&lt;author&gt;Granell Martorell, Clara&lt;/author&gt;&lt;author&gt;Gómez-Gardeñes, Jesús&lt;/author&gt;&lt;author&gt;Gonçalves, Bruno&lt;/author&gt;&lt;/tertiary-authors&gt;&lt;/contributors&gt;&lt;titles&gt;&lt;title&gt;Graph Convolutional Networks on Customer/Supplier Graph Data to Improve Default Prediction&lt;/title&gt;&lt;tertiary-title&gt;Complex Networks X&lt;/tertiary-title&gt;&lt;/titles&gt;&lt;pages&gt;135-146&lt;/pages&gt;&lt;dates&gt;&lt;year&gt;2019&lt;/year&gt;&lt;/dates&gt;&lt;pub-location&gt;Cham&lt;/pub-location&gt;&lt;publisher&gt;Springer International Publishing&lt;/publisher&gt;&lt;isbn&gt;978-3-030-14459-3&lt;/isbn&gt;&lt;label&gt;10.1007/978-3-030-14459-3_11&lt;/label&gt;&lt;urls&gt;&lt;/urls&gt;&lt;/record&gt;&lt;/Cite&gt;&lt;/EndNote&gt;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52" w:tooltip="Martínez, 2019 #13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152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Springer Proceedings in Complexity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Deep Neural Networks for Structured Data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&lt;EndNote&gt;&lt;Cite&gt;&lt;Author&gt;Bianchini&lt;/Author&gt;&lt;Year&gt;2018&lt;/Year&gt;&lt;RecNum&gt;14&lt;/RecNum&gt;&lt;DisplayText&gt;(153)&lt;/DisplayText&gt;&lt;record&gt;&lt;rec-number&gt;14&lt;/rec-number&gt;&lt;foreign-keys&gt;&lt;key app="EN" db-id="a5dp2wf0os99tpezawcv5xrmtf5vvreet5p5" timestamp="1628272955"&gt;14&lt;/key&gt;&lt;/foreign-keys&gt;&lt;ref-type name="Book Section"&gt;5&lt;/ref-type&gt;&lt;contributors&gt;&lt;authors&gt;&lt;author&gt;Bianchini, Monica&lt;/author&gt;&lt;author&gt;Dimitri, Giovanna Maria&lt;/author&gt;&lt;author&gt;Maggini, Marco&lt;/author&gt;&lt;author&gt;Scarselli, Franco&lt;/author&gt;&lt;/authors&gt;&lt;secondary-authors&gt;&lt;author&gt;Pedrycz, Witold&lt;/author&gt;&lt;author&gt;Chen, Shyi-Ming&lt;/author&gt;&lt;/secondary-authors&gt;&lt;/contributors&gt;&lt;titles&gt;&lt;title&gt;Deep Neural Networks for Structured Data&lt;/title&gt;&lt;secondary-title&gt;Computational Intelligence for Pattern Recognition&lt;/secondary-title&gt;&lt;/titles&gt;&lt;pages&gt;29-51&lt;/pages&gt;&lt;dates&gt;&lt;year&gt;2018&lt;/year&gt;&lt;/dates&gt;&lt;pub-location&gt;Cham&lt;/pub-location&gt;&lt;publisher&gt;Springer International Publishing&lt;/publisher&gt;&lt;isbn&gt;978-3-319-89629-8&lt;/isbn&gt;&lt;label&gt;Bianchini2018&lt;/label&gt;&lt;urls&gt;&lt;related-urls&gt;&lt;url&gt;https://doi.org/10.1007/978-3-319-89629-8_2&lt;/url&gt;&lt;/related-urls&gt;&lt;/urls&gt;&lt;electronic-resource-num&gt;10.1007/978-3-319-89629-8_2&lt;/electronic-resource-num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53" w:tooltip="Bianchini, 2018 #14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153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Studies in Computational Intelligence</w:t>
            </w:r>
          </w:p>
        </w:tc>
      </w:tr>
      <w:tr w:rsidR="002820A4" w:rsidRPr="003B54DC" w:rsidTr="00142E6B">
        <w:trPr>
          <w:trHeight w:val="292"/>
          <w:jc w:val="center"/>
        </w:trPr>
        <w:tc>
          <w:tcPr>
            <w:tcW w:w="4123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 xml:space="preserve">Curvelet Interaction with Artificial Neural Networks 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&lt;EndNote&gt;&lt;Cite&gt;&lt;Author&gt;Bianchini&lt;/Author&gt;&lt;Year&gt;2018&lt;/Year&gt;&lt;RecNum&gt;14&lt;/RecNum&gt;&lt;DisplayText&gt;(153)&lt;/DisplayText&gt;&lt;record&gt;&lt;rec-number&gt;14&lt;/rec-number&gt;&lt;foreign-keys&gt;&lt;key app="EN" db-id="a5dp2wf0os99tpezawcv5xrmtf5vvreet5p5" timestamp="1628272955"&gt;14&lt;/key&gt;&lt;/foreign-keys&gt;&lt;ref-type name="Book Section"&gt;5&lt;/ref-type&gt;&lt;contributors&gt;&lt;authors&gt;&lt;author&gt;Bianchini, Monica&lt;/author&gt;&lt;author&gt;Dimitri, Giovanna Maria&lt;/author&gt;&lt;author&gt;Maggini, Marco&lt;/author&gt;&lt;author&gt;Scarselli, Franco&lt;/author&gt;&lt;/authors&gt;&lt;secondary-authors&gt;&lt;author&gt;Pedrycz, Witold&lt;/author&gt;&lt;author&gt;Chen, Shyi-Ming&lt;/author&gt;&lt;/secondary-authors&gt;&lt;/contributors&gt;&lt;titles&gt;&lt;title&gt;Deep Neural Networks for Structured Data&lt;/title&gt;&lt;secondary-title&gt;Computational Intelligence for Pattern Recognition&lt;/secondary-title&gt;&lt;/titles&gt;&lt;pages&gt;29-51&lt;/pages&gt;&lt;dates&gt;&lt;year&gt;2018&lt;/year&gt;&lt;/dates&gt;&lt;pub-location&gt;Cham&lt;/pub-location&gt;&lt;publisher&gt;Springer International Publishing&lt;/publisher&gt;&lt;isbn&gt;978-3-319-89629-8&lt;/isbn&gt;&lt;label&gt;Bianchini2018&lt;/label&gt;&lt;urls&gt;&lt;related-urls&gt;&lt;url&gt;https://doi.org/10.1007/978-3-319-89629-8_2&lt;/url&gt;&lt;/related-urls&gt;&lt;/urls&gt;&lt;electronic-resource-num&gt;10.1007/978-3-319-89629-8_2&lt;/electronic-resource-num&gt;&lt;/record&gt;&lt;/Cite&gt;&lt;/EndNote&gt;</w:instrTex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hyperlink w:anchor="_ENREF_153" w:tooltip="Bianchini, 2018 #14" w:history="1">
              <w:r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153</w:t>
              </w:r>
            </w:hyperlink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Pr="003B54D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070" w:type="dxa"/>
            <w:shd w:val="clear" w:color="auto" w:fill="auto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Book Chapter</w:t>
            </w:r>
          </w:p>
        </w:tc>
        <w:tc>
          <w:tcPr>
            <w:tcW w:w="663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3959" w:type="dxa"/>
            <w:vAlign w:val="center"/>
          </w:tcPr>
          <w:p w:rsidR="002820A4" w:rsidRPr="003B54DC" w:rsidRDefault="002820A4" w:rsidP="00142E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54DC">
              <w:rPr>
                <w:rFonts w:ascii="Times New Roman" w:hAnsi="Times New Roman" w:cs="Times New Roman"/>
                <w:sz w:val="20"/>
                <w:szCs w:val="20"/>
              </w:rPr>
              <w:t>Studies in Computational Intelligence</w:t>
            </w:r>
          </w:p>
        </w:tc>
      </w:tr>
    </w:tbl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  <w:rtl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  <w:rtl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  <w:bookmarkStart w:id="1" w:name="ap2"/>
      <w:r w:rsidRPr="003B54DC">
        <w:rPr>
          <w:rFonts w:ascii="Times New Roman" w:hAnsi="Times New Roman" w:cs="Times New Roman"/>
          <w:sz w:val="20"/>
          <w:szCs w:val="20"/>
        </w:rPr>
        <w:t xml:space="preserve">APPENDIX </w:t>
      </w:r>
      <w:bookmarkEnd w:id="1"/>
      <w:r w:rsidRPr="003B54DC">
        <w:rPr>
          <w:rFonts w:ascii="Times New Roman" w:hAnsi="Times New Roman" w:cs="Times New Roman"/>
          <w:sz w:val="20"/>
          <w:szCs w:val="20"/>
        </w:rPr>
        <w:t>B. List of most frequent keywords (frequency &gt; 3)</w:t>
      </w:r>
    </w:p>
    <w:tbl>
      <w:tblPr>
        <w:tblStyle w:val="TableTheme"/>
        <w:tblW w:w="10030" w:type="dxa"/>
        <w:tblLook w:val="04A0" w:firstRow="1" w:lastRow="0" w:firstColumn="1" w:lastColumn="0" w:noHBand="0" w:noVBand="1"/>
      </w:tblPr>
      <w:tblGrid>
        <w:gridCol w:w="2155"/>
        <w:gridCol w:w="1267"/>
        <w:gridCol w:w="2153"/>
        <w:gridCol w:w="1235"/>
        <w:gridCol w:w="1915"/>
        <w:gridCol w:w="1305"/>
      </w:tblGrid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Keywords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Frequency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Keywords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Frequency</w:t>
            </w:r>
          </w:p>
        </w:tc>
        <w:tc>
          <w:tcPr>
            <w:tcW w:w="191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Keywords</w:t>
            </w:r>
          </w:p>
        </w:tc>
        <w:tc>
          <w:tcPr>
            <w:tcW w:w="130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Frequency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250</w:t>
            </w:r>
          </w:p>
        </w:tc>
        <w:tc>
          <w:tcPr>
            <w:tcW w:w="2153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big data</w:t>
            </w:r>
          </w:p>
        </w:tc>
        <w:tc>
          <w:tcPr>
            <w:tcW w:w="123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deep reinforcement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heterogeneous information network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attributed network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118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categorization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clustering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geometric deep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42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attention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network representation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representation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40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recommendation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multi-label classification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machine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point cloud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network modeling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natural language processing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image captioning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multi-task learning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human pose estimation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network embedding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representation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hypergraph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convolutional 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mining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meta-learning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knowledge graph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26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anomaly detection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image classification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action recognition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variational autoencoder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interpretability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embedding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23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semi-supervised classification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label propagation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node classification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21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relational learning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fraud detection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attention mechanism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21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lstm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graph network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gnn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graph autoencoder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representation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generative adversarial network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fake news detection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18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attention network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network (gcns)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semi-supervised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drug discovery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graph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social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17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community detection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embedding propagation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recommender system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16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text classification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adversarial attack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link prediction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16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sentiment analysis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traffic prediction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15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skeleton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structured pattern recognition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network (gcn)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15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shape analysis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transfer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classification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13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relation extraction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static analysis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reinforcement learning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12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skeleton-based action recognition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video analytics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 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12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social medium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visual relationship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gcn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prediction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session-based recommendation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signal processing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human action recognition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semisupervised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collaborative filtering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attention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skeleton-based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retrieval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embeddings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recommendation system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semantic segmentation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feature selection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social recommendation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recurrent neural network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few-shot learning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scene graph generation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data mining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heterogeneous graph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segmentation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autoencoder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215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dynamic graph</w:t>
            </w:r>
          </w:p>
        </w:tc>
        <w:tc>
          <w:tcPr>
            <w:tcW w:w="123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191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self-supervised learning</w:t>
            </w:r>
          </w:p>
        </w:tc>
        <w:tc>
          <w:tcPr>
            <w:tcW w:w="1305" w:type="dxa"/>
            <w:noWrap/>
            <w:vAlign w:val="center"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</w:tr>
      <w:tr w:rsidR="002820A4" w:rsidRPr="003B54DC" w:rsidTr="00142E6B">
        <w:trPr>
          <w:gridAfter w:val="4"/>
          <w:wAfter w:w="6608" w:type="dxa"/>
          <w:trHeight w:val="300"/>
        </w:trPr>
        <w:tc>
          <w:tcPr>
            <w:tcW w:w="215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recognition: detection</w:t>
            </w:r>
          </w:p>
        </w:tc>
        <w:tc>
          <w:tcPr>
            <w:tcW w:w="126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</w:tr>
    </w:tbl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  <w:rtl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  <w:rtl/>
        </w:rPr>
      </w:pPr>
      <w:bookmarkStart w:id="2" w:name="ap3"/>
      <w:bookmarkStart w:id="3" w:name="Top"/>
      <w:r w:rsidRPr="003B54DC">
        <w:rPr>
          <w:rFonts w:ascii="Times New Roman" w:hAnsi="Times New Roman" w:cs="Times New Roman"/>
          <w:sz w:val="20"/>
          <w:szCs w:val="20"/>
        </w:rPr>
        <w:t xml:space="preserve">APPENDIX </w:t>
      </w:r>
      <w:bookmarkEnd w:id="2"/>
      <w:bookmarkEnd w:id="3"/>
      <w:r w:rsidRPr="003B54DC">
        <w:rPr>
          <w:rFonts w:ascii="Times New Roman" w:hAnsi="Times New Roman" w:cs="Times New Roman"/>
          <w:sz w:val="20"/>
          <w:szCs w:val="20"/>
        </w:rPr>
        <w:t>C. List of keywords with the highest average publication year (frequency &gt; 2). For the top ten keywords refer to Table 7).</w:t>
      </w:r>
    </w:p>
    <w:tbl>
      <w:tblPr>
        <w:tblStyle w:val="TableTheme"/>
        <w:tblW w:w="10030" w:type="dxa"/>
        <w:tblLook w:val="04A0" w:firstRow="1" w:lastRow="0" w:firstColumn="1" w:lastColumn="0" w:noHBand="0" w:noVBand="1"/>
      </w:tblPr>
      <w:tblGrid>
        <w:gridCol w:w="1406"/>
        <w:gridCol w:w="797"/>
        <w:gridCol w:w="1013"/>
        <w:gridCol w:w="816"/>
        <w:gridCol w:w="1042"/>
        <w:gridCol w:w="1406"/>
        <w:gridCol w:w="797"/>
        <w:gridCol w:w="1013"/>
        <w:gridCol w:w="816"/>
        <w:gridCol w:w="924"/>
      </w:tblGrid>
      <w:tr w:rsidR="002820A4" w:rsidRPr="003B54DC" w:rsidTr="00142E6B">
        <w:trPr>
          <w:cantSplit/>
          <w:trHeight w:val="1134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keyword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Number of papers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publication year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citations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 normalize citations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keyword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Number of papers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publication year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citations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Average  normalize citations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artificial neural network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point cloud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0.43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0.33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blockchain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recommendation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10.57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4.98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convolutional network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2.33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1.07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attributed network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4.4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1.21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network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0.33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0.48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 reinforcement learning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1.6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1.9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lstm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1.43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feature selection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protein-protein interaction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attention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0.35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robustness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0.67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0.31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 network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1.47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0.8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text mining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skeleton-based action recognition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3.2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0.78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traffic speed prediction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0.67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0.95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text classification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0.8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0.37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twitter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1.11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classification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2019.38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0.77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0.38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visual question answering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attention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2019.38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0.5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0.35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few-shot learning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0.4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0.18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heterogeneous information network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2019.38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0.25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0.11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sentiment analysis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0.29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demand prediction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0.95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social medium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2019.6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0.29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dynamic graph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1.33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1.26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gcn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0.09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0.04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gated graph neural network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fake news detection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analysis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9.67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4.42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learning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0.5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0.47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data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0.33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0.15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meta-learning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0.25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0.11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signal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1.33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0.61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session-based recommendation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5.5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2.76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hyperspectral image classification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0.67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0.95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skeleton-based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knowledge graph completion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node classification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21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2019.48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0.19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0.09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name disambiguation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representation learning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19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2019.47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1.11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0.66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routing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0.17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collaborative filtering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7.27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3.33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semantic segmentation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0.8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reinforcement learning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2019.45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0.55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0.34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Siamese network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</w:t>
            </w:r>
          </w:p>
        </w:tc>
      </w:tr>
      <w:tr w:rsidR="002820A4" w:rsidRPr="003B54DC" w:rsidTr="00142E6B">
        <w:trPr>
          <w:trHeight w:val="300"/>
        </w:trPr>
        <w:tc>
          <w:tcPr>
            <w:tcW w:w="141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anomaly detection</w:t>
            </w:r>
          </w:p>
        </w:tc>
        <w:tc>
          <w:tcPr>
            <w:tcW w:w="850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2019.43</w:t>
            </w:r>
          </w:p>
        </w:tc>
        <w:tc>
          <w:tcPr>
            <w:tcW w:w="606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2.14</w:t>
            </w:r>
          </w:p>
        </w:tc>
        <w:tc>
          <w:tcPr>
            <w:tcW w:w="1149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0.98</w:t>
            </w:r>
          </w:p>
        </w:tc>
        <w:tc>
          <w:tcPr>
            <w:tcW w:w="141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skeleton data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2019.333</w:t>
            </w:r>
          </w:p>
        </w:tc>
        <w:tc>
          <w:tcPr>
            <w:tcW w:w="851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</w:t>
            </w:r>
          </w:p>
        </w:tc>
        <w:tc>
          <w:tcPr>
            <w:tcW w:w="90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0.466</w:t>
            </w:r>
          </w:p>
        </w:tc>
      </w:tr>
    </w:tbl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  <w:rtl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  <w:bookmarkStart w:id="4" w:name="ap4"/>
      <w:r w:rsidRPr="003B54DC">
        <w:rPr>
          <w:rFonts w:ascii="Times New Roman" w:hAnsi="Times New Roman" w:cs="Times New Roman"/>
          <w:sz w:val="20"/>
          <w:szCs w:val="20"/>
        </w:rPr>
        <w:t xml:space="preserve">APPENDIX D. </w:t>
      </w:r>
      <w:bookmarkEnd w:id="4"/>
      <w:r w:rsidRPr="003B54DC">
        <w:rPr>
          <w:rFonts w:ascii="Times New Roman" w:hAnsi="Times New Roman" w:cs="Times New Roman"/>
          <w:sz w:val="20"/>
          <w:szCs w:val="20"/>
        </w:rPr>
        <w:t>Eleven to sixty most cited papers (for the top ten papers refer to Table 5)</w:t>
      </w:r>
    </w:p>
    <w:tbl>
      <w:tblPr>
        <w:tblStyle w:val="TableTheme"/>
        <w:tblW w:w="10030" w:type="dxa"/>
        <w:jc w:val="center"/>
        <w:tblLook w:val="04A0" w:firstRow="1" w:lastRow="0" w:firstColumn="1" w:lastColumn="0" w:noHBand="0" w:noVBand="1"/>
      </w:tblPr>
      <w:tblGrid>
        <w:gridCol w:w="928"/>
        <w:gridCol w:w="4327"/>
        <w:gridCol w:w="934"/>
        <w:gridCol w:w="2013"/>
        <w:gridCol w:w="613"/>
        <w:gridCol w:w="1215"/>
      </w:tblGrid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Number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Title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  <w:rPr>
                <w:rtl/>
              </w:rPr>
            </w:pPr>
            <w:r w:rsidRPr="003B54DC">
              <w:t>Citations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Authors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Year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Document type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11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Large-Scale Point Cloud Semantic Segmentation with Superpoint Graphs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101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Landrieu, L.; Simonovsky, M.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12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FastGCN: Fast learning with graph convolu-tional networks via importance sampling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92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Chen, J.; Ma, T.; Xiao, C.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13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An end-to-end deep learning architecture for graph classification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86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Zhang, M.; Cui, Z.; Neumann, M.; Chen,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14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Modeling polypharmacy side effects with graph convolutional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80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Zitnik, M.; Agrawal, M.; Leskovec,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15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3D Graph Neural Networks for RGBD Semantic Segmentation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79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Qi, X.; Liao, R.; Jia, J.; Fidler, S.; Urtasun, R.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16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Zero-Shot Recognition via Semantic Embeddings and Knowledge Graphs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X.; Ye, Y.; Gupta, A.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17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Deeper insights into graph convolutional networks for semi-supervised learning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Li, Q.; Han, Z.; Wu, X.-M.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18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Geometric matrix completion with recurrent multi-graph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70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Monti, F.; Bronstein, M.M.; Bresson, X.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19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encoders for syntax-aware neural machine translation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Bastings, J.; Titov, I.; Aziz, W.; Marcheggiani, D.; Simaâ€™an, K.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Spatio-temporal graph convolutional networks: A deep learning framework for traffic forecasting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67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Yu, B.; Yin, H.; Zhu, Z.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21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Designing a new mathematical model for cellular manufacturing system based on cell utilization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66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Mahdavi, I.; Javadi, B.; Fallah-Alipour, K.; Slomp,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2007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22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attention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63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VeliÄkoviÄ‡, P.; Casanova, A.; LiÃ², P.; Cucurull, G.; Romero, A.; Bengio,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23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Convolutional neural networks on surfaces via seamless toric covers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57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Maron, H.; Galun, M.; Aigerman, N.; Trope, M.; Dym, N.; Yumer, E.; Kim, V.G.; Lipman,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Efficient Interactive Annotation of Segmentation Datasets with Polygon-RNN++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56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Acuna, D.; Ling, H.; Kar, A.; Fidler, 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25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Computational capabilities of 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51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Scarselli, F.; Gori, M.; Tsoi, A.C.; Hagenbuchner, M.; Monfardini, G.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2009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26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Protein interface prediction using graph convolutional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Fout, A.; Byrd, J.; Shariat, B.; Ben-Hur, A.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27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Large-scale learnable graph convolutional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47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Gao, H.; Wang, Z.; Ji, 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End-to-End Differentiable Learning of Protein Structure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45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AlQuraishi, M.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29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Adversarial attacks on neural networks for graph data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45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ZÃ¼gner, D.; Akbarnejad, A.; GÃ¼nnemann, 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30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Few-shot learning with 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44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Garcia, V.; Bruna,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31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Link prediction based on 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44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Zhang, M.; Chen,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SplineCNN: Fast Geometric Deep Learning with Continuous B-Spline Kernels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Fey, M.; Lenssen, J.E.; Weichert, F.; Muller, H.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33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Neural graph collaborative filtering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41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X.; He, X.; Wang, M.; Feng, F.; Chua, T.-S.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34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 over pruned dependency trees improves relation extraction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Zhang, Y.; Qi, P.; Manning, C.D.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2020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35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Hierarchical graph representation learning with differentiable pooling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39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Ying, R.; Morris, C.; Hamilton, W.L.; You, J.; Ren, X.; Leskovec,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36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Graph-based neural multi-document summarization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39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Yasunaga, M.; Zhang, R.; Meelu, K.; Pareek, A.; Srinivasan, K.; Radev,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37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How powerful are graph neural networks?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Xu, K.; Jegelka, S.; Hu, W.; Leskovec,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38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Topology-Aware Prediction of Virtual Network Function Resource Requirements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Mijumbi, R.; Hasija, S.; Davy, S.; Davy, A.; Jennings, B.; Boutaba, R.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39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Adversarially regularized graph autoencoder for graph embedding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37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Pan, S.; Hu, R.; Long, G.; Jiang, J.; Yao, L.; Zhang, C.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40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policy network for goal-directed molecular graph generation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36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You, J.; Liu, B.; Ying, R.; Pande, V.; Leskovec,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41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convolutional networks with argument-aware pooling for event detection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35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Nguyen, T.H.; Grishman, R.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42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 hybrid model for spatiotemporal forecasting of PM 2.5 based on graph convolutional neural network and long short-term memory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Qi, Y.; Li, Q.; Karimian, H.; Liu,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43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Disease prediction using graph convolutional networks: Application to Autism Spectrum Disorder and Alzheimer's disease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Parisot, S.; Ktena, S.I.; Ferrante, E.; Lee, M.; Guerrero, R.; Glocker, B.; Rueckert,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44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Graph-to-sequence learning using gated 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Beck, D.; Haffari, G.; Cohn, T.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45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Learning to represent programs with graphs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Allamanis, M.; Brockschmidt, M.; Khademi, M.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46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MGAE: Marginalized graph autoencoder for graph clustering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32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C.; Pan, S.; Long, G.; Zhu, X.; Jiang,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47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KGAT: Knowledge graph attention network for recommendation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31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X.; He, X.; Cao, Y.; Liu, M.; Chua, T.-S.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48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neural networks for social recommendation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31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Fan, W.; Ma, Y.; Li, Q.; He, Y.; Zhao, E.; Tang, J.; Yin,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49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 learning in bioinformatics: Introduction, application, and perspective in the big data era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Li, Y.; Huang, C.; Ding, L.; Li, Z.; Pan, Y.; Gao, X.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50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DeepInf: Social influence prediction with deep learning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30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Qiu, J.; Tang, J.; Ma, H.; Dong, Y.; Wang, K.; Tang,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51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Heterogeneous graph attention network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29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X.; Ji, H.; Cui, P.; Yu, P.; Shi, C.; Wang, B.; Ye,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52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Distance metric learning using graph convolutional networks: Application toÂ functional brain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29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Ktena, S.I.; Parisot, S.; Ferrante, E.; Rajchl, M.; Lee, M.; Glocker, B.; Rueckert,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53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Cross-lingual knowledge graph alignment via graph convolutional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Wang, Z.; Lv, Q.; Lan, X.; Zhang,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2020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54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Spectral graph convolutions for population-based disease prediction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Parisot, S.; Ktena, S.I.; Ferrante, E.; Lee, M.; Moreno, R.G.; Glocker, B.; Rueckert, D.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55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Graph neural networks for ranking web pages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28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 xml:space="preserve">Scarselli, F.; Hagenbuchner, M.; Yong, S.L.; Tsoi, </w:t>
            </w:r>
            <w:r w:rsidRPr="003B54DC">
              <w:lastRenderedPageBreak/>
              <w:t>A.C.; Gori, M.; Maggini, M.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lastRenderedPageBreak/>
              <w:t>2005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56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Situation Recognition with Graph Neural Networks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27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Li, R.; Tapaswi, M.; Liao, R.; Jia, J.; Urtasun, R.; Fidler, S.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2017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57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Point convolutional neural networks by extension operators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26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Atzmon, M.; Maron, H.; Lipman, Y.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2018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58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Two-stream adaptive graph convolutional networks for skeleton-based action recognition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Shi, L.; Zhang, Y.; Cheng, J.; Lu, H.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Conference Paper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59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Convolutional Neural Network Architectures for Signals Supported on Graphs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Gama, F.; Marques, A.G.; Leus, G.; Ribeiro, A.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  <w:tr w:rsidR="002820A4" w:rsidRPr="003B54DC" w:rsidTr="00142E6B">
        <w:trPr>
          <w:trHeight w:val="300"/>
          <w:jc w:val="center"/>
        </w:trPr>
        <w:tc>
          <w:tcPr>
            <w:tcW w:w="93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60</w:t>
            </w:r>
          </w:p>
        </w:tc>
        <w:tc>
          <w:tcPr>
            <w:tcW w:w="4358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Compound-protein interaction prediction with end-to-end learning of neural networks for graphs and sequences</w:t>
            </w:r>
          </w:p>
        </w:tc>
        <w:tc>
          <w:tcPr>
            <w:tcW w:w="914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24</w:t>
            </w:r>
          </w:p>
        </w:tc>
        <w:tc>
          <w:tcPr>
            <w:tcW w:w="2027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Tsubaki, M.; Tomii, K.; Sese, J.</w:t>
            </w:r>
          </w:p>
        </w:tc>
        <w:tc>
          <w:tcPr>
            <w:tcW w:w="575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2019</w:t>
            </w:r>
          </w:p>
        </w:tc>
        <w:tc>
          <w:tcPr>
            <w:tcW w:w="1223" w:type="dxa"/>
            <w:noWrap/>
            <w:vAlign w:val="center"/>
            <w:hideMark/>
          </w:tcPr>
          <w:p w:rsidR="002820A4" w:rsidRPr="003B54DC" w:rsidRDefault="002820A4" w:rsidP="00142E6B">
            <w:pPr>
              <w:jc w:val="center"/>
            </w:pPr>
            <w:r w:rsidRPr="003B54DC">
              <w:t>Article</w:t>
            </w:r>
          </w:p>
        </w:tc>
      </w:tr>
    </w:tbl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</w:p>
    <w:p w:rsidR="002820A4" w:rsidRPr="003B54DC" w:rsidRDefault="002820A4" w:rsidP="002820A4">
      <w:pPr>
        <w:pStyle w:val="H1"/>
        <w:jc w:val="both"/>
        <w:rPr>
          <w:rFonts w:ascii="Times New Roman" w:hAnsi="Times New Roman" w:cs="Times New Roman"/>
          <w:sz w:val="20"/>
          <w:szCs w:val="20"/>
        </w:rPr>
      </w:pPr>
    </w:p>
    <w:p w:rsidR="002820A4" w:rsidRPr="003B54DC" w:rsidRDefault="002820A4" w:rsidP="002820A4">
      <w:pPr>
        <w:rPr>
          <w:rFonts w:ascii="Times New Roman" w:eastAsia="Times New Roman" w:hAnsi="Times New Roman" w:cs="Times New Roman"/>
          <w:sz w:val="20"/>
          <w:szCs w:val="20"/>
        </w:rPr>
      </w:pPr>
      <w:r w:rsidRPr="003B54DC">
        <w:rPr>
          <w:rFonts w:ascii="Times New Roman" w:eastAsia="Times New Roman" w:hAnsi="Times New Roman" w:cs="Times New Roman"/>
          <w:sz w:val="20"/>
          <w:szCs w:val="20"/>
        </w:rPr>
        <w:t>``</w:t>
      </w:r>
    </w:p>
    <w:p w:rsidR="001760E5" w:rsidRDefault="002820A4">
      <w:bookmarkStart w:id="5" w:name="_GoBack"/>
      <w:bookmarkEnd w:id="5"/>
    </w:p>
    <w:sectPr w:rsidR="001760E5" w:rsidSect="002820A4">
      <w:footerReference w:type="default" r:id="rId5"/>
      <w:pgSz w:w="11520" w:h="15660" w:code="1"/>
      <w:pgMar w:top="1300" w:right="740" w:bottom="1040" w:left="740" w:header="360" w:footer="640" w:gutter="0"/>
      <w:cols w:space="4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LTStd-Roman">
    <w:altName w:val="Times New Roman"/>
    <w:panose1 w:val="00000000000000000000"/>
    <w:charset w:val="00"/>
    <w:family w:val="roman"/>
    <w:notTrueType/>
    <w:pitch w:val="default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It">
    <w:altName w:val="MV Bol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TSY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M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ormataOTF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ormata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0228" w:rsidRPr="00372076" w:rsidRDefault="002820A4" w:rsidP="001C44F8">
    <w:pPr>
      <w:pStyle w:val="Footer"/>
      <w:jc w:val="center"/>
    </w:pPr>
    <w:r w:rsidRPr="00372076">
      <w:fldChar w:fldCharType="begin"/>
    </w:r>
    <w:r w:rsidRPr="00372076">
      <w:instrText xml:space="preserve"> PAGE   \* MERGEFORMAT </w:instrText>
    </w:r>
    <w:r w:rsidRPr="00372076">
      <w:fldChar w:fldCharType="separate"/>
    </w:r>
    <w:r>
      <w:rPr>
        <w:noProof/>
      </w:rPr>
      <w:t>7</w:t>
    </w:r>
    <w:r w:rsidRPr="00372076">
      <w:rPr>
        <w:noProof/>
      </w:rPr>
      <w:fldChar w:fldCharType="end"/>
    </w:r>
  </w:p>
  <w:p w:rsidR="009A0228" w:rsidRPr="00B979BB" w:rsidRDefault="002820A4" w:rsidP="003355F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8808F2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7466C1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B4EC7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BE46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C65F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4AA5B8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B3EF4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6607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7CD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92FE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1F86D0CE"/>
    <w:lvl w:ilvl="0">
      <w:start w:val="1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0" w:firstLine="0"/>
      </w:pPr>
      <w:rPr>
        <w:rFonts w:hint="default"/>
        <w:i/>
      </w:rPr>
    </w:lvl>
    <w:lvl w:ilvl="3">
      <w:start w:val="1"/>
      <w:numFmt w:val="lowerLetter"/>
      <w:lvlText w:val="%4)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ind w:left="1872" w:hanging="72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2592" w:hanging="720"/>
      </w:pPr>
      <w:rPr>
        <w:rFonts w:hint="default"/>
      </w:rPr>
    </w:lvl>
    <w:lvl w:ilvl="6">
      <w:start w:val="1"/>
      <w:numFmt w:val="decimal"/>
      <w:pStyle w:val="Heading7"/>
      <w:lvlText w:val="7(%7)"/>
      <w:lvlJc w:val="left"/>
      <w:pPr>
        <w:ind w:left="3312" w:hanging="72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4032" w:hanging="72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4752" w:hanging="720"/>
      </w:pPr>
      <w:rPr>
        <w:rFonts w:hint="default"/>
      </w:rPr>
    </w:lvl>
  </w:abstractNum>
  <w:abstractNum w:abstractNumId="11" w15:restartNumberingAfterBreak="0">
    <w:nsid w:val="13A4307D"/>
    <w:multiLevelType w:val="hybridMultilevel"/>
    <w:tmpl w:val="CB2CDD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E95130"/>
    <w:multiLevelType w:val="hybridMultilevel"/>
    <w:tmpl w:val="8B50D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DA0732"/>
    <w:multiLevelType w:val="hybridMultilevel"/>
    <w:tmpl w:val="92AC35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524F84"/>
    <w:multiLevelType w:val="hybridMultilevel"/>
    <w:tmpl w:val="5E30B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7274C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2D253118"/>
    <w:multiLevelType w:val="hybridMultilevel"/>
    <w:tmpl w:val="235E195E"/>
    <w:lvl w:ilvl="0" w:tplc="18A867C8">
      <w:start w:val="1"/>
      <w:numFmt w:val="decimal"/>
      <w:lvlText w:val="%1.3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18" w15:restartNumberingAfterBreak="0">
    <w:nsid w:val="3AB60D73"/>
    <w:multiLevelType w:val="hybridMultilevel"/>
    <w:tmpl w:val="C04A80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32F9F"/>
    <w:multiLevelType w:val="singleLevel"/>
    <w:tmpl w:val="488EC81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0" w15:restartNumberingAfterBreak="0">
    <w:nsid w:val="4BCD48C4"/>
    <w:multiLevelType w:val="hybridMultilevel"/>
    <w:tmpl w:val="E934F82E"/>
    <w:lvl w:ilvl="0" w:tplc="A9FCA868">
      <w:start w:val="1"/>
      <w:numFmt w:val="decimal"/>
      <w:pStyle w:val="Heading3"/>
      <w:lvlText w:val="%1.3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D47C9"/>
    <w:multiLevelType w:val="hybridMultilevel"/>
    <w:tmpl w:val="80ACBF30"/>
    <w:lvl w:ilvl="0" w:tplc="057A835A">
      <w:start w:val="1"/>
      <w:numFmt w:val="decimal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84B66"/>
    <w:multiLevelType w:val="hybridMultilevel"/>
    <w:tmpl w:val="2D1CED08"/>
    <w:lvl w:ilvl="0" w:tplc="E70EB052">
      <w:start w:val="1"/>
      <w:numFmt w:val="upperLetter"/>
      <w:pStyle w:val="Style2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72069E"/>
    <w:multiLevelType w:val="hybridMultilevel"/>
    <w:tmpl w:val="1474F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1E0B95"/>
    <w:multiLevelType w:val="hybridMultilevel"/>
    <w:tmpl w:val="F5D0C1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F42EC"/>
    <w:multiLevelType w:val="hybridMultilevel"/>
    <w:tmpl w:val="8A6A81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904677"/>
    <w:multiLevelType w:val="hybridMultilevel"/>
    <w:tmpl w:val="025A97F2"/>
    <w:lvl w:ilvl="0" w:tplc="A76690C2">
      <w:start w:val="1"/>
      <w:numFmt w:val="decimal"/>
      <w:lvlText w:val="%1.3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A2137F"/>
    <w:multiLevelType w:val="hybridMultilevel"/>
    <w:tmpl w:val="A5C05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9B2E56"/>
    <w:multiLevelType w:val="hybridMultilevel"/>
    <w:tmpl w:val="AE9E9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5E40C5"/>
    <w:multiLevelType w:val="hybridMultilevel"/>
    <w:tmpl w:val="EAEAC034"/>
    <w:lvl w:ilvl="0" w:tplc="04090013">
      <w:start w:val="1"/>
      <w:numFmt w:val="upperRoman"/>
      <w:lvlText w:val="%1."/>
      <w:lvlJc w:val="righ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071085"/>
    <w:multiLevelType w:val="hybridMultilevel"/>
    <w:tmpl w:val="C2FE4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4D6C27"/>
    <w:multiLevelType w:val="hybridMultilevel"/>
    <w:tmpl w:val="D19E1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4903FC"/>
    <w:multiLevelType w:val="hybridMultilevel"/>
    <w:tmpl w:val="67F80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9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3">
    <w:abstractNumId w:val="15"/>
  </w:num>
  <w:num w:numId="14">
    <w:abstractNumId w:val="17"/>
  </w:num>
  <w:num w:numId="15">
    <w:abstractNumId w:val="22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9"/>
  </w:num>
  <w:num w:numId="19">
    <w:abstractNumId w:val="27"/>
  </w:num>
  <w:num w:numId="20">
    <w:abstractNumId w:val="11"/>
  </w:num>
  <w:num w:numId="21">
    <w:abstractNumId w:val="28"/>
  </w:num>
  <w:num w:numId="22">
    <w:abstractNumId w:val="23"/>
  </w:num>
  <w:num w:numId="23">
    <w:abstractNumId w:val="21"/>
  </w:num>
  <w:num w:numId="24">
    <w:abstractNumId w:val="16"/>
  </w:num>
  <w:num w:numId="25">
    <w:abstractNumId w:val="26"/>
  </w:num>
  <w:num w:numId="26">
    <w:abstractNumId w:val="20"/>
  </w:num>
  <w:num w:numId="27">
    <w:abstractNumId w:val="30"/>
  </w:num>
  <w:num w:numId="28">
    <w:abstractNumId w:val="32"/>
  </w:num>
  <w:num w:numId="29">
    <w:abstractNumId w:val="12"/>
  </w:num>
  <w:num w:numId="30">
    <w:abstractNumId w:val="25"/>
  </w:num>
  <w:num w:numId="31">
    <w:abstractNumId w:val="18"/>
  </w:num>
  <w:num w:numId="32">
    <w:abstractNumId w:val="14"/>
  </w:num>
  <w:num w:numId="33">
    <w:abstractNumId w:val="24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0A4"/>
    <w:rsid w:val="002820A4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92B44-C0D7-4792-8693-0E677E153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iPriority="0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20A4"/>
  </w:style>
  <w:style w:type="paragraph" w:styleId="Heading1">
    <w:name w:val="heading 1"/>
    <w:basedOn w:val="Normal"/>
    <w:next w:val="Normal"/>
    <w:link w:val="Heading1Char"/>
    <w:qFormat/>
    <w:rsid w:val="002820A4"/>
    <w:pPr>
      <w:keepNext/>
      <w:numPr>
        <w:numId w:val="11"/>
      </w:numPr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2820A4"/>
    <w:pPr>
      <w:keepNext/>
      <w:numPr>
        <w:numId w:val="23"/>
      </w:numPr>
      <w:spacing w:before="120" w:after="60"/>
      <w:outlineLvl w:val="1"/>
    </w:pPr>
    <w:rPr>
      <w:b/>
      <w:bCs/>
      <w:szCs w:val="20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rsid w:val="002820A4"/>
    <w:pPr>
      <w:keepNext/>
      <w:numPr>
        <w:numId w:val="26"/>
      </w:numPr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2820A4"/>
    <w:pPr>
      <w:keepNext/>
      <w:spacing w:before="240" w:after="60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link w:val="Heading5Char"/>
    <w:qFormat/>
    <w:rsid w:val="002820A4"/>
    <w:pPr>
      <w:numPr>
        <w:ilvl w:val="4"/>
        <w:numId w:val="11"/>
      </w:numPr>
      <w:spacing w:before="240" w:after="60"/>
      <w:outlineLvl w:val="4"/>
    </w:pPr>
    <w:rPr>
      <w:sz w:val="18"/>
      <w:szCs w:val="18"/>
    </w:rPr>
  </w:style>
  <w:style w:type="paragraph" w:styleId="Heading6">
    <w:name w:val="heading 6"/>
    <w:basedOn w:val="Normal"/>
    <w:next w:val="Normal"/>
    <w:link w:val="Heading6Char"/>
    <w:qFormat/>
    <w:rsid w:val="002820A4"/>
    <w:pPr>
      <w:numPr>
        <w:ilvl w:val="5"/>
        <w:numId w:val="1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qFormat/>
    <w:rsid w:val="002820A4"/>
    <w:pPr>
      <w:numPr>
        <w:ilvl w:val="6"/>
        <w:numId w:val="1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link w:val="Heading8Char"/>
    <w:qFormat/>
    <w:rsid w:val="002820A4"/>
    <w:pPr>
      <w:numPr>
        <w:ilvl w:val="7"/>
        <w:numId w:val="1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qFormat/>
    <w:rsid w:val="002820A4"/>
    <w:pPr>
      <w:numPr>
        <w:ilvl w:val="8"/>
        <w:numId w:val="1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20A4"/>
    <w:rPr>
      <w:smallCaps/>
      <w:kern w:val="28"/>
      <w:sz w:val="20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2820A4"/>
    <w:rPr>
      <w:b/>
      <w:bCs/>
      <w:szCs w:val="20"/>
      <w:lang w:val="x-none" w:eastAsia="x-none"/>
    </w:rPr>
  </w:style>
  <w:style w:type="character" w:customStyle="1" w:styleId="Heading3Char">
    <w:name w:val="Heading 3 Char"/>
    <w:basedOn w:val="DefaultParagraphFont"/>
    <w:link w:val="Heading3"/>
    <w:rsid w:val="002820A4"/>
    <w:rPr>
      <w:b/>
      <w:bCs/>
    </w:rPr>
  </w:style>
  <w:style w:type="character" w:customStyle="1" w:styleId="Heading4Char">
    <w:name w:val="Heading 4 Char"/>
    <w:basedOn w:val="DefaultParagraphFont"/>
    <w:link w:val="Heading4"/>
    <w:rsid w:val="002820A4"/>
    <w:rPr>
      <w:b/>
      <w:bCs/>
      <w:szCs w:val="20"/>
    </w:rPr>
  </w:style>
  <w:style w:type="character" w:customStyle="1" w:styleId="Heading5Char">
    <w:name w:val="Heading 5 Char"/>
    <w:basedOn w:val="DefaultParagraphFont"/>
    <w:link w:val="Heading5"/>
    <w:rsid w:val="002820A4"/>
    <w:rPr>
      <w:sz w:val="18"/>
      <w:szCs w:val="18"/>
    </w:rPr>
  </w:style>
  <w:style w:type="character" w:customStyle="1" w:styleId="Heading6Char">
    <w:name w:val="Heading 6 Char"/>
    <w:basedOn w:val="DefaultParagraphFont"/>
    <w:link w:val="Heading6"/>
    <w:rsid w:val="002820A4"/>
    <w:rPr>
      <w:i/>
      <w:iCs/>
      <w:sz w:val="16"/>
      <w:szCs w:val="16"/>
    </w:rPr>
  </w:style>
  <w:style w:type="character" w:customStyle="1" w:styleId="Heading7Char">
    <w:name w:val="Heading 7 Char"/>
    <w:basedOn w:val="DefaultParagraphFont"/>
    <w:link w:val="Heading7"/>
    <w:rsid w:val="002820A4"/>
    <w:rPr>
      <w:sz w:val="16"/>
      <w:szCs w:val="16"/>
    </w:rPr>
  </w:style>
  <w:style w:type="character" w:customStyle="1" w:styleId="Heading8Char">
    <w:name w:val="Heading 8 Char"/>
    <w:basedOn w:val="DefaultParagraphFont"/>
    <w:link w:val="Heading8"/>
    <w:rsid w:val="002820A4"/>
    <w:rPr>
      <w:i/>
      <w:iCs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2820A4"/>
    <w:rPr>
      <w:sz w:val="16"/>
      <w:szCs w:val="16"/>
    </w:rPr>
  </w:style>
  <w:style w:type="character" w:styleId="Hyperlink">
    <w:name w:val="Hyperlink"/>
    <w:uiPriority w:val="99"/>
    <w:rsid w:val="002820A4"/>
    <w:rPr>
      <w:color w:val="0000FF"/>
      <w:u w:val="single"/>
    </w:rPr>
  </w:style>
  <w:style w:type="paragraph" w:customStyle="1" w:styleId="DOP">
    <w:name w:val="DOP"/>
    <w:basedOn w:val="Normal"/>
    <w:link w:val="DOPChar"/>
    <w:rsid w:val="002820A4"/>
    <w:pPr>
      <w:spacing w:after="120"/>
    </w:pPr>
    <w:rPr>
      <w:rFonts w:ascii="Helvetica" w:hAnsi="Helvetica"/>
      <w:sz w:val="14"/>
      <w:szCs w:val="14"/>
    </w:rPr>
  </w:style>
  <w:style w:type="paragraph" w:customStyle="1" w:styleId="DOI">
    <w:name w:val="DOI"/>
    <w:basedOn w:val="Normal"/>
    <w:rsid w:val="002820A4"/>
    <w:rPr>
      <w:i/>
      <w:sz w:val="12"/>
      <w:szCs w:val="12"/>
    </w:rPr>
  </w:style>
  <w:style w:type="paragraph" w:customStyle="1" w:styleId="Abstract">
    <w:name w:val="Abstract"/>
    <w:basedOn w:val="Normal"/>
    <w:link w:val="AbstractChar"/>
    <w:rsid w:val="002820A4"/>
    <w:pPr>
      <w:spacing w:after="340" w:line="240" w:lineRule="exact"/>
      <w:ind w:right="1380"/>
    </w:pPr>
    <w:rPr>
      <w:sz w:val="20"/>
      <w:szCs w:val="20"/>
    </w:rPr>
  </w:style>
  <w:style w:type="paragraph" w:customStyle="1" w:styleId="H5">
    <w:name w:val="H5"/>
    <w:basedOn w:val="Abstract"/>
    <w:link w:val="H5CharChar"/>
    <w:rsid w:val="002820A4"/>
    <w:rPr>
      <w:rFonts w:ascii="Helvetica" w:hAnsi="Helvetica"/>
      <w:b/>
      <w:color w:val="00629B"/>
    </w:rPr>
  </w:style>
  <w:style w:type="character" w:customStyle="1" w:styleId="AbstractChar">
    <w:name w:val="Abstract Char"/>
    <w:link w:val="Abstract"/>
    <w:rsid w:val="002820A4"/>
    <w:rPr>
      <w:sz w:val="20"/>
      <w:szCs w:val="20"/>
    </w:rPr>
  </w:style>
  <w:style w:type="character" w:customStyle="1" w:styleId="H5CharChar">
    <w:name w:val="H5 Char Char"/>
    <w:link w:val="H5"/>
    <w:rsid w:val="002820A4"/>
    <w:rPr>
      <w:rFonts w:ascii="Helvetica" w:hAnsi="Helvetica"/>
      <w:b/>
      <w:color w:val="00629B"/>
      <w:sz w:val="20"/>
      <w:szCs w:val="20"/>
    </w:rPr>
  </w:style>
  <w:style w:type="paragraph" w:customStyle="1" w:styleId="IT">
    <w:name w:val="IT"/>
    <w:basedOn w:val="Normal"/>
    <w:rsid w:val="002820A4"/>
    <w:pPr>
      <w:autoSpaceDE w:val="0"/>
      <w:autoSpaceDN w:val="0"/>
      <w:adjustRightInd w:val="0"/>
      <w:spacing w:after="520"/>
      <w:ind w:right="1380"/>
    </w:pPr>
    <w:rPr>
      <w:rFonts w:cs="TimesLTStd-Roman"/>
      <w:sz w:val="20"/>
      <w:szCs w:val="20"/>
    </w:rPr>
  </w:style>
  <w:style w:type="paragraph" w:customStyle="1" w:styleId="PARA">
    <w:name w:val="PARA"/>
    <w:basedOn w:val="Normal"/>
    <w:rsid w:val="002820A4"/>
    <w:pPr>
      <w:suppressAutoHyphens/>
      <w:autoSpaceDE w:val="0"/>
      <w:autoSpaceDN w:val="0"/>
      <w:adjustRightInd w:val="0"/>
      <w:spacing w:line="240" w:lineRule="exact"/>
    </w:pPr>
    <w:rPr>
      <w:rFonts w:cs="TimesLTStd-Roman"/>
      <w:spacing w:val="-2"/>
      <w:sz w:val="20"/>
      <w:szCs w:val="20"/>
    </w:rPr>
  </w:style>
  <w:style w:type="paragraph" w:customStyle="1" w:styleId="PARAIndent">
    <w:name w:val="PARA_Indent"/>
    <w:basedOn w:val="PARA"/>
    <w:rsid w:val="002820A4"/>
    <w:pPr>
      <w:ind w:firstLine="200"/>
    </w:pPr>
  </w:style>
  <w:style w:type="character" w:customStyle="1" w:styleId="ITAL">
    <w:name w:val="ITAL"/>
    <w:rsid w:val="002820A4"/>
    <w:rPr>
      <w:i/>
    </w:rPr>
  </w:style>
  <w:style w:type="paragraph" w:customStyle="1" w:styleId="AU">
    <w:name w:val="AU"/>
    <w:basedOn w:val="Normal"/>
    <w:rsid w:val="002820A4"/>
    <w:pPr>
      <w:spacing w:after="100"/>
      <w:ind w:right="1380"/>
    </w:pPr>
    <w:rPr>
      <w:rFonts w:ascii="Helvetica" w:hAnsi="Helvetica"/>
      <w:b/>
      <w:sz w:val="20"/>
      <w:szCs w:val="20"/>
    </w:rPr>
  </w:style>
  <w:style w:type="paragraph" w:customStyle="1" w:styleId="Aff">
    <w:name w:val="Aff"/>
    <w:basedOn w:val="Normal"/>
    <w:rsid w:val="002820A4"/>
    <w:pPr>
      <w:spacing w:after="40" w:line="140" w:lineRule="exact"/>
      <w:ind w:right="1380"/>
    </w:pPr>
    <w:rPr>
      <w:sz w:val="14"/>
    </w:rPr>
  </w:style>
  <w:style w:type="paragraph" w:customStyle="1" w:styleId="CA">
    <w:name w:val="CA"/>
    <w:basedOn w:val="Normal"/>
    <w:rsid w:val="002820A4"/>
    <w:pPr>
      <w:spacing w:before="100" w:after="100"/>
      <w:ind w:right="1380"/>
    </w:pPr>
    <w:rPr>
      <w:sz w:val="15"/>
    </w:rPr>
  </w:style>
  <w:style w:type="paragraph" w:customStyle="1" w:styleId="PI">
    <w:name w:val="PI"/>
    <w:basedOn w:val="Normal"/>
    <w:rsid w:val="002820A4"/>
    <w:pPr>
      <w:spacing w:after="540" w:line="180" w:lineRule="exact"/>
      <w:ind w:right="1600" w:firstLine="180"/>
    </w:pPr>
    <w:rPr>
      <w:sz w:val="15"/>
    </w:rPr>
  </w:style>
  <w:style w:type="paragraph" w:customStyle="1" w:styleId="PaperTitle">
    <w:name w:val="Paper Title"/>
    <w:basedOn w:val="Normal"/>
    <w:rsid w:val="002820A4"/>
    <w:pPr>
      <w:spacing w:before="480" w:after="300"/>
    </w:pPr>
    <w:rPr>
      <w:rFonts w:ascii="Helvetica" w:hAnsi="Helvetica"/>
      <w:b/>
      <w:color w:val="00629B"/>
      <w:sz w:val="44"/>
      <w:szCs w:val="44"/>
    </w:rPr>
  </w:style>
  <w:style w:type="paragraph" w:customStyle="1" w:styleId="H1">
    <w:name w:val="H1"/>
    <w:basedOn w:val="Normal"/>
    <w:rsid w:val="002820A4"/>
    <w:pPr>
      <w:autoSpaceDE w:val="0"/>
      <w:autoSpaceDN w:val="0"/>
      <w:adjustRightInd w:val="0"/>
      <w:spacing w:before="240"/>
    </w:pPr>
    <w:rPr>
      <w:rFonts w:ascii="Helvetica" w:hAnsi="Helvetica" w:cs="FormataOTF-Bold"/>
      <w:b/>
      <w:bCs/>
      <w:color w:val="00629B"/>
      <w:sz w:val="18"/>
      <w:szCs w:val="18"/>
    </w:rPr>
  </w:style>
  <w:style w:type="paragraph" w:customStyle="1" w:styleId="H2">
    <w:name w:val="H2"/>
    <w:basedOn w:val="Normal"/>
    <w:link w:val="H2Char"/>
    <w:rsid w:val="002820A4"/>
    <w:pPr>
      <w:autoSpaceDE w:val="0"/>
      <w:autoSpaceDN w:val="0"/>
      <w:adjustRightInd w:val="0"/>
      <w:spacing w:before="260"/>
    </w:pPr>
    <w:rPr>
      <w:rFonts w:ascii="Helvetica" w:hAnsi="Helvetica" w:cs="FormataOTFMdIt"/>
      <w:b/>
      <w:i/>
      <w:color w:val="58595B"/>
      <w:sz w:val="18"/>
      <w:szCs w:val="18"/>
    </w:rPr>
  </w:style>
  <w:style w:type="paragraph" w:customStyle="1" w:styleId="Equation">
    <w:name w:val="Equation"/>
    <w:basedOn w:val="Normal"/>
    <w:rsid w:val="002820A4"/>
    <w:pPr>
      <w:tabs>
        <w:tab w:val="left" w:pos="4584"/>
      </w:tabs>
      <w:autoSpaceDE w:val="0"/>
      <w:autoSpaceDN w:val="0"/>
      <w:adjustRightInd w:val="0"/>
      <w:spacing w:before="120" w:after="120"/>
      <w:ind w:left="1600"/>
    </w:pPr>
    <w:rPr>
      <w:rFonts w:cs="MTSYN"/>
      <w:i/>
      <w:sz w:val="20"/>
      <w:szCs w:val="20"/>
    </w:rPr>
  </w:style>
  <w:style w:type="paragraph" w:customStyle="1" w:styleId="FigCaption">
    <w:name w:val="Fig Caption"/>
    <w:basedOn w:val="Normal"/>
    <w:rsid w:val="002820A4"/>
    <w:pPr>
      <w:autoSpaceDE w:val="0"/>
      <w:autoSpaceDN w:val="0"/>
      <w:adjustRightInd w:val="0"/>
      <w:spacing w:before="140"/>
    </w:pPr>
    <w:rPr>
      <w:rFonts w:ascii="Helvetica" w:hAnsi="Helvetica" w:cs="FormataOTF-Bold"/>
      <w:b/>
      <w:bCs/>
      <w:sz w:val="14"/>
      <w:szCs w:val="14"/>
    </w:rPr>
  </w:style>
  <w:style w:type="character" w:customStyle="1" w:styleId="CaptionColor">
    <w:name w:val="Caption Color"/>
    <w:rsid w:val="002820A4"/>
    <w:rPr>
      <w:rFonts w:ascii="Helvetica" w:hAnsi="Helvetica" w:cs="FormataOTF-Bold"/>
      <w:bCs/>
      <w:color w:val="00629B"/>
      <w:sz w:val="14"/>
      <w:szCs w:val="14"/>
    </w:rPr>
  </w:style>
  <w:style w:type="paragraph" w:customStyle="1" w:styleId="H3">
    <w:name w:val="H3"/>
    <w:basedOn w:val="Normal"/>
    <w:rsid w:val="002820A4"/>
    <w:pPr>
      <w:autoSpaceDE w:val="0"/>
      <w:autoSpaceDN w:val="0"/>
      <w:adjustRightInd w:val="0"/>
      <w:spacing w:before="80"/>
    </w:pPr>
    <w:rPr>
      <w:rFonts w:ascii="Helvetica" w:hAnsi="Helvetica" w:cs="FormataOTF-Reg"/>
      <w:caps/>
      <w:color w:val="58595B"/>
      <w:sz w:val="18"/>
      <w:szCs w:val="18"/>
    </w:rPr>
  </w:style>
  <w:style w:type="paragraph" w:customStyle="1" w:styleId="TableCaption">
    <w:name w:val="Table Caption"/>
    <w:basedOn w:val="Normal"/>
    <w:rsid w:val="002820A4"/>
    <w:pPr>
      <w:autoSpaceDE w:val="0"/>
      <w:autoSpaceDN w:val="0"/>
      <w:adjustRightInd w:val="0"/>
      <w:spacing w:before="320" w:after="220"/>
    </w:pPr>
    <w:rPr>
      <w:rFonts w:ascii="Helvetica" w:hAnsi="Helvetica" w:cs="FormataOTFMd"/>
      <w:b/>
      <w:sz w:val="14"/>
      <w:szCs w:val="14"/>
    </w:rPr>
  </w:style>
  <w:style w:type="paragraph" w:customStyle="1" w:styleId="H4">
    <w:name w:val="H4"/>
    <w:basedOn w:val="Normal"/>
    <w:rsid w:val="002820A4"/>
    <w:pPr>
      <w:autoSpaceDE w:val="0"/>
      <w:autoSpaceDN w:val="0"/>
      <w:adjustRightInd w:val="0"/>
      <w:spacing w:before="480"/>
    </w:pPr>
    <w:rPr>
      <w:rFonts w:ascii="Helvetica" w:hAnsi="Helvetica" w:cs="FormataOTF-Italic"/>
      <w:i/>
      <w:iCs/>
      <w:color w:val="58595B"/>
      <w:sz w:val="18"/>
      <w:szCs w:val="18"/>
    </w:rPr>
  </w:style>
  <w:style w:type="paragraph" w:customStyle="1" w:styleId="H1NoSpace">
    <w:name w:val="H1_No Space"/>
    <w:basedOn w:val="H1"/>
    <w:rsid w:val="002820A4"/>
    <w:pPr>
      <w:spacing w:before="0"/>
    </w:pPr>
  </w:style>
  <w:style w:type="paragraph" w:customStyle="1" w:styleId="Ref1">
    <w:name w:val="Ref_1"/>
    <w:basedOn w:val="Normal"/>
    <w:rsid w:val="002820A4"/>
    <w:pPr>
      <w:autoSpaceDE w:val="0"/>
      <w:autoSpaceDN w:val="0"/>
      <w:adjustRightInd w:val="0"/>
      <w:spacing w:before="40"/>
      <w:ind w:left="300" w:hanging="260"/>
    </w:pPr>
    <w:rPr>
      <w:rFonts w:cs="TimesLTStd-Roman"/>
      <w:sz w:val="15"/>
      <w:szCs w:val="15"/>
    </w:rPr>
  </w:style>
  <w:style w:type="paragraph" w:customStyle="1" w:styleId="Ref">
    <w:name w:val="Ref"/>
    <w:basedOn w:val="Ref1"/>
    <w:rsid w:val="002820A4"/>
    <w:pPr>
      <w:spacing w:before="0"/>
    </w:pPr>
  </w:style>
  <w:style w:type="paragraph" w:customStyle="1" w:styleId="AUBios">
    <w:name w:val="AU_Bios"/>
    <w:basedOn w:val="Normal"/>
    <w:rsid w:val="002820A4"/>
    <w:pPr>
      <w:autoSpaceDE w:val="0"/>
      <w:autoSpaceDN w:val="0"/>
      <w:adjustRightInd w:val="0"/>
      <w:spacing w:before="1340"/>
    </w:pPr>
    <w:rPr>
      <w:rFonts w:cs="TimesLTStd-Roman"/>
      <w:sz w:val="16"/>
      <w:szCs w:val="16"/>
    </w:rPr>
  </w:style>
  <w:style w:type="character" w:customStyle="1" w:styleId="AUBiosbd">
    <w:name w:val="AU_Bios bd"/>
    <w:rsid w:val="002820A4"/>
    <w:rPr>
      <w:rFonts w:ascii="Helvetica" w:hAnsi="Helvetica" w:cs="FormataOTFMd"/>
      <w:b/>
    </w:rPr>
  </w:style>
  <w:style w:type="paragraph" w:styleId="Header">
    <w:name w:val="header"/>
    <w:basedOn w:val="Normal"/>
    <w:link w:val="HeaderChar"/>
    <w:rsid w:val="002820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20A4"/>
  </w:style>
  <w:style w:type="paragraph" w:styleId="Footer">
    <w:name w:val="footer"/>
    <w:basedOn w:val="Normal"/>
    <w:link w:val="FooterChar"/>
    <w:uiPriority w:val="99"/>
    <w:rsid w:val="002820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20A4"/>
  </w:style>
  <w:style w:type="character" w:customStyle="1" w:styleId="SuperScript">
    <w:name w:val="Super Script"/>
    <w:rsid w:val="002820A4"/>
    <w:rPr>
      <w:vertAlign w:val="superscript"/>
    </w:rPr>
  </w:style>
  <w:style w:type="paragraph" w:customStyle="1" w:styleId="PINoSpace">
    <w:name w:val="PI_No Space"/>
    <w:basedOn w:val="PI"/>
    <w:rsid w:val="002820A4"/>
    <w:pPr>
      <w:spacing w:after="0"/>
    </w:pPr>
  </w:style>
  <w:style w:type="paragraph" w:customStyle="1" w:styleId="Text">
    <w:name w:val="Text"/>
    <w:basedOn w:val="Normal"/>
    <w:rsid w:val="002820A4"/>
    <w:pPr>
      <w:widowControl w:val="0"/>
      <w:spacing w:line="252" w:lineRule="auto"/>
      <w:ind w:firstLine="202"/>
    </w:pPr>
    <w:rPr>
      <w:sz w:val="20"/>
      <w:szCs w:val="20"/>
    </w:rPr>
  </w:style>
  <w:style w:type="paragraph" w:customStyle="1" w:styleId="H3Space">
    <w:name w:val="H3_Space"/>
    <w:basedOn w:val="H3"/>
    <w:rsid w:val="002820A4"/>
    <w:pPr>
      <w:spacing w:before="260"/>
    </w:pPr>
  </w:style>
  <w:style w:type="character" w:customStyle="1" w:styleId="BodyText2">
    <w:name w:val="Body Text2"/>
    <w:rsid w:val="002820A4"/>
    <w:rPr>
      <w:rFonts w:ascii="Verdana" w:hAnsi="Verdana" w:cs="Verdana"/>
      <w:color w:val="000000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rsid w:val="002820A4"/>
    <w:pPr>
      <w:ind w:firstLine="202"/>
    </w:pPr>
    <w:rPr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820A4"/>
    <w:rPr>
      <w:sz w:val="16"/>
      <w:szCs w:val="16"/>
      <w:lang w:val="x-none" w:eastAsia="x-none"/>
    </w:rPr>
  </w:style>
  <w:style w:type="paragraph" w:customStyle="1" w:styleId="TableTitle">
    <w:name w:val="Table Title"/>
    <w:basedOn w:val="Normal"/>
    <w:rsid w:val="002820A4"/>
    <w:pPr>
      <w:jc w:val="center"/>
    </w:pPr>
    <w:rPr>
      <w:smallCaps/>
      <w:sz w:val="16"/>
      <w:szCs w:val="16"/>
    </w:rPr>
  </w:style>
  <w:style w:type="paragraph" w:customStyle="1" w:styleId="H2NoSpace">
    <w:name w:val="H2_No Space"/>
    <w:basedOn w:val="H2"/>
    <w:rsid w:val="002820A4"/>
    <w:pPr>
      <w:spacing w:before="120"/>
    </w:pPr>
  </w:style>
  <w:style w:type="character" w:customStyle="1" w:styleId="bodytype">
    <w:name w:val="body type"/>
    <w:rsid w:val="002820A4"/>
    <w:rPr>
      <w:rFonts w:ascii="Formata-Regular" w:hAnsi="Formata-Regular" w:cs="Formata-Regular"/>
      <w:color w:val="000000"/>
      <w:sz w:val="22"/>
      <w:szCs w:val="22"/>
    </w:rPr>
  </w:style>
  <w:style w:type="paragraph" w:customStyle="1" w:styleId="Style1">
    <w:name w:val="Style1"/>
    <w:basedOn w:val="Normal"/>
    <w:link w:val="Style1Char"/>
    <w:qFormat/>
    <w:rsid w:val="002820A4"/>
    <w:pPr>
      <w:keepNext/>
      <w:spacing w:before="240" w:after="80"/>
      <w:jc w:val="center"/>
      <w:outlineLvl w:val="0"/>
    </w:pPr>
    <w:rPr>
      <w:smallCaps/>
      <w:kern w:val="28"/>
      <w:sz w:val="20"/>
      <w:szCs w:val="20"/>
      <w:lang w:val="x-none" w:eastAsia="x-none"/>
    </w:rPr>
  </w:style>
  <w:style w:type="character" w:customStyle="1" w:styleId="Style1Char">
    <w:name w:val="Style1 Char"/>
    <w:link w:val="Style1"/>
    <w:rsid w:val="002820A4"/>
    <w:rPr>
      <w:smallCaps/>
      <w:kern w:val="28"/>
      <w:sz w:val="20"/>
      <w:szCs w:val="20"/>
      <w:lang w:val="x-none" w:eastAsia="x-none"/>
    </w:rPr>
  </w:style>
  <w:style w:type="character" w:styleId="FootnoteReference">
    <w:name w:val="footnote reference"/>
    <w:uiPriority w:val="99"/>
    <w:rsid w:val="002820A4"/>
    <w:rPr>
      <w:vertAlign w:val="superscript"/>
    </w:rPr>
  </w:style>
  <w:style w:type="paragraph" w:customStyle="1" w:styleId="References">
    <w:name w:val="References"/>
    <w:basedOn w:val="Normal"/>
    <w:rsid w:val="002820A4"/>
    <w:pPr>
      <w:numPr>
        <w:numId w:val="14"/>
      </w:numPr>
    </w:pPr>
    <w:rPr>
      <w:sz w:val="16"/>
      <w:szCs w:val="16"/>
    </w:rPr>
  </w:style>
  <w:style w:type="paragraph" w:customStyle="1" w:styleId="AUBiosNoSpace">
    <w:name w:val="AU_Bios_No Space"/>
    <w:basedOn w:val="AUBios"/>
    <w:rsid w:val="002820A4"/>
    <w:pPr>
      <w:spacing w:before="0"/>
      <w:ind w:firstLine="180"/>
    </w:pPr>
  </w:style>
  <w:style w:type="paragraph" w:customStyle="1" w:styleId="FigureCaption">
    <w:name w:val="Figure Caption"/>
    <w:basedOn w:val="Normal"/>
    <w:rsid w:val="002820A4"/>
    <w:rPr>
      <w:sz w:val="16"/>
      <w:szCs w:val="16"/>
    </w:rPr>
  </w:style>
  <w:style w:type="character" w:styleId="CommentReference">
    <w:name w:val="annotation reference"/>
    <w:uiPriority w:val="99"/>
    <w:unhideWhenUsed/>
    <w:rsid w:val="002820A4"/>
    <w:rPr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2820A4"/>
    <w:pPr>
      <w:spacing w:after="200"/>
      <w:jc w:val="center"/>
    </w:pPr>
    <w:rPr>
      <w:rFonts w:eastAsia="Calibri"/>
      <w:color w:val="000000"/>
      <w:sz w:val="18"/>
      <w:szCs w:val="18"/>
    </w:rPr>
  </w:style>
  <w:style w:type="character" w:customStyle="1" w:styleId="fontstyle01">
    <w:name w:val="fontstyle01"/>
    <w:rsid w:val="002820A4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styleId="Strong">
    <w:name w:val="Strong"/>
    <w:uiPriority w:val="22"/>
    <w:qFormat/>
    <w:rsid w:val="002820A4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2820A4"/>
    <w:pPr>
      <w:jc w:val="center"/>
    </w:pPr>
    <w:rPr>
      <w:rFonts w:ascii="Times New Roman" w:hAnsi="Times New Roman" w:cs="Times New Roman"/>
      <w:noProof/>
      <w:sz w:val="16"/>
    </w:rPr>
  </w:style>
  <w:style w:type="character" w:customStyle="1" w:styleId="DOPChar">
    <w:name w:val="DOP Char"/>
    <w:link w:val="DOP"/>
    <w:rsid w:val="002820A4"/>
    <w:rPr>
      <w:rFonts w:ascii="Helvetica" w:hAnsi="Helvetica"/>
      <w:sz w:val="14"/>
      <w:szCs w:val="14"/>
    </w:rPr>
  </w:style>
  <w:style w:type="character" w:customStyle="1" w:styleId="EndNoteBibliographyTitleChar">
    <w:name w:val="EndNote Bibliography Title Char"/>
    <w:link w:val="EndNoteBibliographyTitle"/>
    <w:rsid w:val="002820A4"/>
    <w:rPr>
      <w:rFonts w:ascii="Times New Roman" w:hAnsi="Times New Roman" w:cs="Times New Roman"/>
      <w:noProof/>
      <w:sz w:val="16"/>
    </w:rPr>
  </w:style>
  <w:style w:type="paragraph" w:customStyle="1" w:styleId="EndNoteBibliography">
    <w:name w:val="EndNote Bibliography"/>
    <w:basedOn w:val="Normal"/>
    <w:link w:val="EndNoteBibliographyChar"/>
    <w:rsid w:val="002820A4"/>
    <w:pPr>
      <w:spacing w:line="240" w:lineRule="auto"/>
    </w:pPr>
    <w:rPr>
      <w:rFonts w:ascii="Times New Roman" w:hAnsi="Times New Roman" w:cs="Times New Roman"/>
      <w:noProof/>
      <w:sz w:val="16"/>
    </w:rPr>
  </w:style>
  <w:style w:type="character" w:customStyle="1" w:styleId="EndNoteBibliographyChar">
    <w:name w:val="EndNote Bibliography Char"/>
    <w:link w:val="EndNoteBibliography"/>
    <w:rsid w:val="002820A4"/>
    <w:rPr>
      <w:rFonts w:ascii="Times New Roman" w:hAnsi="Times New Roman" w:cs="Times New Roman"/>
      <w:noProof/>
      <w:sz w:val="16"/>
    </w:rPr>
  </w:style>
  <w:style w:type="table" w:styleId="GridTable1Light">
    <w:name w:val="Grid Table 1 Light"/>
    <w:basedOn w:val="TableNormal"/>
    <w:uiPriority w:val="46"/>
    <w:rsid w:val="002820A4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2820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rsid w:val="002820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llowedHyperlink">
    <w:name w:val="FollowedHyperlink"/>
    <w:rsid w:val="002820A4"/>
    <w:rPr>
      <w:color w:val="954F72"/>
      <w:u w:val="single"/>
    </w:rPr>
  </w:style>
  <w:style w:type="paragraph" w:customStyle="1" w:styleId="Style2">
    <w:name w:val="Style2"/>
    <w:basedOn w:val="H2"/>
    <w:link w:val="Style2Char"/>
    <w:rsid w:val="002820A4"/>
    <w:pPr>
      <w:numPr>
        <w:numId w:val="15"/>
      </w:numPr>
    </w:pPr>
    <w:rPr>
      <w:bCs/>
    </w:rPr>
  </w:style>
  <w:style w:type="paragraph" w:styleId="CommentText">
    <w:name w:val="annotation text"/>
    <w:basedOn w:val="Normal"/>
    <w:link w:val="CommentTextChar"/>
    <w:rsid w:val="002820A4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2820A4"/>
    <w:rPr>
      <w:szCs w:val="20"/>
    </w:rPr>
  </w:style>
  <w:style w:type="character" w:customStyle="1" w:styleId="H2Char">
    <w:name w:val="H2 Char"/>
    <w:link w:val="H2"/>
    <w:rsid w:val="002820A4"/>
    <w:rPr>
      <w:rFonts w:ascii="Helvetica" w:hAnsi="Helvetica" w:cs="FormataOTFMdIt"/>
      <w:b/>
      <w:i/>
      <w:color w:val="58595B"/>
      <w:sz w:val="18"/>
      <w:szCs w:val="18"/>
    </w:rPr>
  </w:style>
  <w:style w:type="character" w:customStyle="1" w:styleId="Style2Char">
    <w:name w:val="Style2 Char"/>
    <w:link w:val="Style2"/>
    <w:rsid w:val="002820A4"/>
    <w:rPr>
      <w:rFonts w:ascii="Helvetica" w:hAnsi="Helvetica" w:cs="FormataOTFMdIt"/>
      <w:b/>
      <w:bCs/>
      <w:i/>
      <w:color w:val="58595B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rsid w:val="002820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2820A4"/>
    <w:rPr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unhideWhenUsed/>
    <w:rsid w:val="002820A4"/>
    <w:pPr>
      <w:jc w:val="both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820A4"/>
    <w:rPr>
      <w:rFonts w:ascii="Tahoma" w:eastAsia="Calibri" w:hAnsi="Tahoma" w:cs="Tahoma"/>
      <w:sz w:val="16"/>
      <w:szCs w:val="16"/>
    </w:rPr>
  </w:style>
  <w:style w:type="character" w:styleId="Emphasis">
    <w:name w:val="Emphasis"/>
    <w:qFormat/>
    <w:rsid w:val="002820A4"/>
    <w:rPr>
      <w:i/>
      <w:iCs/>
    </w:rPr>
  </w:style>
  <w:style w:type="paragraph" w:styleId="Revision">
    <w:name w:val="Revision"/>
    <w:hidden/>
    <w:uiPriority w:val="99"/>
    <w:semiHidden/>
    <w:rsid w:val="002820A4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table" w:styleId="TableTheme">
    <w:name w:val="Table Theme"/>
    <w:basedOn w:val="TableNormal"/>
    <w:rsid w:val="002820A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2820A4"/>
    <w:rPr>
      <w:color w:val="605E5C"/>
      <w:shd w:val="clear" w:color="auto" w:fill="E1DFDD"/>
    </w:rPr>
  </w:style>
  <w:style w:type="table" w:styleId="Table3Deffects3">
    <w:name w:val="Table 3D effects 3"/>
    <w:basedOn w:val="TableNormal"/>
    <w:rsid w:val="002820A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2820A4"/>
    <w:pPr>
      <w:ind w:left="720"/>
      <w:contextualSpacing/>
    </w:pPr>
  </w:style>
  <w:style w:type="table" w:styleId="TableGrid1">
    <w:name w:val="Table Grid 1"/>
    <w:basedOn w:val="TableNormal"/>
    <w:rsid w:val="002820A4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">
    <w:name w:val="1"/>
    <w:basedOn w:val="Style2"/>
    <w:link w:val="1Char"/>
    <w:qFormat/>
    <w:rsid w:val="002820A4"/>
  </w:style>
  <w:style w:type="paragraph" w:styleId="EndnoteText">
    <w:name w:val="endnote text"/>
    <w:basedOn w:val="Normal"/>
    <w:link w:val="EndnoteTextChar"/>
    <w:rsid w:val="002820A4"/>
    <w:rPr>
      <w:szCs w:val="20"/>
    </w:rPr>
  </w:style>
  <w:style w:type="character" w:customStyle="1" w:styleId="EndnoteTextChar">
    <w:name w:val="Endnote Text Char"/>
    <w:basedOn w:val="DefaultParagraphFont"/>
    <w:link w:val="EndnoteText"/>
    <w:rsid w:val="002820A4"/>
    <w:rPr>
      <w:szCs w:val="20"/>
    </w:rPr>
  </w:style>
  <w:style w:type="character" w:customStyle="1" w:styleId="1Char">
    <w:name w:val="1 Char"/>
    <w:basedOn w:val="Style2Char"/>
    <w:link w:val="1"/>
    <w:rsid w:val="002820A4"/>
    <w:rPr>
      <w:rFonts w:ascii="Helvetica" w:hAnsi="Helvetica" w:cs="FormataOTFMdIt"/>
      <w:b/>
      <w:bCs/>
      <w:i/>
      <w:color w:val="58595B"/>
      <w:sz w:val="18"/>
      <w:szCs w:val="18"/>
    </w:rPr>
  </w:style>
  <w:style w:type="character" w:styleId="EndnoteReference">
    <w:name w:val="endnote reference"/>
    <w:rsid w:val="002820A4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2820A4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2820A4"/>
    <w:rPr>
      <w:rFonts w:ascii="Calibri Light" w:hAnsi="Calibri Light"/>
      <w:b/>
      <w:bCs/>
      <w:kern w:val="28"/>
      <w:sz w:val="32"/>
      <w:szCs w:val="32"/>
    </w:rPr>
  </w:style>
  <w:style w:type="table" w:styleId="TableGridLight">
    <w:name w:val="Grid Table Light"/>
    <w:basedOn w:val="TableNormal"/>
    <w:uiPriority w:val="40"/>
    <w:rsid w:val="002820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2820A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OC1">
    <w:name w:val="toc 1"/>
    <w:basedOn w:val="Normal"/>
    <w:next w:val="Normal"/>
    <w:autoRedefine/>
    <w:unhideWhenUsed/>
    <w:qFormat/>
    <w:rsid w:val="002820A4"/>
    <w:pPr>
      <w:spacing w:after="100"/>
    </w:pPr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20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3300</Words>
  <Characters>18812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2022-05-13T08:11:00Z</dcterms:created>
  <dcterms:modified xsi:type="dcterms:W3CDTF">2022-05-13T08:12:00Z</dcterms:modified>
</cp:coreProperties>
</file>