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68202" w14:textId="77777777" w:rsidR="00CA310C" w:rsidRPr="00E76B36" w:rsidRDefault="00CA310C" w:rsidP="00CA310C">
      <w:pPr>
        <w:spacing w:after="0" w:line="240" w:lineRule="auto"/>
        <w:rPr>
          <w:rStyle w:val="Style1Char"/>
          <w:rFonts w:asciiTheme="majorBidi" w:eastAsiaTheme="majorEastAsia" w:hAnsiTheme="majorBidi" w:cstheme="majorBidi"/>
        </w:rPr>
      </w:pPr>
    </w:p>
    <w:p w14:paraId="48FAC719" w14:textId="77777777" w:rsidR="008F4E78" w:rsidRDefault="00E76B36" w:rsidP="00CA310C">
      <w:pPr>
        <w:spacing w:line="360" w:lineRule="auto"/>
        <w:rPr>
          <w:rFonts w:asciiTheme="majorBidi" w:hAnsiTheme="majorBidi"/>
          <w:b/>
          <w:bCs/>
          <w:sz w:val="32"/>
          <w:szCs w:val="32"/>
          <w:lang w:bidi="fa-IR"/>
        </w:rPr>
      </w:pPr>
      <w:bookmarkStart w:id="0" w:name="_Hlk96781100"/>
      <w:r w:rsidRPr="00E76B36">
        <w:rPr>
          <w:rFonts w:asciiTheme="majorBidi" w:hAnsiTheme="majorBidi"/>
          <w:b/>
          <w:bCs/>
          <w:sz w:val="32"/>
          <w:szCs w:val="32"/>
          <w:lang w:bidi="fa-IR"/>
        </w:rPr>
        <w:t>supporting information</w:t>
      </w:r>
      <w:r>
        <w:rPr>
          <w:rFonts w:asciiTheme="majorBidi" w:hAnsiTheme="majorBidi"/>
          <w:b/>
          <w:bCs/>
          <w:sz w:val="32"/>
          <w:szCs w:val="32"/>
          <w:lang w:bidi="fa-IR"/>
        </w:rPr>
        <w:t xml:space="preserve"> for </w:t>
      </w:r>
    </w:p>
    <w:bookmarkEnd w:id="0"/>
    <w:p w14:paraId="225EC2EA" w14:textId="77777777" w:rsidR="00B906CD" w:rsidRPr="00B906CD" w:rsidRDefault="00B906CD" w:rsidP="009B005E">
      <w:pPr>
        <w:spacing w:line="360" w:lineRule="auto"/>
        <w:jc w:val="both"/>
        <w:rPr>
          <w:rFonts w:asciiTheme="majorBidi" w:hAnsiTheme="majorBidi"/>
          <w:b/>
          <w:bCs/>
          <w:i/>
          <w:iCs/>
          <w:sz w:val="32"/>
          <w:szCs w:val="32"/>
        </w:rPr>
      </w:pPr>
      <w:r w:rsidRPr="00B906CD">
        <w:rPr>
          <w:rStyle w:val="Emphasis"/>
          <w:rFonts w:asciiTheme="majorBidi" w:hAnsiTheme="majorBidi"/>
          <w:b/>
          <w:bCs/>
          <w:i w:val="0"/>
          <w:iCs w:val="0"/>
          <w:sz w:val="28"/>
          <w:szCs w:val="28"/>
        </w:rPr>
        <w:t>One-pot and environmentally beneficial synthesis of benzylamine and 1,2,3-triazole derivatives with choline chloride/sodium salts</w:t>
      </w:r>
      <w:r w:rsidRPr="00B906CD">
        <w:rPr>
          <w:rFonts w:asciiTheme="majorBidi" w:hAnsiTheme="majorBidi"/>
          <w:b/>
          <w:bCs/>
          <w:i/>
          <w:iCs/>
          <w:sz w:val="32"/>
          <w:szCs w:val="32"/>
        </w:rPr>
        <w:t xml:space="preserve"> </w:t>
      </w:r>
    </w:p>
    <w:p w14:paraId="718F6FD2" w14:textId="5936B230" w:rsidR="00C074F7" w:rsidRPr="00E76B36" w:rsidRDefault="009B005E" w:rsidP="009B005E">
      <w:pPr>
        <w:spacing w:line="360" w:lineRule="auto"/>
        <w:jc w:val="both"/>
        <w:rPr>
          <w:rFonts w:asciiTheme="majorBidi" w:hAnsiTheme="majorBidi"/>
          <w:bCs/>
          <w:sz w:val="24"/>
          <w:szCs w:val="24"/>
          <w:lang w:val="en-GB"/>
        </w:rPr>
      </w:pPr>
      <w:r w:rsidRPr="00E76B36">
        <w:rPr>
          <w:rFonts w:asciiTheme="majorBidi" w:hAnsiTheme="majorBidi"/>
          <w:bCs/>
          <w:sz w:val="24"/>
          <w:szCs w:val="24"/>
        </w:rPr>
        <w:t xml:space="preserve">Ehsan kamali, </w:t>
      </w:r>
      <w:r w:rsidR="00F968FA" w:rsidRPr="00E76B36">
        <w:rPr>
          <w:rFonts w:asciiTheme="majorBidi" w:hAnsiTheme="majorBidi"/>
          <w:bCs/>
          <w:sz w:val="24"/>
          <w:szCs w:val="24"/>
          <w:lang w:val="en-GB"/>
        </w:rPr>
        <w:t xml:space="preserve">Abolazl Mohammadkhani, </w:t>
      </w:r>
      <w:r w:rsidR="00F02246" w:rsidRPr="00E76B36">
        <w:rPr>
          <w:rFonts w:asciiTheme="majorBidi" w:hAnsiTheme="majorBidi"/>
          <w:bCs/>
          <w:sz w:val="24"/>
          <w:szCs w:val="24"/>
          <w:lang w:val="en-GB"/>
        </w:rPr>
        <w:t>Farzane Pazoki</w:t>
      </w:r>
      <w:r w:rsidR="00F02246" w:rsidRPr="00E76B36">
        <w:rPr>
          <w:rStyle w:val="FootnoteReference"/>
          <w:rFonts w:asciiTheme="majorBidi" w:hAnsiTheme="majorBidi"/>
          <w:bCs/>
          <w:sz w:val="24"/>
          <w:szCs w:val="24"/>
          <w:lang w:val="en-GB"/>
        </w:rPr>
        <w:footnoteReference w:id="1"/>
      </w:r>
      <w:r w:rsidR="00F02246" w:rsidRPr="00E76B36">
        <w:rPr>
          <w:rFonts w:asciiTheme="majorBidi" w:hAnsiTheme="majorBidi"/>
          <w:bCs/>
          <w:sz w:val="24"/>
          <w:szCs w:val="24"/>
          <w:lang w:val="en-GB"/>
        </w:rPr>
        <w:t xml:space="preserve"> </w:t>
      </w:r>
      <w:r w:rsidR="001E7E1C" w:rsidRPr="00E76B36">
        <w:rPr>
          <w:rFonts w:asciiTheme="majorBidi" w:hAnsiTheme="majorBidi"/>
          <w:bCs/>
          <w:sz w:val="24"/>
          <w:szCs w:val="24"/>
          <w:lang w:val="en-GB"/>
        </w:rPr>
        <w:t>and,</w:t>
      </w:r>
      <w:r w:rsidRPr="00E76B36">
        <w:rPr>
          <w:rFonts w:asciiTheme="majorBidi" w:hAnsiTheme="majorBidi"/>
          <w:bCs/>
          <w:sz w:val="24"/>
          <w:szCs w:val="24"/>
          <w:lang w:val="en-GB"/>
        </w:rPr>
        <w:t xml:space="preserve"> Akbar Heydari</w:t>
      </w:r>
      <w:r w:rsidR="0009790E" w:rsidRPr="00E76B36">
        <w:rPr>
          <w:rFonts w:asciiTheme="majorBidi" w:hAnsiTheme="majorBidi"/>
          <w:bCs/>
          <w:sz w:val="24"/>
          <w:szCs w:val="24"/>
          <w:vertAlign w:val="superscript"/>
          <w:lang w:val="en-GB"/>
        </w:rPr>
        <w:t>1</w:t>
      </w:r>
      <w:r w:rsidRPr="00E76B36">
        <w:rPr>
          <w:rFonts w:asciiTheme="majorBidi" w:hAnsiTheme="majorBidi"/>
          <w:bCs/>
          <w:sz w:val="24"/>
          <w:szCs w:val="24"/>
          <w:lang w:val="en-GB"/>
        </w:rPr>
        <w:t>*</w:t>
      </w:r>
    </w:p>
    <w:p w14:paraId="3F965E53" w14:textId="0EE1CF49" w:rsidR="0017649E" w:rsidRPr="00E76B36" w:rsidRDefault="001B3FBA" w:rsidP="0017649E">
      <w:pPr>
        <w:spacing w:after="160"/>
        <w:rPr>
          <w:rFonts w:asciiTheme="majorBidi" w:eastAsia="B Nazanin" w:hAnsiTheme="majorBidi"/>
          <w:sz w:val="24"/>
          <w:szCs w:val="24"/>
          <w:lang w:bidi="fa-IR"/>
        </w:rPr>
      </w:pPr>
      <w:r w:rsidRPr="00E76B36">
        <w:rPr>
          <w:rFonts w:asciiTheme="majorBidi" w:eastAsia="B Nazanin" w:hAnsiTheme="majorBidi"/>
          <w:sz w:val="24"/>
          <w:szCs w:val="24"/>
          <w:lang w:bidi="fa-IR"/>
        </w:rPr>
        <w:t xml:space="preserve">Benzyl azide is generated at </w:t>
      </w:r>
      <w:r w:rsidR="00B906CD">
        <w:rPr>
          <w:rFonts w:asciiTheme="majorBidi" w:eastAsia="B Nazanin" w:hAnsiTheme="majorBidi"/>
          <w:sz w:val="24"/>
          <w:szCs w:val="24"/>
          <w:lang w:bidi="fa-IR"/>
        </w:rPr>
        <w:t xml:space="preserve">the </w:t>
      </w:r>
      <w:r w:rsidRPr="00E76B36">
        <w:rPr>
          <w:rFonts w:asciiTheme="majorBidi" w:eastAsia="B Nazanin" w:hAnsiTheme="majorBidi"/>
          <w:sz w:val="24"/>
          <w:szCs w:val="24"/>
          <w:lang w:bidi="fa-IR"/>
        </w:rPr>
        <w:t>first step</w:t>
      </w:r>
      <w:r w:rsidR="00B906CD">
        <w:rPr>
          <w:rFonts w:asciiTheme="majorBidi" w:eastAsia="B Nazanin" w:hAnsiTheme="majorBidi"/>
          <w:sz w:val="24"/>
          <w:szCs w:val="24"/>
          <w:lang w:bidi="fa-IR"/>
        </w:rPr>
        <w:t>. After that, urea activates an aromatic aldehyde to form an electrophilic center at the carbonyl carbon (1) in an initial step that might synthesize 1</w:t>
      </w:r>
      <w:r w:rsidR="0017649E" w:rsidRPr="00E76B36">
        <w:rPr>
          <w:rFonts w:asciiTheme="majorBidi" w:eastAsia="B Nazanin" w:hAnsiTheme="majorBidi"/>
          <w:sz w:val="24"/>
          <w:szCs w:val="24"/>
          <w:lang w:bidi="fa-IR"/>
        </w:rPr>
        <w:t xml:space="preserve"> 2, 3 -triazoles. An activated aldehyde mixed with the nitro-methane anion, which was made by combining nitro-methane and acetate, to make nitrostyrene intermediate</w:t>
      </w:r>
      <w:r w:rsidR="001E7E1C" w:rsidRPr="00E76B36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t xml:space="preserve"> </w:t>
      </w:r>
      <w:r w:rsidR="001E7E1C" w:rsidRPr="00E76B36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fldChar w:fldCharType="begin"/>
      </w:r>
      <w:r w:rsidR="00915C2A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instrText xml:space="preserve"> ADDIN EN.CITE &lt;EndNote&gt;&lt;Cite&gt;&lt;Author&gt;Velpuri&lt;/Author&gt;&lt;Year&gt;2019&lt;/Year&gt;&lt;RecNum&gt;230&lt;/RecNum&gt;&lt;DisplayText&gt;(&lt;style face="italic"&gt;2&lt;/style&gt;)&lt;/DisplayText&gt;&lt;record&gt;&lt;rec-number&gt;230&lt;/rec-number&gt;&lt;foreign-keys&gt;&lt;key app="EN" db-id="rwf950w0xptrwse0w5gpaztavttf0sawftd2" timestamp="1649794634"&gt;230&lt;/key&gt;&lt;/foreign-keys&gt;&lt;ref-type name="Journal Article"&gt;17&lt;/ref-type&gt;&lt;contributors&gt;&lt;authors&gt;&lt;author&gt;Velpuri, Venkateswara Rao&lt;/author&gt;&lt;author&gt;Muralidharan, Krishnamurthi&lt;/author&gt;&lt;/authors&gt;&lt;/contributors&gt;&lt;titles&gt;&lt;title&gt;Multicomponent click reaction catalyzed by organic surfactant-free copper sulfide (sf-CuS) nano/micro flowers&lt;/title&gt;&lt;secondary-title&gt;Journal of Organometallic Chemistry&lt;/secondary-title&gt;&lt;/titles&gt;&lt;periodical&gt;&lt;full-title&gt;Journal of Organometallic Chemistry&lt;/full-title&gt;&lt;abbr-1&gt;J. Organomet. Chem.&lt;/abbr-1&gt;&lt;abbr-2&gt;J Organomet Chem&lt;/abbr-2&gt;&lt;/periodical&gt;&lt;pages&gt;59-65&lt;/pages&gt;&lt;volume&gt;884&lt;/volume&gt;&lt;dates&gt;&lt;year&gt;2019&lt;/year&gt;&lt;/dates&gt;&lt;isbn&gt;0022-328X&lt;/isbn&gt;&lt;urls&gt;&lt;/urls&gt;&lt;/record&gt;&lt;/Cite&gt;&lt;/EndNote&gt;</w:instrText>
      </w:r>
      <w:r w:rsidR="001E7E1C" w:rsidRPr="00E76B36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fldChar w:fldCharType="separate"/>
      </w:r>
      <w:r w:rsidR="00915C2A">
        <w:rPr>
          <w:rFonts w:asciiTheme="majorBidi" w:eastAsia="B Nazanin" w:hAnsiTheme="majorBidi"/>
          <w:noProof/>
          <w:sz w:val="24"/>
          <w:szCs w:val="24"/>
          <w:vertAlign w:val="superscript"/>
          <w:lang w:bidi="fa-IR"/>
        </w:rPr>
        <w:t>(</w:t>
      </w:r>
      <w:r w:rsidR="00915C2A" w:rsidRPr="00915C2A">
        <w:rPr>
          <w:rFonts w:asciiTheme="majorBidi" w:eastAsia="B Nazanin" w:hAnsiTheme="majorBidi"/>
          <w:i/>
          <w:noProof/>
          <w:sz w:val="24"/>
          <w:szCs w:val="24"/>
          <w:vertAlign w:val="superscript"/>
          <w:lang w:bidi="fa-IR"/>
        </w:rPr>
        <w:t>2</w:t>
      </w:r>
      <w:r w:rsidR="00915C2A">
        <w:rPr>
          <w:rFonts w:asciiTheme="majorBidi" w:eastAsia="B Nazanin" w:hAnsiTheme="majorBidi"/>
          <w:noProof/>
          <w:sz w:val="24"/>
          <w:szCs w:val="24"/>
          <w:vertAlign w:val="superscript"/>
          <w:lang w:bidi="fa-IR"/>
        </w:rPr>
        <w:t>)</w:t>
      </w:r>
      <w:r w:rsidR="001E7E1C" w:rsidRPr="00E76B36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fldChar w:fldCharType="end"/>
      </w:r>
      <w:r w:rsidR="001E7E1C" w:rsidRPr="00E76B36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t>.</w:t>
      </w:r>
      <w:r w:rsidR="00B906CD">
        <w:rPr>
          <w:rFonts w:asciiTheme="majorBidi" w:eastAsia="B Nazanin" w:hAnsiTheme="majorBidi"/>
          <w:sz w:val="24"/>
          <w:szCs w:val="24"/>
          <w:vertAlign w:val="superscript"/>
          <w:lang w:bidi="fa-IR"/>
        </w:rPr>
        <w:t xml:space="preserve"> </w:t>
      </w:r>
      <w:r w:rsidR="0017649E" w:rsidRPr="00E76B36">
        <w:rPr>
          <w:rFonts w:asciiTheme="majorBidi" w:eastAsia="B Nazanin" w:hAnsiTheme="majorBidi"/>
          <w:sz w:val="24"/>
          <w:szCs w:val="24"/>
          <w:lang w:bidi="fa-IR"/>
        </w:rPr>
        <w:t>Next, benzyl azide underwent [3+2] cycloaddition to yield intermediate (H). Urea plus counter ion were used to carry out an elimination process (figure 1)</w:t>
      </w:r>
      <w:r w:rsidR="0017649E" w:rsidRPr="00E76B36">
        <w:rPr>
          <w:rFonts w:asciiTheme="majorBidi" w:hAnsiTheme="majorBidi"/>
          <w:sz w:val="24"/>
          <w:szCs w:val="24"/>
        </w:rPr>
        <w:t xml:space="preserve"> </w:t>
      </w:r>
      <w:r w:rsidR="0017649E" w:rsidRPr="00E76B36">
        <w:rPr>
          <w:rFonts w:asciiTheme="majorBidi" w:hAnsiTheme="majorBidi"/>
          <w:sz w:val="24"/>
          <w:szCs w:val="24"/>
        </w:rPr>
        <w:fldChar w:fldCharType="begin">
          <w:fldData xml:space="preserve">PEVuZE5vdGU+PENpdGU+PEF1dGhvcj5CYWt1bGV2PC9BdXRob3I+PFllYXI+MjAxODwvWWVhcj48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==
</w:fldData>
        </w:fldChar>
      </w:r>
      <w:r w:rsidR="00915C2A">
        <w:rPr>
          <w:rFonts w:asciiTheme="majorBidi" w:hAnsiTheme="majorBidi"/>
          <w:sz w:val="24"/>
          <w:szCs w:val="24"/>
        </w:rPr>
        <w:instrText xml:space="preserve"> ADDIN EN.CITE </w:instrText>
      </w:r>
      <w:r w:rsidR="00915C2A">
        <w:rPr>
          <w:rFonts w:asciiTheme="majorBidi" w:hAnsiTheme="majorBidi"/>
          <w:sz w:val="24"/>
          <w:szCs w:val="24"/>
        </w:rPr>
        <w:fldChar w:fldCharType="begin">
          <w:fldData xml:space="preserve">PEVuZE5vdGU+PENpdGU+PEF1dGhvcj5CYWt1bGV2PC9BdXRob3I+PFllYXI+MjAxODwvWWVhcj48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==
</w:fldData>
        </w:fldChar>
      </w:r>
      <w:r w:rsidR="00915C2A">
        <w:rPr>
          <w:rFonts w:asciiTheme="majorBidi" w:hAnsiTheme="majorBidi"/>
          <w:sz w:val="24"/>
          <w:szCs w:val="24"/>
        </w:rPr>
        <w:instrText xml:space="preserve"> ADDIN EN.CITE.DATA </w:instrText>
      </w:r>
      <w:r w:rsidR="00915C2A">
        <w:rPr>
          <w:rFonts w:asciiTheme="majorBidi" w:hAnsiTheme="majorBidi"/>
          <w:sz w:val="24"/>
          <w:szCs w:val="24"/>
        </w:rPr>
      </w:r>
      <w:r w:rsidR="00915C2A">
        <w:rPr>
          <w:rFonts w:asciiTheme="majorBidi" w:hAnsiTheme="majorBidi"/>
          <w:sz w:val="24"/>
          <w:szCs w:val="24"/>
        </w:rPr>
        <w:fldChar w:fldCharType="end"/>
      </w:r>
      <w:r w:rsidR="0017649E" w:rsidRPr="00E76B36">
        <w:rPr>
          <w:rFonts w:asciiTheme="majorBidi" w:hAnsiTheme="majorBidi"/>
          <w:sz w:val="24"/>
          <w:szCs w:val="24"/>
        </w:rPr>
      </w:r>
      <w:r w:rsidR="0017649E" w:rsidRPr="00E76B36">
        <w:rPr>
          <w:rFonts w:asciiTheme="majorBidi" w:hAnsiTheme="majorBidi"/>
          <w:sz w:val="24"/>
          <w:szCs w:val="24"/>
        </w:rPr>
        <w:fldChar w:fldCharType="separate"/>
      </w:r>
      <w:r w:rsidR="00915C2A">
        <w:rPr>
          <w:rFonts w:asciiTheme="majorBidi" w:hAnsiTheme="majorBidi"/>
          <w:noProof/>
          <w:sz w:val="24"/>
          <w:szCs w:val="24"/>
        </w:rPr>
        <w:t>(</w:t>
      </w:r>
      <w:r w:rsidR="00915C2A" w:rsidRPr="00915C2A">
        <w:rPr>
          <w:rFonts w:asciiTheme="majorBidi" w:hAnsiTheme="majorBidi"/>
          <w:i/>
          <w:noProof/>
          <w:sz w:val="24"/>
          <w:szCs w:val="24"/>
        </w:rPr>
        <w:t>3-6</w:t>
      </w:r>
      <w:r w:rsidR="00915C2A">
        <w:rPr>
          <w:rFonts w:asciiTheme="majorBidi" w:hAnsiTheme="majorBidi"/>
          <w:noProof/>
          <w:sz w:val="24"/>
          <w:szCs w:val="24"/>
        </w:rPr>
        <w:t>)</w:t>
      </w:r>
      <w:r w:rsidR="0017649E" w:rsidRPr="00E76B36">
        <w:rPr>
          <w:rFonts w:asciiTheme="majorBidi" w:hAnsiTheme="majorBidi"/>
          <w:sz w:val="24"/>
          <w:szCs w:val="24"/>
        </w:rPr>
        <w:fldChar w:fldCharType="end"/>
      </w:r>
    </w:p>
    <w:p w14:paraId="06AD625C" w14:textId="507C5C2F" w:rsidR="0017649E" w:rsidRPr="00E76B36" w:rsidRDefault="001B3FBA" w:rsidP="0017649E">
      <w:pPr>
        <w:pStyle w:val="Authors"/>
        <w:spacing w:line="480" w:lineRule="auto"/>
        <w:ind w:firstLine="708"/>
        <w:jc w:val="center"/>
        <w:rPr>
          <w:rFonts w:asciiTheme="majorBidi" w:hAnsiTheme="majorBidi" w:cstheme="majorBidi"/>
        </w:rPr>
      </w:pPr>
      <w:r w:rsidRPr="00E76B36">
        <w:rPr>
          <w:rFonts w:asciiTheme="majorBidi" w:hAnsiTheme="majorBidi" w:cstheme="majorBidi"/>
        </w:rPr>
        <w:object w:dxaOrig="8182" w:dyaOrig="7337" w14:anchorId="21B533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.6pt;height:290.4pt" o:ole="">
            <v:imagedata r:id="rId8" o:title=""/>
          </v:shape>
          <o:OLEObject Type="Embed" ProgID="ChemDraw.Document.6.0" ShapeID="_x0000_i1025" DrawAspect="Content" ObjectID="_1713419144" r:id="rId9"/>
        </w:object>
      </w:r>
    </w:p>
    <w:p w14:paraId="44A30C7C" w14:textId="77777777" w:rsidR="0017649E" w:rsidRPr="00E76B36" w:rsidRDefault="0017649E" w:rsidP="00E36A46">
      <w:pPr>
        <w:jc w:val="center"/>
        <w:rPr>
          <w:rFonts w:asciiTheme="majorBidi" w:hAnsiTheme="majorBidi"/>
          <w:sz w:val="18"/>
          <w:szCs w:val="18"/>
          <w:lang w:bidi="fa-IR"/>
        </w:rPr>
      </w:pPr>
      <w:r w:rsidRPr="00E76B36">
        <w:rPr>
          <w:rFonts w:asciiTheme="majorBidi" w:hAnsiTheme="majorBidi"/>
          <w:b/>
          <w:bCs/>
          <w:sz w:val="18"/>
          <w:szCs w:val="18"/>
          <w:lang w:bidi="fa-IR"/>
        </w:rPr>
        <w:t>Figure1.</w:t>
      </w:r>
      <w:r w:rsidRPr="00E76B36">
        <w:rPr>
          <w:rFonts w:asciiTheme="majorBidi" w:hAnsiTheme="majorBidi"/>
          <w:sz w:val="18"/>
          <w:szCs w:val="18"/>
          <w:lang w:bidi="fa-IR"/>
        </w:rPr>
        <w:t xml:space="preserve"> Proposed pathway for the synthesis of 1, 2, 3 -triazoles in the present in choline chloride/urea</w:t>
      </w:r>
    </w:p>
    <w:p w14:paraId="759403E9" w14:textId="77777777" w:rsidR="0017649E" w:rsidRPr="00E76B36" w:rsidRDefault="0017649E" w:rsidP="00C074F7">
      <w:pPr>
        <w:spacing w:line="360" w:lineRule="auto"/>
        <w:jc w:val="both"/>
        <w:rPr>
          <w:rFonts w:asciiTheme="majorBidi" w:hAnsiTheme="majorBidi"/>
          <w:b/>
          <w:bCs/>
          <w:sz w:val="24"/>
          <w:szCs w:val="24"/>
          <w:lang w:bidi="fa-IR"/>
        </w:rPr>
      </w:pPr>
    </w:p>
    <w:p w14:paraId="26C1B923" w14:textId="2E6BB88F" w:rsidR="00C16813" w:rsidRPr="00E76B36" w:rsidRDefault="00C16813" w:rsidP="00C074F7">
      <w:pPr>
        <w:spacing w:line="360" w:lineRule="auto"/>
        <w:jc w:val="both"/>
        <w:rPr>
          <w:rFonts w:asciiTheme="majorBidi" w:hAnsiTheme="majorBidi"/>
          <w:b/>
          <w:bCs/>
          <w:sz w:val="24"/>
          <w:szCs w:val="24"/>
          <w:lang w:val="en-GB"/>
        </w:rPr>
      </w:pPr>
      <w:r w:rsidRPr="00E76B36">
        <w:rPr>
          <w:rFonts w:asciiTheme="majorBidi" w:hAnsiTheme="majorBidi"/>
          <w:b/>
          <w:bCs/>
          <w:sz w:val="24"/>
          <w:szCs w:val="24"/>
          <w:lang w:bidi="fa-IR"/>
        </w:rPr>
        <w:lastRenderedPageBreak/>
        <w:t>General Materials and Methods</w:t>
      </w:r>
    </w:p>
    <w:p w14:paraId="70E83247" w14:textId="77777777" w:rsidR="001F3DF2" w:rsidRPr="00E76B36" w:rsidRDefault="001F3DF2" w:rsidP="001F3DF2">
      <w:pPr>
        <w:pStyle w:val="BodyText"/>
        <w:spacing w:before="8" w:line="480" w:lineRule="auto"/>
        <w:jc w:val="both"/>
        <w:rPr>
          <w:rFonts w:asciiTheme="majorBidi" w:hAnsiTheme="majorBidi" w:cstheme="majorBidi"/>
          <w:b/>
          <w:bCs/>
          <w:sz w:val="22"/>
          <w:szCs w:val="22"/>
        </w:rPr>
      </w:pPr>
      <w:r w:rsidRPr="00E76B36">
        <w:rPr>
          <w:rFonts w:asciiTheme="majorBidi" w:hAnsiTheme="majorBidi" w:cstheme="majorBidi"/>
          <w:b/>
          <w:bCs/>
          <w:sz w:val="22"/>
          <w:szCs w:val="22"/>
        </w:rPr>
        <w:t>Experimental</w:t>
      </w:r>
    </w:p>
    <w:p w14:paraId="16DDC156" w14:textId="06B23BE0" w:rsidR="001F3DF2" w:rsidRPr="00E76B36" w:rsidRDefault="001F3DF2" w:rsidP="001F3DF2">
      <w:pPr>
        <w:spacing w:after="0" w:line="480" w:lineRule="auto"/>
        <w:jc w:val="both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sz w:val="24"/>
          <w:szCs w:val="24"/>
        </w:rPr>
        <w:t>All chemicals were purchased from Merck, Aldrich</w:t>
      </w:r>
      <w:r w:rsidR="006B64DF" w:rsidRPr="00E76B36">
        <w:rPr>
          <w:rFonts w:asciiTheme="majorBidi" w:hAnsiTheme="majorBidi"/>
          <w:sz w:val="24"/>
          <w:szCs w:val="24"/>
        </w:rPr>
        <w:t>,</w:t>
      </w:r>
      <w:r w:rsidRPr="00E76B36">
        <w:rPr>
          <w:rFonts w:asciiTheme="majorBidi" w:hAnsiTheme="majorBidi"/>
          <w:sz w:val="24"/>
          <w:szCs w:val="24"/>
        </w:rPr>
        <w:t xml:space="preserve"> or Fluka were used without further purification</w:t>
      </w:r>
    </w:p>
    <w:p w14:paraId="544EB750" w14:textId="5D61A98C" w:rsidR="001F3DF2" w:rsidRPr="00E76B36" w:rsidRDefault="001F3DF2" w:rsidP="00F02246">
      <w:pPr>
        <w:spacing w:after="0" w:line="480" w:lineRule="auto"/>
        <w:jc w:val="both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sz w:val="24"/>
          <w:szCs w:val="24"/>
        </w:rPr>
        <w:t>. The NMR spectra were recorded on a BRUKERDRX-</w:t>
      </w:r>
      <w:r w:rsidR="00E201F1" w:rsidRPr="00E76B36">
        <w:rPr>
          <w:rFonts w:asciiTheme="majorBidi" w:hAnsiTheme="majorBidi"/>
          <w:sz w:val="24"/>
          <w:szCs w:val="24"/>
        </w:rPr>
        <w:t>4</w:t>
      </w:r>
      <w:r w:rsidRPr="00E76B36">
        <w:rPr>
          <w:rFonts w:asciiTheme="majorBidi" w:hAnsiTheme="majorBidi"/>
          <w:sz w:val="24"/>
          <w:szCs w:val="24"/>
        </w:rPr>
        <w:t>00AVANCE</w:t>
      </w:r>
      <w:r w:rsidR="00491AE6" w:rsidRPr="00E76B36">
        <w:rPr>
          <w:rFonts w:asciiTheme="majorBidi" w:hAnsiTheme="majorBidi"/>
          <w:sz w:val="24"/>
          <w:szCs w:val="24"/>
        </w:rPr>
        <w:t xml:space="preserve"> </w:t>
      </w:r>
      <w:r w:rsidRPr="00E76B36">
        <w:rPr>
          <w:rFonts w:asciiTheme="majorBidi" w:hAnsiTheme="majorBidi"/>
          <w:w w:val="108"/>
          <w:sz w:val="24"/>
          <w:szCs w:val="24"/>
        </w:rPr>
        <w:t>Advance</w:t>
      </w:r>
      <w:r w:rsidRPr="00E76B36">
        <w:rPr>
          <w:rFonts w:asciiTheme="majorBidi" w:hAnsiTheme="majorBidi"/>
          <w:sz w:val="24"/>
          <w:szCs w:val="24"/>
        </w:rPr>
        <w:t xml:space="preserve"> spectrometer. Gas chromatography was performed on a Trace GC ultra from the Thermo Company equipped with </w:t>
      </w:r>
      <w:r w:rsidR="006B64DF" w:rsidRPr="00E76B36">
        <w:rPr>
          <w:rFonts w:asciiTheme="majorBidi" w:hAnsiTheme="majorBidi"/>
          <w:sz w:val="24"/>
          <w:szCs w:val="24"/>
        </w:rPr>
        <w:t xml:space="preserve">an </w:t>
      </w:r>
      <w:r w:rsidRPr="00E76B36">
        <w:rPr>
          <w:rFonts w:asciiTheme="majorBidi" w:hAnsiTheme="majorBidi"/>
          <w:sz w:val="24"/>
          <w:szCs w:val="24"/>
        </w:rPr>
        <w:t>FID detector and Rtx®-1 capillary column. Melting points of products were measured with an Electrothermal 9100 apparatus and were uncorrected. IR spectra (with spectroscopic grade KBr) were recorded by Nicolet IR100 instrument</w:t>
      </w:r>
      <w:r w:rsidR="006B64DF" w:rsidRPr="00E76B36">
        <w:rPr>
          <w:rFonts w:asciiTheme="majorBidi" w:hAnsiTheme="majorBidi"/>
          <w:sz w:val="24"/>
          <w:szCs w:val="24"/>
        </w:rPr>
        <w:t>,</w:t>
      </w:r>
      <w:r w:rsidRPr="00E76B36">
        <w:rPr>
          <w:rFonts w:asciiTheme="majorBidi" w:hAnsiTheme="majorBidi"/>
          <w:sz w:val="24"/>
          <w:szCs w:val="24"/>
        </w:rPr>
        <w:t xml:space="preserve"> and the spectra were obtained over the region 400–4000 cm</w:t>
      </w:r>
      <w:r w:rsidRPr="00E76B36">
        <w:rPr>
          <w:rFonts w:asciiTheme="majorBidi" w:hAnsiTheme="majorBidi"/>
          <w:sz w:val="24"/>
          <w:szCs w:val="24"/>
          <w:vertAlign w:val="superscript"/>
        </w:rPr>
        <w:t>-</w:t>
      </w:r>
      <w:r w:rsidR="00F02246" w:rsidRPr="00E76B36">
        <w:rPr>
          <w:rFonts w:asciiTheme="majorBidi" w:hAnsiTheme="majorBidi"/>
          <w:sz w:val="24"/>
          <w:szCs w:val="24"/>
          <w:vertAlign w:val="superscript"/>
        </w:rPr>
        <w:t>1</w:t>
      </w:r>
      <w:r w:rsidR="00F02246" w:rsidRPr="00E76B36">
        <w:rPr>
          <w:rFonts w:asciiTheme="majorBidi" w:hAnsiTheme="majorBidi"/>
          <w:sz w:val="24"/>
          <w:szCs w:val="24"/>
        </w:rPr>
        <w:t>.</w:t>
      </w:r>
    </w:p>
    <w:p w14:paraId="7412A8EC" w14:textId="34459274" w:rsidR="009844A5" w:rsidRPr="00E76B36" w:rsidRDefault="00902AB4" w:rsidP="009844A5">
      <w:pPr>
        <w:spacing w:line="480" w:lineRule="auto"/>
        <w:jc w:val="center"/>
        <w:rPr>
          <w:rFonts w:asciiTheme="majorBidi" w:hAnsiTheme="majorBidi"/>
          <w:b/>
          <w:bCs/>
          <w:sz w:val="32"/>
          <w:szCs w:val="32"/>
          <w:lang w:bidi="fa-IR"/>
        </w:rPr>
      </w:pPr>
      <w:r w:rsidRPr="00E76B36">
        <w:rPr>
          <w:rFonts w:asciiTheme="majorBidi" w:hAnsiTheme="majorBidi"/>
        </w:rPr>
        <w:object w:dxaOrig="6636" w:dyaOrig="5475" w14:anchorId="5BB11A2A">
          <v:shape id="_x0000_i1026" type="#_x0000_t75" style="width:234pt;height:192pt" o:ole="">
            <v:imagedata r:id="rId10" o:title=""/>
          </v:shape>
          <o:OLEObject Type="Embed" ProgID="ChemDraw.Document.6.0" ShapeID="_x0000_i1026" DrawAspect="Content" ObjectID="_1713419145" r:id="rId11"/>
        </w:object>
      </w:r>
    </w:p>
    <w:p w14:paraId="028AA6A1" w14:textId="6B0805AD" w:rsidR="00832900" w:rsidRPr="00E76B36" w:rsidRDefault="009844A5" w:rsidP="009844A5">
      <w:pPr>
        <w:spacing w:line="480" w:lineRule="auto"/>
        <w:jc w:val="center"/>
        <w:rPr>
          <w:rFonts w:asciiTheme="majorBidi" w:hAnsiTheme="majorBidi"/>
          <w:sz w:val="16"/>
          <w:szCs w:val="16"/>
          <w:lang w:bidi="fa-IR"/>
        </w:rPr>
      </w:pPr>
      <w:r w:rsidRPr="00E76B36">
        <w:rPr>
          <w:rFonts w:asciiTheme="majorBidi" w:hAnsiTheme="majorBidi"/>
          <w:b/>
          <w:bCs/>
          <w:sz w:val="16"/>
          <w:szCs w:val="16"/>
          <w:lang w:bidi="fa-IR"/>
        </w:rPr>
        <w:t>Scheme 1</w:t>
      </w:r>
      <w:r w:rsidRPr="00E76B36">
        <w:rPr>
          <w:rFonts w:asciiTheme="majorBidi" w:hAnsiTheme="majorBidi"/>
          <w:sz w:val="16"/>
          <w:szCs w:val="16"/>
          <w:lang w:bidi="fa-IR"/>
        </w:rPr>
        <w:t xml:space="preserve"> preparation of Cholines</w:t>
      </w:r>
    </w:p>
    <w:p w14:paraId="1C2710A8" w14:textId="034802DF" w:rsidR="001F3DF2" w:rsidRPr="00E76B36" w:rsidRDefault="001F3DF2" w:rsidP="001F3DF2">
      <w:pPr>
        <w:pStyle w:val="BodyText"/>
        <w:spacing w:before="8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76B36">
        <w:rPr>
          <w:rFonts w:asciiTheme="majorBidi" w:hAnsiTheme="majorBidi" w:cstheme="majorBidi"/>
          <w:b/>
          <w:bCs/>
          <w:sz w:val="24"/>
          <w:szCs w:val="24"/>
        </w:rPr>
        <w:t>General Produce:</w:t>
      </w:r>
    </w:p>
    <w:p w14:paraId="7FA3E91E" w14:textId="3A8C89BF" w:rsidR="00D84E8E" w:rsidRDefault="00D84E8E" w:rsidP="003D7EAB">
      <w:pPr>
        <w:pStyle w:val="ListParagraph"/>
        <w:spacing w:line="480" w:lineRule="auto"/>
        <w:ind w:left="0"/>
        <w:rPr>
          <w:rFonts w:asciiTheme="majorBidi" w:hAnsiTheme="majorBidi"/>
          <w:sz w:val="20"/>
          <w:szCs w:val="20"/>
        </w:rPr>
      </w:pPr>
      <w:bookmarkStart w:id="1" w:name="_Hlk96727274"/>
      <w:r w:rsidRPr="00E76B36">
        <w:rPr>
          <w:rFonts w:asciiTheme="majorBidi" w:hAnsiTheme="majorBidi"/>
          <w:b/>
          <w:bCs/>
          <w:sz w:val="24"/>
          <w:szCs w:val="24"/>
        </w:rPr>
        <w:t>General P</w:t>
      </w:r>
      <w:r w:rsidRPr="00E76B36">
        <w:rPr>
          <w:rFonts w:asciiTheme="majorBidi" w:hAnsiTheme="majorBidi"/>
          <w:b/>
          <w:bCs/>
          <w:w w:val="105"/>
          <w:sz w:val="24"/>
          <w:szCs w:val="24"/>
        </w:rPr>
        <w:t xml:space="preserve">rocedure for </w:t>
      </w:r>
      <w:r w:rsidR="003D7EAB" w:rsidRPr="00E76B36">
        <w:rPr>
          <w:rFonts w:asciiTheme="majorBidi" w:hAnsiTheme="majorBidi"/>
          <w:b/>
          <w:bCs/>
          <w:w w:val="105"/>
          <w:sz w:val="24"/>
          <w:szCs w:val="24"/>
        </w:rPr>
        <w:t>benzyl amines</w:t>
      </w:r>
      <w:r w:rsidRPr="00E76B36">
        <w:rPr>
          <w:rFonts w:asciiTheme="majorBidi" w:hAnsiTheme="majorBidi"/>
          <w:b/>
          <w:bCs/>
          <w:w w:val="105"/>
          <w:sz w:val="24"/>
          <w:szCs w:val="24"/>
          <w:rtl/>
        </w:rPr>
        <w:t>:</w:t>
      </w:r>
      <w:r w:rsidR="003D7EAB" w:rsidRPr="00E76B36">
        <w:rPr>
          <w:rFonts w:asciiTheme="majorBidi" w:hAnsiTheme="majorBidi"/>
          <w:w w:val="105"/>
          <w:sz w:val="20"/>
          <w:szCs w:val="20"/>
        </w:rPr>
        <w:t xml:space="preserve"> </w:t>
      </w:r>
      <w:r w:rsidR="00253236">
        <w:rPr>
          <w:rFonts w:asciiTheme="majorBidi" w:hAnsiTheme="majorBidi"/>
          <w:w w:val="105"/>
          <w:sz w:val="20"/>
          <w:szCs w:val="20"/>
        </w:rPr>
        <w:t>1</w:t>
      </w:r>
      <w:r w:rsidR="00253236" w:rsidRPr="00E76B36">
        <w:rPr>
          <w:rFonts w:asciiTheme="majorBidi" w:hAnsiTheme="majorBidi"/>
          <w:sz w:val="20"/>
          <w:szCs w:val="20"/>
        </w:rPr>
        <w:t xml:space="preserve"> mol of choline</w:t>
      </w:r>
      <w:r w:rsidR="00253236">
        <w:rPr>
          <w:rFonts w:asciiTheme="majorBidi" w:hAnsiTheme="majorBidi"/>
          <w:sz w:val="20"/>
          <w:szCs w:val="20"/>
        </w:rPr>
        <w:t xml:space="preserve"> chloride</w:t>
      </w:r>
      <w:r w:rsidR="003D7EAB" w:rsidRPr="00E76B36">
        <w:rPr>
          <w:rFonts w:asciiTheme="majorBidi" w:hAnsiTheme="majorBidi"/>
          <w:sz w:val="20"/>
          <w:szCs w:val="20"/>
        </w:rPr>
        <w:t xml:space="preserve">, 1 mol </w:t>
      </w:r>
      <w:r w:rsidR="000365C4" w:rsidRPr="00E76B36">
        <w:rPr>
          <w:rFonts w:asciiTheme="majorBidi" w:hAnsiTheme="majorBidi"/>
          <w:sz w:val="20"/>
          <w:szCs w:val="20"/>
        </w:rPr>
        <w:t>sodium</w:t>
      </w:r>
      <w:r w:rsidR="003D7EAB" w:rsidRPr="00E76B36">
        <w:rPr>
          <w:rFonts w:asciiTheme="majorBidi" w:hAnsiTheme="majorBidi"/>
          <w:sz w:val="20"/>
          <w:szCs w:val="20"/>
        </w:rPr>
        <w:t xml:space="preserve"> amide was stirred at 60 ºC for 45 minutes</w:t>
      </w:r>
      <w:r w:rsidR="000365C4" w:rsidRPr="00E76B36">
        <w:rPr>
          <w:rFonts w:asciiTheme="majorBidi" w:hAnsiTheme="majorBidi"/>
          <w:sz w:val="20"/>
          <w:szCs w:val="20"/>
        </w:rPr>
        <w:t>, then</w:t>
      </w:r>
      <w:r w:rsidR="003D7EAB" w:rsidRPr="00E76B36">
        <w:rPr>
          <w:rFonts w:asciiTheme="majorBidi" w:hAnsiTheme="majorBidi"/>
          <w:sz w:val="20"/>
          <w:szCs w:val="20"/>
        </w:rPr>
        <w:t xml:space="preserve"> the Benz</w:t>
      </w:r>
      <w:r w:rsidR="000365C4" w:rsidRPr="00E76B36">
        <w:rPr>
          <w:rFonts w:asciiTheme="majorBidi" w:hAnsiTheme="majorBidi"/>
          <w:sz w:val="20"/>
          <w:szCs w:val="20"/>
        </w:rPr>
        <w:t>yl halides</w:t>
      </w:r>
      <w:r w:rsidR="003D7EAB" w:rsidRPr="00E76B36">
        <w:rPr>
          <w:rFonts w:asciiTheme="majorBidi" w:hAnsiTheme="majorBidi"/>
          <w:sz w:val="20"/>
          <w:szCs w:val="20"/>
        </w:rPr>
        <w:t xml:space="preserve"> (1 mmol) w</w:t>
      </w:r>
      <w:r w:rsidR="00B906CD">
        <w:rPr>
          <w:rFonts w:asciiTheme="majorBidi" w:hAnsiTheme="majorBidi"/>
          <w:sz w:val="20"/>
          <w:szCs w:val="20"/>
        </w:rPr>
        <w:t>ere</w:t>
      </w:r>
      <w:r w:rsidR="003D7EAB" w:rsidRPr="00E76B36">
        <w:rPr>
          <w:rFonts w:asciiTheme="majorBidi" w:hAnsiTheme="majorBidi"/>
          <w:sz w:val="20"/>
          <w:szCs w:val="20"/>
        </w:rPr>
        <w:t xml:space="preserve"> added after completion of the reaction monitored by TLC, </w:t>
      </w:r>
      <w:r w:rsidR="000365C4" w:rsidRPr="00E76B36">
        <w:rPr>
          <w:rFonts w:asciiTheme="majorBidi" w:hAnsiTheme="majorBidi"/>
          <w:sz w:val="20"/>
          <w:szCs w:val="20"/>
        </w:rPr>
        <w:t>be</w:t>
      </w:r>
      <w:r w:rsidR="00B906CD">
        <w:rPr>
          <w:rFonts w:asciiTheme="majorBidi" w:hAnsiTheme="majorBidi"/>
          <w:sz w:val="20"/>
          <w:szCs w:val="20"/>
        </w:rPr>
        <w:t>n</w:t>
      </w:r>
      <w:r w:rsidR="000365C4" w:rsidRPr="00E76B36">
        <w:rPr>
          <w:rFonts w:asciiTheme="majorBidi" w:hAnsiTheme="majorBidi"/>
          <w:sz w:val="20"/>
          <w:szCs w:val="20"/>
        </w:rPr>
        <w:t>zylamine</w:t>
      </w:r>
      <w:r w:rsidR="003D7EAB" w:rsidRPr="00E76B36">
        <w:rPr>
          <w:rFonts w:asciiTheme="majorBidi" w:hAnsiTheme="majorBidi"/>
          <w:sz w:val="20"/>
          <w:szCs w:val="20"/>
        </w:rPr>
        <w:t xml:space="preserve"> was extracted with chloroform (2 × 2 ml) and water</w:t>
      </w:r>
      <w:r w:rsidR="000365C4" w:rsidRPr="00E76B36">
        <w:rPr>
          <w:rFonts w:asciiTheme="majorBidi" w:hAnsiTheme="majorBidi"/>
          <w:sz w:val="20"/>
          <w:szCs w:val="20"/>
        </w:rPr>
        <w:t xml:space="preserve">. </w:t>
      </w:r>
      <w:r w:rsidR="003D7EAB" w:rsidRPr="00E76B36">
        <w:rPr>
          <w:rFonts w:asciiTheme="majorBidi" w:hAnsiTheme="majorBidi"/>
          <w:sz w:val="20"/>
          <w:szCs w:val="20"/>
        </w:rPr>
        <w:t xml:space="preserve">All of the products are </w:t>
      </w:r>
      <w:r w:rsidR="003D7EAB" w:rsidRPr="00E76B36">
        <w:rPr>
          <w:rFonts w:asciiTheme="majorBidi" w:hAnsiTheme="majorBidi"/>
          <w:noProof/>
          <w:sz w:val="20"/>
          <w:szCs w:val="20"/>
        </w:rPr>
        <w:t>known as</w:t>
      </w:r>
      <w:r w:rsidR="003D7EAB" w:rsidRPr="00E76B36">
        <w:rPr>
          <w:rFonts w:asciiTheme="majorBidi" w:hAnsiTheme="majorBidi"/>
          <w:sz w:val="20"/>
          <w:szCs w:val="20"/>
        </w:rPr>
        <w:t xml:space="preserve"> compound</w:t>
      </w:r>
      <w:r w:rsidR="00B906CD">
        <w:rPr>
          <w:rFonts w:asciiTheme="majorBidi" w:hAnsiTheme="majorBidi"/>
          <w:sz w:val="20"/>
          <w:szCs w:val="20"/>
        </w:rPr>
        <w:t>s</w:t>
      </w:r>
      <w:r w:rsidR="003D7EAB" w:rsidRPr="00E76B36">
        <w:rPr>
          <w:rFonts w:asciiTheme="majorBidi" w:hAnsiTheme="majorBidi"/>
          <w:sz w:val="20"/>
          <w:szCs w:val="20"/>
        </w:rPr>
        <w:t xml:space="preserve"> and were reported previously.</w:t>
      </w:r>
    </w:p>
    <w:p w14:paraId="4D0FC227" w14:textId="77777777" w:rsidR="00253236" w:rsidRPr="00E76B36" w:rsidRDefault="00253236" w:rsidP="003D7EAB">
      <w:pPr>
        <w:pStyle w:val="ListParagraph"/>
        <w:spacing w:line="480" w:lineRule="auto"/>
        <w:ind w:left="0"/>
        <w:rPr>
          <w:rFonts w:asciiTheme="majorBidi" w:hAnsiTheme="majorBidi"/>
          <w:sz w:val="24"/>
          <w:szCs w:val="24"/>
        </w:rPr>
      </w:pPr>
    </w:p>
    <w:bookmarkEnd w:id="1"/>
    <w:p w14:paraId="13692532" w14:textId="7498B13B" w:rsidR="00253236" w:rsidRPr="00253236" w:rsidRDefault="00253236" w:rsidP="00253236">
      <w:pPr>
        <w:pStyle w:val="ListParagraph"/>
        <w:spacing w:line="480" w:lineRule="auto"/>
        <w:ind w:left="0"/>
        <w:rPr>
          <w:rFonts w:asciiTheme="majorBidi" w:hAnsiTheme="majorBidi"/>
          <w:color w:val="222222"/>
          <w:sz w:val="24"/>
          <w:szCs w:val="24"/>
          <w:shd w:val="clear" w:color="auto" w:fill="FFFFFF"/>
        </w:rPr>
      </w:pPr>
      <w:r w:rsidRPr="00E76B36">
        <w:rPr>
          <w:rFonts w:asciiTheme="majorBidi" w:hAnsiTheme="majorBidi"/>
          <w:b/>
          <w:bCs/>
          <w:sz w:val="24"/>
          <w:szCs w:val="24"/>
        </w:rPr>
        <w:t xml:space="preserve">Preparation of </w:t>
      </w:r>
      <w:r>
        <w:rPr>
          <w:rFonts w:asciiTheme="majorBidi" w:hAnsiTheme="majorBidi"/>
          <w:b/>
          <w:bCs/>
          <w:sz w:val="24"/>
          <w:szCs w:val="24"/>
        </w:rPr>
        <w:t xml:space="preserve">derivatives of </w:t>
      </w:r>
      <w:r w:rsidRPr="00E76B36">
        <w:rPr>
          <w:rFonts w:asciiTheme="majorBidi" w:hAnsiTheme="majorBidi"/>
          <w:b/>
          <w:bCs/>
          <w:sz w:val="24"/>
          <w:szCs w:val="24"/>
        </w:rPr>
        <w:t>choline</w:t>
      </w:r>
      <w:r>
        <w:rPr>
          <w:rFonts w:asciiTheme="majorBidi" w:hAnsiTheme="majorBidi"/>
          <w:b/>
          <w:bCs/>
          <w:sz w:val="24"/>
          <w:szCs w:val="24"/>
        </w:rPr>
        <w:t xml:space="preserve"> chloride:</w:t>
      </w:r>
      <w:r w:rsidRPr="00E76B36">
        <w:rPr>
          <w:rFonts w:asciiTheme="majorBidi" w:hAnsiTheme="majorBidi"/>
          <w:sz w:val="24"/>
          <w:szCs w:val="24"/>
        </w:rPr>
        <w:t xml:space="preserve"> 1-mol choline chloride and 1-mol sodium </w:t>
      </w:r>
      <w:r>
        <w:rPr>
          <w:rFonts w:asciiTheme="majorBidi" w:hAnsiTheme="majorBidi"/>
          <w:sz w:val="24"/>
          <w:szCs w:val="24"/>
        </w:rPr>
        <w:t>salt</w:t>
      </w:r>
      <w:r w:rsidRPr="00E76B36">
        <w:rPr>
          <w:rFonts w:asciiTheme="majorBidi" w:hAnsiTheme="majorBidi"/>
          <w:sz w:val="24"/>
          <w:szCs w:val="24"/>
        </w:rPr>
        <w:t xml:space="preserve"> were added to 500 ml methanol in a 1L round bottom flask. The flask was refluxed and stirred for 12h. As a result of ion</w:t>
      </w:r>
      <w:r w:rsidR="00B906CD">
        <w:rPr>
          <w:rFonts w:asciiTheme="majorBidi" w:hAnsiTheme="majorBidi"/>
          <w:sz w:val="24"/>
          <w:szCs w:val="24"/>
        </w:rPr>
        <w:t xml:space="preserve"> </w:t>
      </w:r>
      <w:r w:rsidRPr="00E76B36">
        <w:rPr>
          <w:rFonts w:asciiTheme="majorBidi" w:hAnsiTheme="majorBidi"/>
          <w:sz w:val="24"/>
          <w:szCs w:val="24"/>
        </w:rPr>
        <w:t>exchange, the white sodium chloride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 was settled as sediment. T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lang w:bidi="fa-IR"/>
        </w:rPr>
        <w:t xml:space="preserve">he cooled bulk 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filtered off</w:t>
      </w:r>
      <w:r w:rsidR="00B906CD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,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 and </w:t>
      </w:r>
      <w:r w:rsidR="00B906CD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the </w:t>
      </w:r>
      <w:r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derivative choline 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solution evaporated under reduced pressure</w:t>
      </w:r>
      <w:r w:rsidR="00B906CD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,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 and </w:t>
      </w:r>
      <w:r w:rsidR="00B906CD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the </w:t>
      </w:r>
      <w:r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products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 remained</w:t>
      </w:r>
      <w:r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.</w:t>
      </w:r>
    </w:p>
    <w:p w14:paraId="7D611D10" w14:textId="1C4B7235" w:rsidR="001F3DF2" w:rsidRPr="00E76B36" w:rsidRDefault="00B906CD" w:rsidP="00536F4B">
      <w:pPr>
        <w:pStyle w:val="ListParagraph"/>
        <w:spacing w:line="480" w:lineRule="auto"/>
        <w:ind w:left="0"/>
        <w:rPr>
          <w:rFonts w:asciiTheme="majorBidi" w:hAnsiTheme="majorBidi"/>
          <w:color w:val="222222"/>
          <w:sz w:val="24"/>
          <w:szCs w:val="24"/>
          <w:shd w:val="clear" w:color="auto" w:fill="FFFFFF"/>
        </w:rPr>
      </w:pPr>
      <w:r>
        <w:rPr>
          <w:rFonts w:asciiTheme="majorBidi" w:hAnsiTheme="majorBidi"/>
          <w:b/>
          <w:bCs/>
          <w:sz w:val="24"/>
          <w:szCs w:val="24"/>
        </w:rPr>
        <w:t>C</w:t>
      </w:r>
      <w:r w:rsidR="001F3DF2" w:rsidRPr="00E76B36">
        <w:rPr>
          <w:rFonts w:asciiTheme="majorBidi" w:hAnsiTheme="majorBidi"/>
          <w:b/>
          <w:bCs/>
          <w:sz w:val="24"/>
          <w:szCs w:val="24"/>
        </w:rPr>
        <w:t>holine acetate:</w:t>
      </w:r>
      <w:r w:rsidR="001F3DF2" w:rsidRPr="00E76B36">
        <w:rPr>
          <w:rFonts w:asciiTheme="majorBidi" w:hAnsiTheme="majorBidi"/>
          <w:sz w:val="24"/>
          <w:szCs w:val="24"/>
        </w:rPr>
        <w:t xml:space="preserve">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a colorless crystal</w:t>
      </w:r>
      <w:r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, and the melting point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 was 67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t>O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C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begin">
          <w:fldData xml:space="preserve">PEVuZE5vdGU+PENpdGU+PEF1dGhvcj5YdTwvQXV0aG9yPjxZZWFyPjIwMTc8L1llYXI+PFJlY051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</w:fldData>
        </w:fldChar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instrText xml:space="preserve"> ADDIN EN.CITE </w:instrText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begin">
          <w:fldData xml:space="preserve">PEVuZE5vdGU+PENpdGU+PEF1dGhvcj5YdTwvQXV0aG9yPjxZZWFyPjIwMTc8L1llYXI+PFJlY051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</w:fldData>
        </w:fldChar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instrText xml:space="preserve"> ADDIN EN.CITE.DATA </w:instrText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end"/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separate"/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(</w:t>
      </w:r>
      <w:r w:rsidR="00915C2A" w:rsidRPr="00915C2A">
        <w:rPr>
          <w:rFonts w:asciiTheme="majorBidi" w:hAnsiTheme="majorBidi"/>
          <w:i/>
          <w:noProof/>
          <w:color w:val="222222"/>
          <w:sz w:val="24"/>
          <w:szCs w:val="24"/>
          <w:shd w:val="clear" w:color="auto" w:fill="FFFFFF"/>
        </w:rPr>
        <w:t>7, 8</w:t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)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end"/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.</w:t>
      </w:r>
      <w:r w:rsidR="001F3DF2" w:rsidRPr="00E76B36">
        <w:rPr>
          <w:rFonts w:asciiTheme="majorBidi" w:hAnsiTheme="majorBidi"/>
          <w:noProof/>
        </w:rPr>
        <w:t xml:space="preserve">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IR: ν </w:t>
      </w:r>
      <w:r w:rsidR="001F3DF2" w:rsidRPr="00E76B36">
        <w:rPr>
          <w:rFonts w:asciiTheme="majorBidi" w:hAnsiTheme="majorBidi"/>
          <w:noProof/>
        </w:rPr>
        <w:t>3405 , 2917, 1740 ,1478,  1408.</w:t>
      </w:r>
      <w:r w:rsidR="001F3DF2" w:rsidRPr="00E76B36">
        <w:rPr>
          <w:rFonts w:asciiTheme="majorBidi" w:hAnsiTheme="majorBidi"/>
          <w:noProof/>
        </w:rPr>
        <w:fldChar w:fldCharType="begin"/>
      </w:r>
      <w:r w:rsidR="00915C2A">
        <w:rPr>
          <w:rFonts w:asciiTheme="majorBidi" w:hAnsiTheme="majorBidi"/>
          <w:noProof/>
        </w:rPr>
        <w:instrText xml:space="preserve"> ADDIN EN.CITE &lt;EndNote&gt;&lt;Cite&gt;&lt;Author&gt;Zhao&lt;/Author&gt;&lt;Year&gt;2019&lt;/Year&gt;&lt;RecNum&gt;148&lt;/RecNum&gt;&lt;DisplayText&gt;(&lt;style face="italic"&gt;8&lt;/style&gt;)&lt;/DisplayText&gt;&lt;record&gt;&lt;rec-number&gt;148&lt;/rec-number&gt;&lt;foreign-keys&gt;&lt;key app="EN" db-id="d00rptz2nzd25refrwpp55w85r0zrzszws0z" timestamp="1590783753"&gt;148&lt;/key&gt;&lt;/foreign-keys&gt;&lt;ref-type name="Journal Article"&gt;17&lt;/ref-type&gt;&lt;contributors&gt;&lt;authors&gt;&lt;author&gt;Zhao, Wenfeng&lt;/author&gt;&lt;author&gt;Chi, Xiaoping&lt;/author&gt;&lt;author&gt;Li, Hu&lt;/author&gt;&lt;author&gt;He, Jian&lt;/author&gt;&lt;author&gt;Long, Jingxuan&lt;/author&gt;&lt;author&gt;Xu, Yufei&lt;/author&gt;&lt;author&gt;Yang, Song&lt;/author&gt;&lt;/authors&gt;&lt;/contributors&gt;&lt;titles&gt;&lt;title&gt;Eco-friendly acetylcholine-carboxylate bio-ionic liquids for controllable N-methylation and N-formylation using ambient CO 2 at low temperatures&lt;/title&gt;&lt;secondary-title&gt;Green chemistry&lt;/secondary-title&gt;&lt;/titles&gt;&lt;periodical&gt;&lt;full-title&gt;Green Chemistry&lt;/full-title&gt;&lt;/periodical&gt;&lt;pages&gt;567-577&lt;/pages&gt;&lt;volume&gt;21&lt;/volume&gt;&lt;number&gt;3&lt;/number&gt;&lt;dates&gt;&lt;year&gt;2019&lt;/year&gt;&lt;/dates&gt;&lt;urls&gt;&lt;/urls&gt;&lt;/record&gt;&lt;/Cite&gt;&lt;/EndNote&gt;</w:instrText>
      </w:r>
      <w:r w:rsidR="001F3DF2" w:rsidRPr="00E76B36">
        <w:rPr>
          <w:rFonts w:asciiTheme="majorBidi" w:hAnsiTheme="majorBidi"/>
          <w:noProof/>
        </w:rPr>
        <w:fldChar w:fldCharType="separate"/>
      </w:r>
      <w:r w:rsidR="00915C2A">
        <w:rPr>
          <w:rFonts w:asciiTheme="majorBidi" w:hAnsiTheme="majorBidi"/>
          <w:noProof/>
        </w:rPr>
        <w:t>(</w:t>
      </w:r>
      <w:r w:rsidR="00915C2A" w:rsidRPr="00915C2A">
        <w:rPr>
          <w:rFonts w:asciiTheme="majorBidi" w:hAnsiTheme="majorBidi"/>
          <w:i/>
          <w:noProof/>
        </w:rPr>
        <w:t>8</w:t>
      </w:r>
      <w:r w:rsidR="00915C2A">
        <w:rPr>
          <w:rFonts w:asciiTheme="majorBidi" w:hAnsiTheme="majorBidi"/>
          <w:noProof/>
        </w:rPr>
        <w:t>)</w:t>
      </w:r>
      <w:r w:rsidR="001F3DF2" w:rsidRPr="00E76B36">
        <w:rPr>
          <w:rFonts w:asciiTheme="majorBidi" w:hAnsiTheme="majorBidi"/>
          <w:noProof/>
        </w:rPr>
        <w:fldChar w:fldCharType="end"/>
      </w:r>
      <w:r w:rsidR="00767A11" w:rsidRPr="00E76B36">
        <w:rPr>
          <w:rFonts w:asciiTheme="majorBidi" w:hAnsiTheme="majorBidi"/>
          <w:noProof/>
        </w:rPr>
        <w:t xml:space="preserve"> </w:t>
      </w:r>
      <w:r w:rsidR="00767A11" w:rsidRPr="00E76B36">
        <w:rPr>
          <w:rFonts w:asciiTheme="majorBidi" w:hAnsiTheme="majorBidi"/>
          <w:b/>
          <w:bCs/>
          <w:noProof/>
        </w:rPr>
        <w:t>Fig S</w:t>
      </w:r>
      <w:r w:rsidR="00767A11" w:rsidRPr="00E76B36">
        <w:rPr>
          <w:rFonts w:asciiTheme="majorBidi" w:hAnsiTheme="majorBidi"/>
          <w:b/>
          <w:bCs/>
          <w:noProof/>
          <w:vertAlign w:val="subscript"/>
        </w:rPr>
        <w:t>2</w:t>
      </w:r>
      <w:r>
        <w:rPr>
          <w:rFonts w:asciiTheme="majorBidi" w:hAnsiTheme="majorBidi"/>
          <w:b/>
          <w:bCs/>
          <w:noProof/>
          <w:vertAlign w:val="subscript"/>
        </w:rPr>
        <w:t xml:space="preserve"> </w:t>
      </w:r>
      <w:r w:rsidR="0040631B" w:rsidRPr="00E76B36">
        <w:rPr>
          <w:rFonts w:asciiTheme="majorBidi" w:hAnsiTheme="majorBidi"/>
          <w:b/>
          <w:bCs/>
          <w:noProof/>
        </w:rPr>
        <w:t>and S</w:t>
      </w:r>
      <w:r w:rsidR="0040631B" w:rsidRPr="00E76B36">
        <w:rPr>
          <w:rFonts w:asciiTheme="majorBidi" w:hAnsiTheme="majorBidi"/>
          <w:b/>
          <w:bCs/>
          <w:noProof/>
          <w:vertAlign w:val="subscript"/>
        </w:rPr>
        <w:t>3</w:t>
      </w:r>
    </w:p>
    <w:p w14:paraId="11A4F6E3" w14:textId="5F0D8191" w:rsidR="001F3DF2" w:rsidRPr="00E76B36" w:rsidRDefault="00253236" w:rsidP="009B005E">
      <w:pPr>
        <w:pStyle w:val="ListParagraph"/>
        <w:spacing w:line="480" w:lineRule="auto"/>
        <w:ind w:left="0"/>
        <w:rPr>
          <w:rFonts w:asciiTheme="majorBidi" w:hAnsiTheme="majorBidi"/>
          <w:color w:val="222222"/>
          <w:sz w:val="24"/>
          <w:szCs w:val="24"/>
          <w:shd w:val="clear" w:color="auto" w:fill="FFFFFF"/>
        </w:rPr>
      </w:pPr>
      <w:r>
        <w:rPr>
          <w:rFonts w:asciiTheme="majorBidi" w:hAnsiTheme="majorBidi"/>
          <w:b/>
          <w:bCs/>
          <w:sz w:val="24"/>
          <w:szCs w:val="24"/>
        </w:rPr>
        <w:t>C</w:t>
      </w:r>
      <w:r w:rsidR="001F3DF2" w:rsidRPr="00E76B36">
        <w:rPr>
          <w:rFonts w:asciiTheme="majorBidi" w:hAnsiTheme="majorBidi"/>
          <w:b/>
          <w:bCs/>
          <w:sz w:val="24"/>
          <w:szCs w:val="24"/>
        </w:rPr>
        <w:t>holine</w:t>
      </w:r>
      <w:r>
        <w:rPr>
          <w:rFonts w:asciiTheme="majorBidi" w:hAnsiTheme="majorBidi"/>
          <w:b/>
          <w:bCs/>
          <w:sz w:val="24"/>
          <w:szCs w:val="24"/>
        </w:rPr>
        <w:t xml:space="preserve"> bicarbonate</w:t>
      </w:r>
      <w:r w:rsidR="001F3DF2" w:rsidRPr="00E76B36">
        <w:rPr>
          <w:rFonts w:asciiTheme="majorBidi" w:hAnsiTheme="majorBidi"/>
          <w:b/>
          <w:bCs/>
          <w:sz w:val="24"/>
          <w:szCs w:val="24"/>
        </w:rPr>
        <w:t xml:space="preserve"> </w:t>
      </w:r>
      <w:r w:rsidR="00B906CD">
        <w:rPr>
          <w:rFonts w:asciiTheme="majorBidi" w:hAnsiTheme="majorBidi"/>
          <w:b/>
          <w:bCs/>
          <w:sz w:val="24"/>
          <w:szCs w:val="24"/>
        </w:rPr>
        <w:t xml:space="preserve">is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a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rtl/>
        </w:rPr>
        <w:t xml:space="preserve">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white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lang w:bidi="fa-IR"/>
        </w:rPr>
        <w:t>-cream powder</w:t>
      </w:r>
      <w:r w:rsidR="00B906CD">
        <w:rPr>
          <w:rFonts w:asciiTheme="majorBidi" w:hAnsiTheme="majorBidi"/>
          <w:color w:val="222222"/>
          <w:sz w:val="24"/>
          <w:szCs w:val="24"/>
          <w:shd w:val="clear" w:color="auto" w:fill="FFFFFF"/>
          <w:lang w:bidi="fa-IR"/>
        </w:rPr>
        <w:t>,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lang w:bidi="fa-IR"/>
        </w:rPr>
        <w:t xml:space="preserve"> and the melting point was 114- 116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t xml:space="preserve"> O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C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begin"/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instrText xml:space="preserve"> ADDIN EN.CITE &lt;EndNote&gt;&lt;Cite&gt;&lt;Author&gt;Pereira&lt;/Author&gt;&lt;Year&gt;2014&lt;/Year&gt;&lt;RecNum&gt;138&lt;/RecNum&gt;&lt;DisplayText&gt;(&lt;style face="italic"&gt;9&lt;/style&gt;)&lt;/DisplayText&gt;&lt;record&gt;&lt;rec-number&gt;138&lt;/rec-number&gt;&lt;foreign-keys&gt;&lt;key app="EN" db-id="d00rptz2nzd25refrwpp55w85r0zrzszws0z" timestamp="1590752369"&gt;138&lt;/key&gt;&lt;/foreign-keys&gt;&lt;ref-type name="Journal Article"&gt;17&lt;/ref-type&gt;&lt;contributors&gt;&lt;authors&gt;&lt;author&gt;Pereira, Jorge F. B.&lt;/author&gt;&lt;author&gt;Kurnia, Kiki A.&lt;/author&gt;&lt;author&gt;Cojocaru, O. Andreea&lt;/author&gt;&lt;author&gt;Gurau, Gabriela&lt;/author&gt;&lt;author&gt;Rebelo, Luís Paulo N.&lt;/author&gt;&lt;author&gt;Rogers, Robin D.&lt;/author&gt;&lt;author&gt;Freire, Mara G.&lt;/author&gt;&lt;author&gt;Coutinho, João A. P.&lt;/author&gt;&lt;/authors&gt;&lt;/contributors&gt;&lt;titles&gt;&lt;title&gt;Molecular interactions in aqueous biphasic systems composed of polyethylene glycol and crystalline vs. liquid cholinium-based salts&lt;/title&gt;&lt;secondary-title&gt;Physical Chemistry Chemical Physics&lt;/secondary-title&gt;&lt;/titles&gt;&lt;periodical&gt;&lt;full-title&gt;Physical Chemistry Chemical Physics&lt;/full-title&gt;&lt;/periodical&gt;&lt;pages&gt;5723-5731&lt;/pages&gt;&lt;volume&gt;16&lt;/volume&gt;&lt;number&gt;12&lt;/number&gt;&lt;dates&gt;&lt;year&gt;2014&lt;/year&gt;&lt;/dates&gt;&lt;publisher&gt;The Royal Society of Chemistry&lt;/publisher&gt;&lt;isbn&gt;1463-9076&lt;/isbn&gt;&lt;work-type&gt;10.1039/C3CP54907K&lt;/work-type&gt;&lt;urls&gt;&lt;related-urls&gt;&lt;url&gt;http://dx.doi.org/10.1039/C3CP54907K&lt;/url&gt;&lt;/related-urls&gt;&lt;/urls&gt;&lt;electronic-resource-num&gt;10.1039/C3CP54907K&lt;/electronic-resource-num&gt;&lt;/record&gt;&lt;/Cite&gt;&lt;/EndNote&gt;</w:instrTex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separate"/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(</w:t>
      </w:r>
      <w:r w:rsidR="00915C2A" w:rsidRPr="00915C2A">
        <w:rPr>
          <w:rFonts w:asciiTheme="majorBidi" w:hAnsiTheme="majorBidi"/>
          <w:i/>
          <w:noProof/>
          <w:color w:val="222222"/>
          <w:sz w:val="24"/>
          <w:szCs w:val="24"/>
          <w:shd w:val="clear" w:color="auto" w:fill="FFFFFF"/>
        </w:rPr>
        <w:t>9</w:t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)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end"/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lang w:bidi="fa-IR"/>
        </w:rPr>
        <w:t>.</w:t>
      </w:r>
      <w:r w:rsidR="00310737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lang w:bidi="fa-IR"/>
        </w:rPr>
        <w:t>Fig S</w:t>
      </w:r>
      <w:r w:rsidR="00F55BD3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  <w:lang w:bidi="fa-IR"/>
        </w:rPr>
        <w:t>2</w:t>
      </w:r>
    </w:p>
    <w:p w14:paraId="00A0108D" w14:textId="24308AB1" w:rsidR="001F3DF2" w:rsidRPr="00E76B36" w:rsidRDefault="001F3DF2" w:rsidP="009B005E">
      <w:pPr>
        <w:pStyle w:val="ListParagraph"/>
        <w:spacing w:line="480" w:lineRule="auto"/>
        <w:ind w:left="0"/>
        <w:rPr>
          <w:rFonts w:asciiTheme="majorBidi" w:hAnsiTheme="majorBidi"/>
          <w:color w:val="222222"/>
          <w:sz w:val="24"/>
          <w:szCs w:val="24"/>
          <w:shd w:val="clear" w:color="auto" w:fill="FFFFFF"/>
        </w:rPr>
      </w:pPr>
      <w:r w:rsidRPr="00E76B36">
        <w:rPr>
          <w:rFonts w:asciiTheme="majorBidi" w:hAnsiTheme="majorBidi"/>
          <w:b/>
          <w:bCs/>
          <w:sz w:val="24"/>
          <w:szCs w:val="24"/>
        </w:rPr>
        <w:t>Di choline phosphate</w:t>
      </w:r>
      <w:r w:rsidRPr="00E76B36">
        <w:rPr>
          <w:rFonts w:asciiTheme="majorBidi" w:hAnsiTheme="majorBidi"/>
          <w:sz w:val="24"/>
          <w:szCs w:val="24"/>
        </w:rPr>
        <w:t xml:space="preserve"> </w:t>
      </w:r>
      <w:r w:rsidR="00B906CD">
        <w:rPr>
          <w:rFonts w:asciiTheme="majorBidi" w:hAnsiTheme="majorBidi"/>
          <w:sz w:val="24"/>
          <w:szCs w:val="24"/>
        </w:rPr>
        <w:t xml:space="preserve">is </w:t>
      </w:r>
      <w:r w:rsidR="00253236">
        <w:rPr>
          <w:rFonts w:asciiTheme="majorBidi" w:hAnsiTheme="majorBidi"/>
          <w:sz w:val="24"/>
          <w:szCs w:val="24"/>
        </w:rPr>
        <w:t>a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rtl/>
        </w:rPr>
        <w:t xml:space="preserve"> 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yellow-cream crystal. IR: ν 3030, 1655, 1479, 1373, 1033, 954, 843, 527 cm 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t>-1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fldChar w:fldCharType="begin"/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instrText xml:space="preserve"> ADDIN EN.CITE &lt;EndNote&gt;&lt;Cite&gt;&lt;Author&gt;Zhu&lt;/Author&gt;&lt;Year&gt;2020&lt;/Year&gt;&lt;RecNum&gt;141&lt;/RecNum&gt;&lt;DisplayText&gt;(&lt;style face="italic"&gt;10&lt;/style&gt;)&lt;/DisplayText&gt;&lt;record&gt;&lt;rec-number&gt;141&lt;/rec-number&gt;&lt;foreign-keys&gt;&lt;key app="EN" db-id="d00rptz2nzd25refrwpp55w85r0zrzszws0z" timestamp="1590772394"&gt;141&lt;/key&gt;&lt;/foreign-keys&gt;&lt;ref-type name="Journal Article"&gt;17&lt;/ref-type&gt;&lt;contributors&gt;&lt;authors&gt;&lt;author&gt;Zhu, Anlian&lt;/author&gt;&lt;author&gt;Feng, Wanlu&lt;/author&gt;&lt;author&gt;Li, Zhiyong&lt;/author&gt;&lt;author&gt;Cheng, Shuang&lt;/author&gt;&lt;author&gt;Chen, Qianhan&lt;/author&gt;&lt;author&gt;Fan, Dongshuang&lt;/author&gt;&lt;author&gt;Guo, Yuanyang&lt;/author&gt;&lt;author&gt;Li, Lingjun&lt;/author&gt;&lt;author&gt;Wang, Jianji&lt;/author&gt;&lt;/authors&gt;&lt;/contributors&gt;&lt;titles&gt;&lt;title&gt;Cleaner enzymatic production of biodiesel with easy separation procedures triggered by a biocompatible hydrophilic ionic liquid&lt;/title&gt;&lt;secondary-title&gt;Green Chemistry&lt;/secondary-title&gt;&lt;/titles&gt;&lt;periodical&gt;&lt;full-title&gt;Green Chemistry&lt;/full-title&gt;&lt;/periodical&gt;&lt;pages&gt;1944-1951&lt;/pages&gt;&lt;volume&gt;22&lt;/volume&gt;&lt;number&gt;6&lt;/number&gt;&lt;dates&gt;&lt;year&gt;2020&lt;/year&gt;&lt;/dates&gt;&lt;urls&gt;&lt;/urls&gt;&lt;/record&gt;&lt;/Cite&gt;&lt;/EndNote&gt;</w:instrTex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fldChar w:fldCharType="separate"/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  <w:vertAlign w:val="superscript"/>
        </w:rPr>
        <w:t>(</w:t>
      </w:r>
      <w:r w:rsidR="00915C2A" w:rsidRPr="00915C2A">
        <w:rPr>
          <w:rFonts w:asciiTheme="majorBidi" w:hAnsiTheme="majorBidi"/>
          <w:i/>
          <w:noProof/>
          <w:color w:val="222222"/>
          <w:sz w:val="24"/>
          <w:szCs w:val="24"/>
          <w:shd w:val="clear" w:color="auto" w:fill="FFFFFF"/>
          <w:vertAlign w:val="superscript"/>
        </w:rPr>
        <w:t>10</w:t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  <w:vertAlign w:val="superscript"/>
        </w:rPr>
        <w:t>)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fldChar w:fldCharType="end"/>
      </w:r>
      <w:r w:rsidR="00310737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.</w:t>
      </w:r>
      <w:r w:rsidR="00310737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</w:rPr>
        <w:t>Fig S</w:t>
      </w:r>
      <w:r w:rsidR="00F55BD3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  <w:t>2</w:t>
      </w:r>
    </w:p>
    <w:p w14:paraId="17A79989" w14:textId="77C3D761" w:rsidR="001F3DF2" w:rsidRPr="00E76B36" w:rsidRDefault="00253236" w:rsidP="00F55BD3">
      <w:pPr>
        <w:pStyle w:val="ListParagraph"/>
        <w:spacing w:line="480" w:lineRule="auto"/>
        <w:ind w:left="0"/>
        <w:rPr>
          <w:rFonts w:asciiTheme="majorBidi" w:hAnsiTheme="majorBidi"/>
          <w:color w:val="222222"/>
          <w:sz w:val="24"/>
          <w:szCs w:val="24"/>
          <w:shd w:val="clear" w:color="auto" w:fill="FFFFFF"/>
        </w:rPr>
      </w:pPr>
      <w:r>
        <w:rPr>
          <w:rFonts w:asciiTheme="majorBidi" w:hAnsiTheme="majorBidi"/>
          <w:b/>
          <w:bCs/>
          <w:sz w:val="24"/>
          <w:szCs w:val="24"/>
        </w:rPr>
        <w:t>C</w:t>
      </w:r>
      <w:r w:rsidR="001F3DF2" w:rsidRPr="00E76B36">
        <w:rPr>
          <w:rFonts w:asciiTheme="majorBidi" w:hAnsiTheme="majorBidi"/>
          <w:b/>
          <w:bCs/>
          <w:sz w:val="24"/>
          <w:szCs w:val="24"/>
        </w:rPr>
        <w:t>holine Hydroxide:</w:t>
      </w:r>
      <w:r w:rsidR="001F3DF2" w:rsidRPr="00E76B36">
        <w:rPr>
          <w:rFonts w:asciiTheme="majorBidi" w:hAnsiTheme="majorBidi"/>
          <w:sz w:val="24"/>
          <w:szCs w:val="24"/>
        </w:rPr>
        <w:t xml:space="preserve">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a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rtl/>
        </w:rPr>
        <w:t xml:space="preserve">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yellow oily residue IR: ν 3363 1293 and 1085 cm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perscript"/>
        </w:rPr>
        <w:t>-</w:t>
      </w:r>
      <w:r w:rsidR="001F3DF2" w:rsidRPr="00E76B36">
        <w:rPr>
          <w:rFonts w:asciiTheme="majorBidi" w:hAnsiTheme="majorBidi"/>
          <w:color w:val="222222"/>
          <w:sz w:val="29"/>
          <w:szCs w:val="24"/>
          <w:shd w:val="clear" w:color="auto" w:fill="FFFFFF"/>
          <w:vertAlign w:val="superscript"/>
        </w:rPr>
        <w:t>1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begin"/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instrText xml:space="preserve"> ADDIN EN.CITE &lt;EndNote&gt;&lt;Cite&gt;&lt;Author&gt;Kalmode&lt;/Author&gt;&lt;Year&gt;2015&lt;/Year&gt;&lt;RecNum&gt;139&lt;/RecNum&gt;&lt;DisplayText&gt;(&lt;style face="italic"&gt;11&lt;/style&gt;)&lt;/DisplayText&gt;&lt;record&gt;&lt;rec-number&gt;139&lt;/rec-number&gt;&lt;foreign-keys&gt;&lt;key app="EN" db-id="d00rptz2nzd25refrwpp55w85r0zrzszws0z" timestamp="1590752527"&gt;139&lt;/key&gt;&lt;/foreign-keys&gt;&lt;ref-type name="Journal Article"&gt;17&lt;/ref-type&gt;&lt;contributors&gt;&lt;authors&gt;&lt;author&gt;Kalmode, Hanuman P.&lt;/author&gt;&lt;author&gt;Vadagaonkar, Kamlesh S.&lt;/author&gt;&lt;author&gt;Murugan, Kaliyappan&lt;/author&gt;&lt;author&gt;Prakash, Sattey&lt;/author&gt;&lt;author&gt;Chaskar, Atul C.&lt;/author&gt;&lt;/authors&gt;&lt;/contributors&gt;&lt;titles&gt;&lt;title&gt;Deep eutectic solvent: a simple, environmentally benign reaction media for regioselective synthesis of 2,3,4-trisubstituted 1H-pyrroles&lt;/title&gt;&lt;secondary-title&gt;RSC Advances&lt;/secondary-title&gt;&lt;/titles&gt;&lt;periodical&gt;&lt;full-title&gt;RSC advances&lt;/full-title&gt;&lt;/periodical&gt;&lt;pages&gt;35166-35174&lt;/pages&gt;&lt;volume&gt;5&lt;/volume&gt;&lt;number&gt;44&lt;/number&gt;&lt;dates&gt;&lt;year&gt;2015&lt;/year&gt;&lt;/dates&gt;&lt;publisher&gt;The Royal Society of Chemistry&lt;/publisher&gt;&lt;work-type&gt;10.1039/C5RA03270A&lt;/work-type&gt;&lt;urls&gt;&lt;related-urls&gt;&lt;url&gt;http://dx.doi.org/10.1039/C5RA03270A&lt;/url&gt;&lt;/related-urls&gt;&lt;/urls&gt;&lt;electronic-resource-num&gt;10.1039/C5RA03270A&lt;/electronic-resource-num&gt;&lt;/record&gt;&lt;/Cite&gt;&lt;/EndNote&gt;</w:instrTex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separate"/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(</w:t>
      </w:r>
      <w:r w:rsidR="00915C2A" w:rsidRPr="00915C2A">
        <w:rPr>
          <w:rFonts w:asciiTheme="majorBidi" w:hAnsiTheme="majorBidi"/>
          <w:i/>
          <w:noProof/>
          <w:color w:val="222222"/>
          <w:sz w:val="24"/>
          <w:szCs w:val="24"/>
          <w:shd w:val="clear" w:color="auto" w:fill="FFFFFF"/>
        </w:rPr>
        <w:t>11</w:t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)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end"/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.</w:t>
      </w:r>
      <w:r w:rsidR="00310737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</w:rPr>
        <w:t>Fig S</w:t>
      </w:r>
      <w:r w:rsidR="00F55BD3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  <w:t>2</w:t>
      </w:r>
      <w:r w:rsidR="00B906CD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  <w:t xml:space="preserve"> </w:t>
      </w:r>
      <w:r w:rsidR="00310737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</w:rPr>
        <w:t>and S</w:t>
      </w:r>
      <w:r w:rsidR="00F55BD3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  <w:t>4</w:t>
      </w:r>
    </w:p>
    <w:p w14:paraId="13B9EBF9" w14:textId="64BBDD0A" w:rsidR="001F3DF2" w:rsidRPr="00E76B36" w:rsidRDefault="00253236" w:rsidP="00F55BD3">
      <w:pPr>
        <w:pStyle w:val="ListParagraph"/>
        <w:spacing w:line="480" w:lineRule="auto"/>
        <w:ind w:left="0"/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</w:pPr>
      <w:r>
        <w:rPr>
          <w:rFonts w:asciiTheme="majorBidi" w:hAnsiTheme="majorBidi"/>
          <w:b/>
          <w:bCs/>
          <w:color w:val="222222"/>
          <w:sz w:val="24"/>
          <w:szCs w:val="24"/>
          <w:shd w:val="clear" w:color="auto" w:fill="FFFFFF"/>
        </w:rPr>
        <w:t>C</w:t>
      </w:r>
      <w:r w:rsidR="001F3DF2" w:rsidRPr="00E76B36">
        <w:rPr>
          <w:rFonts w:asciiTheme="majorBidi" w:hAnsiTheme="majorBidi"/>
          <w:b/>
          <w:bCs/>
          <w:color w:val="222222"/>
          <w:sz w:val="24"/>
          <w:szCs w:val="24"/>
          <w:shd w:val="clear" w:color="auto" w:fill="FFFFFF"/>
        </w:rPr>
        <w:t>holine azide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: a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rtl/>
        </w:rPr>
        <w:t xml:space="preserve"> 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yellow oily residue IR: ν 2959 2030(N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vertAlign w:val="subscript"/>
        </w:rPr>
        <w:t>3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) 1480 1390 1253 1085 955 and 865 (C-H sp3)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begin"/>
      </w:r>
      <w:r w:rsidR="00915C2A">
        <w:rPr>
          <w:rFonts w:asciiTheme="majorBidi" w:hAnsiTheme="majorBidi"/>
          <w:color w:val="222222"/>
          <w:sz w:val="24"/>
          <w:szCs w:val="24"/>
          <w:shd w:val="clear" w:color="auto" w:fill="FFFFFF"/>
        </w:rPr>
        <w:instrText xml:space="preserve"> ADDIN EN.CITE &lt;EndNote&gt;&lt;Cite&gt;&lt;Author&gt;Mehraban&lt;/Author&gt;&lt;Year&gt;2018&lt;/Year&gt;&lt;RecNum&gt;140&lt;/RecNum&gt;&lt;DisplayText&gt;(&lt;style face="italic"&gt;12&lt;/style&gt;)&lt;/DisplayText&gt;&lt;record&gt;&lt;rec-number&gt;140&lt;/rec-number&gt;&lt;foreign-keys&gt;&lt;key app="EN" db-id="d00rptz2nzd25refrwpp55w85r0zrzszws0z" timestamp="1590755203"&gt;140&lt;/key&gt;&lt;/foreign-keys&gt;&lt;ref-type name="Journal Article"&gt;17&lt;/ref-type&gt;&lt;contributors&gt;&lt;authors&gt;&lt;author&gt;Mehraban, Jamshid Azarnia&lt;/author&gt;&lt;author&gt;Azizi, Kobra&lt;/author&gt;&lt;author&gt;Jalali, Mahsa Sadat&lt;/author&gt;&lt;author&gt;Heydari, Akbar&lt;/author&gt;&lt;/authors&gt;&lt;/contributors&gt;&lt;titles&gt;&lt;title&gt;Choline Azide: New Reagent and Ionic Liquid in Catalyst-Free and Solvent-Free Synthesis of 5-Substituted-1H-Tetrazoles: A Triple Function Reagent&lt;/title&gt;&lt;secondary-title&gt;ChemistrySelect&lt;/secondary-title&gt;&lt;/titles&gt;&lt;periodical&gt;&lt;full-title&gt;ChemistrySelect&lt;/full-title&gt;&lt;/periodical&gt;&lt;pages&gt;116-121&lt;/pages&gt;&lt;volume&gt;3&lt;/volume&gt;&lt;number&gt;1&lt;/number&gt;&lt;dates&gt;&lt;year&gt;2018&lt;/year&gt;&lt;/dates&gt;&lt;isbn&gt;2365-6549&lt;/isbn&gt;&lt;urls&gt;&lt;related-urls&gt;&lt;url&gt;https://chemistry-europe.onlinelibrary.wiley.com/doi/abs/10.1002/slct.201702427&lt;/url&gt;&lt;/related-urls&gt;&lt;/urls&gt;&lt;electronic-resource-num&gt;10.1002/slct.201702427&lt;/electronic-resource-num&gt;&lt;/record&gt;&lt;/Cite&gt;&lt;/EndNote&gt;</w:instrTex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separate"/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(</w:t>
      </w:r>
      <w:r w:rsidR="00915C2A" w:rsidRPr="00915C2A">
        <w:rPr>
          <w:rFonts w:asciiTheme="majorBidi" w:hAnsiTheme="majorBidi"/>
          <w:i/>
          <w:noProof/>
          <w:color w:val="222222"/>
          <w:sz w:val="24"/>
          <w:szCs w:val="24"/>
          <w:shd w:val="clear" w:color="auto" w:fill="FFFFFF"/>
        </w:rPr>
        <w:t>12</w:t>
      </w:r>
      <w:r w:rsidR="00915C2A">
        <w:rPr>
          <w:rFonts w:asciiTheme="majorBidi" w:hAnsiTheme="majorBidi"/>
          <w:noProof/>
          <w:color w:val="222222"/>
          <w:sz w:val="24"/>
          <w:szCs w:val="24"/>
          <w:shd w:val="clear" w:color="auto" w:fill="FFFFFF"/>
        </w:rPr>
        <w:t>)</w:t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fldChar w:fldCharType="end"/>
      </w:r>
      <w:r w:rsidR="001F3DF2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>.</w:t>
      </w:r>
      <w:r w:rsidR="00310737" w:rsidRPr="00E76B36">
        <w:rPr>
          <w:rFonts w:asciiTheme="majorBidi" w:hAnsiTheme="majorBidi"/>
          <w:color w:val="222222"/>
          <w:sz w:val="24"/>
          <w:szCs w:val="24"/>
          <w:shd w:val="clear" w:color="auto" w:fill="FFFFFF"/>
        </w:rPr>
        <w:t xml:space="preserve"> </w:t>
      </w:r>
      <w:r w:rsidR="00310737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</w:rPr>
        <w:t>Fig S</w:t>
      </w:r>
      <w:r w:rsidR="00F55BD3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  <w:t>2</w:t>
      </w:r>
      <w:r w:rsidR="00310737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</w:rPr>
        <w:t xml:space="preserve"> and S</w:t>
      </w:r>
      <w:r w:rsidR="00F55BD3" w:rsidRPr="00E76B36">
        <w:rPr>
          <w:rFonts w:asciiTheme="majorBidi" w:hAnsiTheme="majorBidi"/>
          <w:b/>
          <w:bCs/>
          <w:color w:val="222222"/>
          <w:sz w:val="20"/>
          <w:szCs w:val="20"/>
          <w:shd w:val="clear" w:color="auto" w:fill="FFFFFF"/>
          <w:vertAlign w:val="subscript"/>
        </w:rPr>
        <w:t>5</w:t>
      </w:r>
    </w:p>
    <w:p w14:paraId="5EF0EE1B" w14:textId="79F20115" w:rsidR="0016022F" w:rsidRPr="00E76B36" w:rsidRDefault="001F3DF2" w:rsidP="0016022F">
      <w:pPr>
        <w:pStyle w:val="ListParagraph"/>
        <w:spacing w:line="480" w:lineRule="auto"/>
        <w:ind w:left="0"/>
        <w:rPr>
          <w:rFonts w:asciiTheme="majorBidi" w:hAnsiTheme="majorBidi"/>
          <w:b/>
          <w:bCs/>
          <w:w w:val="105"/>
          <w:sz w:val="24"/>
          <w:szCs w:val="24"/>
        </w:rPr>
      </w:pPr>
      <w:r w:rsidRPr="00E76B36">
        <w:rPr>
          <w:rFonts w:asciiTheme="majorBidi" w:hAnsiTheme="majorBidi"/>
          <w:b/>
          <w:bCs/>
          <w:sz w:val="24"/>
          <w:szCs w:val="24"/>
        </w:rPr>
        <w:t>General P</w:t>
      </w:r>
      <w:r w:rsidRPr="00E76B36">
        <w:rPr>
          <w:rFonts w:asciiTheme="majorBidi" w:hAnsiTheme="majorBidi"/>
          <w:b/>
          <w:bCs/>
          <w:w w:val="105"/>
          <w:sz w:val="24"/>
          <w:szCs w:val="24"/>
        </w:rPr>
        <w:t xml:space="preserve">rocedure for Synthesis of 1, 2, 3 triazoles </w:t>
      </w:r>
      <w:r w:rsidR="00D84E8E" w:rsidRPr="00E76B36">
        <w:rPr>
          <w:rFonts w:asciiTheme="majorBidi" w:hAnsiTheme="majorBidi"/>
          <w:b/>
          <w:bCs/>
          <w:w w:val="105"/>
          <w:sz w:val="24"/>
          <w:szCs w:val="24"/>
          <w:rtl/>
        </w:rPr>
        <w:t>:</w:t>
      </w:r>
    </w:p>
    <w:p w14:paraId="5BEB78B8" w14:textId="65BF0883" w:rsidR="0094134E" w:rsidRPr="00E76B36" w:rsidRDefault="00B906CD" w:rsidP="009844A5">
      <w:pPr>
        <w:pStyle w:val="ListParagraph"/>
        <w:spacing w:line="480" w:lineRule="auto"/>
        <w:ind w:left="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/>
          <w:w w:val="105"/>
          <w:sz w:val="20"/>
          <w:szCs w:val="20"/>
        </w:rPr>
        <w:t>1</w:t>
      </w:r>
      <w:r w:rsidR="009844A5" w:rsidRPr="00E76B36">
        <w:rPr>
          <w:rFonts w:asciiTheme="majorBidi" w:hAnsiTheme="majorBidi"/>
          <w:sz w:val="20"/>
          <w:szCs w:val="20"/>
        </w:rPr>
        <w:t xml:space="preserve"> mol of cholines </w:t>
      </w:r>
      <w:r>
        <w:rPr>
          <w:rFonts w:asciiTheme="majorBidi" w:hAnsiTheme="majorBidi"/>
          <w:sz w:val="20"/>
          <w:szCs w:val="20"/>
        </w:rPr>
        <w:t xml:space="preserve">and </w:t>
      </w:r>
      <w:r w:rsidR="009844A5" w:rsidRPr="00E76B36">
        <w:rPr>
          <w:rFonts w:asciiTheme="majorBidi" w:hAnsiTheme="majorBidi"/>
          <w:sz w:val="20"/>
          <w:szCs w:val="20"/>
        </w:rPr>
        <w:t>1 mol sodium azide w</w:t>
      </w:r>
      <w:r>
        <w:rPr>
          <w:rFonts w:asciiTheme="majorBidi" w:hAnsiTheme="majorBidi"/>
          <w:sz w:val="20"/>
          <w:szCs w:val="20"/>
        </w:rPr>
        <w:t>ere</w:t>
      </w:r>
      <w:r w:rsidR="009844A5" w:rsidRPr="00E76B36">
        <w:rPr>
          <w:rFonts w:asciiTheme="majorBidi" w:hAnsiTheme="majorBidi"/>
          <w:sz w:val="20"/>
          <w:szCs w:val="20"/>
        </w:rPr>
        <w:t xml:space="preserve"> stirred at 60 ºC for 45 minutes</w:t>
      </w:r>
      <w:r>
        <w:rPr>
          <w:rFonts w:asciiTheme="majorBidi" w:hAnsiTheme="majorBidi"/>
          <w:sz w:val="20"/>
          <w:szCs w:val="20"/>
        </w:rPr>
        <w:t>. T</w:t>
      </w:r>
      <w:r w:rsidR="009844A5" w:rsidRPr="00E76B36">
        <w:rPr>
          <w:rFonts w:asciiTheme="majorBidi" w:hAnsiTheme="majorBidi"/>
          <w:sz w:val="20"/>
          <w:szCs w:val="20"/>
        </w:rPr>
        <w:t>he Benzyl halides (1 mmol) w</w:t>
      </w:r>
      <w:r>
        <w:rPr>
          <w:rFonts w:asciiTheme="majorBidi" w:hAnsiTheme="majorBidi"/>
          <w:sz w:val="20"/>
          <w:szCs w:val="20"/>
        </w:rPr>
        <w:t>ere</w:t>
      </w:r>
      <w:r w:rsidR="009844A5" w:rsidRPr="00E76B36">
        <w:rPr>
          <w:rFonts w:asciiTheme="majorBidi" w:hAnsiTheme="majorBidi"/>
          <w:sz w:val="20"/>
          <w:szCs w:val="20"/>
        </w:rPr>
        <w:t xml:space="preserve"> added after completion of the reaction monitored by TLC, then Benzaldehyde (1 mmol), nitro-methane (1.0 mmol), and urea (2mol) w</w:t>
      </w:r>
      <w:r>
        <w:rPr>
          <w:rFonts w:asciiTheme="majorBidi" w:hAnsiTheme="majorBidi"/>
          <w:sz w:val="20"/>
          <w:szCs w:val="20"/>
        </w:rPr>
        <w:t>ere</w:t>
      </w:r>
      <w:r w:rsidR="009844A5" w:rsidRPr="00E76B36">
        <w:rPr>
          <w:rFonts w:asciiTheme="majorBidi" w:hAnsiTheme="majorBidi"/>
          <w:sz w:val="20"/>
          <w:szCs w:val="20"/>
        </w:rPr>
        <w:t xml:space="preserve"> added after completion of the reaction monitored by TLC</w:t>
      </w:r>
      <w:r w:rsidR="009844A5" w:rsidRPr="00E76B36">
        <w:rPr>
          <w:rFonts w:asciiTheme="majorBidi" w:hAnsiTheme="majorBidi"/>
          <w:b/>
          <w:bCs/>
          <w:w w:val="105"/>
          <w:sz w:val="24"/>
          <w:szCs w:val="24"/>
        </w:rPr>
        <w:t xml:space="preserve">. </w:t>
      </w:r>
      <w:r w:rsidR="009844A5" w:rsidRPr="00E76B36">
        <w:rPr>
          <w:rFonts w:asciiTheme="majorBidi" w:hAnsiTheme="majorBidi"/>
          <w:sz w:val="20"/>
          <w:szCs w:val="20"/>
        </w:rPr>
        <w:t>The organic solvents</w:t>
      </w:r>
      <w:r w:rsidR="009844A5" w:rsidRPr="00E76B36">
        <w:rPr>
          <w:rFonts w:asciiTheme="majorBidi" w:hAnsiTheme="majorBidi"/>
          <w:b/>
          <w:bCs/>
          <w:w w:val="105"/>
          <w:sz w:val="24"/>
          <w:szCs w:val="24"/>
        </w:rPr>
        <w:t xml:space="preserve"> </w:t>
      </w:r>
      <w:r w:rsidR="001F3DF2" w:rsidRPr="00E76B36">
        <w:rPr>
          <w:rFonts w:asciiTheme="majorBidi" w:hAnsiTheme="majorBidi"/>
          <w:sz w:val="20"/>
          <w:szCs w:val="20"/>
        </w:rPr>
        <w:t>w</w:t>
      </w:r>
      <w:r>
        <w:rPr>
          <w:rFonts w:asciiTheme="majorBidi" w:hAnsiTheme="majorBidi"/>
          <w:sz w:val="20"/>
          <w:szCs w:val="20"/>
        </w:rPr>
        <w:t>ere</w:t>
      </w:r>
      <w:r w:rsidR="001F3DF2" w:rsidRPr="00E76B36">
        <w:rPr>
          <w:rFonts w:asciiTheme="majorBidi" w:hAnsiTheme="majorBidi"/>
          <w:sz w:val="20"/>
          <w:szCs w:val="20"/>
        </w:rPr>
        <w:t xml:space="preserve"> extracted with chloroform (2 × 2 ml). The organic solvents were separated</w:t>
      </w:r>
      <w:r>
        <w:rPr>
          <w:rFonts w:asciiTheme="majorBidi" w:hAnsiTheme="majorBidi"/>
          <w:sz w:val="20"/>
          <w:szCs w:val="20"/>
        </w:rPr>
        <w:t>,</w:t>
      </w:r>
      <w:r w:rsidR="001F3DF2" w:rsidRPr="00E76B36">
        <w:rPr>
          <w:rFonts w:asciiTheme="majorBidi" w:hAnsiTheme="majorBidi"/>
          <w:sz w:val="20"/>
          <w:szCs w:val="20"/>
        </w:rPr>
        <w:t xml:space="preserve"> and the pure product was obtained by </w:t>
      </w:r>
      <w:r w:rsidR="001F3DF2" w:rsidRPr="00E76B36">
        <w:rPr>
          <w:rFonts w:asciiTheme="majorBidi" w:hAnsiTheme="majorBidi"/>
          <w:noProof/>
          <w:sz w:val="20"/>
          <w:szCs w:val="20"/>
        </w:rPr>
        <w:t>recrystallization with CHCl</w:t>
      </w:r>
      <w:r w:rsidR="001F3DF2" w:rsidRPr="00E76B36">
        <w:rPr>
          <w:rFonts w:asciiTheme="majorBidi" w:hAnsiTheme="majorBidi"/>
          <w:noProof/>
          <w:sz w:val="20"/>
          <w:szCs w:val="20"/>
          <w:vertAlign w:val="subscript"/>
        </w:rPr>
        <w:t>3</w:t>
      </w:r>
      <w:r w:rsidR="001F3DF2" w:rsidRPr="00E76B36">
        <w:rPr>
          <w:rFonts w:asciiTheme="majorBidi" w:hAnsiTheme="majorBidi"/>
          <w:noProof/>
          <w:sz w:val="20"/>
          <w:szCs w:val="20"/>
        </w:rPr>
        <w:t xml:space="preserve">: </w:t>
      </w:r>
      <w:r w:rsidR="001F3DF2" w:rsidRPr="00E76B36">
        <w:rPr>
          <w:rFonts w:asciiTheme="majorBidi" w:hAnsiTheme="majorBidi"/>
          <w:i/>
          <w:iCs/>
          <w:noProof/>
          <w:sz w:val="20"/>
          <w:szCs w:val="20"/>
        </w:rPr>
        <w:t>n</w:t>
      </w:r>
      <w:r w:rsidR="001F3DF2" w:rsidRPr="00E76B36">
        <w:rPr>
          <w:rFonts w:asciiTheme="majorBidi" w:hAnsiTheme="majorBidi"/>
          <w:noProof/>
          <w:sz w:val="20"/>
          <w:szCs w:val="20"/>
        </w:rPr>
        <w:t>-Hexane (1:3)</w:t>
      </w:r>
      <w:r w:rsidR="001F3DF2" w:rsidRPr="00E76B36">
        <w:rPr>
          <w:rFonts w:asciiTheme="majorBidi" w:hAnsiTheme="majorBidi"/>
          <w:sz w:val="20"/>
          <w:szCs w:val="20"/>
        </w:rPr>
        <w:t xml:space="preserve">. All of the products are </w:t>
      </w:r>
      <w:r w:rsidR="001F3DF2" w:rsidRPr="00E76B36">
        <w:rPr>
          <w:rFonts w:asciiTheme="majorBidi" w:hAnsiTheme="majorBidi"/>
          <w:noProof/>
          <w:sz w:val="20"/>
          <w:szCs w:val="20"/>
        </w:rPr>
        <w:t>known as</w:t>
      </w:r>
      <w:r w:rsidR="001F3DF2" w:rsidRPr="00E76B36">
        <w:rPr>
          <w:rFonts w:asciiTheme="majorBidi" w:hAnsiTheme="majorBidi"/>
          <w:sz w:val="20"/>
          <w:szCs w:val="20"/>
        </w:rPr>
        <w:t xml:space="preserve"> compound</w:t>
      </w:r>
      <w:r>
        <w:rPr>
          <w:rFonts w:asciiTheme="majorBidi" w:hAnsiTheme="majorBidi"/>
          <w:sz w:val="20"/>
          <w:szCs w:val="20"/>
        </w:rPr>
        <w:t>s</w:t>
      </w:r>
      <w:r w:rsidR="001F3DF2" w:rsidRPr="00E76B36">
        <w:rPr>
          <w:rFonts w:asciiTheme="majorBidi" w:hAnsiTheme="majorBidi"/>
          <w:sz w:val="20"/>
          <w:szCs w:val="20"/>
        </w:rPr>
        <w:t xml:space="preserve"> and were reported previously.</w:t>
      </w:r>
    </w:p>
    <w:p w14:paraId="6D979EE7" w14:textId="7A2EB27E" w:rsidR="009844A5" w:rsidRPr="00B906CD" w:rsidRDefault="00253236" w:rsidP="00B906CD">
      <w:pPr>
        <w:spacing w:line="480" w:lineRule="auto"/>
        <w:jc w:val="both"/>
        <w:rPr>
          <w:rFonts w:asciiTheme="majorBidi" w:hAnsiTheme="majorBidi"/>
          <w:color w:val="222222"/>
          <w:sz w:val="24"/>
          <w:szCs w:val="24"/>
          <w:shd w:val="clear" w:color="auto" w:fill="FFFFFF"/>
        </w:rPr>
      </w:pPr>
      <w:r w:rsidRPr="00253236">
        <w:rPr>
          <w:rFonts w:asciiTheme="majorBidi" w:hAnsiTheme="majorBidi"/>
          <w:b/>
          <w:bCs/>
          <w:sz w:val="24"/>
          <w:szCs w:val="24"/>
          <w:lang w:bidi="fa-IR"/>
        </w:rPr>
        <w:t>Recrystallization of</w:t>
      </w:r>
      <w:r>
        <w:rPr>
          <w:rFonts w:asciiTheme="majorBidi" w:hAnsi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/>
          <w:b/>
          <w:bCs/>
          <w:sz w:val="24"/>
          <w:szCs w:val="24"/>
        </w:rPr>
        <w:t>c</w:t>
      </w:r>
      <w:r w:rsidRPr="00E76B36">
        <w:rPr>
          <w:rFonts w:asciiTheme="majorBidi" w:hAnsiTheme="majorBidi"/>
          <w:b/>
          <w:bCs/>
          <w:sz w:val="24"/>
          <w:szCs w:val="24"/>
        </w:rPr>
        <w:t xml:space="preserve">holine </w:t>
      </w:r>
      <w:r>
        <w:rPr>
          <w:rFonts w:asciiTheme="majorBidi" w:hAnsiTheme="majorBidi"/>
          <w:b/>
          <w:bCs/>
          <w:sz w:val="24"/>
          <w:szCs w:val="24"/>
        </w:rPr>
        <w:t>c</w:t>
      </w:r>
      <w:r w:rsidRPr="00E76B36">
        <w:rPr>
          <w:rFonts w:asciiTheme="majorBidi" w:hAnsiTheme="majorBidi"/>
          <w:b/>
          <w:bCs/>
          <w:sz w:val="24"/>
          <w:szCs w:val="24"/>
        </w:rPr>
        <w:t xml:space="preserve">hloride: </w:t>
      </w:r>
      <w:r w:rsidRPr="00E76B36">
        <w:rPr>
          <w:rFonts w:asciiTheme="majorBidi" w:hAnsiTheme="majorBidi"/>
          <w:sz w:val="24"/>
          <w:szCs w:val="24"/>
        </w:rPr>
        <w:t>choline chloride</w:t>
      </w:r>
      <w:r w:rsidRPr="00E76B36">
        <w:rPr>
          <w:rFonts w:asciiTheme="majorBidi" w:hAnsiTheme="majorBidi"/>
          <w:sz w:val="24"/>
          <w:szCs w:val="24"/>
          <w:lang w:bidi="fa-IR"/>
        </w:rPr>
        <w:t xml:space="preserve"> is recrystallized in ethyl acetate/ethanol or ethyl acetate /acetone. The FT-IR of harvest came in (Fig1). </w:t>
      </w:r>
      <w:r w:rsidR="00B906CD">
        <w:rPr>
          <w:rFonts w:asciiTheme="majorBidi" w:hAnsiTheme="majorBidi"/>
          <w:sz w:val="24"/>
          <w:szCs w:val="24"/>
          <w:lang w:bidi="fa-IR"/>
        </w:rPr>
        <w:t xml:space="preserve">Its </w:t>
      </w:r>
      <w:r w:rsidRPr="00E76B36">
        <w:rPr>
          <w:rFonts w:asciiTheme="majorBidi" w:hAnsiTheme="majorBidi"/>
          <w:sz w:val="24"/>
          <w:szCs w:val="24"/>
          <w:lang w:bidi="fa-IR"/>
        </w:rPr>
        <w:t xml:space="preserve">spectra show characteristics </w:t>
      </w:r>
      <w:r w:rsidRPr="00E76B36">
        <w:rPr>
          <w:rFonts w:asciiTheme="majorBidi" w:hAnsiTheme="majorBidi"/>
          <w:sz w:val="24"/>
          <w:szCs w:val="24"/>
          <w:lang w:bidi="fa-IR"/>
        </w:rPr>
        <w:lastRenderedPageBreak/>
        <w:t xml:space="preserve">bonds at 3421,2950, 1481, and 1357  and 1054 cm-1 assigned to –OH, C-H sp3, and the C–N and C–O  groups, respectively </w:t>
      </w:r>
      <w:r w:rsidRPr="00E76B36">
        <w:rPr>
          <w:rFonts w:asciiTheme="majorBidi" w:hAnsiTheme="majorBidi"/>
          <w:sz w:val="24"/>
          <w:szCs w:val="24"/>
          <w:lang w:bidi="fa-IR"/>
        </w:rPr>
        <w:fldChar w:fldCharType="begin"/>
      </w:r>
      <w:r w:rsidR="00915C2A">
        <w:rPr>
          <w:rFonts w:asciiTheme="majorBidi" w:hAnsiTheme="majorBidi"/>
          <w:sz w:val="24"/>
          <w:szCs w:val="24"/>
          <w:lang w:bidi="fa-IR"/>
        </w:rPr>
        <w:instrText xml:space="preserve"> ADDIN EN.CITE &lt;EndNote&gt;&lt;Cite&gt;&lt;Author&gt;Zhou&lt;/Author&gt;&lt;Year&gt;2019&lt;/Year&gt;&lt;RecNum&gt;221&lt;/RecNum&gt;&lt;DisplayText&gt;(&lt;style face="italic"&gt;13&lt;/style&gt;)&lt;/DisplayText&gt;&lt;record&gt;&lt;rec-number&gt;221&lt;/rec-number&gt;&lt;foreign-keys&gt;&lt;key app="EN" db-id="defttertirzvffe5dftpe2rax5s09v2arpv2" timestamp="0"&gt;221&lt;/key&gt;&lt;/foreign-keys&gt;&lt;ref-type name="Journal Article"&gt;17&lt;/ref-type&gt;&lt;contributors&gt;&lt;authors&gt;&lt;author&gt;Zhou, Lei&lt;/author&gt;&lt;author&gt;Lu, Xingmei&lt;/author&gt;&lt;author&gt;Ju, Zhaoyang&lt;/author&gt;&lt;author&gt;Liu, Bo&lt;/author&gt;&lt;author&gt;Yao, Haoyu&lt;/author&gt;&lt;author&gt;Xu, Junli&lt;/author&gt;&lt;author&gt;Zhou, Qing&lt;/author&gt;&lt;author&gt;Hu, Yufeng&lt;/author&gt;&lt;author&gt;Zhang, Suojiang&lt;/author&gt;&lt;/authors&gt;&lt;/contributors&gt;&lt;titles&gt;&lt;title&gt;Alcoholysis of polyethylene terephthalate to produce dioctyl terephthalate using choline chloride-based deep eutectic solvents as efficient catalysts&lt;/title&gt;&lt;secondary-title&gt;Green Chemistry&lt;/secondary-title&gt;&lt;/titles&gt;&lt;pages&gt;897-906&lt;/pages&gt;&lt;volume&gt;21&lt;/volume&gt;&lt;number&gt;4&lt;/number&gt;&lt;dates&gt;&lt;year&gt;2019&lt;/year&gt;&lt;/dates&gt;&lt;urls&gt;&lt;/urls&gt;&lt;/record&gt;&lt;/Cite&gt;&lt;/EndNote&gt;</w:instrText>
      </w:r>
      <w:r w:rsidRPr="00E76B36">
        <w:rPr>
          <w:rFonts w:asciiTheme="majorBidi" w:hAnsiTheme="majorBidi"/>
          <w:sz w:val="24"/>
          <w:szCs w:val="24"/>
          <w:lang w:bidi="fa-IR"/>
        </w:rPr>
        <w:fldChar w:fldCharType="separate"/>
      </w:r>
      <w:r w:rsidR="00915C2A">
        <w:rPr>
          <w:rFonts w:asciiTheme="majorBidi" w:hAnsiTheme="majorBidi"/>
          <w:noProof/>
          <w:sz w:val="24"/>
          <w:szCs w:val="24"/>
          <w:lang w:bidi="fa-IR"/>
        </w:rPr>
        <w:t>(</w:t>
      </w:r>
      <w:r w:rsidR="00915C2A" w:rsidRPr="00915C2A">
        <w:rPr>
          <w:rFonts w:asciiTheme="majorBidi" w:hAnsiTheme="majorBidi"/>
          <w:i/>
          <w:noProof/>
          <w:sz w:val="24"/>
          <w:szCs w:val="24"/>
          <w:lang w:bidi="fa-IR"/>
        </w:rPr>
        <w:t>13</w:t>
      </w:r>
      <w:r w:rsidR="00915C2A">
        <w:rPr>
          <w:rFonts w:asciiTheme="majorBidi" w:hAnsiTheme="majorBidi"/>
          <w:noProof/>
          <w:sz w:val="24"/>
          <w:szCs w:val="24"/>
          <w:lang w:bidi="fa-IR"/>
        </w:rPr>
        <w:t>)</w:t>
      </w:r>
      <w:r w:rsidRPr="00E76B36">
        <w:rPr>
          <w:rFonts w:asciiTheme="majorBidi" w:hAnsiTheme="majorBidi"/>
          <w:sz w:val="24"/>
          <w:szCs w:val="24"/>
          <w:lang w:bidi="fa-IR"/>
        </w:rPr>
        <w:fldChar w:fldCharType="end"/>
      </w:r>
      <w:r w:rsidRPr="00E76B36">
        <w:rPr>
          <w:rFonts w:asciiTheme="majorBidi" w:hAnsiTheme="majorBidi"/>
          <w:sz w:val="24"/>
          <w:szCs w:val="24"/>
          <w:lang w:bidi="fa-IR"/>
        </w:rPr>
        <w:t>.</w:t>
      </w:r>
      <w:r w:rsidRPr="00E76B36">
        <w:rPr>
          <w:rFonts w:asciiTheme="majorBidi" w:hAnsiTheme="majorBidi"/>
          <w:color w:val="222222"/>
          <w:sz w:val="24"/>
          <w:szCs w:val="24"/>
          <w:shd w:val="clear" w:color="auto" w:fill="FFFFFF"/>
          <w:rtl/>
        </w:rPr>
        <w:t xml:space="preserve"> </w:t>
      </w:r>
    </w:p>
    <w:p w14:paraId="73830ECC" w14:textId="77777777" w:rsidR="00CE4187" w:rsidRPr="00E76B36" w:rsidRDefault="00CE4187" w:rsidP="00F55BD3">
      <w:pPr>
        <w:pStyle w:val="ListParagraph"/>
        <w:ind w:left="0"/>
        <w:jc w:val="both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b/>
          <w:bCs/>
          <w:sz w:val="24"/>
          <w:szCs w:val="24"/>
        </w:rPr>
        <w:t>Characterization of Products</w:t>
      </w:r>
    </w:p>
    <w:p w14:paraId="05DB8DCA" w14:textId="40281C10" w:rsidR="00CE4187" w:rsidRPr="00E76B36" w:rsidRDefault="00CE4187" w:rsidP="00F55BD3">
      <w:pPr>
        <w:pStyle w:val="ListParagraph"/>
        <w:ind w:left="0"/>
        <w:jc w:val="both"/>
        <w:rPr>
          <w:rFonts w:asciiTheme="majorBidi" w:hAnsiTheme="majorBidi"/>
        </w:rPr>
      </w:pPr>
      <w:r w:rsidRPr="00E76B36">
        <w:rPr>
          <w:rFonts w:asciiTheme="majorBidi" w:hAnsiTheme="majorBidi"/>
        </w:rPr>
        <w:t xml:space="preserve">The compounds </w:t>
      </w:r>
      <w:r w:rsidR="00F55BD3" w:rsidRPr="00E76B36">
        <w:rPr>
          <w:rFonts w:asciiTheme="majorBidi" w:hAnsiTheme="majorBidi"/>
        </w:rPr>
        <w:t>4a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Pr="00E76B36">
        <w:rPr>
          <w:rFonts w:asciiTheme="majorBidi" w:hAnsiTheme="majorBidi"/>
        </w:rPr>
        <w:t xml:space="preserve">, </w:t>
      </w:r>
      <w:r w:rsidR="00F55BD3" w:rsidRPr="00E76B36">
        <w:rPr>
          <w:rFonts w:asciiTheme="majorBidi" w:hAnsiTheme="majorBidi"/>
        </w:rPr>
        <w:t>4b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Pr="00E76B36">
        <w:rPr>
          <w:rFonts w:asciiTheme="majorBidi" w:hAnsiTheme="majorBidi"/>
        </w:rPr>
        <w:t xml:space="preserve">, </w:t>
      </w:r>
      <w:r w:rsidR="00F55BD3" w:rsidRPr="00E76B36">
        <w:rPr>
          <w:rFonts w:asciiTheme="majorBidi" w:hAnsiTheme="majorBidi"/>
        </w:rPr>
        <w:t>4c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="00F55BD3" w:rsidRPr="00E76B36">
        <w:rPr>
          <w:rFonts w:asciiTheme="majorBidi" w:hAnsiTheme="majorBidi"/>
        </w:rPr>
        <w:t>,</w:t>
      </w:r>
      <w:r w:rsidRPr="00E76B36">
        <w:rPr>
          <w:rFonts w:asciiTheme="majorBidi" w:hAnsiTheme="majorBidi"/>
        </w:rPr>
        <w:t xml:space="preserve"> </w:t>
      </w:r>
      <w:r w:rsidR="00D93BCB" w:rsidRPr="00E76B36">
        <w:rPr>
          <w:rFonts w:asciiTheme="majorBidi" w:hAnsiTheme="majorBidi"/>
        </w:rPr>
        <w:t>4</w:t>
      </w:r>
      <w:r w:rsidR="00F55BD3" w:rsidRPr="00E76B36">
        <w:rPr>
          <w:rFonts w:asciiTheme="majorBidi" w:hAnsiTheme="majorBidi"/>
        </w:rPr>
        <w:t>d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Pr="00E76B36">
        <w:rPr>
          <w:rFonts w:asciiTheme="majorBidi" w:hAnsiTheme="majorBidi"/>
        </w:rPr>
        <w:t xml:space="preserve">, </w:t>
      </w:r>
      <w:r w:rsidR="00D93BCB" w:rsidRPr="00E76B36">
        <w:rPr>
          <w:rFonts w:asciiTheme="majorBidi" w:hAnsiTheme="majorBidi"/>
        </w:rPr>
        <w:t>4</w:t>
      </w:r>
      <w:r w:rsidR="00F55BD3" w:rsidRPr="00E76B36">
        <w:rPr>
          <w:rFonts w:asciiTheme="majorBidi" w:hAnsiTheme="majorBidi"/>
        </w:rPr>
        <w:t>e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Pr="00E76B36">
        <w:rPr>
          <w:rFonts w:asciiTheme="majorBidi" w:hAnsiTheme="majorBidi"/>
        </w:rPr>
        <w:t xml:space="preserve">, </w:t>
      </w:r>
      <w:r w:rsidR="00D93BCB" w:rsidRPr="00E76B36">
        <w:rPr>
          <w:rFonts w:asciiTheme="majorBidi" w:hAnsiTheme="majorBidi"/>
        </w:rPr>
        <w:t>4</w:t>
      </w:r>
      <w:r w:rsidR="00F55BD3" w:rsidRPr="00E76B36">
        <w:rPr>
          <w:rFonts w:asciiTheme="majorBidi" w:hAnsiTheme="majorBidi"/>
        </w:rPr>
        <w:t>f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Pr="00E76B36">
        <w:rPr>
          <w:rFonts w:asciiTheme="majorBidi" w:hAnsiTheme="majorBidi"/>
        </w:rPr>
        <w:t xml:space="preserve">, </w:t>
      </w:r>
      <w:r w:rsidR="00D93BCB" w:rsidRPr="00E76B36">
        <w:rPr>
          <w:rFonts w:asciiTheme="majorBidi" w:hAnsiTheme="majorBidi"/>
        </w:rPr>
        <w:t>4</w:t>
      </w:r>
      <w:r w:rsidR="00F55BD3" w:rsidRPr="00E76B36">
        <w:rPr>
          <w:rFonts w:asciiTheme="majorBidi" w:hAnsiTheme="majorBidi"/>
        </w:rPr>
        <w:t>g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="00B05795" w:rsidRPr="00E76B36">
        <w:rPr>
          <w:rFonts w:asciiTheme="majorBidi" w:hAnsiTheme="majorBidi"/>
        </w:rPr>
        <w:t xml:space="preserve">, </w:t>
      </w:r>
      <w:r w:rsidR="00D93BCB" w:rsidRPr="00E76B36">
        <w:rPr>
          <w:rFonts w:asciiTheme="majorBidi" w:hAnsiTheme="majorBidi"/>
        </w:rPr>
        <w:t>4</w:t>
      </w:r>
      <w:r w:rsidR="00F55BD3" w:rsidRPr="00E76B36">
        <w:rPr>
          <w:rFonts w:asciiTheme="majorBidi" w:hAnsiTheme="majorBidi"/>
        </w:rPr>
        <w:t>h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="00B05795" w:rsidRPr="00E76B36">
        <w:rPr>
          <w:rFonts w:asciiTheme="majorBidi" w:hAnsiTheme="majorBidi"/>
        </w:rPr>
        <w:t xml:space="preserve">, </w:t>
      </w:r>
      <w:r w:rsidR="00D93BCB" w:rsidRPr="00E76B36">
        <w:rPr>
          <w:rFonts w:asciiTheme="majorBidi" w:hAnsiTheme="majorBidi"/>
        </w:rPr>
        <w:t>4</w:t>
      </w:r>
      <w:r w:rsidR="00F55BD3" w:rsidRPr="00E76B36">
        <w:rPr>
          <w:rFonts w:asciiTheme="majorBidi" w:hAnsiTheme="majorBidi"/>
        </w:rPr>
        <w:t>i</w:t>
      </w:r>
      <w:r w:rsidR="00D93BCB" w:rsidRPr="00E76B36">
        <w:rPr>
          <w:rFonts w:asciiTheme="majorBidi" w:hAnsiTheme="majorBidi"/>
          <w:sz w:val="20"/>
          <w:szCs w:val="20"/>
        </w:rPr>
        <w:t>'</w:t>
      </w:r>
      <w:r w:rsidR="00B05795" w:rsidRPr="00E76B36">
        <w:rPr>
          <w:rFonts w:asciiTheme="majorBidi" w:hAnsiTheme="majorBidi"/>
        </w:rPr>
        <w:t xml:space="preserve">, </w:t>
      </w:r>
      <w:r w:rsidR="00D93BCB" w:rsidRPr="00E76B36">
        <w:rPr>
          <w:rFonts w:asciiTheme="majorBidi" w:hAnsiTheme="majorBidi"/>
        </w:rPr>
        <w:t>4a, 4b, 4c, 4d, 4e, 4f, 4g, 4h, 4i</w:t>
      </w:r>
      <w:r w:rsidRPr="00E76B36">
        <w:rPr>
          <w:rFonts w:asciiTheme="majorBidi" w:hAnsiTheme="majorBidi"/>
          <w:vertAlign w:val="subscript"/>
        </w:rPr>
        <w:t>,</w:t>
      </w:r>
      <w:r w:rsidR="00F55BD3" w:rsidRPr="00E76B36">
        <w:rPr>
          <w:rFonts w:asciiTheme="majorBidi" w:hAnsiTheme="majorBidi"/>
        </w:rPr>
        <w:t>2a</w:t>
      </w:r>
      <w:r w:rsidRPr="00E76B36">
        <w:rPr>
          <w:rFonts w:asciiTheme="majorBidi" w:hAnsiTheme="majorBidi"/>
          <w:vertAlign w:val="subscript"/>
        </w:rPr>
        <w:t>,</w:t>
      </w:r>
      <w:r w:rsidRPr="00E76B36">
        <w:rPr>
          <w:rFonts w:asciiTheme="majorBidi" w:hAnsiTheme="majorBidi"/>
        </w:rPr>
        <w:t xml:space="preserve"> </w:t>
      </w:r>
      <w:r w:rsidR="00F55BD3" w:rsidRPr="00E76B36">
        <w:rPr>
          <w:rFonts w:asciiTheme="majorBidi" w:hAnsiTheme="majorBidi"/>
        </w:rPr>
        <w:t>2c</w:t>
      </w:r>
      <w:r w:rsidRPr="00E76B36">
        <w:rPr>
          <w:rFonts w:asciiTheme="majorBidi" w:hAnsiTheme="majorBidi"/>
          <w:vertAlign w:val="subscript"/>
        </w:rPr>
        <w:t>,</w:t>
      </w:r>
      <w:r w:rsidRPr="00E76B36">
        <w:rPr>
          <w:rFonts w:asciiTheme="majorBidi" w:hAnsiTheme="majorBidi"/>
        </w:rPr>
        <w:t xml:space="preserve"> </w:t>
      </w:r>
      <w:r w:rsidR="00F55BD3" w:rsidRPr="00E76B36">
        <w:rPr>
          <w:rFonts w:asciiTheme="majorBidi" w:hAnsiTheme="majorBidi"/>
        </w:rPr>
        <w:t>2e</w:t>
      </w:r>
      <w:r w:rsidRPr="00E76B36">
        <w:rPr>
          <w:rFonts w:asciiTheme="majorBidi" w:hAnsiTheme="majorBidi"/>
          <w:vertAlign w:val="subscript"/>
        </w:rPr>
        <w:t>,</w:t>
      </w:r>
      <w:r w:rsidRPr="00E76B36">
        <w:rPr>
          <w:rFonts w:asciiTheme="majorBidi" w:hAnsiTheme="majorBidi"/>
        </w:rPr>
        <w:t xml:space="preserve"> </w:t>
      </w:r>
      <w:r w:rsidR="00D93BCB" w:rsidRPr="00E76B36">
        <w:rPr>
          <w:rFonts w:asciiTheme="majorBidi" w:hAnsiTheme="majorBidi"/>
        </w:rPr>
        <w:t>2m</w:t>
      </w:r>
      <w:r w:rsidRPr="00E76B36">
        <w:rPr>
          <w:rFonts w:asciiTheme="majorBidi" w:hAnsiTheme="majorBidi"/>
          <w:vertAlign w:val="subscript"/>
        </w:rPr>
        <w:t xml:space="preserve">, </w:t>
      </w:r>
      <w:r w:rsidRPr="00E76B36">
        <w:rPr>
          <w:rFonts w:asciiTheme="majorBidi" w:hAnsiTheme="majorBidi"/>
        </w:rPr>
        <w:t>are known compounds and were reported previously.</w:t>
      </w:r>
    </w:p>
    <w:p w14:paraId="659503B5" w14:textId="20BC164A" w:rsidR="009844A5" w:rsidRPr="00E76B36" w:rsidRDefault="009844A5" w:rsidP="00F55BD3">
      <w:pPr>
        <w:pStyle w:val="ListParagraph"/>
        <w:ind w:left="0"/>
        <w:jc w:val="both"/>
        <w:rPr>
          <w:rFonts w:asciiTheme="majorBidi" w:hAnsiTheme="majorBidi"/>
        </w:rPr>
      </w:pPr>
    </w:p>
    <w:bookmarkStart w:id="2" w:name="_Hlk96727334"/>
    <w:p w14:paraId="43D7C2E8" w14:textId="171E5E47" w:rsidR="009D2129" w:rsidRPr="00E76B36" w:rsidRDefault="009844A5" w:rsidP="0078622D">
      <w:pPr>
        <w:pStyle w:val="NormalWeb"/>
        <w:spacing w:before="0" w:beforeAutospacing="0" w:after="0" w:afterAutospacing="0" w:line="480" w:lineRule="auto"/>
        <w:jc w:val="lowKashida"/>
        <w:rPr>
          <w:rFonts w:asciiTheme="majorBidi" w:hAnsiTheme="majorBidi" w:cstheme="majorBidi"/>
          <w:sz w:val="20"/>
          <w:szCs w:val="20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1376" w:dyaOrig="660" w14:anchorId="08988F7A">
          <v:shape id="_x0000_i1027" type="#_x0000_t75" style="width:1in;height:36pt" o:ole="">
            <v:imagedata r:id="rId12" o:title=""/>
          </v:shape>
          <o:OLEObject Type="Embed" ProgID="ChemDraw.Document.6.0" ShapeID="_x0000_i1027" DrawAspect="Content" ObjectID="_1713419146" r:id="rId13"/>
        </w:object>
      </w:r>
      <w:r w:rsidR="00CC1939" w:rsidRPr="00E76B36">
        <w:rPr>
          <w:rFonts w:asciiTheme="majorBidi" w:hAnsiTheme="majorBidi" w:cstheme="majorBidi"/>
          <w:sz w:val="20"/>
          <w:szCs w:val="20"/>
        </w:rPr>
        <w:t>phenyl</w:t>
      </w:r>
      <w:r w:rsidR="009D2129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 w:cstheme="majorBidi"/>
          <w:sz w:val="20"/>
          <w:szCs w:val="20"/>
        </w:rPr>
        <w:t>methan</w:t>
      </w:r>
      <w:r w:rsidR="009D2129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amine </w:t>
      </w:r>
      <w:r w:rsidR="006B2A4C" w:rsidRPr="00E76B36">
        <w:rPr>
          <w:rFonts w:asciiTheme="majorBidi" w:hAnsiTheme="majorBidi" w:cstheme="majorBidi"/>
          <w:sz w:val="20"/>
          <w:szCs w:val="20"/>
        </w:rPr>
        <w:t>4a'</w: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 yellow liquid</w:t>
      </w:r>
      <w:r w:rsidR="009D2129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9D2129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="009D2129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H NMR (400 MHz, DMSO) δ 7.49 – 7.42 (m, 2H), 7.40 (dd, </w:t>
      </w:r>
      <w:r w:rsidR="009D2129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9D2129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8.5, 6.6 Hz, 2H), 7.35 – 7.26 (m, 1H), 3.86 (s, 2H), 2.67 (s, 2H).</w:t>
      </w:r>
      <w:r w:rsidR="00D93BCB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78622D" w:rsidRPr="00E76B36">
        <w:rPr>
          <w:rFonts w:asciiTheme="majorBidi" w:hAnsiTheme="majorBidi" w:cstheme="majorBidi"/>
          <w:color w:val="000000"/>
          <w:sz w:val="20"/>
          <w:szCs w:val="20"/>
        </w:rPr>
        <w:t>FT-</w:t>
      </w:r>
      <w:r w:rsidR="00D93BCB" w:rsidRPr="00E76B36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>IR (KBr) ν:</w:t>
      </w:r>
      <w:r w:rsidR="00D93BCB" w:rsidRPr="00E76B36">
        <w:rPr>
          <w:rFonts w:asciiTheme="majorBidi" w:hAnsiTheme="majorBidi" w:cstheme="majorBidi"/>
          <w:sz w:val="20"/>
          <w:szCs w:val="20"/>
        </w:rPr>
        <w:t xml:space="preserve"> 3649,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3366,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3289,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3</w:t>
      </w:r>
      <w:r w:rsidR="00D93BCB" w:rsidRPr="00E76B36">
        <w:rPr>
          <w:rFonts w:asciiTheme="majorBidi" w:hAnsiTheme="majorBidi" w:cstheme="majorBidi"/>
          <w:sz w:val="20"/>
          <w:szCs w:val="20"/>
        </w:rPr>
        <w:t>081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,3061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,3026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,2916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 </w:t>
      </w:r>
      <w:r w:rsidR="00D93BCB" w:rsidRPr="00E76B36">
        <w:rPr>
          <w:rFonts w:asciiTheme="majorBidi" w:hAnsiTheme="majorBidi" w:cstheme="majorBidi"/>
          <w:sz w:val="20"/>
          <w:szCs w:val="20"/>
        </w:rPr>
        <w:t>,2859,1951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,1882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,1603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,</w:t>
      </w:r>
      <w:r w:rsidR="00D93BCB" w:rsidRPr="00E76B36">
        <w:rPr>
          <w:rFonts w:asciiTheme="majorBidi" w:hAnsiTheme="majorBidi" w:cstheme="majorBidi"/>
          <w:sz w:val="20"/>
          <w:szCs w:val="20"/>
        </w:rPr>
        <w:t>1494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,1452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,1384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,1342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,1028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,870</w:t>
      </w:r>
      <w:r w:rsidR="0078622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93BCB" w:rsidRPr="00E76B36">
        <w:rPr>
          <w:rFonts w:asciiTheme="majorBidi" w:hAnsiTheme="majorBidi" w:cstheme="majorBidi"/>
          <w:sz w:val="20"/>
          <w:szCs w:val="20"/>
        </w:rPr>
        <w:t>,and 581cm</w:t>
      </w:r>
      <w:r w:rsidR="00D93BCB" w:rsidRPr="00E76B36">
        <w:rPr>
          <w:rFonts w:asciiTheme="majorBidi" w:hAnsiTheme="majorBidi" w:cstheme="majorBidi"/>
          <w:sz w:val="20"/>
          <w:szCs w:val="20"/>
          <w:vertAlign w:val="superscript"/>
        </w:rPr>
        <w:t>-1</w:t>
      </w:r>
      <w:r w:rsidR="00D93BCB" w:rsidRPr="00E76B36">
        <w:rPr>
          <w:rFonts w:asciiTheme="majorBidi" w:hAnsiTheme="majorBidi" w:cstheme="majorBidi"/>
          <w:sz w:val="20"/>
          <w:szCs w:val="20"/>
        </w:rPr>
        <w:t xml:space="preserve"> Molecular weight:107, Molecular weight found :107</w:t>
      </w:r>
    </w:p>
    <w:p w14:paraId="6AAFDF0F" w14:textId="475D20F6" w:rsidR="009844A5" w:rsidRPr="00E76B36" w:rsidRDefault="009844A5" w:rsidP="0078622D">
      <w:pPr>
        <w:pStyle w:val="ListParagraph"/>
        <w:spacing w:line="480" w:lineRule="auto"/>
        <w:ind w:left="0"/>
        <w:jc w:val="lowKashida"/>
        <w:rPr>
          <w:rFonts w:asciiTheme="majorBidi" w:hAnsiTheme="majorBidi"/>
          <w:sz w:val="20"/>
          <w:szCs w:val="20"/>
        </w:rPr>
      </w:pPr>
    </w:p>
    <w:p w14:paraId="63137767" w14:textId="3F9CCCFA" w:rsidR="006B2A4C" w:rsidRPr="00E76B36" w:rsidRDefault="006B2A4C" w:rsidP="0078622D">
      <w:pPr>
        <w:pStyle w:val="ListParagraph"/>
        <w:spacing w:line="480" w:lineRule="auto"/>
        <w:ind w:left="0"/>
        <w:jc w:val="lowKashida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sz w:val="20"/>
          <w:szCs w:val="20"/>
        </w:rPr>
        <w:object w:dxaOrig="1947" w:dyaOrig="1023" w14:anchorId="3AB79DD0">
          <v:shape id="_x0000_i1028" type="#_x0000_t75" style="width:96pt;height:48pt" o:ole="">
            <v:imagedata r:id="rId14" o:title=""/>
          </v:shape>
          <o:OLEObject Type="Embed" ProgID="ChemDraw.Document.6.0" ShapeID="_x0000_i1028" DrawAspect="Content" ObjectID="_1713419147" r:id="rId15"/>
        </w:object>
      </w:r>
      <w:r w:rsidR="00CC1939" w:rsidRPr="00E76B36">
        <w:rPr>
          <w:rFonts w:asciiTheme="majorBidi" w:hAnsiTheme="majorBidi"/>
          <w:sz w:val="20"/>
          <w:szCs w:val="20"/>
        </w:rPr>
        <w:t xml:space="preserve">(4-nitrophenyl)methanamine </w:t>
      </w:r>
      <w:r w:rsidRPr="00E76B36">
        <w:rPr>
          <w:rFonts w:asciiTheme="majorBidi" w:hAnsiTheme="majorBidi"/>
          <w:sz w:val="20"/>
          <w:szCs w:val="20"/>
        </w:rPr>
        <w:t>4b'</w:t>
      </w:r>
      <w:r w:rsidR="00CC1939" w:rsidRPr="00E76B36">
        <w:rPr>
          <w:rFonts w:asciiTheme="majorBidi" w:hAnsi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/>
          <w:sz w:val="20"/>
          <w:szCs w:val="20"/>
          <w:lang w:bidi="fa-IR"/>
        </w:rPr>
        <w:t xml:space="preserve">yellow </w:t>
      </w:r>
      <w:r w:rsidR="00CC1939" w:rsidRPr="00E76B36">
        <w:rPr>
          <w:rFonts w:asciiTheme="majorBidi" w:hAnsiTheme="majorBidi"/>
          <w:sz w:val="20"/>
          <w:szCs w:val="20"/>
        </w:rPr>
        <w:t>M.P. 39-40 (L</w:t>
      </w:r>
      <w:r w:rsidR="0076105A" w:rsidRPr="00E76B36">
        <w:rPr>
          <w:rFonts w:asciiTheme="majorBidi" w:hAnsiTheme="majorBidi"/>
          <w:sz w:val="20"/>
          <w:szCs w:val="20"/>
        </w:rPr>
        <w:t>it</w:t>
      </w:r>
      <w:r w:rsidR="00976384" w:rsidRPr="00E76B36">
        <w:rPr>
          <w:rFonts w:asciiTheme="majorBidi" w:hAnsiTheme="majorBidi"/>
          <w:sz w:val="20"/>
          <w:szCs w:val="20"/>
        </w:rPr>
        <w:fldChar w:fldCharType="begin"/>
      </w:r>
      <w:r w:rsidR="00915C2A">
        <w:rPr>
          <w:rFonts w:asciiTheme="majorBidi" w:hAnsiTheme="majorBidi"/>
          <w:sz w:val="20"/>
          <w:szCs w:val="20"/>
        </w:rPr>
        <w:instrText xml:space="preserve"> ADDIN EN.CITE &lt;EndNote&gt;&lt;Cite&gt;&lt;Author&gt;Feuer&lt;/Author&gt;&lt;Year&gt;1969&lt;/Year&gt;&lt;RecNum&gt;406&lt;/RecNum&gt;&lt;DisplayText&gt;(&lt;style face="italic"&gt;14&lt;/style&gt;)&lt;/DisplayText&gt;&lt;record&gt;&lt;rec-number&gt;406&lt;/rec-number&gt;&lt;foreign-keys&gt;&lt;key app="EN" db-id="defttertirzvffe5dftpe2rax5s09v2arpv2" timestamp="0"&gt;406&lt;/key&gt;&lt;/foreign-keys&gt;&lt;ref-type name="Journal Article"&gt;17&lt;/ref-type&gt;&lt;contributors&gt;&lt;authors&gt;&lt;author&gt;Feuer, Henry&lt;/author&gt;&lt;author&gt;Braunstein, DM&lt;/author&gt;&lt;/authors&gt;&lt;/contributors&gt;&lt;titles&gt;&lt;title&gt;Reduction of oximes, oxime ethers, and oxime esters with diborane. Novel synthesis of amines&lt;/title&gt;&lt;secondary-title&gt;The Journal of Organic Chemistry&lt;/secondary-title&gt;&lt;/titles&gt;&lt;pages&gt;1817-1821&lt;/pages&gt;&lt;volume&gt;34&lt;/volume&gt;&lt;number&gt;6&lt;/number&gt;&lt;dates&gt;&lt;year&gt;1969&lt;/year&gt;&lt;/dates&gt;&lt;isbn&gt;0022-3263&lt;/isbn&gt;&lt;urls&gt;&lt;/urls&gt;&lt;/record&gt;&lt;/Cite&gt;&lt;/EndNote&gt;</w:instrText>
      </w:r>
      <w:r w:rsidR="00976384" w:rsidRPr="00E76B36">
        <w:rPr>
          <w:rFonts w:asciiTheme="majorBidi" w:hAnsiTheme="majorBidi"/>
          <w:sz w:val="20"/>
          <w:szCs w:val="20"/>
        </w:rPr>
        <w:fldChar w:fldCharType="separate"/>
      </w:r>
      <w:r w:rsidR="00915C2A">
        <w:rPr>
          <w:rFonts w:asciiTheme="majorBidi" w:hAnsi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/>
          <w:i/>
          <w:noProof/>
          <w:sz w:val="20"/>
          <w:szCs w:val="20"/>
        </w:rPr>
        <w:t>14</w:t>
      </w:r>
      <w:r w:rsidR="00915C2A">
        <w:rPr>
          <w:rFonts w:asciiTheme="majorBidi" w:hAnsiTheme="majorBidi"/>
          <w:noProof/>
          <w:sz w:val="20"/>
          <w:szCs w:val="20"/>
        </w:rPr>
        <w:t>)</w:t>
      </w:r>
      <w:r w:rsidR="00976384" w:rsidRPr="00E76B36">
        <w:rPr>
          <w:rFonts w:asciiTheme="majorBidi" w:hAnsiTheme="majorBidi"/>
          <w:sz w:val="20"/>
          <w:szCs w:val="20"/>
        </w:rPr>
        <w:fldChar w:fldCharType="end"/>
      </w:r>
      <w:r w:rsidR="00CC1939" w:rsidRPr="00E76B36">
        <w:rPr>
          <w:rFonts w:asciiTheme="majorBidi" w:hAnsiTheme="majorBidi"/>
          <w:sz w:val="20"/>
          <w:szCs w:val="20"/>
        </w:rPr>
        <w:t>. M.P. :39-40 ºC)</w:t>
      </w:r>
      <w:r w:rsidR="0078622D" w:rsidRPr="00E76B36">
        <w:rPr>
          <w:rFonts w:asciiTheme="majorBidi" w:hAnsiTheme="majorBidi"/>
          <w:sz w:val="20"/>
          <w:szCs w:val="20"/>
        </w:rPr>
        <w:t xml:space="preserve"> FT-</w:t>
      </w:r>
      <w:r w:rsidR="0078622D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IR (KBr-</w:t>
      </w:r>
      <w:r w:rsidR="0078622D" w:rsidRPr="00E76B36">
        <w:rPr>
          <w:rFonts w:asciiTheme="majorBidi" w:hAnsiTheme="majorBidi"/>
          <w:sz w:val="20"/>
          <w:szCs w:val="20"/>
        </w:rPr>
        <w:t xml:space="preserve"> </w:t>
      </w:r>
      <w:r w:rsidR="0078622D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Ethyl-acetate ) ν:</w:t>
      </w:r>
      <w:r w:rsidR="0078622D" w:rsidRPr="00E76B36">
        <w:rPr>
          <w:rFonts w:asciiTheme="majorBidi" w:hAnsiTheme="majorBidi"/>
          <w:sz w:val="20"/>
          <w:szCs w:val="20"/>
        </w:rPr>
        <w:t xml:space="preserve"> 3548 ,3464 ,3010 ,3994 ,2894 ,2091  ,1769 ,1637 ,1520 ,1474 ,1382 ,1312 ,1244 ,1056 ,947 ,856 ,and 626cm</w:t>
      </w:r>
      <w:r w:rsidR="0078622D" w:rsidRPr="00E76B36">
        <w:rPr>
          <w:rFonts w:asciiTheme="majorBidi" w:hAnsiTheme="majorBidi"/>
          <w:sz w:val="20"/>
          <w:szCs w:val="20"/>
          <w:vertAlign w:val="superscript"/>
        </w:rPr>
        <w:t>-1</w:t>
      </w:r>
      <w:r w:rsidR="0078622D" w:rsidRPr="00E76B36">
        <w:rPr>
          <w:rFonts w:asciiTheme="majorBidi" w:hAnsiTheme="majorBidi"/>
          <w:sz w:val="20"/>
          <w:szCs w:val="20"/>
        </w:rPr>
        <w:t xml:space="preserve"> Molecular weight:153, Molecular weight found :153</w:t>
      </w:r>
    </w:p>
    <w:p w14:paraId="3A320CAB" w14:textId="01CF1CD3" w:rsidR="00460A05" w:rsidRPr="00E76B36" w:rsidRDefault="006B2A4C" w:rsidP="00671ABD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1680" w:dyaOrig="732" w14:anchorId="47C9890C">
          <v:shape id="_x0000_i1029" type="#_x0000_t75" style="width:84pt;height:36pt" o:ole="">
            <v:imagedata r:id="rId16" o:title=""/>
          </v:shape>
          <o:OLEObject Type="Embed" ProgID="ChemDraw.Document.6.0" ShapeID="_x0000_i1029" DrawAspect="Content" ObjectID="_1713419148" r:id="rId17"/>
        </w:objec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(4-fluorophenyl)methanamine </w:t>
      </w:r>
      <w:r w:rsidRPr="00E76B36">
        <w:rPr>
          <w:rFonts w:asciiTheme="majorBidi" w:hAnsiTheme="majorBidi" w:cstheme="majorBidi"/>
          <w:sz w:val="20"/>
          <w:szCs w:val="20"/>
        </w:rPr>
        <w:t>4c</w:t>
      </w:r>
      <w:r w:rsidR="006747FE" w:rsidRPr="00E76B36">
        <w:rPr>
          <w:rFonts w:asciiTheme="majorBidi" w:hAnsiTheme="majorBidi" w:cstheme="majorBidi"/>
          <w:sz w:val="20"/>
          <w:szCs w:val="20"/>
        </w:rPr>
        <w:t>'</w: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 w:cstheme="majorBidi"/>
          <w:sz w:val="20"/>
          <w:szCs w:val="20"/>
          <w:lang w:bidi="fa-IR"/>
        </w:rPr>
        <w:t xml:space="preserve">colorless </w:t>
      </w:r>
      <w:r w:rsidR="00CC1939" w:rsidRPr="00E76B36">
        <w:rPr>
          <w:rFonts w:asciiTheme="majorBidi" w:hAnsiTheme="majorBidi" w:cstheme="majorBidi"/>
          <w:sz w:val="20"/>
          <w:szCs w:val="20"/>
        </w:rPr>
        <w:t>liquid</w:t>
      </w:r>
      <w:r w:rsidR="0078622D" w:rsidRPr="00E76B36">
        <w:rPr>
          <w:rFonts w:asciiTheme="majorBidi" w:hAnsiTheme="majorBidi" w:cstheme="majorBidi"/>
          <w:sz w:val="20"/>
          <w:szCs w:val="20"/>
        </w:rPr>
        <w:t>:</w:t>
      </w:r>
      <w:r w:rsidR="00460A05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</w:rPr>
        <w:t>H NMR (400 MHz, CDCl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7.17 (dt, </w:t>
      </w:r>
      <w:r w:rsidR="00460A05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8.5, 3.1 Hz, 2H), 6.92 (td, </w:t>
      </w:r>
      <w:r w:rsidR="00460A05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8.6, 2.2 Hz, 2H), 3.72 (S, 2H), 1.55 (s, 2H).</w:t>
      </w:r>
      <w:r w:rsidR="00460A05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13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</w:rPr>
        <w:t>C NMR (101 MHz, CDCl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460A05" w:rsidRPr="00E76B36">
        <w:rPr>
          <w:rFonts w:asciiTheme="majorBidi" w:hAnsiTheme="majorBidi" w:cstheme="majorBidi"/>
          <w:color w:val="000000"/>
          <w:sz w:val="20"/>
          <w:szCs w:val="20"/>
        </w:rPr>
        <w:t>) δ 162.87, 160.44, 138.92, 128.61, 128.54, 115.19, 114.98, 45.56.</w:t>
      </w:r>
      <w:r w:rsidR="00460A05" w:rsidRPr="00E76B36">
        <w:rPr>
          <w:rFonts w:asciiTheme="majorBidi" w:hAnsiTheme="majorBidi" w:cstheme="majorBidi"/>
          <w:sz w:val="20"/>
          <w:szCs w:val="20"/>
        </w:rPr>
        <w:t xml:space="preserve"> FT-</w:t>
      </w:r>
      <w:r w:rsidR="00460A05" w:rsidRPr="00E76B36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>IR (KBr) ν:</w:t>
      </w:r>
      <w:r w:rsidR="00460A05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EC1F9D" w:rsidRPr="00E76B36">
        <w:rPr>
          <w:rFonts w:asciiTheme="majorBidi" w:hAnsiTheme="majorBidi" w:cstheme="majorBidi"/>
          <w:sz w:val="20"/>
          <w:szCs w:val="20"/>
        </w:rPr>
        <w:t xml:space="preserve">3662 ,3368 ,3040 ,2924 ,2864 ,1892,1602  ,1508 ,1459 ,1416 ,1383 ,1221 ,1156 ,1093 ,1014 ,823 ,738 ,and553 </w:t>
      </w:r>
      <w:r w:rsidR="00460A05" w:rsidRPr="00E76B36">
        <w:rPr>
          <w:rFonts w:asciiTheme="majorBidi" w:hAnsiTheme="majorBidi" w:cstheme="majorBidi"/>
          <w:sz w:val="20"/>
          <w:szCs w:val="20"/>
        </w:rPr>
        <w:t>cm</w:t>
      </w:r>
      <w:r w:rsidR="00460A05" w:rsidRPr="00E76B36">
        <w:rPr>
          <w:rFonts w:asciiTheme="majorBidi" w:hAnsiTheme="majorBidi" w:cstheme="majorBidi"/>
          <w:sz w:val="20"/>
          <w:szCs w:val="20"/>
          <w:vertAlign w:val="superscript"/>
        </w:rPr>
        <w:t>-1</w:t>
      </w:r>
      <w:r w:rsidR="00460A05" w:rsidRPr="00E76B36">
        <w:rPr>
          <w:rFonts w:asciiTheme="majorBidi" w:hAnsiTheme="majorBidi" w:cstheme="majorBidi"/>
          <w:sz w:val="20"/>
          <w:szCs w:val="20"/>
        </w:rPr>
        <w:t xml:space="preserve"> Molecular weight:125, Molecular weight found :125</w:t>
      </w:r>
    </w:p>
    <w:p w14:paraId="21C99724" w14:textId="35B986E1" w:rsidR="006B2A4C" w:rsidRPr="00E76B36" w:rsidRDefault="006B2A4C" w:rsidP="00F55BD3">
      <w:pPr>
        <w:pStyle w:val="ListParagraph"/>
        <w:ind w:left="0"/>
        <w:jc w:val="both"/>
        <w:rPr>
          <w:rFonts w:asciiTheme="majorBidi" w:hAnsiTheme="majorBidi"/>
          <w:sz w:val="20"/>
          <w:szCs w:val="20"/>
        </w:rPr>
      </w:pPr>
    </w:p>
    <w:p w14:paraId="115EFC8C" w14:textId="20F1049E" w:rsidR="00671ABD" w:rsidRPr="00E76B36" w:rsidRDefault="006B2A4C" w:rsidP="00D77113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1376" w:dyaOrig="1033" w14:anchorId="5439F647">
          <v:shape id="_x0000_i1030" type="#_x0000_t75" style="width:1in;height:54pt" o:ole="">
            <v:imagedata r:id="rId18" o:title=""/>
          </v:shape>
          <o:OLEObject Type="Embed" ProgID="ChemDraw.Document.6.0" ShapeID="_x0000_i1030" DrawAspect="Content" ObjectID="_1713419149" r:id="rId19"/>
        </w:object>
      </w:r>
      <w:r w:rsidR="00CC1939" w:rsidRPr="00E76B36">
        <w:rPr>
          <w:rFonts w:asciiTheme="majorBidi" w:hAnsiTheme="majorBidi" w:cstheme="majorBidi"/>
          <w:sz w:val="20"/>
          <w:szCs w:val="20"/>
        </w:rPr>
        <w:t>(2-chlorophenyl) methanamine</w:t>
      </w:r>
      <w:r w:rsidRPr="00E76B36">
        <w:rPr>
          <w:rFonts w:asciiTheme="majorBidi" w:hAnsiTheme="majorBidi" w:cstheme="majorBidi"/>
          <w:sz w:val="20"/>
          <w:szCs w:val="20"/>
        </w:rPr>
        <w:t>4d</w:t>
      </w:r>
      <w:r w:rsidR="006747FE" w:rsidRPr="00E76B36">
        <w:rPr>
          <w:rFonts w:asciiTheme="majorBidi" w:hAnsiTheme="majorBidi" w:cstheme="majorBidi"/>
          <w:sz w:val="20"/>
          <w:szCs w:val="20"/>
        </w:rPr>
        <w:t>'</w: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 w:cstheme="majorBidi"/>
          <w:sz w:val="20"/>
          <w:szCs w:val="20"/>
          <w:lang w:bidi="fa-IR"/>
        </w:rPr>
        <w:t xml:space="preserve">colorless </w:t>
      </w:r>
      <w:r w:rsidR="00CC1939" w:rsidRPr="00E76B36">
        <w:rPr>
          <w:rFonts w:asciiTheme="majorBidi" w:hAnsiTheme="majorBidi" w:cstheme="majorBidi"/>
          <w:sz w:val="20"/>
          <w:szCs w:val="20"/>
        </w:rPr>
        <w:t>liquid</w:t>
      </w:r>
      <w:r w:rsidR="00671ABD" w:rsidRPr="00E76B36">
        <w:rPr>
          <w:rFonts w:asciiTheme="majorBidi" w:hAnsiTheme="majorBidi" w:cstheme="majorBidi"/>
          <w:sz w:val="20"/>
          <w:szCs w:val="20"/>
        </w:rPr>
        <w:t xml:space="preserve">, 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t>H NMR (400 MHz, CDCl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7.32 (ddd, </w:t>
      </w:r>
      <w:r w:rsidR="00671ABD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7.6, 5.3, 1.6 Hz, 2H), 7.18 (dtd, </w:t>
      </w:r>
      <w:r w:rsidR="00671ABD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23.4, 7.5, 1.6 Hz, 2H), 3.88 (s, 2H), 1.57 (s, 2H).</w:t>
      </w:r>
      <w:r w:rsidR="00671ABD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13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t>C NMR (101 MHz, CDCl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</w:t>
      </w:r>
      <w:r w:rsidR="00671ABD" w:rsidRPr="00E76B36">
        <w:rPr>
          <w:rFonts w:asciiTheme="majorBidi" w:hAnsiTheme="majorBidi" w:cstheme="majorBidi"/>
          <w:color w:val="000000"/>
          <w:sz w:val="20"/>
          <w:szCs w:val="20"/>
        </w:rPr>
        <w:lastRenderedPageBreak/>
        <w:t>140.57, 133.27, 129.47, 128.90, 128.15, 127.05, 44.50, 44.06.</w:t>
      </w:r>
      <w:r w:rsidR="00671ABD" w:rsidRPr="00E76B36">
        <w:rPr>
          <w:rFonts w:asciiTheme="majorBidi" w:hAnsiTheme="majorBidi" w:cstheme="majorBidi"/>
          <w:sz w:val="20"/>
          <w:szCs w:val="20"/>
        </w:rPr>
        <w:t xml:space="preserve"> FT-</w:t>
      </w:r>
      <w:r w:rsidR="00671ABD" w:rsidRPr="00E76B36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>IR (KBr) ν:</w:t>
      </w:r>
      <w:r w:rsidR="00671ABD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77113" w:rsidRPr="00E76B36">
        <w:rPr>
          <w:rFonts w:asciiTheme="majorBidi" w:hAnsiTheme="majorBidi" w:cstheme="majorBidi"/>
          <w:sz w:val="20"/>
          <w:szCs w:val="20"/>
        </w:rPr>
        <w:t>3654 ,3373 ,3291 ,3064 ,2925 ,2869 ,1919 ,1801 ,1593 ,1573 ,1472 ,1442 ,1383 ,1347 ,1037 ,881 ,753 ,679 ,and 591</w:t>
      </w:r>
      <w:r w:rsidR="00671ABD" w:rsidRPr="00E76B36">
        <w:rPr>
          <w:rFonts w:asciiTheme="majorBidi" w:hAnsiTheme="majorBidi" w:cstheme="majorBidi"/>
          <w:sz w:val="20"/>
          <w:szCs w:val="20"/>
        </w:rPr>
        <w:t>cm</w:t>
      </w:r>
      <w:r w:rsidR="00671ABD" w:rsidRPr="00E76B36">
        <w:rPr>
          <w:rFonts w:asciiTheme="majorBidi" w:hAnsiTheme="majorBidi" w:cstheme="majorBidi"/>
          <w:sz w:val="20"/>
          <w:szCs w:val="20"/>
          <w:vertAlign w:val="superscript"/>
        </w:rPr>
        <w:t>-1</w:t>
      </w:r>
      <w:r w:rsidR="00671ABD" w:rsidRPr="00E76B36">
        <w:rPr>
          <w:rFonts w:asciiTheme="majorBidi" w:hAnsiTheme="majorBidi" w:cstheme="majorBidi"/>
          <w:sz w:val="20"/>
          <w:szCs w:val="20"/>
        </w:rPr>
        <w:t xml:space="preserve"> Molecular weight:141, Molecular weight found :141</w:t>
      </w:r>
    </w:p>
    <w:p w14:paraId="44ECEB9A" w14:textId="040B4AC0" w:rsidR="00671ABD" w:rsidRPr="00E76B36" w:rsidRDefault="00671ABD" w:rsidP="00671ABD">
      <w:pPr>
        <w:pStyle w:val="NormalWeb"/>
        <w:spacing w:before="0" w:beforeAutospacing="0" w:after="0" w:afterAutospacing="0"/>
        <w:rPr>
          <w:rFonts w:asciiTheme="majorBidi" w:hAnsiTheme="majorBidi" w:cstheme="majorBidi"/>
          <w:sz w:val="16"/>
          <w:szCs w:val="16"/>
        </w:rPr>
      </w:pPr>
    </w:p>
    <w:p w14:paraId="5E6DE220" w14:textId="50174C1C" w:rsidR="006B2A4C" w:rsidRPr="00E76B36" w:rsidRDefault="006B2A4C" w:rsidP="00F55BD3">
      <w:pPr>
        <w:pStyle w:val="ListParagraph"/>
        <w:ind w:left="0"/>
        <w:jc w:val="both"/>
        <w:rPr>
          <w:rFonts w:asciiTheme="majorBidi" w:hAnsiTheme="majorBidi"/>
          <w:sz w:val="20"/>
          <w:szCs w:val="20"/>
        </w:rPr>
      </w:pPr>
    </w:p>
    <w:p w14:paraId="40A96DB1" w14:textId="155D6FBF" w:rsidR="00D77113" w:rsidRPr="00E76B36" w:rsidRDefault="006B2A4C" w:rsidP="004A5791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1786" w:dyaOrig="735" w14:anchorId="069BB849">
          <v:shape id="_x0000_i1031" type="#_x0000_t75" style="width:90pt;height:36pt" o:ole="">
            <v:imagedata r:id="rId20" o:title=""/>
          </v:shape>
          <o:OLEObject Type="Embed" ProgID="ChemDraw.Document.6.0" ShapeID="_x0000_i1031" DrawAspect="Content" ObjectID="_1713419150" r:id="rId21"/>
        </w:object>
      </w:r>
      <w:r w:rsidR="00CC1939" w:rsidRPr="00E76B36">
        <w:rPr>
          <w:rFonts w:asciiTheme="majorBidi" w:hAnsiTheme="majorBidi" w:cstheme="majorBidi"/>
          <w:sz w:val="20"/>
          <w:szCs w:val="20"/>
        </w:rPr>
        <w:t>(4-chlorophenyl)methanamine</w:t>
      </w:r>
      <w:r w:rsidR="00D77113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</w:rPr>
        <w:t>4e'</w: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 w:cstheme="majorBidi"/>
          <w:sz w:val="20"/>
          <w:szCs w:val="20"/>
          <w:lang w:bidi="fa-IR"/>
        </w:rPr>
        <w:t xml:space="preserve">colorless </w:t>
      </w:r>
      <w:r w:rsidR="00CC1939" w:rsidRPr="00E76B36">
        <w:rPr>
          <w:rFonts w:asciiTheme="majorBidi" w:hAnsiTheme="majorBidi" w:cstheme="majorBidi"/>
          <w:sz w:val="20"/>
          <w:szCs w:val="20"/>
        </w:rPr>
        <w:t>liquid</w:t>
      </w:r>
      <w:r w:rsidR="00D77113" w:rsidRPr="00E76B36">
        <w:rPr>
          <w:rFonts w:asciiTheme="majorBidi" w:hAnsiTheme="majorBidi" w:cstheme="majorBidi"/>
          <w:sz w:val="20"/>
          <w:szCs w:val="20"/>
        </w:rPr>
        <w:t>,</w:t>
      </w:r>
      <w:r w:rsidR="00D77113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</w:rPr>
        <w:t>H NMR (400 MHz, CDCl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7.30 – 7.25 (m, 2H), 7.22 (d, </w:t>
      </w:r>
      <w:r w:rsidR="00D77113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8.6 Hz, 2H), 3.82 (s, 2H), 1.48 (s, 2H).</w:t>
      </w:r>
      <w:r w:rsidR="00D77113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13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</w:rPr>
        <w:t>C NMR (100 MHz, CDCl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D77113" w:rsidRPr="00E76B36">
        <w:rPr>
          <w:rFonts w:asciiTheme="majorBidi" w:hAnsiTheme="majorBidi" w:cstheme="majorBidi"/>
          <w:color w:val="000000"/>
          <w:sz w:val="20"/>
          <w:szCs w:val="20"/>
        </w:rPr>
        <w:t>) δ 141.68, 132.34, 128.56, 128.46, 45.75.</w:t>
      </w:r>
      <w:r w:rsidR="004A5791" w:rsidRPr="00E76B36">
        <w:rPr>
          <w:rFonts w:asciiTheme="majorBidi" w:hAnsiTheme="majorBidi" w:cstheme="majorBidi"/>
          <w:sz w:val="20"/>
          <w:szCs w:val="20"/>
        </w:rPr>
        <w:t xml:space="preserve"> FT-</w:t>
      </w:r>
      <w:r w:rsidR="004A5791" w:rsidRPr="00E76B36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>IR (KBr) ν:</w:t>
      </w:r>
      <w:r w:rsidR="004A5791" w:rsidRPr="00E76B36">
        <w:rPr>
          <w:rFonts w:asciiTheme="majorBidi" w:hAnsiTheme="majorBidi" w:cstheme="majorBidi"/>
          <w:sz w:val="20"/>
          <w:szCs w:val="20"/>
        </w:rPr>
        <w:t xml:space="preserve"> 3654 ,3372 ,3288 ,3043 ,2918 ,2852 ,1889 ,1782 ,1594 ,1490 ,1407 ,1382 ,1344  ,1090 ,1041 ,813 ,716 ,641 ,and 528 cm</w:t>
      </w:r>
      <w:r w:rsidR="004A5791" w:rsidRPr="00E76B36">
        <w:rPr>
          <w:rFonts w:asciiTheme="majorBidi" w:hAnsiTheme="majorBidi" w:cstheme="majorBidi"/>
          <w:sz w:val="20"/>
          <w:szCs w:val="20"/>
          <w:vertAlign w:val="superscript"/>
        </w:rPr>
        <w:t>-1</w:t>
      </w:r>
      <w:r w:rsidR="004A5791" w:rsidRPr="00E76B36">
        <w:rPr>
          <w:rFonts w:asciiTheme="majorBidi" w:hAnsiTheme="majorBidi" w:cstheme="majorBidi"/>
          <w:sz w:val="20"/>
          <w:szCs w:val="20"/>
        </w:rPr>
        <w:t xml:space="preserve"> Molecular weight:141, Molecular weight found :141</w:t>
      </w:r>
    </w:p>
    <w:p w14:paraId="3895F1FF" w14:textId="3EE1E7AF" w:rsidR="00D77113" w:rsidRPr="00E76B36" w:rsidRDefault="00D77113" w:rsidP="00D77113">
      <w:pPr>
        <w:pStyle w:val="NormalWeb"/>
        <w:spacing w:before="0" w:beforeAutospacing="0" w:after="0" w:afterAutospacing="0"/>
        <w:rPr>
          <w:rFonts w:asciiTheme="majorBidi" w:hAnsiTheme="majorBidi" w:cstheme="majorBidi"/>
          <w:sz w:val="16"/>
          <w:szCs w:val="16"/>
        </w:rPr>
      </w:pPr>
    </w:p>
    <w:p w14:paraId="6938B609" w14:textId="6B71A02C" w:rsidR="006B2A4C" w:rsidRPr="00E76B36" w:rsidRDefault="006B2A4C" w:rsidP="00F55BD3">
      <w:pPr>
        <w:pStyle w:val="ListParagraph"/>
        <w:ind w:left="0"/>
        <w:jc w:val="both"/>
        <w:rPr>
          <w:rFonts w:asciiTheme="majorBidi" w:hAnsiTheme="majorBidi"/>
          <w:sz w:val="20"/>
          <w:szCs w:val="20"/>
        </w:rPr>
      </w:pPr>
    </w:p>
    <w:p w14:paraId="099A0AFE" w14:textId="295156C8" w:rsidR="006B2A4C" w:rsidRPr="00E76B36" w:rsidRDefault="006B2A4C" w:rsidP="00DB0762">
      <w:pPr>
        <w:pStyle w:val="ListParagraph"/>
        <w:spacing w:line="480" w:lineRule="auto"/>
        <w:ind w:left="0"/>
        <w:jc w:val="both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sz w:val="20"/>
          <w:szCs w:val="20"/>
        </w:rPr>
        <w:object w:dxaOrig="1786" w:dyaOrig="1107" w14:anchorId="664393FB">
          <v:shape id="_x0000_i1032" type="#_x0000_t75" style="width:90pt;height:54pt" o:ole="">
            <v:imagedata r:id="rId22" o:title=""/>
          </v:shape>
          <o:OLEObject Type="Embed" ProgID="ChemDraw.Document.6.0" ShapeID="_x0000_i1032" DrawAspect="Content" ObjectID="_1713419151" r:id="rId23"/>
        </w:object>
      </w:r>
      <w:r w:rsidR="00CC1939" w:rsidRPr="00E76B36">
        <w:rPr>
          <w:rFonts w:asciiTheme="majorBidi" w:hAnsiTheme="majorBidi"/>
          <w:sz w:val="20"/>
          <w:szCs w:val="20"/>
        </w:rPr>
        <w:t xml:space="preserve">(2,4-dichlorophenyl)methanamine </w:t>
      </w:r>
      <w:r w:rsidRPr="00E76B36">
        <w:rPr>
          <w:rFonts w:asciiTheme="majorBidi" w:hAnsiTheme="majorBidi"/>
          <w:sz w:val="20"/>
          <w:szCs w:val="20"/>
        </w:rPr>
        <w:t>4f'</w:t>
      </w:r>
      <w:r w:rsidR="00CC1939" w:rsidRPr="00E76B36">
        <w:rPr>
          <w:rFonts w:asciiTheme="majorBidi" w:hAnsi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/>
          <w:sz w:val="20"/>
          <w:szCs w:val="20"/>
          <w:lang w:bidi="fa-IR"/>
        </w:rPr>
        <w:t xml:space="preserve">yellow  </w:t>
      </w:r>
      <w:r w:rsidR="00CC1939" w:rsidRPr="00E76B36">
        <w:rPr>
          <w:rFonts w:asciiTheme="majorBidi" w:hAnsiTheme="majorBidi"/>
          <w:sz w:val="20"/>
          <w:szCs w:val="20"/>
        </w:rPr>
        <w:t>liquid</w:t>
      </w:r>
      <w:r w:rsidR="004A5791" w:rsidRPr="00E76B36">
        <w:rPr>
          <w:rFonts w:asciiTheme="majorBidi" w:hAnsiTheme="majorBidi"/>
          <w:sz w:val="20"/>
          <w:szCs w:val="20"/>
        </w:rPr>
        <w:t>, FT-</w:t>
      </w:r>
      <w:r w:rsidR="004A5791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IR (KBr</w:t>
      </w:r>
      <w:r w:rsidR="00C6680A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- Ethyl-acetate</w:t>
      </w:r>
      <w:r w:rsidR="004A5791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) ν:</w:t>
      </w:r>
      <w:r w:rsidR="004A5791" w:rsidRPr="00E76B36">
        <w:rPr>
          <w:rFonts w:asciiTheme="majorBidi" w:hAnsiTheme="majorBidi"/>
          <w:sz w:val="20"/>
          <w:szCs w:val="20"/>
        </w:rPr>
        <w:t xml:space="preserve"> </w:t>
      </w:r>
      <w:r w:rsidR="00C6680A" w:rsidRPr="00E76B36">
        <w:rPr>
          <w:rFonts w:asciiTheme="majorBidi" w:hAnsiTheme="majorBidi"/>
          <w:sz w:val="20"/>
          <w:szCs w:val="20"/>
        </w:rPr>
        <w:t>3557 ,3486 ,3413 ,2994 ,2956 ,2994 ,2854 ,2090 ,1910 ,1838 ,1769 ,1758 ,1683 ,1590 ,1561 ,1382 ,1243 ,1200 ,1052 ,935 ,853 ,and 629</w:t>
      </w:r>
      <w:r w:rsidR="004A5791" w:rsidRPr="00E76B36">
        <w:rPr>
          <w:rFonts w:asciiTheme="majorBidi" w:hAnsiTheme="majorBidi"/>
          <w:sz w:val="20"/>
          <w:szCs w:val="20"/>
        </w:rPr>
        <w:t>cm</w:t>
      </w:r>
      <w:r w:rsidR="004A5791" w:rsidRPr="00E76B36">
        <w:rPr>
          <w:rFonts w:asciiTheme="majorBidi" w:hAnsiTheme="majorBidi"/>
          <w:sz w:val="20"/>
          <w:szCs w:val="20"/>
          <w:vertAlign w:val="superscript"/>
        </w:rPr>
        <w:t>-1</w:t>
      </w:r>
      <w:r w:rsidR="004A5791" w:rsidRPr="00E76B36">
        <w:rPr>
          <w:rFonts w:asciiTheme="majorBidi" w:hAnsiTheme="majorBidi"/>
          <w:sz w:val="20"/>
          <w:szCs w:val="20"/>
        </w:rPr>
        <w:t xml:space="preserve"> Molecular weight:1</w:t>
      </w:r>
      <w:r w:rsidR="00C6680A" w:rsidRPr="00E76B36">
        <w:rPr>
          <w:rFonts w:asciiTheme="majorBidi" w:hAnsiTheme="majorBidi"/>
          <w:sz w:val="20"/>
          <w:szCs w:val="20"/>
        </w:rPr>
        <w:t>75</w:t>
      </w:r>
      <w:r w:rsidR="004A5791" w:rsidRPr="00E76B36">
        <w:rPr>
          <w:rFonts w:asciiTheme="majorBidi" w:hAnsiTheme="majorBidi"/>
          <w:sz w:val="20"/>
          <w:szCs w:val="20"/>
        </w:rPr>
        <w:t>, Molecular weight found :1</w:t>
      </w:r>
      <w:r w:rsidR="00C6680A" w:rsidRPr="00E76B36">
        <w:rPr>
          <w:rFonts w:asciiTheme="majorBidi" w:hAnsiTheme="majorBidi"/>
          <w:sz w:val="20"/>
          <w:szCs w:val="20"/>
        </w:rPr>
        <w:t>75</w:t>
      </w:r>
    </w:p>
    <w:p w14:paraId="01D55631" w14:textId="48160D33" w:rsidR="006B2A4C" w:rsidRPr="00E76B36" w:rsidRDefault="006B2A4C" w:rsidP="00DB0762">
      <w:pPr>
        <w:pStyle w:val="ListParagraph"/>
        <w:spacing w:line="480" w:lineRule="auto"/>
        <w:ind w:left="0"/>
        <w:jc w:val="both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sz w:val="20"/>
          <w:szCs w:val="20"/>
        </w:rPr>
        <w:object w:dxaOrig="1786" w:dyaOrig="732" w14:anchorId="2932968F">
          <v:shape id="_x0000_i1033" type="#_x0000_t75" style="width:90pt;height:36pt" o:ole="">
            <v:imagedata r:id="rId24" o:title=""/>
          </v:shape>
          <o:OLEObject Type="Embed" ProgID="ChemDraw.Document.6.0" ShapeID="_x0000_i1033" DrawAspect="Content" ObjectID="_1713419152" r:id="rId25"/>
        </w:object>
      </w:r>
      <w:r w:rsidR="00CC1939" w:rsidRPr="00E76B36">
        <w:rPr>
          <w:rFonts w:asciiTheme="majorBidi" w:hAnsiTheme="majorBidi"/>
          <w:sz w:val="20"/>
          <w:szCs w:val="20"/>
        </w:rPr>
        <w:t xml:space="preserve">(4-bromophenyl)methanamine </w:t>
      </w:r>
      <w:r w:rsidRPr="00E76B36">
        <w:rPr>
          <w:rFonts w:asciiTheme="majorBidi" w:hAnsiTheme="majorBidi"/>
          <w:sz w:val="20"/>
          <w:szCs w:val="20"/>
        </w:rPr>
        <w:t>4g'</w:t>
      </w:r>
      <w:r w:rsidR="00CC1939" w:rsidRPr="00E76B36">
        <w:rPr>
          <w:rFonts w:asciiTheme="majorBidi" w:hAnsiTheme="majorBidi"/>
          <w:sz w:val="20"/>
          <w:szCs w:val="20"/>
        </w:rPr>
        <w:t xml:space="preserve"> </w:t>
      </w:r>
      <w:r w:rsidR="00CC1939" w:rsidRPr="00E76B36">
        <w:rPr>
          <w:rFonts w:asciiTheme="majorBidi" w:hAnsiTheme="majorBidi"/>
          <w:sz w:val="20"/>
          <w:szCs w:val="20"/>
          <w:lang w:bidi="fa-IR"/>
        </w:rPr>
        <w:t>yellow</w:t>
      </w:r>
      <w:r w:rsidR="00976384" w:rsidRPr="00E76B36">
        <w:rPr>
          <w:rFonts w:asciiTheme="majorBidi" w:hAnsiTheme="majorBidi"/>
          <w:sz w:val="20"/>
          <w:szCs w:val="20"/>
          <w:lang w:bidi="fa-IR"/>
        </w:rPr>
        <w:t xml:space="preserve"> </w:t>
      </w:r>
      <w:r w:rsidR="00976384" w:rsidRPr="00E76B36">
        <w:rPr>
          <w:rFonts w:asciiTheme="majorBidi" w:hAnsiTheme="majorBidi"/>
          <w:sz w:val="20"/>
          <w:szCs w:val="20"/>
        </w:rPr>
        <w:t>M.P. 25 (Lit</w:t>
      </w:r>
      <w:r w:rsidR="00976384" w:rsidRPr="00E76B36">
        <w:rPr>
          <w:rFonts w:asciiTheme="majorBidi" w:hAnsiTheme="majorBidi"/>
          <w:sz w:val="20"/>
          <w:szCs w:val="20"/>
        </w:rPr>
        <w:fldChar w:fldCharType="begin"/>
      </w:r>
      <w:r w:rsidR="00915C2A">
        <w:rPr>
          <w:rFonts w:asciiTheme="majorBidi" w:hAnsiTheme="majorBidi"/>
          <w:sz w:val="20"/>
          <w:szCs w:val="20"/>
        </w:rPr>
        <w:instrText xml:space="preserve"> ADDIN EN.CITE &lt;EndNote&gt;&lt;Cite&gt;&lt;Author&gt;Shoppee&lt;/Author&gt;&lt;Year&gt;1933&lt;/Year&gt;&lt;RecNum&gt;3&lt;/RecNum&gt;&lt;DisplayText&gt;(&lt;style face="italic"&gt;15&lt;/style&gt;)&lt;/DisplayText&gt;&lt;record&gt;&lt;rec-number&gt;3&lt;/rec-number&gt;&lt;foreign-keys&gt;&lt;key app="EN" db-id="xx5xfs50ce9d2pef0d5xr0z0xawrds9asxd9" timestamp="1634817860"&gt;3&lt;/key&gt;&lt;/foreign-keys&gt;&lt;ref-type name="Journal Article"&gt;17&lt;/ref-type&gt;&lt;contributors&gt;&lt;authors&gt;&lt;author&gt;Shoppee, Charles W&lt;/author&gt;&lt;/authors&gt;&lt;/contributors&gt;&lt;titles&gt;&lt;title&gt;265. The effect of nuclear halogen substituents on triad prototropic systems in relation to aromatic side-chain reactions&lt;/title&gt;&lt;secondary-title&gt;Journal of the Chemical Society (Resumed)&lt;/secondary-title&gt;&lt;/titles&gt;&lt;periodical&gt;&lt;full-title&gt;Journal of the Chemical Society (Resumed)&lt;/full-title&gt;&lt;/periodical&gt;&lt;pages&gt;1117-1120&lt;/pages&gt;&lt;dates&gt;&lt;year&gt;1933&lt;/year&gt;&lt;/dates&gt;&lt;urls&gt;&lt;/urls&gt;&lt;/record&gt;&lt;/Cite&gt;&lt;/EndNote&gt;</w:instrText>
      </w:r>
      <w:r w:rsidR="00976384" w:rsidRPr="00E76B36">
        <w:rPr>
          <w:rFonts w:asciiTheme="majorBidi" w:hAnsiTheme="majorBidi"/>
          <w:sz w:val="20"/>
          <w:szCs w:val="20"/>
        </w:rPr>
        <w:fldChar w:fldCharType="separate"/>
      </w:r>
      <w:r w:rsidR="00915C2A">
        <w:rPr>
          <w:rFonts w:asciiTheme="majorBidi" w:hAnsi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/>
          <w:i/>
          <w:noProof/>
          <w:sz w:val="20"/>
          <w:szCs w:val="20"/>
        </w:rPr>
        <w:t>15</w:t>
      </w:r>
      <w:r w:rsidR="00915C2A">
        <w:rPr>
          <w:rFonts w:asciiTheme="majorBidi" w:hAnsiTheme="majorBidi"/>
          <w:noProof/>
          <w:sz w:val="20"/>
          <w:szCs w:val="20"/>
        </w:rPr>
        <w:t>)</w:t>
      </w:r>
      <w:r w:rsidR="00976384" w:rsidRPr="00E76B36">
        <w:rPr>
          <w:rFonts w:asciiTheme="majorBidi" w:hAnsiTheme="majorBidi"/>
          <w:sz w:val="20"/>
          <w:szCs w:val="20"/>
        </w:rPr>
        <w:fldChar w:fldCharType="end"/>
      </w:r>
      <w:r w:rsidR="00976384" w:rsidRPr="00E76B36">
        <w:rPr>
          <w:rFonts w:asciiTheme="majorBidi" w:hAnsiTheme="majorBidi"/>
          <w:sz w:val="20"/>
          <w:szCs w:val="20"/>
        </w:rPr>
        <w:t>. M.P. :25 ºC)</w:t>
      </w:r>
      <w:r w:rsidR="00C6680A" w:rsidRPr="00E76B36">
        <w:rPr>
          <w:rFonts w:asciiTheme="majorBidi" w:hAnsiTheme="majorBidi"/>
          <w:sz w:val="20"/>
          <w:szCs w:val="20"/>
        </w:rPr>
        <w:t xml:space="preserve"> , FT-</w:t>
      </w:r>
      <w:r w:rsidR="00C6680A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IR (KBr- Ethyl-acetate) ν:</w:t>
      </w:r>
      <w:r w:rsidR="00C6680A" w:rsidRPr="00E76B36">
        <w:rPr>
          <w:rFonts w:asciiTheme="majorBidi" w:hAnsiTheme="majorBidi"/>
          <w:sz w:val="20"/>
          <w:szCs w:val="20"/>
        </w:rPr>
        <w:t xml:space="preserve"> 3475 ,3418 ,2957 ,2924 ,2854 ,1837 ,1719 ,1638 ,1460 ,1370 ,1265 ,1071 ,1010 ,741 ,592 ,and 450 cm</w:t>
      </w:r>
      <w:r w:rsidR="00C6680A" w:rsidRPr="00E76B36">
        <w:rPr>
          <w:rFonts w:asciiTheme="majorBidi" w:hAnsiTheme="majorBidi"/>
          <w:sz w:val="20"/>
          <w:szCs w:val="20"/>
          <w:vertAlign w:val="superscript"/>
        </w:rPr>
        <w:t>-1</w:t>
      </w:r>
      <w:r w:rsidR="00C6680A" w:rsidRPr="00E76B36">
        <w:rPr>
          <w:rFonts w:asciiTheme="majorBidi" w:hAnsiTheme="majorBidi"/>
          <w:sz w:val="20"/>
          <w:szCs w:val="20"/>
        </w:rPr>
        <w:t xml:space="preserve"> Molecular weight:184, Molecular weight found :184</w:t>
      </w:r>
    </w:p>
    <w:p w14:paraId="63C1AA22" w14:textId="425FF088" w:rsidR="00C6680A" w:rsidRPr="00E76B36" w:rsidRDefault="006B2A4C" w:rsidP="00DB0762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1623" w:dyaOrig="660" w14:anchorId="735715DC">
          <v:shape id="_x0000_i1034" type="#_x0000_t75" style="width:78pt;height:36pt" o:ole="">
            <v:imagedata r:id="rId26" o:title=""/>
          </v:shape>
          <o:OLEObject Type="Embed" ProgID="ChemDraw.Document.6.0" ShapeID="_x0000_i1034" DrawAspect="Content" ObjectID="_1713419153" r:id="rId27"/>
        </w:object>
      </w:r>
      <w:r w:rsidR="00CC1939" w:rsidRPr="00E76B36">
        <w:rPr>
          <w:rFonts w:asciiTheme="majorBidi" w:hAnsiTheme="majorBidi" w:cstheme="majorBidi"/>
          <w:sz w:val="20"/>
          <w:szCs w:val="20"/>
        </w:rPr>
        <w:t xml:space="preserve">p-tolylmethanamine </w:t>
      </w:r>
      <w:r w:rsidRPr="00E76B36">
        <w:rPr>
          <w:rFonts w:asciiTheme="majorBidi" w:hAnsiTheme="majorBidi" w:cstheme="majorBidi"/>
          <w:sz w:val="20"/>
          <w:szCs w:val="20"/>
        </w:rPr>
        <w:t>4h</w:t>
      </w:r>
      <w:r w:rsidR="006747FE" w:rsidRPr="00E76B36">
        <w:rPr>
          <w:rFonts w:asciiTheme="majorBidi" w:hAnsiTheme="majorBidi" w:cstheme="majorBidi"/>
          <w:sz w:val="20"/>
          <w:szCs w:val="20"/>
        </w:rPr>
        <w:t>'</w:t>
      </w:r>
      <w:r w:rsidR="00CC1939"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colorless </w:t>
      </w:r>
      <w:r w:rsidR="00CC1939" w:rsidRPr="00E76B36">
        <w:rPr>
          <w:rFonts w:asciiTheme="majorBidi" w:hAnsiTheme="majorBidi" w:cstheme="majorBidi"/>
          <w:sz w:val="20"/>
          <w:szCs w:val="20"/>
        </w:rPr>
        <w:t>liquid</w:t>
      </w:r>
      <w:r w:rsidR="00C6680A" w:rsidRPr="00E76B36">
        <w:rPr>
          <w:rFonts w:asciiTheme="majorBidi" w:hAnsiTheme="majorBidi" w:cstheme="majorBidi"/>
          <w:sz w:val="20"/>
          <w:szCs w:val="20"/>
        </w:rPr>
        <w:t xml:space="preserve">, 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</w:rPr>
        <w:t>H NMR (400 MHz, CDCl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7.23 (d, </w:t>
      </w:r>
      <w:r w:rsidR="00C6680A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8.0 Hz, 2H), 7.18 (d, </w:t>
      </w:r>
      <w:r w:rsidR="00C6680A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7.8 Hz, 2H), 3.84 (s, 2H), 2.37 (s, 3H), 1.57 (s, 2H).</w:t>
      </w:r>
      <w:r w:rsidR="00C6680A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13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</w:rPr>
        <w:t>C NMR (101 MHz, CDCl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C6680A" w:rsidRPr="00E76B36">
        <w:rPr>
          <w:rFonts w:asciiTheme="majorBidi" w:hAnsiTheme="majorBidi" w:cstheme="majorBidi"/>
          <w:color w:val="000000"/>
          <w:sz w:val="20"/>
          <w:szCs w:val="20"/>
        </w:rPr>
        <w:t>) δ 140.42, 136.32, 129.24, 127.08, 46.26, 21.11.</w:t>
      </w:r>
      <w:r w:rsidR="00DB0762" w:rsidRPr="00E76B36">
        <w:rPr>
          <w:rFonts w:asciiTheme="majorBidi" w:hAnsiTheme="majorBidi" w:cstheme="majorBidi"/>
          <w:sz w:val="20"/>
          <w:szCs w:val="20"/>
        </w:rPr>
        <w:t xml:space="preserve"> FT-</w:t>
      </w:r>
      <w:r w:rsidR="00DB0762" w:rsidRPr="00E76B36"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  <w:t>IR (KBr) ν:</w:t>
      </w:r>
      <w:r w:rsidR="00DB0762" w:rsidRPr="00E76B36">
        <w:rPr>
          <w:rFonts w:asciiTheme="majorBidi" w:hAnsiTheme="majorBidi" w:cstheme="majorBidi"/>
          <w:sz w:val="20"/>
          <w:szCs w:val="20"/>
        </w:rPr>
        <w:t xml:space="preserve"> 3629 ,3367 ,3297 ,3018 ,2920 ,2860 ,1920 ,1799 ,1590 ,1514 ,1452 ,1381 ,1344 ,1199 ,1106 ,1040 ,1019 ,881 ,802 ,734 ,553 ,and 470 cm</w:t>
      </w:r>
      <w:r w:rsidR="00DB0762" w:rsidRPr="00E76B36">
        <w:rPr>
          <w:rFonts w:asciiTheme="majorBidi" w:hAnsiTheme="majorBidi" w:cstheme="majorBidi"/>
          <w:sz w:val="20"/>
          <w:szCs w:val="20"/>
          <w:vertAlign w:val="superscript"/>
        </w:rPr>
        <w:t>-1</w:t>
      </w:r>
      <w:r w:rsidR="00DB0762" w:rsidRPr="00E76B36">
        <w:rPr>
          <w:rFonts w:asciiTheme="majorBidi" w:hAnsiTheme="majorBidi" w:cstheme="majorBidi"/>
          <w:sz w:val="20"/>
          <w:szCs w:val="20"/>
        </w:rPr>
        <w:t xml:space="preserve"> Molecular weight:121, Molecular weight found :121.9</w:t>
      </w:r>
    </w:p>
    <w:p w14:paraId="3C665082" w14:textId="17A8B70A" w:rsidR="00C6680A" w:rsidRPr="00E76B36" w:rsidRDefault="00C6680A" w:rsidP="00C6680A">
      <w:pPr>
        <w:pStyle w:val="NormalWeb"/>
        <w:spacing w:before="0" w:beforeAutospacing="0" w:after="0" w:afterAutospacing="0"/>
        <w:rPr>
          <w:rFonts w:asciiTheme="majorBidi" w:hAnsiTheme="majorBidi" w:cstheme="majorBidi"/>
          <w:sz w:val="16"/>
          <w:szCs w:val="16"/>
        </w:rPr>
      </w:pPr>
    </w:p>
    <w:p w14:paraId="7BAB3847" w14:textId="3C2B4DC3" w:rsidR="006B2A4C" w:rsidRPr="00E76B36" w:rsidRDefault="006B2A4C" w:rsidP="00F55BD3">
      <w:pPr>
        <w:pStyle w:val="ListParagraph"/>
        <w:ind w:left="0"/>
        <w:jc w:val="both"/>
        <w:rPr>
          <w:rFonts w:asciiTheme="majorBidi" w:hAnsiTheme="majorBidi"/>
          <w:sz w:val="20"/>
          <w:szCs w:val="20"/>
        </w:rPr>
      </w:pPr>
    </w:p>
    <w:p w14:paraId="52DB4497" w14:textId="483F9867" w:rsidR="00CE4187" w:rsidRPr="00E76B36" w:rsidRDefault="006B2A4C" w:rsidP="009F6D25">
      <w:pPr>
        <w:pStyle w:val="ListParagraph"/>
        <w:spacing w:line="480" w:lineRule="auto"/>
        <w:ind w:left="0"/>
        <w:jc w:val="both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sz w:val="20"/>
          <w:szCs w:val="20"/>
        </w:rPr>
        <w:object w:dxaOrig="1376" w:dyaOrig="1092" w14:anchorId="18A3CF1D">
          <v:shape id="_x0000_i1035" type="#_x0000_t75" style="width:1in;height:54pt" o:ole="">
            <v:imagedata r:id="rId28" o:title=""/>
          </v:shape>
          <o:OLEObject Type="Embed" ProgID="ChemDraw.Document.6.0" ShapeID="_x0000_i1035" DrawAspect="Content" ObjectID="_1713419154" r:id="rId29"/>
        </w:object>
      </w:r>
      <w:r w:rsidR="00CC1939" w:rsidRPr="00E76B36">
        <w:rPr>
          <w:rFonts w:asciiTheme="majorBidi" w:hAnsiTheme="majorBidi"/>
          <w:sz w:val="20"/>
          <w:szCs w:val="20"/>
        </w:rPr>
        <w:t xml:space="preserve">(3-methoxyphenyl)methanamine </w:t>
      </w:r>
      <w:r w:rsidRPr="00E76B36">
        <w:rPr>
          <w:rFonts w:asciiTheme="majorBidi" w:hAnsiTheme="majorBidi"/>
          <w:sz w:val="20"/>
          <w:szCs w:val="20"/>
        </w:rPr>
        <w:t>4i</w:t>
      </w:r>
      <w:r w:rsidR="006747FE" w:rsidRPr="00E76B36">
        <w:rPr>
          <w:rFonts w:asciiTheme="majorBidi" w:hAnsiTheme="majorBidi"/>
          <w:sz w:val="20"/>
          <w:szCs w:val="20"/>
        </w:rPr>
        <w:t>'</w:t>
      </w:r>
      <w:r w:rsidR="00CC1939" w:rsidRPr="00E76B36">
        <w:rPr>
          <w:rFonts w:asciiTheme="majorBidi" w:hAnsiTheme="majorBidi"/>
          <w:sz w:val="20"/>
          <w:szCs w:val="20"/>
          <w:lang w:bidi="fa-IR"/>
        </w:rPr>
        <w:t xml:space="preserve"> colorless </w:t>
      </w:r>
      <w:r w:rsidR="00CC1939" w:rsidRPr="00E76B36">
        <w:rPr>
          <w:rFonts w:asciiTheme="majorBidi" w:hAnsiTheme="majorBidi"/>
          <w:sz w:val="20"/>
          <w:szCs w:val="20"/>
        </w:rPr>
        <w:t>liquid</w:t>
      </w:r>
      <w:r w:rsidR="00DB0762" w:rsidRPr="00E76B36">
        <w:rPr>
          <w:rFonts w:asciiTheme="majorBidi" w:hAnsiTheme="majorBidi"/>
          <w:sz w:val="20"/>
          <w:szCs w:val="20"/>
        </w:rPr>
        <w:t>, FT-</w:t>
      </w:r>
      <w:r w:rsidR="00DB0762" w:rsidRPr="00E76B36">
        <w:rPr>
          <w:rFonts w:asciiTheme="majorBidi" w:hAnsiTheme="majorBidi"/>
          <w:color w:val="222222"/>
          <w:sz w:val="20"/>
          <w:szCs w:val="20"/>
          <w:shd w:val="clear" w:color="auto" w:fill="FFFFFF"/>
        </w:rPr>
        <w:t>IR (KBr- Ethyl-acetate) ν:</w:t>
      </w:r>
      <w:r w:rsidR="00DB0762" w:rsidRPr="00E76B36">
        <w:rPr>
          <w:rFonts w:asciiTheme="majorBidi" w:hAnsiTheme="majorBidi"/>
          <w:sz w:val="20"/>
          <w:szCs w:val="20"/>
        </w:rPr>
        <w:t xml:space="preserve"> </w:t>
      </w:r>
      <w:r w:rsidR="003C5B81" w:rsidRPr="00E76B36">
        <w:rPr>
          <w:rFonts w:asciiTheme="majorBidi" w:hAnsiTheme="majorBidi"/>
          <w:sz w:val="20"/>
          <w:szCs w:val="20"/>
        </w:rPr>
        <w:t>3706 ,3506 ,3413 ,3090 ,3994 ,2879 ,2089 ,1769 ,1655 ,1458 ,1381 ,1231 ,1055 ,931 ,850 ,787 ,628 ,and 460</w:t>
      </w:r>
      <w:r w:rsidR="00DB0762" w:rsidRPr="00E76B36">
        <w:rPr>
          <w:rFonts w:asciiTheme="majorBidi" w:hAnsiTheme="majorBidi"/>
          <w:sz w:val="20"/>
          <w:szCs w:val="20"/>
        </w:rPr>
        <w:t>cm</w:t>
      </w:r>
      <w:r w:rsidR="00DB0762" w:rsidRPr="00E76B36">
        <w:rPr>
          <w:rFonts w:asciiTheme="majorBidi" w:hAnsiTheme="majorBidi"/>
          <w:sz w:val="20"/>
          <w:szCs w:val="20"/>
          <w:vertAlign w:val="superscript"/>
        </w:rPr>
        <w:t>-1</w:t>
      </w:r>
      <w:r w:rsidR="00DB0762" w:rsidRPr="00E76B36">
        <w:rPr>
          <w:rFonts w:asciiTheme="majorBidi" w:hAnsiTheme="majorBidi"/>
          <w:sz w:val="20"/>
          <w:szCs w:val="20"/>
        </w:rPr>
        <w:t xml:space="preserve"> Molecular weight:137, Molecular weight found :137</w:t>
      </w:r>
      <w:r w:rsidR="009F6D25" w:rsidRPr="00E76B36">
        <w:rPr>
          <w:rFonts w:asciiTheme="majorBidi" w:hAnsiTheme="majorBidi"/>
          <w:sz w:val="20"/>
          <w:szCs w:val="20"/>
        </w:rPr>
        <w:t>.</w:t>
      </w:r>
      <w:r w:rsidR="00CC1939" w:rsidRPr="00E76B36">
        <w:rPr>
          <w:rFonts w:asciiTheme="majorBidi" w:hAnsiTheme="majorBidi"/>
        </w:rPr>
        <w:tab/>
      </w:r>
    </w:p>
    <w:p w14:paraId="1C20450B" w14:textId="25C6993B" w:rsidR="00A4399F" w:rsidRPr="00E76B36" w:rsidRDefault="00CE4187" w:rsidP="00A4399F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color w:val="FF0000"/>
          <w:sz w:val="20"/>
          <w:szCs w:val="20"/>
        </w:rPr>
        <w:object w:dxaOrig="1773" w:dyaOrig="1036" w14:anchorId="494B4594">
          <v:shape id="_x0000_i1036" type="#_x0000_t75" style="width:90pt;height:54pt" o:ole="">
            <v:imagedata r:id="rId30" o:title=""/>
          </v:shape>
          <o:OLEObject Type="Embed" ProgID="ChemDraw.Document.6.0" ShapeID="_x0000_i1036" DrawAspect="Content" ObjectID="_1713419155" r:id="rId31"/>
        </w:object>
      </w:r>
      <w:r w:rsidRPr="00E76B36">
        <w:rPr>
          <w:rFonts w:asciiTheme="majorBidi" w:hAnsiTheme="majorBidi" w:cstheme="majorBidi"/>
          <w:color w:val="FF0000"/>
          <w:sz w:val="20"/>
          <w:szCs w:val="20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</w:rPr>
        <w:t>1-benzyl-4-phenyl-1H-1, 2,3-triazole (</w:t>
      </w:r>
      <w:r w:rsidR="00BC7615" w:rsidRPr="00E76B36">
        <w:rPr>
          <w:rFonts w:asciiTheme="majorBidi" w:hAnsiTheme="majorBidi" w:cstheme="majorBidi"/>
          <w:sz w:val="20"/>
          <w:szCs w:val="20"/>
        </w:rPr>
        <w:t>4a</w:t>
      </w:r>
      <w:r w:rsidRPr="00E76B36">
        <w:rPr>
          <w:rFonts w:asciiTheme="majorBidi" w:hAnsiTheme="majorBidi" w:cstheme="majorBidi"/>
          <w:sz w:val="20"/>
          <w:szCs w:val="20"/>
        </w:rPr>
        <w:t xml:space="preserve">) white powder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131-133(Lit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&lt;EndNote&gt;&lt;Cite&gt;&lt;Author&gt;Reddy&lt;/Author&gt;&lt;Year&gt;2016&lt;/Year&gt;&lt;RecNum&gt;158&lt;/RecNum&gt;&lt;DisplayText&gt;(&lt;style face="italic"&gt;16&lt;/style&gt;)&lt;/DisplayText&gt;&lt;record&gt;&lt;rec-number&gt;158&lt;/rec-number&gt;&lt;foreign-keys&gt;&lt;key app="EN" db-id="d00rptz2nzd25refrwpp55w85r0zrzszws0z" timestamp="1591444164"&gt;158&lt;/key&gt;&lt;/foreign-keys&gt;&lt;ref-type name="Journal Article"&gt;17&lt;/ref-type&gt;&lt;contributors&gt;&lt;authors&gt;&lt;author&gt;Reddy, V Hanuman&lt;/author&gt;&lt;author&gt;Reddy, YV Rami&lt;/author&gt;&lt;author&gt;Sridhar, B&lt;/author&gt;&lt;author&gt;Reddy, BV Subba&lt;/author&gt;&lt;/authors&gt;&lt;/contributors&gt;&lt;titles&gt;&lt;title&gt;Green catalytic process for click synthesis promoted by copper oxide nanocomposite supported on graphene oxide&lt;/title&gt;&lt;secondary-title&gt;Advanced Synthesis &amp;amp; Catalysis&lt;/secondary-title&gt;&lt;/titles&gt;&lt;periodical&gt;&lt;full-title&gt;Advanced Synthesis &amp;amp; Catalysis&lt;/full-title&gt;&lt;/periodical&gt;&lt;pages&gt;1088-1092&lt;/pages&gt;&lt;volume&gt;358&lt;/volume&gt;&lt;number&gt;7&lt;/number&gt;&lt;dates&gt;&lt;year&gt;2016&lt;/year&gt;&lt;/dates&gt;&lt;isbn&gt;1615-4150&lt;/isbn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16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 xml:space="preserve">. </w:t>
      </w:r>
      <w:r w:rsidR="005A5824" w:rsidRPr="00E76B36">
        <w:rPr>
          <w:rFonts w:asciiTheme="majorBidi" w:hAnsiTheme="majorBidi" w:cstheme="majorBidi"/>
          <w:sz w:val="20"/>
          <w:szCs w:val="20"/>
        </w:rPr>
        <w:t>M.P</w:t>
      </w:r>
      <w:r w:rsidRPr="00E76B36">
        <w:rPr>
          <w:rFonts w:asciiTheme="majorBidi" w:hAnsiTheme="majorBidi" w:cstheme="majorBidi"/>
          <w:sz w:val="20"/>
          <w:szCs w:val="20"/>
        </w:rPr>
        <w:t xml:space="preserve">. </w:t>
      </w:r>
      <w:r w:rsidR="005A5824" w:rsidRPr="00E76B36">
        <w:rPr>
          <w:rFonts w:asciiTheme="majorBidi" w:hAnsiTheme="majorBidi" w:cstheme="majorBidi"/>
          <w:sz w:val="20"/>
          <w:szCs w:val="20"/>
        </w:rPr>
        <w:t>:</w:t>
      </w:r>
      <w:r w:rsidRPr="00E76B36">
        <w:rPr>
          <w:rFonts w:asciiTheme="majorBidi" w:hAnsiTheme="majorBidi" w:cstheme="majorBidi"/>
          <w:sz w:val="20"/>
          <w:szCs w:val="20"/>
        </w:rPr>
        <w:t>130-133 ºC)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 xml:space="preserve"> 1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400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MHz,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CDCl</w:t>
      </w:r>
      <w:r w:rsidRPr="00E76B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3</w:t>
      </w:r>
      <w:r w:rsidR="00A4399F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 xml:space="preserve">) </w:t>
      </w:r>
      <w:r w:rsidR="00A4399F" w:rsidRPr="00E76B36">
        <w:rPr>
          <w:rFonts w:asciiTheme="majorBidi" w:hAnsiTheme="majorBidi" w:cstheme="majorBidi"/>
          <w:color w:val="000000"/>
          <w:sz w:val="20"/>
          <w:szCs w:val="20"/>
        </w:rPr>
        <w:t>δ 7.87 – 7.78 (m, 2H), 7.69 (s, 1H), 7.45 – 7.32 (m, 7H), 5.61 (s, 2H).</w:t>
      </w:r>
    </w:p>
    <w:p w14:paraId="5B7CDAC5" w14:textId="2A5E2D4C" w:rsidR="00A651A9" w:rsidRPr="00E76B36" w:rsidRDefault="00327620" w:rsidP="00A651A9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t>.</w:t>
      </w:r>
      <w:r w:rsidR="00CE4187" w:rsidRPr="00E76B36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67B92378" wp14:editId="44929CB1">
            <wp:extent cx="1426210" cy="7620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4187" w:rsidRPr="00E76B36">
        <w:rPr>
          <w:rFonts w:asciiTheme="majorBidi" w:hAnsiTheme="majorBidi" w:cstheme="majorBidi"/>
          <w:sz w:val="20"/>
          <w:szCs w:val="20"/>
        </w:rPr>
        <w:t>1-(4-methoxybenzyl)-4-phenyl-1H-1, 2, 3-triazole (</w:t>
      </w:r>
      <w:r w:rsidR="00BC7615" w:rsidRPr="00E76B36">
        <w:rPr>
          <w:rFonts w:asciiTheme="majorBidi" w:hAnsiTheme="majorBidi" w:cstheme="majorBidi"/>
          <w:sz w:val="20"/>
          <w:szCs w:val="20"/>
        </w:rPr>
        <w:t>4b</w:t>
      </w:r>
      <w:r w:rsidR="00CE4187" w:rsidRPr="00E76B36">
        <w:rPr>
          <w:rFonts w:asciiTheme="majorBidi" w:hAnsiTheme="majorBidi" w:cstheme="majorBidi"/>
          <w:sz w:val="20"/>
          <w:szCs w:val="20"/>
        </w:rPr>
        <w:t xml:space="preserve">) white powder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="00CE4187" w:rsidRPr="00E76B36">
        <w:rPr>
          <w:rFonts w:asciiTheme="majorBidi" w:hAnsiTheme="majorBidi" w:cstheme="majorBidi"/>
          <w:sz w:val="20"/>
          <w:szCs w:val="20"/>
        </w:rPr>
        <w:t>:118 ᵒC (Lit.</w:t>
      </w:r>
      <w:r w:rsidR="00CE4187" w:rsidRPr="00E76B36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CE4187" w:rsidRPr="00E76B36">
        <w:rPr>
          <w:rFonts w:asciiTheme="majorBidi" w:hAnsiTheme="majorBidi" w:cstheme="majorBidi"/>
          <w:noProof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noProof/>
          <w:sz w:val="20"/>
          <w:szCs w:val="20"/>
        </w:rPr>
        <w:instrText xml:space="preserve"> ADDIN EN.CITE &lt;EndNote&gt;&lt;Cite&gt;&lt;Author&gt;Adenot&lt;/Author&gt;&lt;Year&gt;2017&lt;/Year&gt;&lt;RecNum&gt;134&lt;/RecNum&gt;&lt;DisplayText&gt;(&lt;style face="italic"&gt;17&lt;/style&gt;)&lt;/DisplayText&gt;&lt;record&gt;&lt;rec-number&gt;134&lt;/rec-number&gt;&lt;foreign-keys&gt;&lt;key app="EN" db-id="d00rptz2nzd25refrwpp55w85r0zrzszws0z" timestamp="1590591059"&gt;134&lt;/key&gt;&lt;/foreign-keys&gt;&lt;ref-type name="Journal Article"&gt;17&lt;/ref-type&gt;&lt;contributors&gt;&lt;authors&gt;&lt;author&gt;Adenot, Aurélien&lt;/author&gt;&lt;author&gt;Landstrom, Evan B&lt;/author&gt;&lt;author&gt;Gallou, Fabrice&lt;/author&gt;&lt;author&gt;Lipshutz, Bruce H&lt;/author&gt;&lt;/authors&gt;&lt;/contributors&gt;&lt;titles&gt;&lt;title&gt;Fe/ppm Cu nanoparticles as a recyclable catalyst for click reactions in water at room temperature&lt;/title&gt;&lt;secondary-title&gt;Green Chemistry&lt;/secondary-title&gt;&lt;/titles&gt;&lt;periodical&gt;&lt;full-title&gt;Green Chemistry&lt;/full-title&gt;&lt;/periodical&gt;&lt;pages&gt;2506-2509&lt;/pages&gt;&lt;volume&gt;19&lt;/volume&gt;&lt;number&gt;11&lt;/number&gt;&lt;dates&gt;&lt;year&gt;2017&lt;/year&gt;&lt;/dates&gt;&lt;urls&gt;&lt;/urls&gt;&lt;/record&gt;&lt;/Cite&gt;&lt;/EndNote&gt;</w:instrText>
      </w:r>
      <w:r w:rsidR="00CE4187" w:rsidRPr="00E76B36">
        <w:rPr>
          <w:rFonts w:asciiTheme="majorBidi" w:hAnsiTheme="majorBidi" w:cstheme="majorBidi"/>
          <w:noProof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17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="00CE4187" w:rsidRPr="00E76B36">
        <w:rPr>
          <w:rFonts w:asciiTheme="majorBidi" w:hAnsiTheme="majorBidi" w:cstheme="majorBidi"/>
          <w:noProof/>
          <w:sz w:val="20"/>
          <w:szCs w:val="20"/>
        </w:rPr>
        <w:fldChar w:fldCharType="end"/>
      </w:r>
      <w:r w:rsidR="00CE4187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DF4F84" w:rsidRPr="00E76B36">
        <w:rPr>
          <w:rFonts w:asciiTheme="majorBidi" w:hAnsiTheme="majorBidi" w:cstheme="majorBidi"/>
          <w:sz w:val="20"/>
          <w:szCs w:val="20"/>
        </w:rPr>
        <w:t>M.P</w:t>
      </w:r>
      <w:r w:rsidR="00CE4187" w:rsidRPr="00E76B36">
        <w:rPr>
          <w:rFonts w:asciiTheme="majorBidi" w:hAnsiTheme="majorBidi" w:cstheme="majorBidi"/>
          <w:sz w:val="20"/>
          <w:szCs w:val="20"/>
        </w:rPr>
        <w:t>. 117-119 ºC)</w:t>
      </w:r>
      <w:r w:rsidR="00CE4187" w:rsidRPr="00E76B36">
        <w:rPr>
          <w:rFonts w:asciiTheme="majorBidi" w:hAnsiTheme="majorBidi" w:cstheme="majorBidi"/>
          <w:sz w:val="20"/>
          <w:szCs w:val="20"/>
          <w:vertAlign w:val="superscript"/>
        </w:rPr>
        <w:t xml:space="preserve"> 1</w:t>
      </w:r>
      <w:r w:rsidR="00CE4187" w:rsidRPr="00E76B36">
        <w:rPr>
          <w:rFonts w:asciiTheme="majorBidi" w:hAnsiTheme="majorBidi" w:cstheme="majorBidi"/>
          <w:sz w:val="20"/>
          <w:szCs w:val="20"/>
        </w:rPr>
        <w:t>H NMR (</w:t>
      </w:r>
      <w:r w:rsidR="00E201F1" w:rsidRPr="00E76B36">
        <w:rPr>
          <w:rFonts w:asciiTheme="majorBidi" w:hAnsiTheme="majorBidi" w:cstheme="majorBidi"/>
          <w:sz w:val="20"/>
          <w:szCs w:val="20"/>
        </w:rPr>
        <w:t>400</w:t>
      </w:r>
      <w:r w:rsidR="00CE4187" w:rsidRPr="00E76B36">
        <w:rPr>
          <w:rFonts w:asciiTheme="majorBidi" w:hAnsiTheme="majorBidi" w:cstheme="majorBidi"/>
          <w:sz w:val="20"/>
          <w:szCs w:val="20"/>
        </w:rPr>
        <w:t xml:space="preserve"> MHz, 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CDCl</w:t>
      </w:r>
      <w:r w:rsidRPr="00E76B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3</w:t>
      </w:r>
      <w:r w:rsidR="00CE4187" w:rsidRPr="00E76B36">
        <w:rPr>
          <w:rFonts w:asciiTheme="majorBidi" w:hAnsiTheme="majorBidi" w:cstheme="majorBidi"/>
          <w:sz w:val="20"/>
          <w:szCs w:val="20"/>
        </w:rPr>
        <w:t>)</w:t>
      </w:r>
      <w:r w:rsidR="00A651A9" w:rsidRPr="00E76B36">
        <w:rPr>
          <w:rFonts w:asciiTheme="majorBidi" w:hAnsiTheme="majorBidi" w:cstheme="majorBidi"/>
          <w:color w:val="000000"/>
          <w:vertAlign w:val="superscript"/>
        </w:rPr>
        <w:t xml:space="preserve"> </w:t>
      </w:r>
      <w:r w:rsidR="00A651A9" w:rsidRPr="00E76B36">
        <w:rPr>
          <w:rFonts w:asciiTheme="majorBidi" w:hAnsiTheme="majorBidi" w:cstheme="majorBidi"/>
          <w:color w:val="000000"/>
          <w:sz w:val="20"/>
          <w:szCs w:val="20"/>
        </w:rPr>
        <w:t>δ 7.87 – 7.77 (m, 2H), 7.68 (s, 1H), 7.46 – 7.28 (m, 4H), 6.96 – 6.84 (m, 2H), 5.55 (s, 2H), 3.80 (s, 3H).</w:t>
      </w:r>
    </w:p>
    <w:p w14:paraId="67A58746" w14:textId="5FE1936D" w:rsidR="00CE4187" w:rsidRPr="00E76B36" w:rsidRDefault="00CE4187" w:rsidP="00146F0E">
      <w:pPr>
        <w:spacing w:line="480" w:lineRule="auto"/>
        <w:rPr>
          <w:rFonts w:asciiTheme="majorBidi" w:hAnsiTheme="majorBidi"/>
          <w:sz w:val="20"/>
          <w:szCs w:val="20"/>
        </w:rPr>
      </w:pPr>
    </w:p>
    <w:p w14:paraId="3DB69827" w14:textId="1E3AFCBB" w:rsidR="00DE6BAA" w:rsidRPr="00E76B36" w:rsidRDefault="00CE4187" w:rsidP="00DE6BAA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2037" w:dyaOrig="1511" w14:anchorId="479213EF">
          <v:shape id="_x0000_i1037" type="#_x0000_t75" style="width:102pt;height:78pt" o:ole="">
            <v:imagedata r:id="rId33" o:title=""/>
          </v:shape>
          <o:OLEObject Type="Embed" ProgID="ChemDraw.Document.6.0" ShapeID="_x0000_i1037" DrawAspect="Content" ObjectID="_1713419156" r:id="rId34"/>
        </w:object>
      </w:r>
      <w:r w:rsidRPr="00E76B36">
        <w:rPr>
          <w:rFonts w:asciiTheme="majorBidi" w:hAnsiTheme="majorBidi" w:cstheme="majorBidi"/>
          <w:sz w:val="20"/>
          <w:szCs w:val="20"/>
        </w:rPr>
        <w:t>1-(4-nitrobenzyl)-4-phenyl-1H-1,2,3-triazole (</w:t>
      </w:r>
      <w:r w:rsidR="00BC7615" w:rsidRPr="00E76B36">
        <w:rPr>
          <w:rFonts w:asciiTheme="majorBidi" w:hAnsiTheme="majorBidi" w:cstheme="majorBidi"/>
        </w:rPr>
        <w:t>4c</w:t>
      </w:r>
      <w:r w:rsidRPr="00E76B36">
        <w:rPr>
          <w:rFonts w:asciiTheme="majorBidi" w:hAnsiTheme="majorBidi" w:cstheme="majorBidi"/>
          <w:sz w:val="20"/>
          <w:szCs w:val="20"/>
        </w:rPr>
        <w:t xml:space="preserve">) yellow, powder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140-141(Lit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&lt;EndNote&gt;&lt;Cite&gt;&lt;Author&gt;Naeimi&lt;/Author&gt;&lt;Year&gt;2017&lt;/Year&gt;&lt;RecNum&gt;159&lt;/RecNum&gt;&lt;DisplayText&gt;(&lt;style face="italic"&gt;18&lt;/style&gt;)&lt;/DisplayText&gt;&lt;record&gt;&lt;rec-number&gt;159&lt;/rec-number&gt;&lt;foreign-keys&gt;&lt;key app="EN" db-id="d00rptz2nzd25refrwpp55w85r0zrzszws0z" timestamp="1591444312"&gt;159&lt;/key&gt;&lt;/foreign-keys&gt;&lt;ref-type name="Journal Article"&gt;17&lt;/ref-type&gt;&lt;contributors&gt;&lt;authors&gt;&lt;author&gt;Naeimi, Hossein&lt;/author&gt;&lt;author&gt;Shaabani, Rahele&lt;/author&gt;&lt;/authors&gt;&lt;/contributors&gt;&lt;titles&gt;&lt;title&gt;Ultrasound promoted facile one pot synthesis of triazole derivatives catalyzed by functionalized graphene oxide Cu (I) complex under mild conditions&lt;/title&gt;&lt;secondary-title&gt;Ultrasonics sonochemistry&lt;/secondary-title&gt;&lt;/titles&gt;&lt;periodical&gt;&lt;full-title&gt;Ultrasonics sonochemistry&lt;/full-title&gt;&lt;/periodical&gt;&lt;pages&gt;246-254&lt;/pages&gt;&lt;volume&gt;34&lt;/volume&gt;&lt;dates&gt;&lt;year&gt;2017&lt;/year&gt;&lt;/dates&gt;&lt;isbn&gt;1350-4177&lt;/isbn&gt;&lt;urls&gt;&lt;/urls&gt;&lt;/record&gt;&lt;/Cite&gt;&lt;/EndNote&gt;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18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 xml:space="preserve">. </w:t>
      </w:r>
      <w:r w:rsidR="00AB4C73" w:rsidRPr="00E76B36">
        <w:rPr>
          <w:rFonts w:asciiTheme="majorBidi" w:hAnsiTheme="majorBidi" w:cstheme="majorBidi"/>
          <w:sz w:val="20"/>
          <w:szCs w:val="20"/>
        </w:rPr>
        <w:t>M.P</w:t>
      </w:r>
      <w:r w:rsidRPr="00E76B36">
        <w:rPr>
          <w:rFonts w:asciiTheme="majorBidi" w:hAnsiTheme="majorBidi" w:cstheme="majorBidi"/>
          <w:sz w:val="20"/>
          <w:szCs w:val="20"/>
        </w:rPr>
        <w:t>. 140-142ºC)</w:t>
      </w:r>
      <w:r w:rsidRPr="00E76B36">
        <w:rPr>
          <w:rFonts w:asciiTheme="majorBidi" w:hAnsiTheme="majorBidi" w:cstheme="majorBidi"/>
          <w:iCs/>
          <w:sz w:val="20"/>
          <w:szCs w:val="20"/>
          <w:lang w:val="it-IT"/>
        </w:rPr>
        <w:t xml:space="preserve"> 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>1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00 MHz, 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CDCl</w:t>
      </w:r>
      <w:r w:rsidRPr="00E76B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3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): </w:t>
      </w:r>
      <w:r w:rsidR="00DE6BAA" w:rsidRPr="00E76B36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1</w:t>
      </w:r>
      <w:r w:rsidR="00DE6BAA" w:rsidRPr="00E76B36">
        <w:rPr>
          <w:rFonts w:asciiTheme="majorBidi" w:hAnsiTheme="majorBidi" w:cstheme="majorBidi"/>
          <w:color w:val="000000"/>
          <w:sz w:val="20"/>
          <w:szCs w:val="20"/>
        </w:rPr>
        <w:t>H NMR (300 MHz, CDCl</w:t>
      </w:r>
      <w:r w:rsidR="00DE6BAA" w:rsidRPr="00E76B36">
        <w:rPr>
          <w:rFonts w:asciiTheme="majorBidi" w:hAnsiTheme="majorBidi" w:cstheme="majorBidi"/>
          <w:color w:val="000000"/>
          <w:sz w:val="20"/>
          <w:szCs w:val="20"/>
          <w:vertAlign w:val="subscript"/>
        </w:rPr>
        <w:t>3</w:t>
      </w:r>
      <w:r w:rsidR="00DE6BAA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8.27 (d, </w:t>
      </w:r>
      <w:r w:rsidR="00DE6BAA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DE6BAA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8.3 Hz, 2H), 7.87 – 7.75 (m, 2H), 7.50 – 7.34 (m, 5H), 5.73 (s, 2H).</w:t>
      </w:r>
    </w:p>
    <w:p w14:paraId="54436796" w14:textId="20F7E716" w:rsidR="00AB4C73" w:rsidRPr="00E76B36" w:rsidRDefault="00AB4C73" w:rsidP="00536F4B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noProof/>
          <w:sz w:val="20"/>
          <w:szCs w:val="20"/>
          <w:rtl/>
        </w:rPr>
      </w:pPr>
    </w:p>
    <w:p w14:paraId="4A570A52" w14:textId="06270FEF" w:rsidR="006B61C9" w:rsidRPr="00E76B36" w:rsidRDefault="00CE4187" w:rsidP="006B61C9">
      <w:pPr>
        <w:pStyle w:val="NormalWeb"/>
        <w:spacing w:before="0" w:beforeAutospacing="0" w:after="0" w:afterAutospacing="0" w:line="36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4A13854D" wp14:editId="69EDADC4">
            <wp:extent cx="1301115" cy="762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11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B36">
        <w:rPr>
          <w:rFonts w:asciiTheme="majorBidi" w:hAnsiTheme="majorBidi" w:cstheme="majorBidi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1-benzyl-4-(m-tolyl)-1H-1,2,3-triazole</w:t>
      </w:r>
      <w:r w:rsidRPr="00E76B36">
        <w:rPr>
          <w:rFonts w:asciiTheme="majorBidi" w:hAnsiTheme="majorBidi" w:cstheme="majorBidi"/>
          <w:sz w:val="20"/>
          <w:szCs w:val="20"/>
        </w:rPr>
        <w:t>(</w:t>
      </w:r>
      <w:r w:rsidR="00BC7615" w:rsidRPr="00E76B36">
        <w:rPr>
          <w:rFonts w:asciiTheme="majorBidi" w:hAnsiTheme="majorBidi" w:cstheme="majorBidi"/>
          <w:sz w:val="20"/>
          <w:szCs w:val="20"/>
        </w:rPr>
        <w:t>4d</w:t>
      </w:r>
      <w:r w:rsidRPr="00E76B36">
        <w:rPr>
          <w:rFonts w:asciiTheme="majorBidi" w:hAnsiTheme="majorBidi" w:cstheme="majorBidi"/>
          <w:sz w:val="20"/>
          <w:szCs w:val="20"/>
        </w:rPr>
        <w:t xml:space="preserve">) 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</w:rPr>
        <w:t>white powder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="003367AA" w:rsidRPr="00E76B36">
        <w:rPr>
          <w:rFonts w:asciiTheme="majorBidi" w:hAnsiTheme="majorBidi" w:cstheme="majorBidi"/>
          <w:sz w:val="20"/>
          <w:szCs w:val="20"/>
          <w:lang w:bidi="fa-IR"/>
        </w:rPr>
        <w:t>M.P.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:</w:t>
      </w:r>
      <w:r w:rsidRPr="00E76B36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146ᵒC</w:t>
      </w:r>
      <w:r w:rsidRPr="00E76B36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</w:rPr>
        <w:t>(Lit.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&lt;EndNote&gt;&lt;Cite&gt;&lt;Author&gt;Wangweerawong&lt;/Author&gt;&lt;Year&gt;2016&lt;/Year&gt;&lt;RecNum&gt;229&lt;/RecNum&gt;&lt;DisplayText&gt;(&lt;style face="italic"&gt;6&lt;/style&gt;)&lt;/DisplayText&gt;&lt;record&gt;&lt;rec-number&gt;229&lt;/rec-number&gt;&lt;foreign-keys&gt;&lt;key app="EN" db-id="rwf950w0xptrwse0w5gpaztavttf0sawftd2" timestamp="1649762362"&gt;229&lt;/key&gt;&lt;/foreign-keys&gt;&lt;ref-type name="Journal Article"&gt;17&lt;/ref-type&gt;&lt;contributors&gt;&lt;authors&gt;&lt;author&gt;Wangweerawong, Apiwat&lt;/author&gt;&lt;author&gt;Hummel, Joshua R&lt;/author&gt;&lt;author&gt;Bergman, Robert G&lt;/author&gt;&lt;author&gt;Ellman, Jonathan A&lt;/author&gt;&lt;/authors&gt;&lt;/contributors&gt;&lt;titles&gt;&lt;title&gt;Preparation of enantiomerically pure perfluorobutanesulfinamide and its application to the asymmetric synthesis of α-amino acids&lt;/title&gt;&lt;secondary-title&gt;The Journal of organic chemistry&lt;/secondary-title&gt;&lt;/titles&gt;&lt;periodical&gt;&lt;full-title&gt;The Journal of Organic Chemistry&lt;/full-title&gt;&lt;abbr-1&gt;J. Org. Chem.&lt;/abbr-1&gt;&lt;abbr-2&gt;J Org Chem&lt;/abbr-2&gt;&lt;/periodical&gt;&lt;pages&gt;1547-1557&lt;/pages&gt;&lt;volume&gt;81&lt;/volume&gt;&lt;number&gt;4&lt;/number&gt;&lt;dates&gt;&lt;year&gt;2016&lt;/year&gt;&lt;/dates&gt;&lt;isbn&gt;0022-3263&lt;/isbn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6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146-147ºC)</w:t>
      </w:r>
      <w:r w:rsidRPr="00E76B36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 xml:space="preserve"> </w:t>
      </w:r>
      <w:r w:rsidR="00AB4C73"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>1</w:t>
      </w:r>
      <w:r w:rsidR="00AB4C73"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400</w:t>
      </w:r>
      <w:r w:rsidR="00AB4C73"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MHz, </w:t>
      </w:r>
      <w:r w:rsidR="00AB4C73" w:rsidRPr="00E76B36">
        <w:rPr>
          <w:rFonts w:asciiTheme="majorBidi" w:hAnsiTheme="majorBidi" w:cstheme="majorBidi"/>
          <w:sz w:val="20"/>
          <w:szCs w:val="20"/>
          <w:lang w:bidi="fa-IR"/>
        </w:rPr>
        <w:t>CDCl</w:t>
      </w:r>
      <w:r w:rsidR="00AB4C73" w:rsidRPr="00E76B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3</w:t>
      </w:r>
      <w:r w:rsidR="00AB4C73" w:rsidRPr="00E76B36">
        <w:rPr>
          <w:rFonts w:asciiTheme="majorBidi" w:hAnsiTheme="majorBidi" w:cstheme="majorBidi"/>
          <w:iCs/>
          <w:sz w:val="20"/>
          <w:szCs w:val="20"/>
          <w:lang w:val="pt-BR"/>
        </w:rPr>
        <w:t>)</w:t>
      </w:r>
      <w:r w:rsidR="005E785B"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6B61C9" w:rsidRPr="00E76B36">
        <w:rPr>
          <w:rFonts w:asciiTheme="majorBidi" w:hAnsiTheme="majorBidi" w:cstheme="majorBidi"/>
          <w:color w:val="000000"/>
          <w:sz w:val="20"/>
          <w:szCs w:val="20"/>
        </w:rPr>
        <w:t>δ 7.83 – 7.79 (m, 2H), 7.67 (s, 1H), 7.43 – 7.38 (m, 2H), 7.35 – 7.26 (m, 2H), 7.20 – 7.11 (m, 3H), 5.53 (s, 2H), 2.35 (s, 3H).</w:t>
      </w:r>
    </w:p>
    <w:p w14:paraId="36AE46DE" w14:textId="2A6FB0B5" w:rsidR="005E003F" w:rsidRPr="00E76B36" w:rsidRDefault="00CE4187" w:rsidP="005E003F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noProof/>
          <w:sz w:val="20"/>
          <w:szCs w:val="20"/>
        </w:rPr>
        <w:lastRenderedPageBreak/>
        <w:drawing>
          <wp:inline distT="0" distB="0" distL="0" distR="0" wp14:anchorId="5E302D64" wp14:editId="794A3276">
            <wp:extent cx="1208405" cy="8324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1-(2, 4-dichlorobenzyl)-4-phenyl-1H-1, 2, 3-triazole </w:t>
      </w:r>
      <w:r w:rsidRPr="00E76B36">
        <w:rPr>
          <w:rFonts w:asciiTheme="majorBidi" w:hAnsiTheme="majorBidi" w:cstheme="majorBidi"/>
          <w:sz w:val="20"/>
          <w:szCs w:val="20"/>
        </w:rPr>
        <w:t>(</w:t>
      </w:r>
      <w:r w:rsidR="00BC7615" w:rsidRPr="00E76B36">
        <w:rPr>
          <w:rFonts w:asciiTheme="majorBidi" w:hAnsiTheme="majorBidi" w:cstheme="majorBidi"/>
          <w:sz w:val="20"/>
          <w:szCs w:val="20"/>
        </w:rPr>
        <w:t>4e</w:t>
      </w:r>
      <w:r w:rsidRPr="00E76B36">
        <w:rPr>
          <w:rFonts w:asciiTheme="majorBidi" w:hAnsiTheme="majorBidi" w:cstheme="majorBidi"/>
          <w:sz w:val="20"/>
          <w:szCs w:val="20"/>
        </w:rPr>
        <w:t xml:space="preserve">) </w:t>
      </w:r>
      <w:r w:rsidRPr="00E76B36">
        <w:rPr>
          <w:rFonts w:asciiTheme="majorBidi" w:hAnsiTheme="majorBidi" w:cstheme="majorBidi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white crystal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116 (Lit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&lt;EndNote&gt;&lt;Cite&gt;&lt;Author&gt;Mouradzadegun&lt;/Author&gt;&lt;Year&gt;2016&lt;/Year&gt;&lt;RecNum&gt;157&lt;/RecNum&gt;&lt;DisplayText&gt;(&lt;style face="italic"&gt;19&lt;/style&gt;)&lt;/DisplayText&gt;&lt;record&gt;&lt;rec-number&gt;157&lt;/rec-number&gt;&lt;foreign-keys&gt;&lt;key app="EN" db-id="d00rptz2nzd25refrwpp55w85r0zrzszws0z" timestamp="1591443633"&gt;157&lt;/key&gt;&lt;/foreign-keys&gt;&lt;ref-type name="Journal Article"&gt;17&lt;/ref-type&gt;&lt;contributors&gt;&lt;authors&gt;&lt;author&gt;Mouradzadegun, Arash&lt;/author&gt;&lt;author&gt;Mostafavi, Mahsa Alsadat&lt;/author&gt;&lt;/authors&gt;&lt;/contributors&gt;&lt;titles&gt;&lt;title&gt;Copper-loaded hypercrosslinked polymer decorated with pendant amine groups: a green and retrievable catalytic system for quick [3+ 2] Huisgen cycloaddition in water&lt;/title&gt;&lt;secondary-title&gt;RSC advances&lt;/secondary-title&gt;&lt;/titles&gt;&lt;periodical&gt;&lt;full-title&gt;RSC advances&lt;/full-title&gt;&lt;/periodical&gt;&lt;pages&gt;42522-42531&lt;/pages&gt;&lt;volume&gt;6&lt;/volume&gt;&lt;number&gt;48&lt;/number&gt;&lt;dates&gt;&lt;year&gt;2016&lt;/year&gt;&lt;/dates&gt;&lt;urls&gt;&lt;/urls&gt;&lt;/record&gt;&lt;/Cite&gt;&lt;/EndNote&gt;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19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>.</w:t>
      </w:r>
      <w:r w:rsidRPr="00E76B36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116-117 ºC)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 xml:space="preserve"> </w:t>
      </w:r>
      <w:r w:rsidRPr="00E76B36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E76B36">
        <w:rPr>
          <w:rFonts w:asciiTheme="majorBidi" w:hAnsiTheme="majorBidi" w:cstheme="majorBidi"/>
          <w:sz w:val="20"/>
          <w:szCs w:val="20"/>
        </w:rPr>
        <w:t>H NMR (</w:t>
      </w:r>
      <w:r w:rsidR="00E201F1" w:rsidRPr="00E76B36">
        <w:rPr>
          <w:rFonts w:asciiTheme="majorBidi" w:hAnsiTheme="majorBidi" w:cstheme="majorBidi"/>
          <w:sz w:val="20"/>
          <w:szCs w:val="20"/>
        </w:rPr>
        <w:t>400</w:t>
      </w:r>
      <w:r w:rsidRPr="00E76B36">
        <w:rPr>
          <w:rFonts w:asciiTheme="majorBidi" w:hAnsiTheme="majorBidi" w:cstheme="majorBidi"/>
          <w:sz w:val="20"/>
          <w:szCs w:val="20"/>
        </w:rPr>
        <w:t xml:space="preserve"> MHz, CDCl</w:t>
      </w:r>
      <w:r w:rsidRPr="00E76B36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E76B36">
        <w:rPr>
          <w:rFonts w:asciiTheme="majorBidi" w:hAnsiTheme="majorBidi" w:cstheme="majorBidi"/>
          <w:sz w:val="20"/>
          <w:szCs w:val="20"/>
        </w:rPr>
        <w:t xml:space="preserve">) </w:t>
      </w:r>
      <w:r w:rsidR="005E003F" w:rsidRPr="00E76B36">
        <w:rPr>
          <w:rFonts w:asciiTheme="majorBidi" w:hAnsiTheme="majorBidi" w:cstheme="majorBidi"/>
          <w:color w:val="000000"/>
          <w:sz w:val="20"/>
          <w:szCs w:val="20"/>
        </w:rPr>
        <w:t>δ 7.91 – 7.70 (m, 3H), 7.49 – 7.21 (m, 5H), 5.68 (s, 2H).</w:t>
      </w:r>
    </w:p>
    <w:p w14:paraId="11E56DC5" w14:textId="6076D693" w:rsidR="008279A5" w:rsidRPr="00E76B36" w:rsidRDefault="00CE4187" w:rsidP="008279A5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E7ED09B" wp14:editId="521587F9">
            <wp:extent cx="1393190" cy="65849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B36">
        <w:rPr>
          <w:rFonts w:asciiTheme="majorBidi" w:hAnsiTheme="majorBidi" w:cstheme="majorBidi"/>
          <w:sz w:val="20"/>
          <w:szCs w:val="20"/>
        </w:rPr>
        <w:t xml:space="preserve"> 1-benzyl-4-(4-methoxyphenyl)-1H-1,2,3-triazole1-benzyl-4-(4-methoxyphenyl)-1H-1,2,3-triazole (</w:t>
      </w:r>
      <w:r w:rsidR="00BC7615" w:rsidRPr="00E76B36">
        <w:rPr>
          <w:rFonts w:asciiTheme="majorBidi" w:hAnsiTheme="majorBidi" w:cstheme="majorBidi"/>
        </w:rPr>
        <w:t>4f</w:t>
      </w:r>
      <w:r w:rsidRPr="00E76B36">
        <w:rPr>
          <w:rFonts w:asciiTheme="majorBidi" w:hAnsiTheme="majorBidi" w:cstheme="majorBidi"/>
          <w:sz w:val="20"/>
          <w:szCs w:val="20"/>
        </w:rPr>
        <w:t xml:space="preserve">) with powder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141-142 (Lit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&lt;EndNote&gt;&lt;Cite&gt;&lt;Author&gt;Asano&lt;/Author&gt;&lt;Year&gt;2010&lt;/Year&gt;&lt;RecNum&gt;160&lt;/RecNum&gt;&lt;DisplayText&gt;(&lt;style face="italic"&gt;20&lt;/style&gt;)&lt;/DisplayText&gt;&lt;record&gt;&lt;rec-number&gt;160&lt;/rec-number&gt;&lt;foreign-keys&gt;&lt;key app="EN" db-id="d00rptz2nzd25refrwpp55w85r0zrzszws0z" timestamp="1591451473"&gt;160&lt;/key&gt;&lt;/foreign-keys&gt;&lt;ref-type name="Journal Article"&gt;17&lt;/ref-type&gt;&lt;contributors&gt;&lt;authors&gt;&lt;author&gt;Asano, Keisuke&lt;/author&gt;&lt;author&gt;Matsubara, Seijiro&lt;/author&gt;&lt;/authors&gt;&lt;/contributors&gt;&lt;titles&gt;&lt;title&gt;Effects of a flexible alkyl chain on a ligand for CuAAC reaction&lt;/title&gt;&lt;secondary-title&gt;Organic letters&lt;/secondary-title&gt;&lt;/titles&gt;&lt;periodical&gt;&lt;full-title&gt;Organic letters&lt;/full-title&gt;&lt;/periodical&gt;&lt;pages&gt;4988-4991&lt;/pages&gt;&lt;volume&gt;12&lt;/volume&gt;&lt;number&gt;21&lt;/number&gt;&lt;dates&gt;&lt;year&gt;2010&lt;/year&gt;&lt;/dates&gt;&lt;isbn&gt;1523-7060&lt;/isbn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20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 xml:space="preserve">.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141-142 ºC)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 xml:space="preserve"> 1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400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MHz</w:t>
      </w:r>
      <w:r w:rsidR="008279A5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) δ 7.75 (d, </w:t>
      </w:r>
      <w:r w:rsidR="008279A5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8279A5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8.2 Hz, 2H), 7.60 (s, 1H), 7.45 – 7.31 (m, 4H), 6.96 (d, </w:t>
      </w:r>
      <w:r w:rsidR="008279A5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8279A5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8.3 Hz, 2H), 5.59 (s, 2H), 3.86 (s, 3H).</w:t>
      </w:r>
    </w:p>
    <w:p w14:paraId="6DCADC91" w14:textId="7D04A3F1" w:rsidR="00C90DE2" w:rsidRPr="00E76B36" w:rsidRDefault="00CE4187" w:rsidP="00C90DE2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F0E481B" wp14:editId="01F0F5D3">
            <wp:extent cx="1393190" cy="800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B36">
        <w:rPr>
          <w:rFonts w:asciiTheme="majorBidi" w:hAnsiTheme="majorBidi" w:cstheme="majorBidi"/>
          <w:sz w:val="20"/>
          <w:szCs w:val="20"/>
        </w:rPr>
        <w:t xml:space="preserve"> 4-(4-methoxyphenyl)-1-(4-methylbenzyl)-1H-1, 2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&lt;EndNote&gt;&lt;Cite&gt;&lt;Author&gt;Szadkowska&lt;/Author&gt;&lt;Year&gt;2016&lt;/Year&gt;&lt;RecNum&gt;161&lt;/RecNum&gt;&lt;DisplayText&gt;(&lt;style face="italic"&gt;21&lt;/style&gt;)&lt;/DisplayText&gt;&lt;record&gt;&lt;rec-number&gt;161&lt;/rec-number&gt;&lt;foreign-keys&gt;&lt;key app="EN" db-id="d00rptz2nzd25refrwpp55w85r0zrzszws0z" timestamp="1591451936"&gt;161&lt;/key&gt;&lt;/foreign-keys&gt;&lt;ref-type name="Journal Article"&gt;17&lt;/ref-type&gt;&lt;contributors&gt;&lt;authors&gt;&lt;author&gt;Szadkowska, Anna&lt;/author&gt;&lt;author&gt;Staszko, Sebastian&lt;/author&gt;&lt;author&gt;Zaorska, Ewelina&lt;/author&gt;&lt;author&gt;Pawłowski, Robert&lt;/author&gt;&lt;/authors&gt;&lt;/contributors&gt;&lt;titles&gt;&lt;title&gt;A theophylline based copper N-heterocyclic carbene complex: synthesis and activity studies in green media&lt;/title&gt;&lt;secondary-title&gt;RSC advances&lt;/secondary-title&gt;&lt;/titles&gt;&lt;periodical&gt;&lt;full-title&gt;RSC advances&lt;/full-title&gt;&lt;/periodical&gt;&lt;pages&gt;44248-44253&lt;/pages&gt;&lt;volume&gt;6&lt;/volume&gt;&lt;number&gt;50&lt;/number&gt;&lt;dates&gt;&lt;year&gt;2016&lt;/year&gt;&lt;/dates&gt;&lt;urls&gt;&lt;/urls&gt;&lt;/record&gt;&lt;/Cite&gt;&lt;/EndNote&gt;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21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>, 3-triazole (</w:t>
      </w:r>
      <w:r w:rsidR="00BC7615" w:rsidRPr="00E76B36">
        <w:rPr>
          <w:rFonts w:asciiTheme="majorBidi" w:hAnsiTheme="majorBidi" w:cstheme="majorBidi"/>
          <w:sz w:val="20"/>
          <w:szCs w:val="20"/>
        </w:rPr>
        <w:t>4g</w:t>
      </w:r>
      <w:r w:rsidRPr="00E76B36">
        <w:rPr>
          <w:rFonts w:asciiTheme="majorBidi" w:hAnsiTheme="majorBidi" w:cstheme="majorBidi"/>
          <w:sz w:val="20"/>
          <w:szCs w:val="20"/>
        </w:rPr>
        <w:t xml:space="preserve">), with powder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149-151(Lit.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>149-151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&lt;EndNote&gt;&lt;Cite&gt;&lt;Author&gt;Szadkowska&lt;/Author&gt;&lt;Year&gt;2016&lt;/Year&gt;&lt;RecNum&gt;161&lt;/RecNum&gt;&lt;DisplayText&gt;(&lt;style face="italic"&gt;21&lt;/style&gt;)&lt;/DisplayText&gt;&lt;record&gt;&lt;rec-number&gt;161&lt;/rec-number&gt;&lt;foreign-keys&gt;&lt;key app="EN" db-id="d00rptz2nzd25refrwpp55w85r0zrzszws0z" timestamp="1591451936"&gt;161&lt;/key&gt;&lt;/foreign-keys&gt;&lt;ref-type name="Journal Article"&gt;17&lt;/ref-type&gt;&lt;contributors&gt;&lt;authors&gt;&lt;author&gt;Szadkowska, Anna&lt;/author&gt;&lt;author&gt;Staszko, Sebastian&lt;/author&gt;&lt;author&gt;Zaorska, Ewelina&lt;/author&gt;&lt;author&gt;Pawłowski, Robert&lt;/author&gt;&lt;/authors&gt;&lt;/contributors&gt;&lt;titles&gt;&lt;title&gt;A theophylline based copper N-heterocyclic carbene complex: synthesis and activity studies in green media&lt;/title&gt;&lt;secondary-title&gt;RSC advances&lt;/secondary-title&gt;&lt;/titles&gt;&lt;periodical&gt;&lt;full-title&gt;RSC advances&lt;/full-title&gt;&lt;/periodical&gt;&lt;pages&gt;44248-44253&lt;/pages&gt;&lt;volume&gt;6&lt;/volume&gt;&lt;number&gt;50&lt;/number&gt;&lt;dates&gt;&lt;year&gt;2016&lt;/year&gt;&lt;/dates&gt;&lt;urls&gt;&lt;/urls&gt;&lt;/record&gt;&lt;/Cite&gt;&lt;/EndNote&gt;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21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 xml:space="preserve"> ºC)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>1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400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MHz,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CDC</w:t>
      </w:r>
      <w:r w:rsidRPr="00E76B36">
        <w:rPr>
          <w:rFonts w:asciiTheme="majorBidi" w:hAnsiTheme="majorBidi" w:cstheme="majorBidi"/>
          <w:sz w:val="18"/>
          <w:szCs w:val="18"/>
          <w:lang w:bidi="fa-IR"/>
        </w:rPr>
        <w:t>l</w:t>
      </w:r>
      <w:r w:rsidRPr="00E76B36">
        <w:rPr>
          <w:rFonts w:asciiTheme="majorBidi" w:hAnsiTheme="majorBidi" w:cstheme="majorBidi"/>
          <w:sz w:val="18"/>
          <w:szCs w:val="18"/>
          <w:vertAlign w:val="subscript"/>
          <w:lang w:bidi="fa-IR"/>
        </w:rPr>
        <w:t>3</w:t>
      </w:r>
      <w:r w:rsidRPr="00E76B36">
        <w:rPr>
          <w:rFonts w:asciiTheme="majorBidi" w:hAnsiTheme="majorBidi" w:cstheme="majorBidi"/>
          <w:iCs/>
          <w:sz w:val="18"/>
          <w:szCs w:val="18"/>
          <w:lang w:val="pt-BR"/>
        </w:rPr>
        <w:t>):</w:t>
      </w:r>
      <w:r w:rsidRPr="00E76B36">
        <w:rPr>
          <w:rFonts w:asciiTheme="majorBidi" w:hAnsiTheme="majorBidi" w:cstheme="majorBidi"/>
          <w:sz w:val="18"/>
          <w:szCs w:val="18"/>
          <w:lang w:bidi="fa-IR"/>
        </w:rPr>
        <w:t xml:space="preserve"> </w:t>
      </w:r>
      <w:r w:rsidR="00C90DE2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δ 7.74 (d, </w:t>
      </w:r>
      <w:r w:rsidR="00C90DE2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C90DE2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8.3 Hz, 2H), 7.57 (s, 1H), 7.29 (s, 3H), 6.95 (d, </w:t>
      </w:r>
      <w:r w:rsidR="00C90DE2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C90DE2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8.3 Hz, 2H), 5.54 (s, 2H), 3.85 (s, 3H), 2.38 (s, 3H).</w:t>
      </w:r>
    </w:p>
    <w:p w14:paraId="47545EE7" w14:textId="694FFB1A" w:rsidR="00895C34" w:rsidRPr="00E76B36" w:rsidRDefault="00CE4187" w:rsidP="00895C34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1993" w:dyaOrig="1455" w14:anchorId="1413541B">
          <v:shape id="_x0000_i1038" type="#_x0000_t75" style="width:96pt;height:1in" o:ole="">
            <v:imagedata r:id="rId39" o:title=""/>
          </v:shape>
          <o:OLEObject Type="Embed" ProgID="ChemDraw.Document.6.0" ShapeID="_x0000_i1038" DrawAspect="Content" ObjectID="_1713419157" r:id="rId40"/>
        </w:object>
      </w:r>
      <w:r w:rsidRPr="00E76B36">
        <w:rPr>
          <w:rFonts w:asciiTheme="majorBidi" w:hAnsiTheme="majorBidi" w:cstheme="majorBidi"/>
          <w:sz w:val="20"/>
          <w:szCs w:val="20"/>
        </w:rPr>
        <w:t>1-(4-methoxybenzyl)-4-(p-tolyl)-1H-1,2,3-triazole (</w:t>
      </w:r>
      <w:r w:rsidR="00BC7615" w:rsidRPr="00E76B36">
        <w:rPr>
          <w:rFonts w:asciiTheme="majorBidi" w:hAnsiTheme="majorBidi" w:cstheme="majorBidi"/>
          <w:sz w:val="20"/>
          <w:szCs w:val="20"/>
        </w:rPr>
        <w:t>4h</w:t>
      </w:r>
      <w:r w:rsidRPr="00E76B36">
        <w:rPr>
          <w:rFonts w:asciiTheme="majorBidi" w:hAnsiTheme="majorBidi" w:cstheme="majorBidi"/>
          <w:sz w:val="20"/>
          <w:szCs w:val="20"/>
        </w:rPr>
        <w:t xml:space="preserve">), with powder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133-134(Lit.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&lt;EndNote&gt;&lt;Cite&gt;&lt;Author&gt;Chavan&lt;/Author&gt;&lt;Year&gt;2014&lt;/Year&gt;&lt;RecNum&gt;162&lt;/RecNum&gt;&lt;DisplayText&gt;(&lt;style face="italic"&gt;22&lt;/style&gt;)&lt;/DisplayText&gt;&lt;record&gt;&lt;rec-number&gt;162&lt;/rec-number&gt;&lt;foreign-keys&gt;&lt;key app="EN" db-id="d00rptz2nzd25refrwpp55w85r0zrzszws0z" timestamp="1591452433"&gt;162&lt;/key&gt;&lt;/foreign-keys&gt;&lt;ref-type name="Journal Article"&gt;17&lt;/ref-type&gt;&lt;contributors&gt;&lt;authors&gt;&lt;author&gt;Chavan, Pramod V&lt;/author&gt;&lt;author&gt;Pandit, Kapil S&lt;/author&gt;&lt;author&gt;Desai, Uday V&lt;/author&gt;&lt;author&gt;Kulkarni, Makarand A&lt;/author&gt;&lt;author&gt;Wadgaonkar, Prakash P&lt;/author&gt;&lt;/authors&gt;&lt;/contributors&gt;&lt;titles&gt;&lt;title&gt;Cellulose supported cuprous iodide nanoparticles (Cell-CuI NPs): A new heterogeneous and recyclable catalyst for the one pot synthesis of 1, 4-disubstituted–1, 2, 3-triazoles in water&lt;/title&gt;&lt;secondary-title&gt;RSC advances&lt;/secondary-title&gt;&lt;/titles&gt;&lt;periodical&gt;&lt;full-title&gt;RSC advances&lt;/full-title&gt;&lt;/periodical&gt;&lt;pages&gt;42137-42146&lt;/pages&gt;&lt;volume&gt;4&lt;/volume&gt;&lt;number&gt;79&lt;/number&gt;&lt;dates&gt;&lt;year&gt;2014&lt;/year&gt;&lt;/dates&gt;&lt;urls&gt;&lt;/urls&gt;&lt;/record&gt;&lt;/Cite&gt;&lt;/EndNote&gt;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22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</w:rPr>
        <w:t xml:space="preserve"> </w:t>
      </w:r>
      <w:r w:rsidR="003367AA" w:rsidRPr="00E76B36">
        <w:rPr>
          <w:rFonts w:asciiTheme="majorBidi" w:hAnsiTheme="majorBidi" w:cstheme="majorBidi"/>
          <w:sz w:val="20"/>
          <w:szCs w:val="20"/>
        </w:rPr>
        <w:t>M.P.</w:t>
      </w:r>
      <w:r w:rsidRPr="00E76B36">
        <w:rPr>
          <w:rFonts w:asciiTheme="majorBidi" w:hAnsiTheme="majorBidi" w:cstheme="majorBidi"/>
          <w:sz w:val="20"/>
          <w:szCs w:val="20"/>
        </w:rPr>
        <w:t xml:space="preserve"> 133-136 ºC)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>1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400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MHz,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CDCl</w:t>
      </w:r>
      <w:r w:rsidRPr="00E76B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3</w:t>
      </w:r>
      <w:r w:rsidR="00895C34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δ 7.69 (d, </w:t>
      </w:r>
      <w:r w:rsidR="00895C34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895C34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7.9 Hz, 2H), 7.60 (s, 1H), 7.30 – 7.26 (m, 2H), 7.22 (d, </w:t>
      </w:r>
      <w:r w:rsidR="00895C34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895C34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7.8 Hz, 1H), 6.96 – 6.86 (m, 2H), 5.51 (s, 2H), 3.83 (s, 3H), 2.38 (s, 3H).</w:t>
      </w:r>
    </w:p>
    <w:p w14:paraId="402E091D" w14:textId="0AC99F2F" w:rsidR="00CE4187" w:rsidRPr="00E76B36" w:rsidRDefault="00CE4187" w:rsidP="00C90DE2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7F4819DC" w14:textId="1DDED169" w:rsidR="00203010" w:rsidRPr="00E76B36" w:rsidRDefault="00CE4187" w:rsidP="00203010">
      <w:pPr>
        <w:pStyle w:val="NormalWeb"/>
        <w:spacing w:before="0" w:beforeAutospacing="0" w:after="0" w:afterAutospacing="0" w:line="480" w:lineRule="auto"/>
        <w:rPr>
          <w:rFonts w:asciiTheme="majorBidi" w:hAnsiTheme="majorBidi" w:cstheme="majorBidi"/>
          <w:sz w:val="16"/>
          <w:szCs w:val="16"/>
        </w:rPr>
      </w:pPr>
      <w:r w:rsidRPr="00E76B36">
        <w:rPr>
          <w:rFonts w:asciiTheme="majorBidi" w:hAnsiTheme="majorBidi" w:cstheme="majorBidi"/>
          <w:sz w:val="20"/>
          <w:szCs w:val="20"/>
        </w:rPr>
        <w:object w:dxaOrig="2051" w:dyaOrig="1298" w14:anchorId="448E48FB">
          <v:shape id="_x0000_i1039" type="#_x0000_t75" style="width:102pt;height:66pt" o:ole="">
            <v:imagedata r:id="rId41" o:title=""/>
          </v:shape>
          <o:OLEObject Type="Embed" ProgID="ChemDraw.Document.6.0" ShapeID="_x0000_i1039" DrawAspect="Content" ObjectID="_1713419158" r:id="rId42"/>
        </w:object>
      </w:r>
      <w:r w:rsidRPr="00E76B36">
        <w:rPr>
          <w:rFonts w:asciiTheme="majorBidi" w:hAnsiTheme="majorBidi" w:cstheme="majorBidi"/>
          <w:sz w:val="20"/>
          <w:szCs w:val="20"/>
        </w:rPr>
        <w:t>1-(4-bromobenzyl)-4-(p-tolyl)-1H-1, 2, 3-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triazole (</w:t>
      </w:r>
      <w:r w:rsidR="00BC7615" w:rsidRPr="00E76B36">
        <w:rPr>
          <w:rFonts w:asciiTheme="majorBidi" w:hAnsiTheme="majorBidi" w:cstheme="majorBidi"/>
          <w:sz w:val="20"/>
          <w:szCs w:val="20"/>
        </w:rPr>
        <w:t>4i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) yellow-with </w:t>
      </w:r>
      <w:r w:rsidR="00D95788" w:rsidRPr="00E76B36">
        <w:rPr>
          <w:rFonts w:asciiTheme="majorBidi" w:hAnsiTheme="majorBidi" w:cstheme="majorBidi"/>
          <w:sz w:val="20"/>
          <w:szCs w:val="20"/>
          <w:lang w:bidi="fa-IR"/>
        </w:rPr>
        <w:t>M.P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>. =202- 203(Lit</w:t>
      </w:r>
      <w:r w:rsidRPr="00E76B36">
        <w:rPr>
          <w:rFonts w:asciiTheme="majorBidi" w:hAnsiTheme="majorBidi" w:cstheme="majorBidi"/>
          <w:sz w:val="20"/>
          <w:szCs w:val="20"/>
        </w:rPr>
        <w:t>.</w:t>
      </w:r>
      <w:r w:rsidRPr="00E76B36">
        <w:rPr>
          <w:rFonts w:asciiTheme="majorBidi" w:hAnsiTheme="majorBidi" w:cstheme="majorBidi"/>
          <w:sz w:val="20"/>
          <w:szCs w:val="20"/>
        </w:rPr>
        <w:fldChar w:fldCharType="begin"/>
      </w:r>
      <w:r w:rsidR="00915C2A">
        <w:rPr>
          <w:rFonts w:asciiTheme="majorBidi" w:hAnsiTheme="majorBidi" w:cstheme="majorBidi"/>
          <w:sz w:val="20"/>
          <w:szCs w:val="20"/>
        </w:rPr>
        <w:instrText xml:space="preserve"> ADDIN EN.CITE &lt;EndNote&gt;&lt;Cite&gt;&lt;Author&gt;Naeimi&lt;/Author&gt;&lt;Year&gt;2017&lt;/Year&gt;&lt;RecNum&gt;163&lt;/RecNum&gt;&lt;DisplayText&gt;(&lt;style face="italic"&gt;18&lt;/style&gt;)&lt;/DisplayText&gt;&lt;record&gt;&lt;rec-number&gt;163&lt;/rec-number&gt;&lt;foreign-keys&gt;&lt;key app="EN" db-id="d00rptz2nzd25refrwpp55w85r0zrzszws0z" timestamp="1591461022"&gt;163&lt;/key&gt;&lt;/foreign-keys&gt;&lt;ref-type name="Journal Article"&gt;17&lt;/ref-type&gt;&lt;contributors&gt;&lt;authors&gt;&lt;author&gt;Naeimi, Hossein&lt;/author&gt;&lt;author&gt;Shaabani, Rahele&lt;/author&gt;&lt;/authors&gt;&lt;/contributors&gt;&lt;titles&gt;&lt;title&gt;Ultrasound promoted facile one pot synthesis of triazole derivatives catalyzed by functionalized graphene oxide Cu (I) complex under mild conditions&lt;/title&gt;&lt;secondary-title&gt;Ultrasonics sonochemistry&lt;/secondary-title&gt;&lt;/titles&gt;&lt;periodical&gt;&lt;full-title&gt;Ultrasonics sonochemistry&lt;/full-title&gt;&lt;/periodical&gt;&lt;pages&gt;246-254&lt;/pages&gt;&lt;volume&gt;34&lt;/volume&gt;&lt;dates&gt;&lt;year&gt;2017&lt;/year&gt;&lt;/dates&gt;&lt;isbn&gt;1350-4177&lt;/isbn&gt;&lt;urls&gt;&lt;/urls&gt;&lt;/record&gt;&lt;/Cite&gt;&lt;/EndNote&gt;</w:instrText>
      </w:r>
      <w:r w:rsidRPr="00E76B36">
        <w:rPr>
          <w:rFonts w:asciiTheme="majorBidi" w:hAnsiTheme="majorBidi" w:cstheme="majorBidi"/>
          <w:sz w:val="20"/>
          <w:szCs w:val="20"/>
        </w:rPr>
        <w:fldChar w:fldCharType="separate"/>
      </w:r>
      <w:r w:rsidR="00915C2A">
        <w:rPr>
          <w:rFonts w:asciiTheme="majorBidi" w:hAnsiTheme="majorBidi" w:cstheme="majorBidi"/>
          <w:noProof/>
          <w:sz w:val="20"/>
          <w:szCs w:val="20"/>
        </w:rPr>
        <w:t>(</w:t>
      </w:r>
      <w:r w:rsidR="00915C2A" w:rsidRPr="00915C2A">
        <w:rPr>
          <w:rFonts w:asciiTheme="majorBidi" w:hAnsiTheme="majorBidi" w:cstheme="majorBidi"/>
          <w:i/>
          <w:noProof/>
          <w:sz w:val="20"/>
          <w:szCs w:val="20"/>
        </w:rPr>
        <w:t>18</w:t>
      </w:r>
      <w:r w:rsidR="00915C2A">
        <w:rPr>
          <w:rFonts w:asciiTheme="majorBidi" w:hAnsiTheme="majorBidi" w:cstheme="majorBidi"/>
          <w:noProof/>
          <w:sz w:val="20"/>
          <w:szCs w:val="20"/>
        </w:rPr>
        <w:t>)</w:t>
      </w:r>
      <w:r w:rsidRPr="00E76B36">
        <w:rPr>
          <w:rFonts w:asciiTheme="majorBidi" w:hAnsiTheme="majorBidi" w:cstheme="majorBidi"/>
          <w:sz w:val="20"/>
          <w:szCs w:val="20"/>
        </w:rPr>
        <w:fldChar w:fldCharType="end"/>
      </w:r>
      <w:r w:rsidRPr="00E76B36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D95788" w:rsidRPr="00E76B36">
        <w:rPr>
          <w:rFonts w:asciiTheme="majorBidi" w:hAnsiTheme="majorBidi" w:cstheme="majorBidi"/>
          <w:sz w:val="20"/>
          <w:szCs w:val="20"/>
        </w:rPr>
        <w:t>M.P</w:t>
      </w:r>
      <w:r w:rsidRPr="00E76B36">
        <w:rPr>
          <w:rFonts w:asciiTheme="majorBidi" w:hAnsiTheme="majorBidi" w:cstheme="majorBidi"/>
          <w:sz w:val="20"/>
          <w:szCs w:val="20"/>
        </w:rPr>
        <w:t>. 201-203 ºC)</w:t>
      </w:r>
      <w:r w:rsidRPr="00E76B36">
        <w:rPr>
          <w:rFonts w:asciiTheme="majorBidi" w:hAnsiTheme="majorBidi" w:cstheme="majorBidi"/>
          <w:iCs/>
          <w:sz w:val="20"/>
          <w:szCs w:val="20"/>
          <w:vertAlign w:val="superscript"/>
          <w:lang w:val="pt-BR"/>
        </w:rPr>
        <w:t xml:space="preserve"> 1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H NMR (</w:t>
      </w:r>
      <w:r w:rsidR="00E201F1" w:rsidRPr="00E76B36">
        <w:rPr>
          <w:rFonts w:asciiTheme="majorBidi" w:hAnsiTheme="majorBidi" w:cstheme="majorBidi"/>
          <w:iCs/>
          <w:sz w:val="20"/>
          <w:szCs w:val="20"/>
          <w:lang w:val="pt-BR"/>
        </w:rPr>
        <w:t>400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 xml:space="preserve"> MHz,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CDCl</w:t>
      </w:r>
      <w:r w:rsidRPr="00E76B36">
        <w:rPr>
          <w:rFonts w:asciiTheme="majorBidi" w:hAnsiTheme="majorBidi" w:cstheme="majorBidi"/>
          <w:sz w:val="20"/>
          <w:szCs w:val="20"/>
          <w:vertAlign w:val="subscript"/>
          <w:lang w:bidi="fa-IR"/>
        </w:rPr>
        <w:t>3</w:t>
      </w:r>
      <w:r w:rsidRPr="00E76B36">
        <w:rPr>
          <w:rFonts w:asciiTheme="majorBidi" w:hAnsiTheme="majorBidi" w:cstheme="majorBidi"/>
          <w:iCs/>
          <w:sz w:val="20"/>
          <w:szCs w:val="20"/>
          <w:lang w:val="pt-BR"/>
        </w:rPr>
        <w:t>):</w:t>
      </w:r>
      <w:r w:rsidRPr="00E76B36">
        <w:rPr>
          <w:rFonts w:asciiTheme="majorBidi" w:hAnsiTheme="majorBidi" w:cstheme="majorBidi"/>
          <w:sz w:val="20"/>
          <w:szCs w:val="20"/>
          <w:lang w:bidi="fa-IR"/>
        </w:rPr>
        <w:t xml:space="preserve"> </w:t>
      </w:r>
      <w:r w:rsidR="00203010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δ 7.74 – 7.64 (m, 2H), 7.54 (d, </w:t>
      </w:r>
      <w:r w:rsidR="00203010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203010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7.8 Hz, 1H), 7.24 (dd, </w:t>
      </w:r>
      <w:r w:rsidR="00203010" w:rsidRPr="00E76B36">
        <w:rPr>
          <w:rFonts w:asciiTheme="majorBidi" w:hAnsiTheme="majorBidi" w:cstheme="majorBidi"/>
          <w:i/>
          <w:iCs/>
          <w:color w:val="000000"/>
          <w:sz w:val="20"/>
          <w:szCs w:val="20"/>
        </w:rPr>
        <w:t>J</w:t>
      </w:r>
      <w:r w:rsidR="00203010" w:rsidRPr="00E76B36">
        <w:rPr>
          <w:rFonts w:asciiTheme="majorBidi" w:hAnsiTheme="majorBidi" w:cstheme="majorBidi"/>
          <w:color w:val="000000"/>
          <w:sz w:val="20"/>
          <w:szCs w:val="20"/>
        </w:rPr>
        <w:t xml:space="preserve"> = 17.8, 9.0 Hz, 5H), 5.55 (s, 2H), 2.39 (s, 3H).</w:t>
      </w:r>
    </w:p>
    <w:p w14:paraId="2F640064" w14:textId="0C151AB1" w:rsidR="007968F4" w:rsidRPr="00E76B36" w:rsidRDefault="007968F4" w:rsidP="00203010">
      <w:pPr>
        <w:spacing w:line="480" w:lineRule="auto"/>
        <w:rPr>
          <w:rFonts w:asciiTheme="majorBidi" w:hAnsiTheme="majorBidi"/>
          <w:sz w:val="16"/>
          <w:szCs w:val="16"/>
        </w:rPr>
      </w:pPr>
    </w:p>
    <w:p w14:paraId="2A6FD412" w14:textId="77777777" w:rsidR="00FA2F0A" w:rsidRPr="00E76B36" w:rsidRDefault="00FA2F0A" w:rsidP="006020E1">
      <w:pPr>
        <w:spacing w:line="480" w:lineRule="auto"/>
        <w:rPr>
          <w:rFonts w:asciiTheme="majorBidi" w:hAnsiTheme="majorBidi"/>
          <w:sz w:val="20"/>
          <w:szCs w:val="20"/>
          <w:lang w:bidi="fa-IR"/>
        </w:rPr>
      </w:pPr>
    </w:p>
    <w:p w14:paraId="1F2784EB" w14:textId="62565A7A" w:rsidR="00B22466" w:rsidRPr="00E76B36" w:rsidRDefault="00FA2F0A" w:rsidP="00203010">
      <w:pPr>
        <w:tabs>
          <w:tab w:val="left" w:pos="1653"/>
        </w:tabs>
        <w:spacing w:line="480" w:lineRule="auto"/>
        <w:rPr>
          <w:rFonts w:asciiTheme="majorBidi" w:hAnsiTheme="majorBidi"/>
        </w:rPr>
      </w:pPr>
      <w:r w:rsidRPr="00E76B36">
        <w:rPr>
          <w:rFonts w:asciiTheme="majorBidi" w:hAnsiTheme="majorBidi"/>
          <w:noProof/>
          <w:sz w:val="20"/>
          <w:szCs w:val="20"/>
        </w:rPr>
        <w:drawing>
          <wp:inline distT="0" distB="0" distL="0" distR="0" wp14:anchorId="6DAD834D" wp14:editId="349303BB">
            <wp:extent cx="889000" cy="952500"/>
            <wp:effectExtent l="0" t="0" r="635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12FB" w:rsidRPr="00E76B36">
        <w:rPr>
          <w:rFonts w:asciiTheme="majorBidi" w:hAnsiTheme="majorBidi"/>
          <w:sz w:val="20"/>
          <w:szCs w:val="20"/>
        </w:rPr>
        <w:t>Benzyl</w:t>
      </w:r>
      <w:r w:rsidR="006020E1" w:rsidRPr="00E76B36">
        <w:rPr>
          <w:rFonts w:asciiTheme="majorBidi" w:hAnsiTheme="majorBidi"/>
          <w:sz w:val="20"/>
          <w:szCs w:val="20"/>
        </w:rPr>
        <w:t xml:space="preserve"> azide</w:t>
      </w:r>
      <w:r w:rsidR="004A3D82" w:rsidRPr="00E76B36">
        <w:rPr>
          <w:rFonts w:asciiTheme="majorBidi" w:hAnsiTheme="majorBidi"/>
          <w:sz w:val="20"/>
          <w:szCs w:val="20"/>
        </w:rPr>
        <w:t>(</w:t>
      </w:r>
      <w:r w:rsidR="00D93BCB" w:rsidRPr="00E76B36">
        <w:rPr>
          <w:rFonts w:asciiTheme="majorBidi" w:hAnsiTheme="majorBidi"/>
          <w:sz w:val="20"/>
          <w:szCs w:val="20"/>
        </w:rPr>
        <w:t>2a</w:t>
      </w:r>
      <w:r w:rsidR="004A3D82" w:rsidRPr="00E76B36">
        <w:rPr>
          <w:rFonts w:asciiTheme="majorBidi" w:hAnsiTheme="majorBidi"/>
          <w:sz w:val="20"/>
          <w:szCs w:val="20"/>
        </w:rPr>
        <w:t>)</w:t>
      </w:r>
      <w:r w:rsidR="004A3D82" w:rsidRPr="00E76B36">
        <w:rPr>
          <w:rFonts w:asciiTheme="majorBidi" w:hAnsiTheme="majorBidi"/>
          <w:color w:val="222222"/>
          <w:shd w:val="clear" w:color="auto" w:fill="FFFFFF"/>
        </w:rPr>
        <w:t xml:space="preserve"> IR (KBr</w:t>
      </w:r>
      <w:r w:rsidR="00A55262" w:rsidRPr="00E76B36">
        <w:rPr>
          <w:rFonts w:asciiTheme="majorBidi" w:hAnsiTheme="majorBidi"/>
          <w:color w:val="222222"/>
          <w:shd w:val="clear" w:color="auto" w:fill="FFFFFF"/>
        </w:rPr>
        <w:t>-ethyl acetate</w:t>
      </w:r>
      <w:r w:rsidR="004A3D82" w:rsidRPr="00E76B36">
        <w:rPr>
          <w:rFonts w:asciiTheme="majorBidi" w:hAnsiTheme="majorBidi"/>
          <w:color w:val="222222"/>
          <w:shd w:val="clear" w:color="auto" w:fill="FFFFFF"/>
        </w:rPr>
        <w:t>) ν</w:t>
      </w:r>
      <w:r w:rsidR="00B22466" w:rsidRPr="00E76B36">
        <w:rPr>
          <w:rFonts w:asciiTheme="majorBidi" w:hAnsiTheme="majorBidi"/>
          <w:color w:val="222222"/>
          <w:shd w:val="clear" w:color="auto" w:fill="FFFFFF"/>
        </w:rPr>
        <w:t>:</w:t>
      </w:r>
      <w:r w:rsidR="00B22466" w:rsidRPr="00E76B36">
        <w:rPr>
          <w:rFonts w:asciiTheme="majorBidi" w:hAnsiTheme="majorBidi"/>
        </w:rPr>
        <w:t xml:space="preserve"> 3416, 2925, 2851, 2366, 2100, 1630, 1451, 1388, 1253, 696, 590,</w:t>
      </w:r>
      <w:r w:rsidR="00A55262" w:rsidRPr="00E76B36">
        <w:rPr>
          <w:rFonts w:asciiTheme="majorBidi" w:hAnsiTheme="majorBidi"/>
        </w:rPr>
        <w:t>and</w:t>
      </w:r>
      <w:r w:rsidR="00B22466" w:rsidRPr="00E76B36">
        <w:rPr>
          <w:rFonts w:asciiTheme="majorBidi" w:hAnsiTheme="majorBidi"/>
        </w:rPr>
        <w:t xml:space="preserve"> 424 cm</w:t>
      </w:r>
      <w:r w:rsidR="00B22466" w:rsidRPr="00E76B36">
        <w:rPr>
          <w:rFonts w:asciiTheme="majorBidi" w:hAnsiTheme="majorBidi"/>
          <w:vertAlign w:val="superscript"/>
        </w:rPr>
        <w:t>-1</w:t>
      </w:r>
      <w:r w:rsidR="00B22466" w:rsidRPr="00E76B36">
        <w:rPr>
          <w:rFonts w:asciiTheme="majorBidi" w:hAnsiTheme="majorBidi"/>
        </w:rPr>
        <w:t xml:space="preserve"> Molecular weight:133, Molecular weight found :134</w:t>
      </w:r>
      <w:r w:rsidR="00A55262" w:rsidRPr="00E76B36">
        <w:rPr>
          <w:rFonts w:asciiTheme="majorBidi" w:hAnsiTheme="majorBidi"/>
        </w:rPr>
        <w:fldChar w:fldCharType="begin"/>
      </w:r>
      <w:r w:rsidR="00915C2A">
        <w:rPr>
          <w:rFonts w:asciiTheme="majorBidi" w:hAnsiTheme="majorBidi"/>
        </w:rPr>
        <w:instrText xml:space="preserve"> ADDIN EN.CITE &lt;EndNote&gt;&lt;Cite&gt;&lt;Author&gt;Cao&lt;/Author&gt;&lt;Year&gt;2018&lt;/Year&gt;&lt;RecNum&gt;191&lt;/RecNum&gt;&lt;DisplayText&gt;(&lt;style face="italic"&gt;23&lt;/style&gt;)&lt;/DisplayText&gt;&lt;record&gt;&lt;rec-number&gt;191&lt;/rec-number&gt;&lt;foreign-keys&gt;&lt;key app="EN" db-id="d00rptz2nzd25refrwpp55w85r0zrzszws0z" timestamp="1594148599"&gt;191&lt;/key&gt;&lt;/foreign-keys&gt;&lt;ref-type name="Journal Article"&gt;17&lt;/ref-type&gt;&lt;contributors&gt;&lt;authors&gt;&lt;author&gt;Cao, Jiangying&lt;/author&gt;&lt;author&gt;Ma, Chunhua&lt;/author&gt;&lt;author&gt;Zang, Jie&lt;/author&gt;&lt;author&gt;Gao, Shuai&lt;/author&gt;&lt;author&gt;Gao, Qianwen&lt;/author&gt;&lt;author&gt;Kong, Xiujie&lt;/author&gt;&lt;author&gt;Yan, Yugang&lt;/author&gt;&lt;author&gt;Liang, Xuewu&lt;/author&gt;&lt;author&gt;Zhao, Chunlong&lt;/author&gt;&lt;author&gt;Wang, Binghe&lt;/author&gt;&lt;/authors&gt;&lt;/contributors&gt;&lt;titles&gt;&lt;title&gt;Novel leucine ureido derivatives as aminopeptidase N inhibitors using click chemistry&lt;/title&gt;&lt;secondary-title&gt;Bioorganic &amp;amp; medicinal chemistry&lt;/secondary-title&gt;&lt;/titles&gt;&lt;periodical&gt;&lt;full-title&gt;Bioorganic &amp;amp; medicinal chemistry&lt;/full-title&gt;&lt;/periodical&gt;&lt;pages&gt;3145-3157&lt;/pages&gt;&lt;volume&gt;26&lt;/volume&gt;&lt;number&gt;12&lt;/number&gt;&lt;dates&gt;&lt;year&gt;2018&lt;/year&gt;&lt;/dates&gt;&lt;isbn&gt;0968-0896&lt;/isbn&gt;&lt;urls&gt;&lt;/urls&gt;&lt;/record&gt;&lt;/Cite&gt;&lt;/EndNote&gt;</w:instrText>
      </w:r>
      <w:r w:rsidR="00A55262" w:rsidRPr="00E76B36">
        <w:rPr>
          <w:rFonts w:asciiTheme="majorBidi" w:hAnsiTheme="majorBidi"/>
        </w:rPr>
        <w:fldChar w:fldCharType="separate"/>
      </w:r>
      <w:r w:rsidR="00915C2A">
        <w:rPr>
          <w:rFonts w:asciiTheme="majorBidi" w:hAnsiTheme="majorBidi"/>
          <w:noProof/>
        </w:rPr>
        <w:t>(</w:t>
      </w:r>
      <w:r w:rsidR="00915C2A" w:rsidRPr="00915C2A">
        <w:rPr>
          <w:rFonts w:asciiTheme="majorBidi" w:hAnsiTheme="majorBidi"/>
          <w:i/>
          <w:noProof/>
        </w:rPr>
        <w:t>23</w:t>
      </w:r>
      <w:r w:rsidR="00915C2A">
        <w:rPr>
          <w:rFonts w:asciiTheme="majorBidi" w:hAnsiTheme="majorBidi"/>
          <w:noProof/>
        </w:rPr>
        <w:t>)</w:t>
      </w:r>
      <w:r w:rsidR="00A55262" w:rsidRPr="00E76B36">
        <w:rPr>
          <w:rFonts w:asciiTheme="majorBidi" w:hAnsiTheme="majorBidi"/>
        </w:rPr>
        <w:fldChar w:fldCharType="end"/>
      </w:r>
      <w:r w:rsidR="00B22466" w:rsidRPr="00E76B36">
        <w:rPr>
          <w:rFonts w:asciiTheme="majorBidi" w:hAnsiTheme="majorBidi"/>
        </w:rPr>
        <w:t>.</w:t>
      </w:r>
    </w:p>
    <w:p w14:paraId="5FC7AC6A" w14:textId="4D9662FB" w:rsidR="00D93BCB" w:rsidRPr="00E76B36" w:rsidRDefault="00D93BCB" w:rsidP="00D93BCB">
      <w:pPr>
        <w:spacing w:line="480" w:lineRule="auto"/>
        <w:rPr>
          <w:rFonts w:asciiTheme="majorBidi" w:hAnsiTheme="majorBidi"/>
        </w:rPr>
      </w:pPr>
      <w:r w:rsidRPr="00E76B36">
        <w:rPr>
          <w:rFonts w:asciiTheme="majorBidi" w:hAnsiTheme="majorBidi"/>
          <w:noProof/>
          <w:sz w:val="20"/>
          <w:szCs w:val="20"/>
        </w:rPr>
        <w:drawing>
          <wp:inline distT="0" distB="0" distL="0" distR="0" wp14:anchorId="0A2E58B8" wp14:editId="2F0E4823">
            <wp:extent cx="1238250" cy="10287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B36">
        <w:rPr>
          <w:rFonts w:asciiTheme="majorBidi" w:hAnsiTheme="majorBidi"/>
          <w:sz w:val="20"/>
          <w:szCs w:val="20"/>
        </w:rPr>
        <w:tab/>
        <w:t>4-nitrobenzyl azide</w:t>
      </w:r>
      <w:r w:rsidRPr="00E76B36">
        <w:rPr>
          <w:rFonts w:asciiTheme="majorBidi" w:hAnsiTheme="majorBidi"/>
        </w:rPr>
        <w:t xml:space="preserve">(2c): </w:t>
      </w:r>
      <w:r w:rsidRPr="00E76B36">
        <w:rPr>
          <w:rFonts w:asciiTheme="majorBidi" w:hAnsiTheme="majorBidi"/>
          <w:color w:val="222222"/>
          <w:shd w:val="clear" w:color="auto" w:fill="FFFFFF"/>
        </w:rPr>
        <w:t>IR(KBr-ethyl acetate):</w:t>
      </w:r>
      <w:r w:rsidRPr="00E76B36">
        <w:rPr>
          <w:rFonts w:asciiTheme="majorBidi" w:hAnsiTheme="majorBidi"/>
          <w:sz w:val="16"/>
          <w:szCs w:val="16"/>
          <w:vertAlign w:val="subscript"/>
        </w:rPr>
        <w:t xml:space="preserve"> </w:t>
      </w:r>
      <w:r w:rsidRPr="00E76B36">
        <w:rPr>
          <w:rFonts w:asciiTheme="majorBidi" w:hAnsiTheme="majorBidi"/>
        </w:rPr>
        <w:t>3479, 3410, 3232, 2926, 2370, 2120, 1747,1618,1524,1344</w:t>
      </w:r>
      <w:r w:rsidRPr="00E76B36">
        <w:rPr>
          <w:rFonts w:asciiTheme="majorBidi" w:hAnsiTheme="majorBidi"/>
          <w:sz w:val="16"/>
          <w:szCs w:val="16"/>
          <w:vertAlign w:val="subscript"/>
        </w:rPr>
        <w:t xml:space="preserve">  </w:t>
      </w:r>
      <w:r w:rsidRPr="00E76B36">
        <w:rPr>
          <w:rFonts w:asciiTheme="majorBidi" w:hAnsiTheme="majorBidi"/>
          <w:color w:val="222222"/>
          <w:shd w:val="clear" w:color="auto" w:fill="FFFFFF"/>
        </w:rPr>
        <w:t>cm</w:t>
      </w:r>
      <w:r w:rsidRPr="00E76B36">
        <w:rPr>
          <w:rFonts w:asciiTheme="majorBidi" w:hAnsiTheme="majorBidi"/>
          <w:color w:val="222222"/>
          <w:shd w:val="clear" w:color="auto" w:fill="FFFFFF"/>
          <w:vertAlign w:val="superscript"/>
        </w:rPr>
        <w:t xml:space="preserve">-1 </w:t>
      </w:r>
      <w:r w:rsidRPr="00E76B36">
        <w:rPr>
          <w:rFonts w:asciiTheme="majorBidi" w:hAnsiTheme="majorBidi"/>
        </w:rPr>
        <w:t>Molecular weight:178,</w:t>
      </w:r>
      <w:r w:rsidRPr="00E76B36">
        <w:rPr>
          <w:rFonts w:asciiTheme="majorBidi" w:hAnsiTheme="majorBidi"/>
          <w:color w:val="222222"/>
          <w:shd w:val="clear" w:color="auto" w:fill="FFFFFF"/>
        </w:rPr>
        <w:t xml:space="preserve"> </w:t>
      </w:r>
      <w:r w:rsidRPr="00E76B36">
        <w:rPr>
          <w:rFonts w:asciiTheme="majorBidi" w:hAnsiTheme="majorBidi"/>
        </w:rPr>
        <w:t>Found: 177.2</w:t>
      </w:r>
    </w:p>
    <w:p w14:paraId="4A22DEB2" w14:textId="239314FF" w:rsidR="00FA2F0A" w:rsidRPr="00E76B36" w:rsidRDefault="00D93BCB" w:rsidP="00D93BCB">
      <w:pPr>
        <w:spacing w:line="480" w:lineRule="auto"/>
        <w:rPr>
          <w:rFonts w:asciiTheme="majorBidi" w:hAnsiTheme="majorBidi"/>
        </w:rPr>
      </w:pPr>
      <w:r w:rsidRPr="00E76B36">
        <w:rPr>
          <w:rFonts w:asciiTheme="majorBidi" w:hAnsiTheme="majorBidi"/>
          <w:noProof/>
          <w:sz w:val="20"/>
          <w:szCs w:val="20"/>
        </w:rPr>
        <w:drawing>
          <wp:inline distT="0" distB="0" distL="0" distR="0" wp14:anchorId="4F5C150F" wp14:editId="1AA0BD83">
            <wp:extent cx="1149350" cy="9969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B36">
        <w:rPr>
          <w:rFonts w:asciiTheme="majorBidi" w:hAnsiTheme="majorBidi"/>
        </w:rPr>
        <w:t xml:space="preserve">2, 4-dichloro benzyl azide (2e): </w:t>
      </w:r>
      <w:r w:rsidRPr="00E76B36">
        <w:rPr>
          <w:rFonts w:asciiTheme="majorBidi" w:hAnsiTheme="majorBidi"/>
          <w:color w:val="222222"/>
          <w:shd w:val="clear" w:color="auto" w:fill="FFFFFF"/>
        </w:rPr>
        <w:t>IR (KBr-ethyl acetate): ν 3484, 2990, 2373, 2107, and 1085 cm</w:t>
      </w:r>
      <w:r w:rsidRPr="00E76B36">
        <w:rPr>
          <w:rFonts w:asciiTheme="majorBidi" w:hAnsiTheme="majorBidi"/>
          <w:color w:val="222222"/>
          <w:shd w:val="clear" w:color="auto" w:fill="FFFFFF"/>
          <w:vertAlign w:val="superscript"/>
        </w:rPr>
        <w:t xml:space="preserve">-1 </w:t>
      </w:r>
      <w:r w:rsidRPr="00E76B36">
        <w:rPr>
          <w:rFonts w:asciiTheme="majorBidi" w:hAnsiTheme="majorBidi"/>
        </w:rPr>
        <w:t xml:space="preserve">Molecular weight: </w:t>
      </w:r>
      <w:r w:rsidRPr="00E76B36">
        <w:rPr>
          <w:rFonts w:asciiTheme="majorBidi" w:hAnsiTheme="majorBidi"/>
          <w:color w:val="222222"/>
          <w:shd w:val="clear" w:color="auto" w:fill="FFFFFF"/>
        </w:rPr>
        <w:t xml:space="preserve">200.99, </w:t>
      </w:r>
      <w:r w:rsidRPr="00E76B36">
        <w:rPr>
          <w:rFonts w:asciiTheme="majorBidi" w:hAnsiTheme="majorBidi"/>
        </w:rPr>
        <w:t>Found: 201.0.</w:t>
      </w:r>
    </w:p>
    <w:p w14:paraId="36C63CC3" w14:textId="510976E9" w:rsidR="00942D43" w:rsidRPr="00E76B36" w:rsidRDefault="002433D6" w:rsidP="00942D43">
      <w:pPr>
        <w:tabs>
          <w:tab w:val="left" w:pos="1653"/>
        </w:tabs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20"/>
          <w:szCs w:val="20"/>
        </w:rPr>
        <w:drawing>
          <wp:inline distT="0" distB="0" distL="0" distR="0" wp14:anchorId="0702E000" wp14:editId="145802EB">
            <wp:extent cx="889000" cy="1225550"/>
            <wp:effectExtent l="0" t="0" r="635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20E1" w:rsidRPr="00E76B36">
        <w:rPr>
          <w:rFonts w:asciiTheme="majorBidi" w:hAnsiTheme="majorBidi"/>
          <w:sz w:val="20"/>
          <w:szCs w:val="20"/>
        </w:rPr>
        <w:t>3-methoxy benzyl azide</w:t>
      </w:r>
      <w:r w:rsidR="00F226D9" w:rsidRPr="00E76B36">
        <w:rPr>
          <w:rFonts w:asciiTheme="majorBidi" w:hAnsiTheme="majorBidi"/>
          <w:sz w:val="20"/>
          <w:szCs w:val="20"/>
        </w:rPr>
        <w:t xml:space="preserve"> (</w:t>
      </w:r>
      <w:r w:rsidR="00D93BCB" w:rsidRPr="00E76B36">
        <w:rPr>
          <w:rFonts w:asciiTheme="majorBidi" w:hAnsiTheme="majorBidi"/>
          <w:sz w:val="20"/>
          <w:szCs w:val="20"/>
        </w:rPr>
        <w:t>2m</w:t>
      </w:r>
      <w:r w:rsidR="00A55262" w:rsidRPr="00E76B36">
        <w:rPr>
          <w:rFonts w:asciiTheme="majorBidi" w:hAnsiTheme="majorBidi"/>
          <w:sz w:val="20"/>
          <w:szCs w:val="20"/>
        </w:rPr>
        <w:t>)</w:t>
      </w:r>
      <w:r w:rsidR="00A55262" w:rsidRPr="00E76B36">
        <w:rPr>
          <w:rFonts w:asciiTheme="majorBidi" w:hAnsiTheme="majorBidi"/>
          <w:rtl/>
        </w:rPr>
        <w:t>:</w:t>
      </w:r>
      <w:r w:rsidR="00F226D9" w:rsidRPr="00E76B36">
        <w:rPr>
          <w:rFonts w:asciiTheme="majorBidi" w:hAnsiTheme="majorBidi"/>
        </w:rPr>
        <w:t xml:space="preserve"> </w:t>
      </w:r>
      <w:r w:rsidR="00A55262" w:rsidRPr="00E76B36">
        <w:rPr>
          <w:rFonts w:asciiTheme="majorBidi" w:hAnsiTheme="majorBidi"/>
          <w:color w:val="222222"/>
          <w:shd w:val="clear" w:color="auto" w:fill="FFFFFF"/>
        </w:rPr>
        <w:t>IR (</w:t>
      </w:r>
      <w:r w:rsidR="00F226D9" w:rsidRPr="00E76B36">
        <w:rPr>
          <w:rFonts w:asciiTheme="majorBidi" w:hAnsiTheme="majorBidi"/>
          <w:color w:val="222222"/>
          <w:shd w:val="clear" w:color="auto" w:fill="FFFFFF"/>
        </w:rPr>
        <w:t>KBr-ethyl acetate)</w:t>
      </w:r>
      <w:r w:rsidR="00A55262" w:rsidRPr="00E76B36">
        <w:rPr>
          <w:rFonts w:asciiTheme="majorBidi" w:hAnsiTheme="majorBidi"/>
          <w:color w:val="222222"/>
          <w:shd w:val="clear" w:color="auto" w:fill="FFFFFF"/>
        </w:rPr>
        <w:t xml:space="preserve"> ν:</w:t>
      </w:r>
      <w:r w:rsidR="00942D43" w:rsidRPr="00E76B36">
        <w:rPr>
          <w:rFonts w:asciiTheme="majorBidi" w:hAnsiTheme="majorBidi"/>
        </w:rPr>
        <w:t xml:space="preserve"> 3457, 2990, 2370, 2099, 1766, 1242, 1046 cm</w:t>
      </w:r>
      <w:r w:rsidR="00942D43" w:rsidRPr="00E76B36">
        <w:rPr>
          <w:rFonts w:asciiTheme="majorBidi" w:hAnsiTheme="majorBidi"/>
          <w:vertAlign w:val="superscript"/>
        </w:rPr>
        <w:t>-1</w:t>
      </w:r>
      <w:r w:rsidR="00942D43" w:rsidRPr="00E76B36">
        <w:rPr>
          <w:rFonts w:asciiTheme="majorBidi" w:hAnsiTheme="majorBidi"/>
        </w:rPr>
        <w:t xml:space="preserve"> Molecular weight</w:t>
      </w:r>
      <w:r w:rsidR="005A5824" w:rsidRPr="00E76B36">
        <w:rPr>
          <w:rFonts w:asciiTheme="majorBidi" w:hAnsiTheme="majorBidi"/>
        </w:rPr>
        <w:t>: 163.1</w:t>
      </w:r>
    </w:p>
    <w:bookmarkEnd w:id="2"/>
    <w:p w14:paraId="6E15E678" w14:textId="77777777" w:rsidR="002433D6" w:rsidRPr="00E76B36" w:rsidRDefault="002433D6" w:rsidP="006020E1">
      <w:pPr>
        <w:spacing w:line="480" w:lineRule="auto"/>
        <w:rPr>
          <w:rFonts w:asciiTheme="majorBidi" w:hAnsiTheme="majorBidi"/>
          <w:sz w:val="20"/>
          <w:szCs w:val="20"/>
        </w:rPr>
      </w:pPr>
    </w:p>
    <w:p w14:paraId="1B02D9D5" w14:textId="77777777" w:rsidR="00FA2F0A" w:rsidRPr="00E76B36" w:rsidRDefault="00FA2F0A" w:rsidP="000412FB">
      <w:pPr>
        <w:spacing w:line="480" w:lineRule="auto"/>
        <w:rPr>
          <w:rFonts w:asciiTheme="majorBidi" w:hAnsiTheme="majorBidi"/>
          <w:sz w:val="20"/>
          <w:szCs w:val="20"/>
        </w:rPr>
      </w:pPr>
    </w:p>
    <w:p w14:paraId="576B6EE9" w14:textId="77777777" w:rsidR="00760E12" w:rsidRPr="00E76B36" w:rsidRDefault="00760E12" w:rsidP="00A4289C">
      <w:pPr>
        <w:spacing w:line="480" w:lineRule="auto"/>
        <w:rPr>
          <w:rFonts w:asciiTheme="majorBidi" w:hAnsiTheme="majorBidi"/>
          <w:sz w:val="20"/>
          <w:szCs w:val="20"/>
        </w:rPr>
      </w:pPr>
    </w:p>
    <w:p w14:paraId="4F8AB2C4" w14:textId="77777777" w:rsidR="00AF73A5" w:rsidRPr="00E76B36" w:rsidRDefault="00DA2955" w:rsidP="00AF73A5">
      <w:pPr>
        <w:pStyle w:val="ListParagraph"/>
        <w:spacing w:line="480" w:lineRule="auto"/>
        <w:ind w:left="360"/>
        <w:rPr>
          <w:rFonts w:asciiTheme="majorBidi" w:hAnsiTheme="majorBidi"/>
          <w:noProof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17D7D2C7" wp14:editId="4DBDECC4">
            <wp:extent cx="5913495" cy="236982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84214" cy="239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8E60B" w14:textId="77777777" w:rsidR="00DA2955" w:rsidRPr="00E76B36" w:rsidRDefault="00DA2955" w:rsidP="00DA2955">
      <w:pPr>
        <w:pStyle w:val="ListParagraph"/>
        <w:spacing w:line="480" w:lineRule="auto"/>
        <w:ind w:left="360"/>
        <w:jc w:val="center"/>
        <w:rPr>
          <w:rFonts w:asciiTheme="majorBidi" w:hAnsiTheme="majorBidi"/>
          <w:noProof/>
          <w:sz w:val="16"/>
          <w:szCs w:val="16"/>
        </w:rPr>
      </w:pPr>
      <w:r w:rsidRPr="00E76B36">
        <w:rPr>
          <w:rFonts w:asciiTheme="majorBidi" w:hAnsiTheme="majorBidi"/>
          <w:b/>
          <w:sz w:val="16"/>
          <w:szCs w:val="16"/>
        </w:rPr>
        <w:t>Figure S</w:t>
      </w:r>
      <w:r w:rsidRPr="00E76B36">
        <w:rPr>
          <w:rFonts w:asciiTheme="majorBidi" w:hAnsiTheme="majorBidi"/>
          <w:b/>
          <w:sz w:val="16"/>
          <w:szCs w:val="16"/>
          <w:vertAlign w:val="subscript"/>
        </w:rPr>
        <w:t>1</w:t>
      </w:r>
      <w:r w:rsidRPr="00E76B36">
        <w:rPr>
          <w:rFonts w:asciiTheme="majorBidi" w:hAnsiTheme="majorBidi"/>
          <w:noProof/>
          <w:sz w:val="16"/>
          <w:szCs w:val="16"/>
        </w:rPr>
        <w:t xml:space="preserve">-FT-IR </w:t>
      </w:r>
      <w:r w:rsidRPr="00E76B36">
        <w:rPr>
          <w:rFonts w:asciiTheme="majorBidi" w:hAnsiTheme="majorBidi"/>
          <w:sz w:val="16"/>
          <w:szCs w:val="16"/>
        </w:rPr>
        <w:t>spectrum</w:t>
      </w:r>
      <w:r w:rsidRPr="00E76B36">
        <w:rPr>
          <w:rFonts w:asciiTheme="majorBidi" w:hAnsiTheme="majorBidi"/>
          <w:noProof/>
          <w:sz w:val="16"/>
          <w:szCs w:val="16"/>
        </w:rPr>
        <w:t xml:space="preserve"> of Choline Chloride</w:t>
      </w:r>
    </w:p>
    <w:p w14:paraId="659DE97E" w14:textId="77777777" w:rsidR="00DA2955" w:rsidRPr="00E76B36" w:rsidRDefault="00DA2955" w:rsidP="00AF73A5">
      <w:pPr>
        <w:pStyle w:val="ListParagraph"/>
        <w:spacing w:line="480" w:lineRule="auto"/>
        <w:ind w:left="360"/>
        <w:rPr>
          <w:rFonts w:asciiTheme="majorBidi" w:hAnsiTheme="majorBidi"/>
          <w:noProof/>
        </w:rPr>
      </w:pPr>
      <w:r w:rsidRPr="00E76B36">
        <w:rPr>
          <w:rFonts w:asciiTheme="majorBidi" w:hAnsiTheme="majorBidi"/>
          <w:noProof/>
          <w:sz w:val="16"/>
          <w:szCs w:val="16"/>
        </w:rPr>
        <w:drawing>
          <wp:inline distT="0" distB="0" distL="0" distR="0" wp14:anchorId="0A30F831" wp14:editId="13AE333D">
            <wp:extent cx="5737860" cy="456012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893" cy="4598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37B22" w14:textId="77777777" w:rsidR="00DA2955" w:rsidRPr="00E76B36" w:rsidRDefault="00DA2955" w:rsidP="00536F4B">
      <w:pPr>
        <w:spacing w:line="480" w:lineRule="auto"/>
        <w:jc w:val="center"/>
        <w:rPr>
          <w:rFonts w:asciiTheme="majorBidi" w:hAnsiTheme="majorBidi"/>
          <w:sz w:val="16"/>
          <w:szCs w:val="16"/>
          <w:lang w:bidi="fa-IR"/>
        </w:rPr>
      </w:pPr>
      <w:r w:rsidRPr="00E76B36">
        <w:rPr>
          <w:rFonts w:asciiTheme="majorBidi" w:hAnsiTheme="majorBidi"/>
          <w:b/>
          <w:bCs/>
          <w:sz w:val="16"/>
          <w:szCs w:val="16"/>
          <w:lang w:bidi="fa-IR"/>
        </w:rPr>
        <w:t xml:space="preserve">Figure </w:t>
      </w:r>
      <w:r w:rsidR="00536F4B" w:rsidRPr="00E76B36">
        <w:rPr>
          <w:rFonts w:asciiTheme="majorBidi" w:hAnsiTheme="majorBidi"/>
          <w:b/>
          <w:bCs/>
          <w:sz w:val="16"/>
          <w:szCs w:val="16"/>
          <w:lang w:bidi="fa-IR"/>
        </w:rPr>
        <w:t>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  <w:lang w:bidi="fa-IR"/>
        </w:rPr>
        <w:t>2</w:t>
      </w:r>
      <w:r w:rsidRPr="00E76B36">
        <w:rPr>
          <w:rFonts w:asciiTheme="majorBidi" w:hAnsiTheme="majorBidi"/>
          <w:sz w:val="16"/>
          <w:szCs w:val="16"/>
          <w:lang w:bidi="fa-IR"/>
        </w:rPr>
        <w:t xml:space="preserve"> the FT-IR of Cholines: A: carbonate B: acetate C: azide D: carbonate E: hydroxide F: hydrogen-diphosphate</w:t>
      </w:r>
    </w:p>
    <w:p w14:paraId="6467CAEC" w14:textId="77777777" w:rsidR="00760E12" w:rsidRPr="00E76B36" w:rsidRDefault="00760E12" w:rsidP="00C77AA4">
      <w:pPr>
        <w:pStyle w:val="ListParagraph"/>
        <w:spacing w:line="480" w:lineRule="auto"/>
        <w:ind w:left="36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1CF070EC" wp14:editId="4F28C555">
            <wp:extent cx="5943600" cy="3015615"/>
            <wp:effectExtent l="0" t="0" r="0" b="13335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</w:p>
    <w:p w14:paraId="7CE0BE6F" w14:textId="77777777" w:rsidR="00760E12" w:rsidRPr="00E76B36" w:rsidRDefault="00760E12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16"/>
          <w:szCs w:val="16"/>
          <w:rtl/>
        </w:rPr>
      </w:pPr>
      <w:r w:rsidRPr="00E76B36">
        <w:rPr>
          <w:rFonts w:asciiTheme="majorBidi" w:hAnsiTheme="majorBidi"/>
          <w:b/>
          <w:sz w:val="16"/>
          <w:szCs w:val="16"/>
        </w:rPr>
        <w:t>Figure-S</w:t>
      </w:r>
      <w:r w:rsidR="00536F4B" w:rsidRPr="00E76B36">
        <w:rPr>
          <w:rFonts w:asciiTheme="majorBidi" w:hAnsiTheme="majorBidi"/>
          <w:b/>
          <w:sz w:val="16"/>
          <w:szCs w:val="16"/>
          <w:vertAlign w:val="subscript"/>
        </w:rPr>
        <w:t>3</w:t>
      </w:r>
      <w:r w:rsidRPr="00E76B36">
        <w:rPr>
          <w:rFonts w:asciiTheme="majorBidi" w:hAnsiTheme="majorBidi"/>
          <w:b/>
          <w:sz w:val="16"/>
          <w:szCs w:val="16"/>
        </w:rPr>
        <w:t xml:space="preserve"> </w:t>
      </w:r>
      <w:r w:rsidRPr="00E76B36">
        <w:rPr>
          <w:rFonts w:asciiTheme="majorBidi" w:hAnsiTheme="majorBidi"/>
          <w:sz w:val="16"/>
          <w:szCs w:val="16"/>
        </w:rPr>
        <w:t>Thermal gravimetric analysis of Choline acetate</w:t>
      </w:r>
    </w:p>
    <w:p w14:paraId="54F6AE72" w14:textId="77777777" w:rsidR="00B43E93" w:rsidRPr="00E76B36" w:rsidRDefault="00B43E93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</w:rPr>
        <w:drawing>
          <wp:inline distT="0" distB="0" distL="0" distR="0" wp14:anchorId="6A271F2D" wp14:editId="79E3DE41">
            <wp:extent cx="5943600" cy="3015615"/>
            <wp:effectExtent l="0" t="0" r="0" b="13335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</w:p>
    <w:p w14:paraId="168F2AA7" w14:textId="77777777" w:rsidR="00B43E93" w:rsidRPr="00E76B36" w:rsidRDefault="00B43E93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b/>
          <w:sz w:val="20"/>
          <w:szCs w:val="20"/>
        </w:rPr>
        <w:t>Figure-S</w:t>
      </w:r>
      <w:r w:rsidR="00536F4B" w:rsidRPr="00E76B36">
        <w:rPr>
          <w:rFonts w:asciiTheme="majorBidi" w:hAnsiTheme="majorBidi"/>
          <w:b/>
          <w:sz w:val="20"/>
          <w:szCs w:val="20"/>
          <w:vertAlign w:val="subscript"/>
        </w:rPr>
        <w:t>3</w:t>
      </w:r>
      <w:r w:rsidRPr="00E76B36">
        <w:rPr>
          <w:rFonts w:asciiTheme="majorBidi" w:hAnsiTheme="majorBidi"/>
          <w:b/>
          <w:sz w:val="20"/>
          <w:szCs w:val="20"/>
        </w:rPr>
        <w:t xml:space="preserve"> </w:t>
      </w:r>
      <w:r w:rsidRPr="00E76B36">
        <w:rPr>
          <w:rFonts w:asciiTheme="majorBidi" w:hAnsiTheme="majorBidi"/>
          <w:sz w:val="24"/>
          <w:szCs w:val="24"/>
        </w:rPr>
        <w:t>Thermal gravimetric analysis of Choline nitrate</w:t>
      </w:r>
    </w:p>
    <w:p w14:paraId="0D63F6FA" w14:textId="77777777" w:rsidR="00B43E93" w:rsidRPr="00E76B36" w:rsidRDefault="004C0764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35D26CCF" wp14:editId="64A50B27">
            <wp:extent cx="5943600" cy="3015615"/>
            <wp:effectExtent l="0" t="0" r="0" b="13335"/>
            <wp:docPr id="57" name="Chart 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</w:p>
    <w:p w14:paraId="4F069209" w14:textId="77777777" w:rsidR="00B43E93" w:rsidRPr="00E76B36" w:rsidRDefault="00B43E93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b/>
          <w:sz w:val="20"/>
          <w:szCs w:val="20"/>
        </w:rPr>
        <w:t>Figure-S</w:t>
      </w:r>
      <w:r w:rsidR="00536F4B" w:rsidRPr="00E76B36">
        <w:rPr>
          <w:rFonts w:asciiTheme="majorBidi" w:hAnsiTheme="majorBidi"/>
          <w:b/>
          <w:sz w:val="20"/>
          <w:szCs w:val="20"/>
          <w:vertAlign w:val="subscript"/>
        </w:rPr>
        <w:t>4</w:t>
      </w:r>
      <w:r w:rsidRPr="00E76B36">
        <w:rPr>
          <w:rFonts w:asciiTheme="majorBidi" w:hAnsiTheme="majorBidi"/>
          <w:sz w:val="24"/>
          <w:szCs w:val="24"/>
        </w:rPr>
        <w:t>Thermal gravimetric analysis of Choline hydroxide</w:t>
      </w:r>
    </w:p>
    <w:p w14:paraId="4A1D4C78" w14:textId="77777777" w:rsidR="00B43E93" w:rsidRPr="00E76B36" w:rsidRDefault="00B43E93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</w:rPr>
        <w:drawing>
          <wp:inline distT="0" distB="0" distL="0" distR="0" wp14:anchorId="2AA9BBB9" wp14:editId="4C9378E8">
            <wp:extent cx="5943600" cy="3015615"/>
            <wp:effectExtent l="0" t="0" r="0" b="13335"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</w:p>
    <w:p w14:paraId="610B7255" w14:textId="6FE4EFDD" w:rsidR="00B43E93" w:rsidRPr="00E76B36" w:rsidRDefault="00B43E93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b/>
          <w:sz w:val="20"/>
          <w:szCs w:val="20"/>
        </w:rPr>
        <w:t>Figure-S</w:t>
      </w:r>
      <w:r w:rsidR="00536F4B" w:rsidRPr="00E76B36">
        <w:rPr>
          <w:rFonts w:asciiTheme="majorBidi" w:hAnsiTheme="majorBidi"/>
          <w:b/>
          <w:sz w:val="20"/>
          <w:szCs w:val="20"/>
          <w:vertAlign w:val="subscript"/>
        </w:rPr>
        <w:t>5</w:t>
      </w:r>
      <w:r w:rsidRPr="00E76B36">
        <w:rPr>
          <w:rFonts w:asciiTheme="majorBidi" w:hAnsiTheme="majorBidi"/>
          <w:sz w:val="24"/>
          <w:szCs w:val="24"/>
        </w:rPr>
        <w:t>Thermal gravimetric analysis of Choline azide</w:t>
      </w:r>
    </w:p>
    <w:p w14:paraId="3CD2EF77" w14:textId="5FF02591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b/>
          <w:sz w:val="20"/>
          <w:szCs w:val="20"/>
        </w:rPr>
      </w:pPr>
    </w:p>
    <w:p w14:paraId="1ADE20CB" w14:textId="569CBB8D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b/>
          <w:sz w:val="20"/>
          <w:szCs w:val="20"/>
        </w:rPr>
      </w:pPr>
    </w:p>
    <w:p w14:paraId="55D3E5B7" w14:textId="3D2080FC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b/>
          <w:sz w:val="20"/>
          <w:szCs w:val="20"/>
        </w:rPr>
      </w:pPr>
    </w:p>
    <w:p w14:paraId="230125C8" w14:textId="7E132226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b/>
          <w:sz w:val="20"/>
          <w:szCs w:val="20"/>
        </w:rPr>
      </w:pPr>
    </w:p>
    <w:p w14:paraId="33513AB9" w14:textId="3D03197E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b/>
          <w:noProof/>
          <w:sz w:val="20"/>
          <w:szCs w:val="20"/>
        </w:rPr>
        <w:lastRenderedPageBreak/>
        <w:drawing>
          <wp:inline distT="0" distB="0" distL="0" distR="0" wp14:anchorId="07FF93F4" wp14:editId="17099011">
            <wp:extent cx="5943600" cy="4191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9EFE4" w14:textId="6090564B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6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</w:t>
      </w:r>
      <w:r w:rsidRPr="00E76B36">
        <w:rPr>
          <w:rFonts w:asciiTheme="majorBidi" w:hAnsiTheme="majorBidi"/>
          <w:sz w:val="16"/>
          <w:szCs w:val="16"/>
        </w:rPr>
        <w:t xml:space="preserve">H NMR spectrum of </w:t>
      </w:r>
      <w:r w:rsidR="00BC7615" w:rsidRPr="00E76B36">
        <w:rPr>
          <w:rFonts w:asciiTheme="majorBidi" w:hAnsiTheme="majorBidi"/>
          <w:sz w:val="20"/>
          <w:szCs w:val="20"/>
        </w:rPr>
        <w:t>4a'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3AF5B9E9" w14:textId="77777777" w:rsidR="00C34C0F" w:rsidRPr="00E76B36" w:rsidRDefault="00C34C0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5DF916F" w14:textId="0665E7EA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E7E9DA7" w14:textId="2A72D880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2E86F42" w14:textId="7A00F8C3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2543D1D" w14:textId="44B94725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2EB2678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6967220" w14:textId="6B727011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5486A728" wp14:editId="1F23A834">
            <wp:extent cx="5935980" cy="2407920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3A35E" w14:textId="12D50A1B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7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4a'</w:t>
      </w:r>
    </w:p>
    <w:p w14:paraId="20423E7A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2D26DBA" w14:textId="15CEEB0C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E1BDE63" w14:textId="4E2F4A30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73E058F" w14:textId="7167E48F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9B84932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CEDCC75" w14:textId="631D7C4B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D36433A" w14:textId="17D26453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293420DA" wp14:editId="502E51F2">
            <wp:extent cx="5943600" cy="45948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28B7A" w14:textId="11F15DC4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8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20"/>
          <w:szCs w:val="20"/>
        </w:rPr>
        <w:t>4a'</w:t>
      </w:r>
    </w:p>
    <w:p w14:paraId="7D5F7899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A8E9588" w14:textId="6DDCD7C1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C4E0A16" w14:textId="68E5DB4F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51B666D" w14:textId="17353FB0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0D8FF7A" w14:textId="4FCDE288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87854F3" w14:textId="2B5FA414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F2656C8" w14:textId="4CDBDD05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9BAE2A8" w14:textId="019618B5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63E8AC7" w14:textId="585EE8E2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C18FD65" w14:textId="75BDD69E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EDF5DD1" w14:textId="2A1EDC7D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C6A04F4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9693288" w14:textId="32F5F5F1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0E8F6E5" w14:textId="6239DC2D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53D2193" w14:textId="43E99466" w:rsidR="00E6657F" w:rsidRPr="00E76B36" w:rsidRDefault="00BC7615" w:rsidP="0078622D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drawing>
          <wp:inline distT="0" distB="0" distL="0" distR="0" wp14:anchorId="027742C5" wp14:editId="34494420">
            <wp:extent cx="5935980" cy="4587240"/>
            <wp:effectExtent l="0" t="0" r="762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1B798" w14:textId="3CCF3166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BC7615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9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4b'</w:t>
      </w:r>
    </w:p>
    <w:p w14:paraId="09D1EBEB" w14:textId="77777777" w:rsidR="00BC7615" w:rsidRPr="00E76B36" w:rsidRDefault="00BC7615" w:rsidP="00BC7615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1E9ED020" wp14:editId="4DA323A1">
            <wp:extent cx="5943600" cy="2392680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45071" w14:textId="6D4A03E2" w:rsidR="00BC7615" w:rsidRPr="00E76B36" w:rsidRDefault="00BC7615" w:rsidP="00BC7615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10</w:t>
      </w:r>
      <w:r w:rsidRPr="00E76B36">
        <w:rPr>
          <w:rFonts w:asciiTheme="majorBidi" w:hAnsiTheme="majorBidi"/>
          <w:sz w:val="16"/>
          <w:szCs w:val="16"/>
        </w:rPr>
        <w:t xml:space="preserve">FT-IR spectrum of  </w:t>
      </w:r>
      <w:r w:rsidRPr="00E76B36">
        <w:rPr>
          <w:rFonts w:asciiTheme="majorBidi" w:hAnsiTheme="majorBidi"/>
          <w:sz w:val="20"/>
          <w:szCs w:val="20"/>
        </w:rPr>
        <w:t>4b'</w:t>
      </w:r>
    </w:p>
    <w:p w14:paraId="4B83D53C" w14:textId="1B983A70" w:rsidR="00BC7615" w:rsidRPr="00E76B36" w:rsidRDefault="00BC7615" w:rsidP="00BC7615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</w:p>
    <w:p w14:paraId="3A0693C9" w14:textId="2960493B" w:rsidR="00BC7615" w:rsidRPr="00E76B36" w:rsidRDefault="00BC7615" w:rsidP="00BC7615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</w:p>
    <w:p w14:paraId="6DE633A6" w14:textId="77777777" w:rsidR="00BC7615" w:rsidRPr="00E76B36" w:rsidRDefault="00BC7615" w:rsidP="00BC7615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77DA3937" w14:textId="77777777" w:rsidR="00BC7615" w:rsidRPr="00E76B36" w:rsidRDefault="00BC7615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34AC2059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6682393" w14:textId="6E4269EB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19581FD2" wp14:editId="26677076">
            <wp:extent cx="5943600" cy="4206240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BF66D" w14:textId="6F848145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11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</w:t>
      </w:r>
      <w:r w:rsidRPr="00E76B36">
        <w:rPr>
          <w:rFonts w:asciiTheme="majorBidi" w:hAnsiTheme="majorBidi"/>
          <w:sz w:val="16"/>
          <w:szCs w:val="16"/>
        </w:rPr>
        <w:t>H NMR spectrum of 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  <w:r w:rsidR="00BC7615" w:rsidRPr="00E76B36">
        <w:rPr>
          <w:rFonts w:asciiTheme="majorBidi" w:hAnsiTheme="majorBidi"/>
          <w:sz w:val="16"/>
          <w:szCs w:val="16"/>
          <w:vertAlign w:val="subscript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4c'</w:t>
      </w:r>
    </w:p>
    <w:p w14:paraId="04E6529D" w14:textId="77777777" w:rsidR="00C34C0F" w:rsidRPr="00E76B36" w:rsidRDefault="00C34C0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D15472B" w14:textId="4BBF571D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67DC6C9" w14:textId="223FB8EE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1A646E0" w14:textId="5B2F1EAA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6A6FD53D" wp14:editId="5D3526E5">
            <wp:extent cx="5943600" cy="419862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0C951" w14:textId="5E405DBC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12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13</w:t>
      </w:r>
      <w:r w:rsidRPr="00E76B36">
        <w:rPr>
          <w:rFonts w:asciiTheme="majorBidi" w:hAnsiTheme="majorBidi"/>
          <w:sz w:val="16"/>
          <w:szCs w:val="16"/>
        </w:rPr>
        <w:t xml:space="preserve">C NMR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4c'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39B85279" w14:textId="77777777" w:rsidR="00C34C0F" w:rsidRPr="00E76B36" w:rsidRDefault="00C34C0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321C9C8" w14:textId="00C02838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6D39687" w14:textId="5E429CFF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C8DD3C7" w14:textId="28025DC6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DD43EA8" w14:textId="5274A90B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085E821" w14:textId="725D0596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061B3FA6" wp14:editId="21A894E2">
            <wp:extent cx="5935980" cy="4587240"/>
            <wp:effectExtent l="0" t="0" r="762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9EA07" w14:textId="7B25BFD2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13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4c'</w:t>
      </w:r>
    </w:p>
    <w:p w14:paraId="75AC446C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4B1E99A" w14:textId="44BE7DCD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AED068D" w14:textId="52212A56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D61FA49" w14:textId="6DE59CFF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07E12A3B" wp14:editId="59979935">
            <wp:extent cx="5935980" cy="2392680"/>
            <wp:effectExtent l="0" t="0" r="762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76845" w14:textId="208FC70C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14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4c'</w:t>
      </w:r>
    </w:p>
    <w:p w14:paraId="1CC4CDC9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D178DD8" w14:textId="11BF3225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EF37B0C" w14:textId="0DC471C0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44C85ED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3F72211" w14:textId="2CED33DF" w:rsidR="006747FE" w:rsidRPr="00E76B36" w:rsidRDefault="006747FE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2F3C5F35" wp14:editId="5F27651F">
            <wp:extent cx="5939155" cy="4224655"/>
            <wp:effectExtent l="0" t="0" r="4445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422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DFB9C" w14:textId="486D5D79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15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</w:t>
      </w:r>
      <w:r w:rsidRPr="00E76B36">
        <w:rPr>
          <w:rFonts w:asciiTheme="majorBidi" w:hAnsiTheme="majorBidi"/>
          <w:sz w:val="16"/>
          <w:szCs w:val="16"/>
        </w:rPr>
        <w:t>H NMR spectrum of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4d'</w:t>
      </w:r>
      <w:r w:rsidRPr="00E76B36">
        <w:rPr>
          <w:rFonts w:asciiTheme="majorBidi" w:hAnsiTheme="majorBidi"/>
          <w:sz w:val="16"/>
          <w:szCs w:val="16"/>
        </w:rPr>
        <w:t xml:space="preserve"> 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22EBCC01" w14:textId="77777777" w:rsidR="00C34C0F" w:rsidRPr="00E76B36" w:rsidRDefault="00C34C0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A319685" w14:textId="2502AA6B" w:rsidR="006747FE" w:rsidRPr="00E76B36" w:rsidRDefault="006B64D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21077927" wp14:editId="42432581">
            <wp:extent cx="5937885" cy="418020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18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E33A6" w14:textId="449E6ABF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16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13</w:t>
      </w:r>
      <w:r w:rsidRPr="00E76B36">
        <w:rPr>
          <w:rFonts w:asciiTheme="majorBidi" w:hAnsiTheme="majorBidi"/>
          <w:sz w:val="16"/>
          <w:szCs w:val="16"/>
        </w:rPr>
        <w:t xml:space="preserve">C NMR spectrum of </w:t>
      </w:r>
      <w:r w:rsidR="00BC7615" w:rsidRPr="00E76B36">
        <w:rPr>
          <w:rFonts w:asciiTheme="majorBidi" w:hAnsiTheme="majorBidi"/>
          <w:sz w:val="20"/>
          <w:szCs w:val="20"/>
        </w:rPr>
        <w:t>4d'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5D2DFF76" w14:textId="77777777" w:rsidR="00C34C0F" w:rsidRPr="00E76B36" w:rsidRDefault="00C34C0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9572B57" w14:textId="0A85CFB4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0F9CBB98" wp14:editId="6E03E444">
            <wp:extent cx="5935980" cy="4587240"/>
            <wp:effectExtent l="0" t="0" r="762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145EC" w14:textId="0C71EDE4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17 </w:t>
      </w:r>
      <w:r w:rsidRPr="00E76B36">
        <w:rPr>
          <w:rFonts w:asciiTheme="majorBidi" w:hAnsiTheme="majorBidi"/>
          <w:sz w:val="16"/>
          <w:szCs w:val="16"/>
        </w:rPr>
        <w:t xml:space="preserve">Mass spectrum </w:t>
      </w:r>
      <w:r w:rsidR="00BC7615" w:rsidRPr="00E76B36">
        <w:rPr>
          <w:rFonts w:asciiTheme="majorBidi" w:hAnsiTheme="majorBidi"/>
          <w:sz w:val="20"/>
          <w:szCs w:val="20"/>
        </w:rPr>
        <w:t>4d'</w:t>
      </w:r>
    </w:p>
    <w:p w14:paraId="4A7DEB1B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B0EDEA6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6E7B74F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6260915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934875C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32F1ADB" w14:textId="18148808" w:rsidR="00E6657F" w:rsidRPr="00E76B36" w:rsidRDefault="00CB368E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26FF717A" wp14:editId="6E8402F2">
            <wp:extent cx="5935980" cy="2369820"/>
            <wp:effectExtent l="0" t="0" r="762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EE3B1" w14:textId="271CFEE0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18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4d'</w:t>
      </w:r>
    </w:p>
    <w:p w14:paraId="66B34730" w14:textId="77777777" w:rsidR="000C0CEC" w:rsidRPr="00E76B36" w:rsidRDefault="000C0CEC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CCDC8BE" w14:textId="18E5D5F3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44D86EC" w14:textId="6D3DD5B0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83BA57D" w14:textId="2348A3A0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4B9E44D" w14:textId="5A783A22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515B1439" w14:textId="77777777" w:rsidR="00E6657F" w:rsidRPr="00E76B36" w:rsidRDefault="00E6657F" w:rsidP="00536F4B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0F2DFF73" w14:textId="40E970B7" w:rsidR="00B43E93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145621F5" wp14:editId="74805913">
            <wp:extent cx="5943600" cy="4168140"/>
            <wp:effectExtent l="0" t="0" r="0" b="381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60453" w14:textId="3BB19C5B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19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</w:t>
      </w:r>
      <w:r w:rsidRPr="00E76B36">
        <w:rPr>
          <w:rFonts w:asciiTheme="majorBidi" w:hAnsiTheme="majorBidi"/>
          <w:sz w:val="16"/>
          <w:szCs w:val="16"/>
        </w:rPr>
        <w:t xml:space="preserve">H NMR spectrum of </w:t>
      </w:r>
      <w:r w:rsidR="00BC7615" w:rsidRPr="00E76B36">
        <w:rPr>
          <w:rFonts w:asciiTheme="majorBidi" w:hAnsiTheme="majorBidi"/>
          <w:sz w:val="20"/>
          <w:szCs w:val="20"/>
        </w:rPr>
        <w:t>4e'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5695F006" w14:textId="77777777" w:rsidR="00C34C0F" w:rsidRPr="00E76B36" w:rsidRDefault="00C34C0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CCE88F3" w14:textId="0A68A3F4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6B667AAA" w14:textId="557CC058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DEBE216" w14:textId="3381B3A1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68F6ED3F" wp14:editId="6BD01399">
            <wp:extent cx="5943600" cy="419862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10BA8" w14:textId="211A4360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20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13</w:t>
      </w:r>
      <w:r w:rsidRPr="00E76B36">
        <w:rPr>
          <w:rFonts w:asciiTheme="majorBidi" w:hAnsiTheme="majorBidi"/>
          <w:sz w:val="16"/>
          <w:szCs w:val="16"/>
        </w:rPr>
        <w:t>C NMR spectrum of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4e'</w:t>
      </w:r>
      <w:r w:rsidRPr="00E76B36">
        <w:rPr>
          <w:rFonts w:asciiTheme="majorBidi" w:hAnsiTheme="majorBidi"/>
          <w:sz w:val="16"/>
          <w:szCs w:val="16"/>
        </w:rPr>
        <w:t xml:space="preserve"> 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11D4FD96" w14:textId="77777777" w:rsidR="00C34C0F" w:rsidRPr="00E76B36" w:rsidRDefault="00C34C0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1402E5F6" w14:textId="66C1B7D7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0B6A06D" w14:textId="69354FF6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3D496C74" w14:textId="371A7192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52F89409" wp14:editId="3A0F77A1">
            <wp:extent cx="5935980" cy="4587240"/>
            <wp:effectExtent l="0" t="0" r="7620" b="381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EC8F9" w14:textId="5A2AC642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21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4e'</w:t>
      </w:r>
    </w:p>
    <w:p w14:paraId="0C83BBF8" w14:textId="77777777" w:rsidR="000C0CEC" w:rsidRPr="00E76B36" w:rsidRDefault="000C0CEC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2D531C2B" w14:textId="5E783CDE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45C3F2CE" w14:textId="0946A0BB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590DBE1" w14:textId="0C2740FE" w:rsidR="00E6657F" w:rsidRPr="00E76B36" w:rsidRDefault="00E6657F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4AF427EA" wp14:editId="4BE8EE60">
            <wp:extent cx="5935980" cy="2369820"/>
            <wp:effectExtent l="0" t="0" r="762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D9377" w14:textId="6F0EE243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22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4e'</w:t>
      </w:r>
    </w:p>
    <w:p w14:paraId="58F500D3" w14:textId="77777777" w:rsidR="000C0CEC" w:rsidRPr="00E76B36" w:rsidRDefault="000C0CEC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78621AA" w14:textId="6FC65D09" w:rsidR="00CB368E" w:rsidRPr="00E76B36" w:rsidRDefault="00CB368E" w:rsidP="00184C30">
      <w:pPr>
        <w:pStyle w:val="ListParagraph"/>
        <w:spacing w:line="480" w:lineRule="auto"/>
        <w:ind w:left="360"/>
        <w:rPr>
          <w:rFonts w:asciiTheme="majorBidi" w:hAnsiTheme="majorBidi"/>
          <w:sz w:val="24"/>
          <w:szCs w:val="24"/>
        </w:rPr>
      </w:pPr>
    </w:p>
    <w:p w14:paraId="27EC10CA" w14:textId="538B0AD0" w:rsidR="00CB368E" w:rsidRPr="00E76B36" w:rsidRDefault="00CB368E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  <w:r w:rsidRPr="00E76B36">
        <w:rPr>
          <w:rFonts w:asciiTheme="majorBidi" w:hAnsiTheme="majorBidi"/>
          <w:noProof/>
          <w:sz w:val="24"/>
          <w:szCs w:val="24"/>
        </w:rPr>
        <w:lastRenderedPageBreak/>
        <w:drawing>
          <wp:inline distT="0" distB="0" distL="0" distR="0" wp14:anchorId="545F708E" wp14:editId="6340FC11">
            <wp:extent cx="5935980" cy="4587240"/>
            <wp:effectExtent l="0" t="0" r="7620" b="381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2169F" w14:textId="0EFADD73" w:rsidR="00184C30" w:rsidRPr="00E76B36" w:rsidRDefault="00184C30" w:rsidP="00184C30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23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20"/>
          <w:szCs w:val="20"/>
        </w:rPr>
        <w:t>4f'</w:t>
      </w:r>
    </w:p>
    <w:p w14:paraId="182AB3D8" w14:textId="77777777" w:rsidR="00184C30" w:rsidRPr="00E76B36" w:rsidRDefault="00184C30" w:rsidP="00B43E93">
      <w:pPr>
        <w:pStyle w:val="ListParagraph"/>
        <w:spacing w:line="480" w:lineRule="auto"/>
        <w:ind w:left="360"/>
        <w:jc w:val="center"/>
        <w:rPr>
          <w:rFonts w:asciiTheme="majorBidi" w:hAnsiTheme="majorBidi"/>
          <w:sz w:val="24"/>
          <w:szCs w:val="24"/>
        </w:rPr>
      </w:pPr>
    </w:p>
    <w:p w14:paraId="72AD86B6" w14:textId="2A44D6CB" w:rsidR="00B43E93" w:rsidRPr="00E76B36" w:rsidRDefault="00B43E93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2DF0E551" w14:textId="0D9A176A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6B80FFD1" w14:textId="6BDD3C67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237503A5" wp14:editId="5C7D79EF">
            <wp:extent cx="5928360" cy="236982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E644D" w14:textId="75BAD73A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24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20"/>
          <w:szCs w:val="20"/>
        </w:rPr>
        <w:t>4f'</w:t>
      </w:r>
    </w:p>
    <w:p w14:paraId="1BDFC0E3" w14:textId="77777777" w:rsidR="00BC7615" w:rsidRPr="00E76B36" w:rsidRDefault="00BC7615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21631FF9" w14:textId="77777777" w:rsidR="000C0CEC" w:rsidRPr="00E76B36" w:rsidRDefault="000C0CEC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0BD0A56F" w14:textId="1397B8B4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3E95980C" w14:textId="0BF6E937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1A5DA931" w14:textId="0BF8AAF3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48778977" wp14:editId="4373FB5C">
            <wp:extent cx="5935980" cy="4396740"/>
            <wp:effectExtent l="0" t="0" r="7620" b="381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A713B" w14:textId="0135A0B4" w:rsidR="00CB368E" w:rsidRPr="00E76B36" w:rsidRDefault="00184C30" w:rsidP="00184C30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25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20"/>
          <w:szCs w:val="20"/>
        </w:rPr>
        <w:t>4g'</w:t>
      </w:r>
    </w:p>
    <w:p w14:paraId="0162D2F1" w14:textId="474307D9" w:rsidR="00BC7615" w:rsidRPr="00E76B36" w:rsidRDefault="00BC7615" w:rsidP="00184C30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</w:p>
    <w:p w14:paraId="7190D9D2" w14:textId="5D01318B" w:rsidR="00BC7615" w:rsidRPr="00E76B36" w:rsidRDefault="00BC7615" w:rsidP="00184C30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</w:p>
    <w:p w14:paraId="11D67CD6" w14:textId="77777777" w:rsidR="00BC7615" w:rsidRPr="00E76B36" w:rsidRDefault="00BC7615" w:rsidP="00184C30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14992928" w14:textId="52CCA0E6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0F456855" w14:textId="740D425D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3DBFB982" wp14:editId="0A7A5A44">
            <wp:extent cx="5943600" cy="2362200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47DA1" w14:textId="00F42737" w:rsidR="00184C30" w:rsidRPr="00E76B36" w:rsidRDefault="00184C30" w:rsidP="00184C30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26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4g'</w:t>
      </w:r>
    </w:p>
    <w:p w14:paraId="3BB7D934" w14:textId="77777777" w:rsidR="00184C30" w:rsidRPr="00E76B36" w:rsidRDefault="00184C30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4E45E352" w14:textId="03C52ADA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3E09956F" w14:textId="10B68B8F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4614A452" w14:textId="20F0C08C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4F177DC5" w14:textId="66688926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7B074B12" wp14:editId="16CADC4C">
            <wp:extent cx="5943600" cy="419100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2C72D" w14:textId="6C4D8315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27 </w:t>
      </w:r>
      <w:r w:rsidRPr="00E76B36">
        <w:rPr>
          <w:rFonts w:asciiTheme="majorBidi" w:hAnsiTheme="majorBidi"/>
          <w:sz w:val="16"/>
          <w:szCs w:val="16"/>
        </w:rPr>
        <w:t xml:space="preserve">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</w:t>
      </w:r>
      <w:r w:rsidRPr="00E76B36">
        <w:rPr>
          <w:rFonts w:asciiTheme="majorBidi" w:hAnsiTheme="majorBidi"/>
          <w:sz w:val="16"/>
          <w:szCs w:val="16"/>
        </w:rPr>
        <w:t xml:space="preserve">H NMR spectrum of </w:t>
      </w:r>
      <w:r w:rsidR="00BC7615" w:rsidRPr="00E76B36">
        <w:rPr>
          <w:rFonts w:asciiTheme="majorBidi" w:hAnsiTheme="majorBidi"/>
          <w:sz w:val="20"/>
          <w:szCs w:val="20"/>
        </w:rPr>
        <w:t>4h'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53625C7B" w14:textId="77777777" w:rsidR="00C34C0F" w:rsidRPr="00E76B36" w:rsidRDefault="00C34C0F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4C31C7F3" w14:textId="20D8111B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1C14FB46" w14:textId="6BF86453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332DB153" w14:textId="7AF889A7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2BC5B6F8" w14:textId="63A6CE85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0BEBC0D0" wp14:editId="23A92212">
            <wp:extent cx="5943600" cy="4191000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8D908" w14:textId="71FBCA5A" w:rsidR="00C34C0F" w:rsidRPr="00E76B36" w:rsidRDefault="00C34C0F" w:rsidP="00C34C0F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28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Pr="00E76B36">
        <w:rPr>
          <w:rFonts w:asciiTheme="majorBidi" w:hAnsiTheme="majorBidi"/>
          <w:sz w:val="16"/>
          <w:szCs w:val="16"/>
          <w:vertAlign w:val="superscript"/>
        </w:rPr>
        <w:t>13</w:t>
      </w:r>
      <w:r w:rsidRPr="00E76B36">
        <w:rPr>
          <w:rFonts w:asciiTheme="majorBidi" w:hAnsiTheme="majorBidi"/>
          <w:sz w:val="16"/>
          <w:szCs w:val="16"/>
        </w:rPr>
        <w:t xml:space="preserve">C NMR spectrum of </w:t>
      </w:r>
      <w:r w:rsidR="00BC7615" w:rsidRPr="00E76B36">
        <w:rPr>
          <w:rFonts w:asciiTheme="majorBidi" w:hAnsiTheme="majorBidi"/>
          <w:sz w:val="20"/>
          <w:szCs w:val="20"/>
        </w:rPr>
        <w:t>4h'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114DC19A" w14:textId="77777777" w:rsidR="00C34C0F" w:rsidRPr="00E76B36" w:rsidRDefault="00C34C0F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498C2A5E" w14:textId="5701F76C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017DCB62" w14:textId="51F02200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04554B12" w14:textId="572DB426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0F650201" w14:textId="6F4E9824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653574E2" wp14:editId="38B4232C">
            <wp:extent cx="5935980" cy="4587240"/>
            <wp:effectExtent l="0" t="0" r="7620" b="381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686C4" w14:textId="768F02D3" w:rsidR="00184C30" w:rsidRPr="00E76B36" w:rsidRDefault="00184C30" w:rsidP="00184C30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29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4h'</w:t>
      </w:r>
    </w:p>
    <w:p w14:paraId="352F9C28" w14:textId="77777777" w:rsidR="00184C30" w:rsidRPr="00E76B36" w:rsidRDefault="00184C30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607AF888" w14:textId="63842372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5F50B05E" w14:textId="358AEBD4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2D85EA26" w14:textId="197FDD1F" w:rsidR="00CB368E" w:rsidRPr="00E76B36" w:rsidRDefault="00CB368E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  <w:r w:rsidRPr="00E76B36">
        <w:rPr>
          <w:rFonts w:asciiTheme="majorBidi" w:hAnsiTheme="majorBidi"/>
          <w:noProof/>
          <w:sz w:val="20"/>
          <w:szCs w:val="20"/>
        </w:rPr>
        <w:lastRenderedPageBreak/>
        <w:drawing>
          <wp:inline distT="0" distB="0" distL="0" distR="0" wp14:anchorId="157E6973" wp14:editId="281D43F0">
            <wp:extent cx="5935980" cy="2392680"/>
            <wp:effectExtent l="0" t="0" r="7620" b="762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F20D0" w14:textId="5960EB63" w:rsidR="000C0CEC" w:rsidRPr="00E76B36" w:rsidRDefault="000C0CEC" w:rsidP="000C0CEC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30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4h'</w:t>
      </w:r>
    </w:p>
    <w:p w14:paraId="76330D14" w14:textId="1F89A97C" w:rsidR="00BC7615" w:rsidRPr="00E76B36" w:rsidRDefault="00BC7615" w:rsidP="000C0CEC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</w:p>
    <w:p w14:paraId="7F37BF34" w14:textId="18AF20D5" w:rsidR="00BC7615" w:rsidRPr="00E76B36" w:rsidRDefault="00BC7615" w:rsidP="000C0CEC">
      <w:pPr>
        <w:tabs>
          <w:tab w:val="left" w:pos="1653"/>
        </w:tabs>
        <w:jc w:val="center"/>
        <w:rPr>
          <w:rFonts w:asciiTheme="majorBidi" w:hAnsiTheme="majorBidi"/>
          <w:sz w:val="20"/>
          <w:szCs w:val="20"/>
        </w:rPr>
      </w:pPr>
    </w:p>
    <w:p w14:paraId="118B576F" w14:textId="77777777" w:rsidR="00BC7615" w:rsidRPr="00E76B36" w:rsidRDefault="00BC7615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</w:p>
    <w:p w14:paraId="31959243" w14:textId="553EA879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</w:rPr>
        <w:lastRenderedPageBreak/>
        <w:drawing>
          <wp:inline distT="0" distB="0" distL="0" distR="0" wp14:anchorId="0E5355B6" wp14:editId="4A4485A1">
            <wp:extent cx="5932170" cy="4583430"/>
            <wp:effectExtent l="0" t="0" r="0" b="762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458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EC984" w14:textId="74477A90" w:rsidR="00184C30" w:rsidRPr="00E76B36" w:rsidRDefault="00184C30" w:rsidP="00184C30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31 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BC7615" w:rsidRPr="00E76B36">
        <w:rPr>
          <w:rFonts w:asciiTheme="majorBidi" w:hAnsiTheme="majorBidi"/>
          <w:sz w:val="20"/>
          <w:szCs w:val="20"/>
        </w:rPr>
        <w:t>4i'</w:t>
      </w:r>
    </w:p>
    <w:p w14:paraId="5FD20511" w14:textId="29A5FED0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4840AD85" w14:textId="77777777" w:rsidR="00BC7615" w:rsidRPr="00E76B36" w:rsidRDefault="00BC7615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39ADA858" w14:textId="29194FE4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4B1A9799" w14:textId="5636A425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0943F7EF" w14:textId="2F82ABBF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lastRenderedPageBreak/>
        <w:drawing>
          <wp:inline distT="0" distB="0" distL="0" distR="0" wp14:anchorId="1FCFA5FD" wp14:editId="61BD86C5">
            <wp:extent cx="5932170" cy="2391410"/>
            <wp:effectExtent l="0" t="0" r="0" b="889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23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CA6C9" w14:textId="59BD9744" w:rsidR="00184C30" w:rsidRPr="00E76B36" w:rsidRDefault="00184C30" w:rsidP="00184C30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32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BC7615" w:rsidRPr="00E76B36">
        <w:rPr>
          <w:rFonts w:asciiTheme="majorBidi" w:hAnsiTheme="majorBidi"/>
          <w:sz w:val="16"/>
          <w:szCs w:val="16"/>
        </w:rPr>
        <w:t xml:space="preserve"> </w:t>
      </w:r>
      <w:r w:rsidR="00BC7615" w:rsidRPr="00E76B36">
        <w:rPr>
          <w:rFonts w:asciiTheme="majorBidi" w:hAnsiTheme="majorBidi"/>
          <w:sz w:val="20"/>
          <w:szCs w:val="20"/>
        </w:rPr>
        <w:t>4i'</w:t>
      </w:r>
    </w:p>
    <w:p w14:paraId="43038D70" w14:textId="77777777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5A554F2F" w14:textId="77777777" w:rsidR="00184C30" w:rsidRPr="00E76B36" w:rsidRDefault="00184C30" w:rsidP="000C0CE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5952A209" w14:textId="77777777" w:rsidR="000C0CEC" w:rsidRPr="00E76B36" w:rsidRDefault="000C0CEC" w:rsidP="00B43E93">
      <w:pPr>
        <w:pStyle w:val="ListParagraph"/>
        <w:spacing w:line="480" w:lineRule="auto"/>
        <w:ind w:left="0"/>
        <w:jc w:val="center"/>
        <w:rPr>
          <w:rFonts w:asciiTheme="majorBidi" w:hAnsiTheme="majorBidi"/>
          <w:noProof/>
          <w:sz w:val="20"/>
          <w:szCs w:val="20"/>
        </w:rPr>
      </w:pPr>
    </w:p>
    <w:p w14:paraId="0615ED35" w14:textId="77777777" w:rsidR="00A4113F" w:rsidRPr="00E76B36" w:rsidRDefault="00A4113F" w:rsidP="00A4113F">
      <w:pPr>
        <w:pStyle w:val="ListParagraph"/>
        <w:spacing w:line="480" w:lineRule="auto"/>
        <w:ind w:left="-142"/>
        <w:jc w:val="center"/>
        <w:rPr>
          <w:rFonts w:asciiTheme="majorBidi" w:hAnsiTheme="majorBidi"/>
          <w:noProof/>
          <w:sz w:val="20"/>
          <w:szCs w:val="20"/>
        </w:rPr>
      </w:pPr>
    </w:p>
    <w:p w14:paraId="1239ABC0" w14:textId="631FB8C0" w:rsidR="00AD0EA0" w:rsidRPr="00E76B36" w:rsidRDefault="00A4399F" w:rsidP="00DA2955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52FF8AFF" wp14:editId="5361CDFF">
            <wp:extent cx="5943600" cy="4227195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E9FA5" w14:textId="6A2888E0" w:rsidR="00A4289C" w:rsidRPr="00E76B36" w:rsidRDefault="00A4289C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33 </w:t>
      </w:r>
      <w:r w:rsidR="005A5824"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  <w:vertAlign w:val="superscript"/>
        </w:rPr>
        <w:t>1</w:t>
      </w:r>
      <w:r w:rsidR="005A5824" w:rsidRPr="00E76B36">
        <w:rPr>
          <w:rFonts w:asciiTheme="majorBidi" w:hAnsiTheme="majorBidi"/>
          <w:sz w:val="16"/>
          <w:szCs w:val="16"/>
        </w:rPr>
        <w:t>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</w:t>
      </w:r>
      <w:r w:rsidRPr="00E76B36">
        <w:rPr>
          <w:rFonts w:asciiTheme="majorBidi" w:hAnsiTheme="majorBidi"/>
          <w:sz w:val="16"/>
          <w:szCs w:val="16"/>
        </w:rPr>
        <w:t>a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19BF4DF1" w14:textId="164A5CA3" w:rsidR="001E78ED" w:rsidRPr="00E76B36" w:rsidRDefault="00A651A9" w:rsidP="00A4289C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3DD0A1F8" wp14:editId="567AC165">
            <wp:extent cx="5943600" cy="423672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DD796" w14:textId="2EF10294" w:rsidR="001E78ED" w:rsidRPr="00E76B36" w:rsidRDefault="001E78ED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  <w:rtl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34</w:t>
      </w:r>
      <w:r w:rsidR="000412FB"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4b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22E488CF" w14:textId="77EB6317" w:rsidR="00DC61B2" w:rsidRPr="00E76B36" w:rsidRDefault="007A2A6A" w:rsidP="001E78ED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rtl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1C454E5C" wp14:editId="07837909">
            <wp:extent cx="5943600" cy="421703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13595" w14:textId="52C79B8A" w:rsidR="000F3201" w:rsidRPr="00E76B36" w:rsidRDefault="000F3201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  <w:rtl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35</w:t>
      </w:r>
      <w:r w:rsidRPr="00E76B36">
        <w:rPr>
          <w:rFonts w:asciiTheme="majorBidi" w:hAnsiTheme="majorBidi"/>
          <w:sz w:val="16"/>
          <w:szCs w:val="16"/>
        </w:rPr>
        <w:t xml:space="preserve"> 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4c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10515A71" w14:textId="279ABF21" w:rsidR="00372702" w:rsidRPr="00E76B36" w:rsidRDefault="006B61C9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  <w:rtl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76A30C82" wp14:editId="68D31435">
            <wp:extent cx="5943600" cy="417576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2702" w:rsidRPr="00E76B36">
        <w:rPr>
          <w:rFonts w:asciiTheme="majorBidi" w:hAnsiTheme="majorBidi"/>
          <w:sz w:val="16"/>
          <w:szCs w:val="16"/>
          <w:vertAlign w:val="subscript"/>
          <w:rtl/>
        </w:rPr>
        <w:t>.</w:t>
      </w:r>
      <w:r w:rsidR="00372702" w:rsidRPr="00E76B36">
        <w:rPr>
          <w:rFonts w:asciiTheme="majorBidi" w:hAnsiTheme="majorBidi"/>
          <w:b/>
          <w:bCs/>
          <w:sz w:val="16"/>
          <w:szCs w:val="16"/>
        </w:rPr>
        <w:t xml:space="preserve"> 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36 </w:t>
      </w:r>
      <w:r w:rsidR="00372702"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="00372702"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4d</w:t>
      </w:r>
      <w:r w:rsidR="00372702" w:rsidRPr="00E76B36">
        <w:rPr>
          <w:rFonts w:asciiTheme="majorBidi" w:hAnsiTheme="majorBidi"/>
          <w:sz w:val="16"/>
          <w:szCs w:val="16"/>
        </w:rPr>
        <w:t xml:space="preserve"> in CDCl</w:t>
      </w:r>
      <w:r w:rsidR="00372702"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1C075534" w14:textId="77777777" w:rsidR="00B847B2" w:rsidRPr="00E76B36" w:rsidRDefault="00B847B2" w:rsidP="00372702">
      <w:pPr>
        <w:tabs>
          <w:tab w:val="left" w:pos="1653"/>
        </w:tabs>
        <w:ind w:left="-567"/>
        <w:jc w:val="center"/>
        <w:rPr>
          <w:rFonts w:asciiTheme="majorBidi" w:hAnsiTheme="majorBidi"/>
          <w:sz w:val="16"/>
          <w:szCs w:val="16"/>
          <w:vertAlign w:val="subscript"/>
          <w:rtl/>
        </w:rPr>
      </w:pPr>
    </w:p>
    <w:p w14:paraId="605C6F8D" w14:textId="602522DA" w:rsidR="000F3201" w:rsidRPr="00E76B36" w:rsidRDefault="005E003F" w:rsidP="00F50DB6">
      <w:pPr>
        <w:tabs>
          <w:tab w:val="left" w:pos="1653"/>
        </w:tabs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0BB6F9B6" wp14:editId="001CAA25">
            <wp:extent cx="5943600" cy="419544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04EE3" w14:textId="73D007A9" w:rsidR="00F50DB6" w:rsidRPr="00E76B36" w:rsidRDefault="00F50DB6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sz w:val="16"/>
          <w:szCs w:val="16"/>
          <w:vertAlign w:val="subscript"/>
          <w:rtl/>
        </w:rPr>
        <w:t>.</w:t>
      </w:r>
      <w:r w:rsidRPr="00E76B36">
        <w:rPr>
          <w:rFonts w:asciiTheme="majorBidi" w:hAnsiTheme="majorBidi"/>
          <w:b/>
          <w:bCs/>
          <w:sz w:val="16"/>
          <w:szCs w:val="16"/>
        </w:rPr>
        <w:t xml:space="preserve"> 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37</w:t>
      </w:r>
      <w:r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4e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394F2C10" w14:textId="205651A7" w:rsidR="00153E73" w:rsidRPr="00E76B36" w:rsidRDefault="008279A5" w:rsidP="00F50DB6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  <w:rtl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2A873D40" wp14:editId="4D68D0B8">
            <wp:extent cx="5943600" cy="417639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A343C" w14:textId="77777777" w:rsidR="00F50DB6" w:rsidRPr="00E76B36" w:rsidRDefault="00F50DB6" w:rsidP="00F50DB6">
      <w:pPr>
        <w:tabs>
          <w:tab w:val="left" w:pos="1653"/>
        </w:tabs>
        <w:rPr>
          <w:rFonts w:asciiTheme="majorBidi" w:hAnsiTheme="majorBidi"/>
          <w:sz w:val="16"/>
          <w:szCs w:val="16"/>
        </w:rPr>
      </w:pPr>
    </w:p>
    <w:p w14:paraId="7892B424" w14:textId="03CD3119" w:rsidR="00153E73" w:rsidRPr="00E76B36" w:rsidRDefault="00153E73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sz w:val="16"/>
          <w:szCs w:val="16"/>
          <w:vertAlign w:val="subscript"/>
          <w:rtl/>
        </w:rPr>
        <w:t>.</w:t>
      </w:r>
      <w:r w:rsidRPr="00E76B36">
        <w:rPr>
          <w:rFonts w:asciiTheme="majorBidi" w:hAnsiTheme="majorBidi"/>
          <w:b/>
          <w:bCs/>
          <w:sz w:val="16"/>
          <w:szCs w:val="16"/>
        </w:rPr>
        <w:t xml:space="preserve"> 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38</w:t>
      </w:r>
      <w:r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4f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2F15BAD2" w14:textId="1E1A60C6" w:rsidR="00153E73" w:rsidRPr="00E76B36" w:rsidRDefault="00C90DE2" w:rsidP="00153E7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74FF5163" wp14:editId="7C7389A4">
            <wp:extent cx="5943600" cy="421894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CD9EF" w14:textId="192E52A6" w:rsidR="00153E73" w:rsidRPr="00E76B36" w:rsidRDefault="00153E73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sz w:val="16"/>
          <w:szCs w:val="16"/>
          <w:vertAlign w:val="subscript"/>
          <w:rtl/>
        </w:rPr>
        <w:t>.</w:t>
      </w:r>
      <w:r w:rsidRPr="00E76B36">
        <w:rPr>
          <w:rFonts w:asciiTheme="majorBidi" w:hAnsiTheme="majorBidi"/>
          <w:b/>
          <w:bCs/>
          <w:sz w:val="16"/>
          <w:szCs w:val="16"/>
        </w:rPr>
        <w:t xml:space="preserve"> 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39 </w:t>
      </w:r>
      <w:r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4g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5531A93F" w14:textId="63714FBD" w:rsidR="00153E73" w:rsidRPr="00E76B36" w:rsidRDefault="00895C34" w:rsidP="00153E7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0D0CEA5E" wp14:editId="3BEDB224">
            <wp:extent cx="5943600" cy="4226560"/>
            <wp:effectExtent l="0" t="0" r="0" b="254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6C6CD" w14:textId="5A2149EC" w:rsidR="00E8182E" w:rsidRPr="00E76B36" w:rsidRDefault="00E8182E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sz w:val="16"/>
          <w:szCs w:val="16"/>
          <w:vertAlign w:val="subscript"/>
          <w:rtl/>
        </w:rPr>
        <w:t>.</w:t>
      </w:r>
      <w:r w:rsidRPr="00E76B36">
        <w:rPr>
          <w:rFonts w:asciiTheme="majorBidi" w:hAnsiTheme="majorBidi"/>
          <w:b/>
          <w:bCs/>
          <w:sz w:val="16"/>
          <w:szCs w:val="16"/>
        </w:rPr>
        <w:t xml:space="preserve"> 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40 </w:t>
      </w:r>
      <w:r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4h</w:t>
      </w:r>
      <w:r w:rsidRPr="00E76B36">
        <w:rPr>
          <w:rFonts w:asciiTheme="majorBidi" w:hAnsiTheme="majorBidi"/>
          <w:sz w:val="16"/>
          <w:szCs w:val="16"/>
        </w:rPr>
        <w:t xml:space="preserve"> 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69759C68" w14:textId="27066958" w:rsidR="00E8182E" w:rsidRPr="00E76B36" w:rsidRDefault="00203010" w:rsidP="00E8182E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</w:rPr>
        <w:lastRenderedPageBreak/>
        <w:drawing>
          <wp:inline distT="0" distB="0" distL="0" distR="0" wp14:anchorId="3C0422F8" wp14:editId="198D05D7">
            <wp:extent cx="5943600" cy="419290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E3E63" w14:textId="2E41F922" w:rsidR="00E8182E" w:rsidRPr="00E76B36" w:rsidRDefault="00E8182E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184C30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41</w:t>
      </w:r>
      <w:r w:rsidRPr="00E76B36">
        <w:rPr>
          <w:rFonts w:asciiTheme="majorBidi" w:hAnsiTheme="majorBidi"/>
          <w:sz w:val="16"/>
          <w:szCs w:val="16"/>
        </w:rPr>
        <w:t xml:space="preserve">the </w:t>
      </w:r>
      <w:r w:rsidR="005A5824" w:rsidRPr="00E76B36">
        <w:rPr>
          <w:rFonts w:asciiTheme="majorBidi" w:hAnsiTheme="majorBidi"/>
          <w:sz w:val="16"/>
          <w:szCs w:val="16"/>
        </w:rPr>
        <w:t>1H</w:t>
      </w:r>
      <w:r w:rsidRPr="00E76B36">
        <w:rPr>
          <w:rFonts w:asciiTheme="majorBidi" w:hAnsiTheme="majorBidi"/>
          <w:sz w:val="16"/>
          <w:szCs w:val="16"/>
        </w:rPr>
        <w:t xml:space="preserve"> NMR spectrum of </w:t>
      </w:r>
      <w:r w:rsidR="00BC7615" w:rsidRPr="00E76B36">
        <w:rPr>
          <w:rFonts w:asciiTheme="majorBidi" w:hAnsiTheme="majorBidi"/>
          <w:sz w:val="16"/>
          <w:szCs w:val="16"/>
        </w:rPr>
        <w:t>4i</w:t>
      </w:r>
      <w:r w:rsidRPr="00E76B36">
        <w:rPr>
          <w:rFonts w:asciiTheme="majorBidi" w:hAnsiTheme="majorBidi"/>
          <w:sz w:val="16"/>
          <w:szCs w:val="16"/>
          <w:vertAlign w:val="subscript"/>
        </w:rPr>
        <w:t xml:space="preserve"> </w:t>
      </w:r>
      <w:r w:rsidRPr="00E76B36">
        <w:rPr>
          <w:rFonts w:asciiTheme="majorBidi" w:hAnsiTheme="majorBidi"/>
          <w:sz w:val="16"/>
          <w:szCs w:val="16"/>
        </w:rPr>
        <w:t>in CDCl</w:t>
      </w:r>
      <w:r w:rsidRPr="00E76B36">
        <w:rPr>
          <w:rFonts w:asciiTheme="majorBidi" w:hAnsiTheme="majorBidi"/>
          <w:sz w:val="16"/>
          <w:szCs w:val="16"/>
          <w:vertAlign w:val="subscript"/>
        </w:rPr>
        <w:t>3</w:t>
      </w:r>
    </w:p>
    <w:p w14:paraId="33FF64DE" w14:textId="77777777" w:rsidR="00670A63" w:rsidRPr="00E76B36" w:rsidRDefault="00670A63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  <w:rtl/>
        </w:rPr>
      </w:pPr>
    </w:p>
    <w:p w14:paraId="1C571466" w14:textId="77777777" w:rsidR="00476FCD" w:rsidRPr="00E76B36" w:rsidRDefault="00476FCD" w:rsidP="007968F4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drawing>
          <wp:inline distT="0" distB="0" distL="0" distR="0" wp14:anchorId="7CCB5012" wp14:editId="1ECBBCE6">
            <wp:extent cx="5937885" cy="3265805"/>
            <wp:effectExtent l="0" t="0" r="571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26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641E1" w14:textId="5093ECBC" w:rsidR="004A3D82" w:rsidRPr="00E76B36" w:rsidRDefault="004A3D82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lastRenderedPageBreak/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</w:t>
      </w:r>
      <w:r w:rsidR="00B840FD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2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D93BCB" w:rsidRPr="00E76B36">
        <w:rPr>
          <w:rFonts w:asciiTheme="majorBidi" w:hAnsiTheme="majorBidi"/>
          <w:sz w:val="16"/>
          <w:szCs w:val="16"/>
        </w:rPr>
        <w:t>2a</w:t>
      </w:r>
    </w:p>
    <w:p w14:paraId="120A30C1" w14:textId="77777777" w:rsidR="004A3D82" w:rsidRPr="00E76B36" w:rsidRDefault="00BE619E" w:rsidP="00E8182E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drawing>
          <wp:inline distT="0" distB="0" distL="0" distR="0" wp14:anchorId="091A8EDC" wp14:editId="5AE75673">
            <wp:extent cx="5937250" cy="2381250"/>
            <wp:effectExtent l="0" t="0" r="635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D11B0" w14:textId="1F823044" w:rsidR="004A3D82" w:rsidRPr="00E76B36" w:rsidRDefault="004A3D82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</w:t>
      </w:r>
      <w:r w:rsidR="00B840FD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3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 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D93BCB" w:rsidRPr="00E76B36">
        <w:rPr>
          <w:rFonts w:asciiTheme="majorBidi" w:hAnsiTheme="majorBidi"/>
          <w:sz w:val="16"/>
          <w:szCs w:val="16"/>
        </w:rPr>
        <w:t>2a</w:t>
      </w:r>
    </w:p>
    <w:p w14:paraId="3A8DDB9C" w14:textId="77777777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</w:rPr>
        <w:drawing>
          <wp:inline distT="0" distB="0" distL="0" distR="0" wp14:anchorId="4A397ADA" wp14:editId="1A2AE1E7">
            <wp:extent cx="5943600" cy="3291205"/>
            <wp:effectExtent l="0" t="0" r="0" b="444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EB44E" w14:textId="048DA73F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44</w:t>
      </w:r>
      <w:r w:rsidRPr="00E76B36">
        <w:rPr>
          <w:rFonts w:asciiTheme="majorBidi" w:hAnsiTheme="majorBidi"/>
          <w:sz w:val="16"/>
          <w:szCs w:val="16"/>
        </w:rPr>
        <w:t>Mass spectrum of 2c</w:t>
      </w:r>
    </w:p>
    <w:p w14:paraId="6DC7FCDC" w14:textId="77777777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2C3C6CC0" w14:textId="77777777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lastRenderedPageBreak/>
        <w:drawing>
          <wp:inline distT="0" distB="0" distL="0" distR="0" wp14:anchorId="7A291330" wp14:editId="14D20217">
            <wp:extent cx="5943600" cy="2698750"/>
            <wp:effectExtent l="0" t="0" r="0" b="635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4B9B9" w14:textId="7C852E81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45</w:t>
      </w:r>
      <w:r w:rsidRPr="00E76B36">
        <w:rPr>
          <w:rFonts w:asciiTheme="majorBidi" w:hAnsiTheme="majorBidi"/>
          <w:sz w:val="16"/>
          <w:szCs w:val="16"/>
        </w:rPr>
        <w:t>FT-IR spectrum of 2c</w:t>
      </w:r>
    </w:p>
    <w:p w14:paraId="6340BB2C" w14:textId="77777777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drawing>
          <wp:inline distT="0" distB="0" distL="0" distR="0" wp14:anchorId="3527FAEA" wp14:editId="59D1A398">
            <wp:extent cx="5943600" cy="3307080"/>
            <wp:effectExtent l="0" t="0" r="0" b="762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9616C" w14:textId="2C3859D2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46</w:t>
      </w:r>
      <w:r w:rsidRPr="00E76B36">
        <w:rPr>
          <w:rFonts w:asciiTheme="majorBidi" w:hAnsiTheme="majorBidi"/>
          <w:sz w:val="16"/>
          <w:szCs w:val="16"/>
        </w:rPr>
        <w:t>Mass spectrum of 2e</w:t>
      </w:r>
    </w:p>
    <w:p w14:paraId="10FB4F4B" w14:textId="77777777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141DA8AC" w14:textId="77777777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lastRenderedPageBreak/>
        <w:drawing>
          <wp:inline distT="0" distB="0" distL="0" distR="0" wp14:anchorId="5A7DEE16" wp14:editId="2C23A31A">
            <wp:extent cx="5935980" cy="2865120"/>
            <wp:effectExtent l="0" t="0" r="762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C7958" w14:textId="44F1A9B0" w:rsidR="00D93BCB" w:rsidRPr="00E76B36" w:rsidRDefault="00D93BCB" w:rsidP="00D93BCB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47</w:t>
      </w:r>
      <w:r w:rsidRPr="00E76B36">
        <w:rPr>
          <w:rFonts w:asciiTheme="majorBidi" w:hAnsiTheme="majorBidi"/>
          <w:b/>
          <w:bCs/>
          <w:sz w:val="16"/>
          <w:szCs w:val="16"/>
          <w:vertAlign w:val="subscript"/>
        </w:rPr>
        <w:t xml:space="preserve"> </w:t>
      </w:r>
      <w:r w:rsidRPr="00E76B36">
        <w:rPr>
          <w:rFonts w:asciiTheme="majorBidi" w:hAnsiTheme="majorBidi"/>
          <w:sz w:val="16"/>
          <w:szCs w:val="16"/>
        </w:rPr>
        <w:t>FT-IR spectrum of 2e</w:t>
      </w:r>
    </w:p>
    <w:p w14:paraId="0BA1001C" w14:textId="7D6F4781" w:rsidR="00D93BCB" w:rsidRPr="00E76B36" w:rsidRDefault="00D93BCB" w:rsidP="00D93BCB">
      <w:pPr>
        <w:tabs>
          <w:tab w:val="left" w:pos="1653"/>
        </w:tabs>
        <w:rPr>
          <w:rFonts w:asciiTheme="majorBidi" w:hAnsiTheme="majorBidi"/>
          <w:sz w:val="16"/>
          <w:szCs w:val="16"/>
          <w:vertAlign w:val="subscript"/>
        </w:rPr>
      </w:pPr>
    </w:p>
    <w:p w14:paraId="269C61E8" w14:textId="77777777" w:rsidR="008C6F85" w:rsidRPr="00E76B36" w:rsidRDefault="008C6F85" w:rsidP="00E8182E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</w:rPr>
        <w:drawing>
          <wp:inline distT="0" distB="0" distL="0" distR="0" wp14:anchorId="77EC7362" wp14:editId="45136F3C">
            <wp:extent cx="5943600" cy="3272155"/>
            <wp:effectExtent l="0" t="0" r="0" b="444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4DA5F" w14:textId="6FE9CCDD" w:rsidR="00D95788" w:rsidRPr="00E76B36" w:rsidRDefault="00D95788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48</w:t>
      </w:r>
      <w:r w:rsidRPr="00E76B36">
        <w:rPr>
          <w:rFonts w:asciiTheme="majorBidi" w:hAnsiTheme="majorBidi"/>
          <w:sz w:val="16"/>
          <w:szCs w:val="16"/>
        </w:rPr>
        <w:t xml:space="preserve">Mass spectrum of </w:t>
      </w:r>
      <w:r w:rsidR="00D93BCB" w:rsidRPr="00E76B36">
        <w:rPr>
          <w:rFonts w:asciiTheme="majorBidi" w:hAnsiTheme="majorBidi"/>
          <w:sz w:val="16"/>
          <w:szCs w:val="16"/>
        </w:rPr>
        <w:t>2m</w:t>
      </w:r>
    </w:p>
    <w:p w14:paraId="301A473A" w14:textId="77777777" w:rsidR="00D95788" w:rsidRPr="00E76B36" w:rsidRDefault="00D95788" w:rsidP="00E8182E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</w:p>
    <w:p w14:paraId="7B2B584E" w14:textId="77777777" w:rsidR="008C6F85" w:rsidRPr="00E76B36" w:rsidRDefault="008C6F85" w:rsidP="00E8182E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noProof/>
          <w:sz w:val="16"/>
          <w:szCs w:val="16"/>
          <w:vertAlign w:val="subscript"/>
        </w:rPr>
        <w:lastRenderedPageBreak/>
        <w:drawing>
          <wp:inline distT="0" distB="0" distL="0" distR="0" wp14:anchorId="159F3BB9" wp14:editId="18C2E367">
            <wp:extent cx="5943600" cy="287655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7992E" w14:textId="00764B43" w:rsidR="00D95788" w:rsidRPr="00E76B36" w:rsidRDefault="00D95788" w:rsidP="00F55BD3">
      <w:pPr>
        <w:tabs>
          <w:tab w:val="left" w:pos="1653"/>
        </w:tabs>
        <w:jc w:val="center"/>
        <w:rPr>
          <w:rFonts w:asciiTheme="majorBidi" w:hAnsiTheme="majorBidi"/>
          <w:sz w:val="16"/>
          <w:szCs w:val="16"/>
          <w:vertAlign w:val="subscript"/>
        </w:rPr>
      </w:pPr>
      <w:r w:rsidRPr="00E76B36">
        <w:rPr>
          <w:rFonts w:asciiTheme="majorBidi" w:hAnsiTheme="majorBidi"/>
          <w:b/>
          <w:bCs/>
          <w:sz w:val="16"/>
          <w:szCs w:val="16"/>
        </w:rPr>
        <w:t>FigureS</w:t>
      </w:r>
      <w:r w:rsidR="00670A63" w:rsidRPr="00E76B36">
        <w:rPr>
          <w:rFonts w:asciiTheme="majorBidi" w:hAnsiTheme="majorBidi"/>
          <w:b/>
          <w:bCs/>
          <w:sz w:val="16"/>
          <w:szCs w:val="16"/>
          <w:vertAlign w:val="subscript"/>
        </w:rPr>
        <w:t>49</w:t>
      </w:r>
      <w:r w:rsidRPr="00E76B36">
        <w:rPr>
          <w:rFonts w:asciiTheme="majorBidi" w:hAnsiTheme="majorBidi"/>
          <w:sz w:val="16"/>
          <w:szCs w:val="16"/>
        </w:rPr>
        <w:t xml:space="preserve">FT-IR spectrum of </w:t>
      </w:r>
      <w:r w:rsidR="00D93BCB" w:rsidRPr="00E76B36">
        <w:rPr>
          <w:rFonts w:asciiTheme="majorBidi" w:hAnsiTheme="majorBidi"/>
          <w:sz w:val="16"/>
          <w:szCs w:val="16"/>
        </w:rPr>
        <w:t>2m</w:t>
      </w:r>
    </w:p>
    <w:p w14:paraId="0CA14C11" w14:textId="77777777" w:rsidR="001353F9" w:rsidRPr="00E76B36" w:rsidRDefault="001353F9" w:rsidP="001353F9">
      <w:pPr>
        <w:pStyle w:val="ListParagraph"/>
        <w:spacing w:line="480" w:lineRule="auto"/>
        <w:ind w:left="0"/>
        <w:rPr>
          <w:rFonts w:asciiTheme="majorBidi" w:hAnsiTheme="majorBidi"/>
          <w:color w:val="222222"/>
          <w:sz w:val="32"/>
          <w:szCs w:val="32"/>
          <w:shd w:val="clear" w:color="auto" w:fill="FFFFFF"/>
        </w:rPr>
      </w:pPr>
    </w:p>
    <w:p w14:paraId="22EFEF5C" w14:textId="6C62556C" w:rsidR="001353F9" w:rsidRPr="00E76B36" w:rsidRDefault="00882A24">
      <w:pPr>
        <w:rPr>
          <w:rFonts w:asciiTheme="majorBidi" w:hAnsiTheme="majorBidi"/>
          <w:sz w:val="32"/>
          <w:szCs w:val="32"/>
        </w:rPr>
      </w:pPr>
      <w:r w:rsidRPr="00E76B36">
        <w:rPr>
          <w:rFonts w:asciiTheme="majorBidi" w:hAnsiTheme="majorBidi"/>
          <w:sz w:val="32"/>
          <w:szCs w:val="32"/>
        </w:rPr>
        <w:t xml:space="preserve">Reference </w:t>
      </w:r>
    </w:p>
    <w:p w14:paraId="69BE6553" w14:textId="77777777" w:rsidR="001353F9" w:rsidRPr="00E76B36" w:rsidRDefault="001353F9">
      <w:pPr>
        <w:rPr>
          <w:rFonts w:asciiTheme="majorBidi" w:hAnsiTheme="majorBidi"/>
        </w:rPr>
      </w:pPr>
    </w:p>
    <w:p w14:paraId="76ACC5CA" w14:textId="77777777" w:rsidR="00915C2A" w:rsidRPr="00915C2A" w:rsidRDefault="001353F9" w:rsidP="00915C2A">
      <w:pPr>
        <w:pStyle w:val="EndNoteBibliography"/>
        <w:spacing w:after="0"/>
        <w:ind w:left="720" w:hanging="720"/>
      </w:pPr>
      <w:r w:rsidRPr="00E76B36">
        <w:rPr>
          <w:rFonts w:asciiTheme="majorBidi" w:hAnsiTheme="majorBidi" w:cstheme="majorBidi"/>
        </w:rPr>
        <w:fldChar w:fldCharType="begin"/>
      </w:r>
      <w:r w:rsidRPr="00E76B36">
        <w:rPr>
          <w:rFonts w:asciiTheme="majorBidi" w:hAnsiTheme="majorBidi" w:cstheme="majorBidi"/>
        </w:rPr>
        <w:instrText xml:space="preserve"> ADDIN EN.REFLIST </w:instrText>
      </w:r>
      <w:r w:rsidRPr="00E76B36">
        <w:rPr>
          <w:rFonts w:asciiTheme="majorBidi" w:hAnsiTheme="majorBidi" w:cstheme="majorBidi"/>
        </w:rPr>
        <w:fldChar w:fldCharType="separate"/>
      </w:r>
      <w:r w:rsidR="00915C2A" w:rsidRPr="00915C2A">
        <w:t>1.</w:t>
      </w:r>
      <w:r w:rsidR="00915C2A" w:rsidRPr="00915C2A">
        <w:tab/>
        <w:t xml:space="preserve">A. Shaabani, S. E. Hooshmand, M. T. Nazeri, R. Afshari, S. Ghasemi, Deep eutectic solvent as a highly efficient reaction media for the one-pot synthesis of benzo-fused seven-membered heterocycles. </w:t>
      </w:r>
      <w:r w:rsidR="00915C2A" w:rsidRPr="00915C2A">
        <w:rPr>
          <w:i/>
        </w:rPr>
        <w:t>Tetrahedron Lett.</w:t>
      </w:r>
      <w:r w:rsidR="00915C2A" w:rsidRPr="00915C2A">
        <w:t xml:space="preserve"> </w:t>
      </w:r>
      <w:r w:rsidR="00915C2A" w:rsidRPr="00915C2A">
        <w:rPr>
          <w:b/>
        </w:rPr>
        <w:t>57</w:t>
      </w:r>
      <w:r w:rsidR="00915C2A" w:rsidRPr="00915C2A">
        <w:t>, 3727-3730 (2016).</w:t>
      </w:r>
    </w:p>
    <w:p w14:paraId="6787392B" w14:textId="7777777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2.</w:t>
      </w:r>
      <w:r w:rsidRPr="00915C2A">
        <w:tab/>
        <w:t xml:space="preserve">V. R. Velpuri, K. Muralidharan, Multicomponent click reaction catalyzed by organic surfactant-free copper sulfide (sf-CuS) nano/micro flowers. </w:t>
      </w:r>
      <w:r w:rsidRPr="00915C2A">
        <w:rPr>
          <w:i/>
        </w:rPr>
        <w:t>J. Organomet. Chem.</w:t>
      </w:r>
      <w:r w:rsidRPr="00915C2A">
        <w:t xml:space="preserve"> </w:t>
      </w:r>
      <w:r w:rsidRPr="00915C2A">
        <w:rPr>
          <w:b/>
        </w:rPr>
        <w:t>884</w:t>
      </w:r>
      <w:r w:rsidRPr="00915C2A">
        <w:t>, 59-65 (2019).</w:t>
      </w:r>
    </w:p>
    <w:p w14:paraId="1E8297C8" w14:textId="1442A95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3.</w:t>
      </w:r>
      <w:r w:rsidRPr="00915C2A">
        <w:tab/>
        <w:t xml:space="preserve">V. A. Bakulev, T. Beryozkina, J. Thomas, W. Dehaen, The Rich Chemistry Resulting from the 1,3-Dipolar Cycloaddition Reactions of Enamines and Azides. </w:t>
      </w:r>
      <w:r w:rsidRPr="00915C2A">
        <w:rPr>
          <w:i/>
        </w:rPr>
        <w:t xml:space="preserve">Eur. J. Org. Chem. </w:t>
      </w:r>
      <w:r w:rsidRPr="00915C2A">
        <w:rPr>
          <w:b/>
        </w:rPr>
        <w:t>2018</w:t>
      </w:r>
      <w:r w:rsidRPr="00915C2A">
        <w:t>, 262-294 (2018).</w:t>
      </w:r>
    </w:p>
    <w:p w14:paraId="192816AB" w14:textId="410FDE62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4.</w:t>
      </w:r>
      <w:r w:rsidRPr="00915C2A">
        <w:tab/>
        <w:t xml:space="preserve">V. V. Rostovtsev, L. G. Green, V. V. Fokin, K. B. Sharpless, A stepwise huisgen cycloaddition process: copper (I)‐catalyzed regioselective “ligation” of azides and terminal alkynes. </w:t>
      </w:r>
      <w:r w:rsidRPr="00915C2A">
        <w:rPr>
          <w:i/>
        </w:rPr>
        <w:t>angew. chem. int. ed</w:t>
      </w:r>
      <w:r w:rsidRPr="00915C2A">
        <w:t xml:space="preserve"> </w:t>
      </w:r>
      <w:r w:rsidRPr="00915C2A">
        <w:rPr>
          <w:b/>
        </w:rPr>
        <w:t>114</w:t>
      </w:r>
      <w:r w:rsidRPr="00915C2A">
        <w:t>, 2708-2711 (2002).</w:t>
      </w:r>
    </w:p>
    <w:p w14:paraId="4965246E" w14:textId="7777777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5.</w:t>
      </w:r>
      <w:r w:rsidRPr="00915C2A">
        <w:tab/>
        <w:t>B. I. Vergara-Arenas</w:t>
      </w:r>
      <w:r w:rsidRPr="00915C2A">
        <w:rPr>
          <w:i/>
        </w:rPr>
        <w:t xml:space="preserve"> et al.</w:t>
      </w:r>
      <w:r w:rsidRPr="00915C2A">
        <w:t xml:space="preserve">, Multicomponent synthesis of 4-aryl-NH-1, 2, 3-triazoles in the presence of Al-MCM-41 and sulfated zirconia. </w:t>
      </w:r>
      <w:r w:rsidRPr="00915C2A">
        <w:rPr>
          <w:i/>
        </w:rPr>
        <w:t>Tetrahedron Lett.</w:t>
      </w:r>
      <w:r w:rsidRPr="00915C2A">
        <w:t xml:space="preserve"> </w:t>
      </w:r>
      <w:r w:rsidRPr="00915C2A">
        <w:rPr>
          <w:b/>
        </w:rPr>
        <w:t>58</w:t>
      </w:r>
      <w:r w:rsidRPr="00915C2A">
        <w:t>, 2690-2694 (2017).</w:t>
      </w:r>
    </w:p>
    <w:p w14:paraId="76663B0A" w14:textId="7777777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6.</w:t>
      </w:r>
      <w:r w:rsidRPr="00915C2A">
        <w:tab/>
        <w:t xml:space="preserve">A. Wangweerawong, J. R. Hummel, R. G. Bergman, J. A. Ellman, Preparation of enantiomerically pure perfluorobutanesulfinamide and its application to the asymmetric synthesis of α-amino acids. </w:t>
      </w:r>
      <w:r w:rsidRPr="00915C2A">
        <w:rPr>
          <w:i/>
        </w:rPr>
        <w:t>J. Org. Chem.</w:t>
      </w:r>
      <w:r w:rsidRPr="00915C2A">
        <w:t xml:space="preserve"> </w:t>
      </w:r>
      <w:r w:rsidRPr="00915C2A">
        <w:rPr>
          <w:b/>
        </w:rPr>
        <w:t>81</w:t>
      </w:r>
      <w:r w:rsidRPr="00915C2A">
        <w:t>, 1547-1557 (2016).</w:t>
      </w:r>
    </w:p>
    <w:p w14:paraId="3834A3FC" w14:textId="78C7341C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7.</w:t>
      </w:r>
      <w:r w:rsidRPr="00915C2A">
        <w:tab/>
        <w:t xml:space="preserve">A. Xu, X. Guo, Y. Zhang, Z. Li, J. Wang, Efficient and sustainable solvents for lignin dissolution: aqueous choline carboxylate solutions. </w:t>
      </w:r>
      <w:r w:rsidRPr="00915C2A">
        <w:rPr>
          <w:i/>
        </w:rPr>
        <w:t>Green Chem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19</w:t>
      </w:r>
      <w:r w:rsidRPr="00915C2A">
        <w:t>, 4067-4073 (2017).</w:t>
      </w:r>
    </w:p>
    <w:p w14:paraId="6C4CD0AA" w14:textId="2B9B805A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8.</w:t>
      </w:r>
      <w:r w:rsidRPr="00915C2A">
        <w:tab/>
        <w:t>W. Zhao</w:t>
      </w:r>
      <w:r w:rsidRPr="00915C2A">
        <w:rPr>
          <w:i/>
        </w:rPr>
        <w:t xml:space="preserve"> et al.</w:t>
      </w:r>
      <w:r w:rsidRPr="00915C2A">
        <w:t xml:space="preserve">, Eco-friendly acetylcholine-carboxylate bio-ionic liquids for controllable N-methylation and N-formylation using ambient CO 2 at low temperatures. </w:t>
      </w:r>
      <w:r w:rsidRPr="00915C2A">
        <w:rPr>
          <w:i/>
        </w:rPr>
        <w:t>Green chem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21</w:t>
      </w:r>
      <w:r w:rsidRPr="00915C2A">
        <w:t>, 567-577 (2019).</w:t>
      </w:r>
    </w:p>
    <w:p w14:paraId="587AF747" w14:textId="336BDA2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lastRenderedPageBreak/>
        <w:t>9.</w:t>
      </w:r>
      <w:r w:rsidRPr="00915C2A">
        <w:tab/>
        <w:t>J. F. B. Pereira</w:t>
      </w:r>
      <w:r w:rsidRPr="00915C2A">
        <w:rPr>
          <w:i/>
        </w:rPr>
        <w:t xml:space="preserve"> et al.</w:t>
      </w:r>
      <w:r w:rsidRPr="00915C2A">
        <w:t xml:space="preserve">, Molecular interactions in aqueous biphasic systems composed of polyethylene glycol and crystalline vs. liquid cholinium-based salts. </w:t>
      </w:r>
      <w:r w:rsidRPr="00915C2A">
        <w:rPr>
          <w:i/>
        </w:rPr>
        <w:t>Phys</w:t>
      </w:r>
      <w:r>
        <w:rPr>
          <w:i/>
        </w:rPr>
        <w:t>.</w:t>
      </w:r>
      <w:r w:rsidRPr="00915C2A">
        <w:rPr>
          <w:i/>
        </w:rPr>
        <w:t xml:space="preserve"> Chem</w:t>
      </w:r>
      <w:r>
        <w:rPr>
          <w:i/>
        </w:rPr>
        <w:t>.</w:t>
      </w:r>
      <w:r w:rsidRPr="00915C2A">
        <w:rPr>
          <w:i/>
        </w:rPr>
        <w:t xml:space="preserve"> Chem</w:t>
      </w:r>
      <w:r>
        <w:rPr>
          <w:i/>
        </w:rPr>
        <w:t>.</w:t>
      </w:r>
      <w:r w:rsidRPr="00915C2A">
        <w:rPr>
          <w:i/>
        </w:rPr>
        <w:t xml:space="preserve"> Phys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16</w:t>
      </w:r>
      <w:r w:rsidRPr="00915C2A">
        <w:t>, 5723-5731 (2014).</w:t>
      </w:r>
    </w:p>
    <w:p w14:paraId="3B68BC59" w14:textId="5BDE5E2A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10.</w:t>
      </w:r>
      <w:r w:rsidRPr="00915C2A">
        <w:tab/>
        <w:t>A. Zhu</w:t>
      </w:r>
      <w:r w:rsidRPr="00915C2A">
        <w:rPr>
          <w:i/>
        </w:rPr>
        <w:t xml:space="preserve"> et al.</w:t>
      </w:r>
      <w:r w:rsidRPr="00915C2A">
        <w:t xml:space="preserve">, Cleaner enzymatic production of biodiesel with easy separation procedures triggered by a biocompatible hydrophilic ionic liquid. </w:t>
      </w:r>
      <w:r w:rsidRPr="00915C2A">
        <w:rPr>
          <w:i/>
        </w:rPr>
        <w:t>Green Chemis</w:t>
      </w:r>
      <w:r>
        <w:rPr>
          <w:i/>
        </w:rPr>
        <w:t>.</w:t>
      </w:r>
      <w:r w:rsidRPr="00915C2A">
        <w:rPr>
          <w:b/>
        </w:rPr>
        <w:t>22</w:t>
      </w:r>
      <w:r w:rsidRPr="00915C2A">
        <w:t>, 1944-1951 (2020).</w:t>
      </w:r>
    </w:p>
    <w:p w14:paraId="4741E6D4" w14:textId="3BE4BD30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11.</w:t>
      </w:r>
      <w:r w:rsidRPr="00915C2A">
        <w:tab/>
        <w:t xml:space="preserve">H. P. Kalmode, K. S. Vadagaonkar, K. Murugan, S. Prakash, A. C. Chaskar, Deep eutectic solvent: a simple, environmentally benign reaction media for regioselective synthesis of 2,3,4-trisubstituted 1H-pyrroles. </w:t>
      </w:r>
      <w:r w:rsidRPr="00915C2A">
        <w:rPr>
          <w:i/>
        </w:rPr>
        <w:t>RSC Adv</w:t>
      </w:r>
      <w:r>
        <w:rPr>
          <w:i/>
        </w:rPr>
        <w:t>.</w:t>
      </w:r>
      <w:r w:rsidRPr="00915C2A">
        <w:rPr>
          <w:b/>
        </w:rPr>
        <w:t>5</w:t>
      </w:r>
      <w:r w:rsidRPr="00915C2A">
        <w:t>, 35166-35174 (2015).</w:t>
      </w:r>
    </w:p>
    <w:p w14:paraId="4E00B81E" w14:textId="7777777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12.</w:t>
      </w:r>
      <w:r w:rsidRPr="00915C2A">
        <w:tab/>
        <w:t xml:space="preserve">J. A. Mehraban, K. Azizi, M. S. Jalali, A. Heydari, Choline Azide: New Reagent and Ionic Liquid in Catalyst-Free and Solvent-Free Synthesis of 5-Substituted-1H-Tetrazoles: A Triple Function Reagent. </w:t>
      </w:r>
      <w:r w:rsidRPr="00915C2A">
        <w:rPr>
          <w:i/>
        </w:rPr>
        <w:t>ChemistrySelect</w:t>
      </w:r>
      <w:r w:rsidRPr="00915C2A">
        <w:t xml:space="preserve"> </w:t>
      </w:r>
      <w:r w:rsidRPr="00915C2A">
        <w:rPr>
          <w:b/>
        </w:rPr>
        <w:t>3</w:t>
      </w:r>
      <w:r w:rsidRPr="00915C2A">
        <w:t>, 116-121 (2018).</w:t>
      </w:r>
    </w:p>
    <w:p w14:paraId="32044FC9" w14:textId="54119A3D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13.</w:t>
      </w:r>
      <w:r w:rsidRPr="00915C2A">
        <w:tab/>
        <w:t>L. Zhou</w:t>
      </w:r>
      <w:r w:rsidRPr="00915C2A">
        <w:rPr>
          <w:i/>
        </w:rPr>
        <w:t xml:space="preserve"> et al.</w:t>
      </w:r>
      <w:r w:rsidRPr="00915C2A">
        <w:t xml:space="preserve">, Alcoholysis of polyethylene terephthalate to produce dioctyl terephthalate using choline chloride-based deep eutectic solvents as efficient catalysts. </w:t>
      </w:r>
      <w:r w:rsidRPr="00915C2A">
        <w:rPr>
          <w:i/>
        </w:rPr>
        <w:t>Green Chem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21</w:t>
      </w:r>
      <w:r w:rsidRPr="00915C2A">
        <w:t>, 897-906 (2019).</w:t>
      </w:r>
    </w:p>
    <w:p w14:paraId="5AFE9724" w14:textId="3F93AA4A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14.</w:t>
      </w:r>
      <w:r w:rsidRPr="00915C2A">
        <w:tab/>
        <w:t xml:space="preserve">H. Feuer, D. Braunstein, Reduction of oximes, oxime ethers, and oxime esters with diborane. Novel synthesis of amines. </w:t>
      </w:r>
      <w:r w:rsidRPr="00915C2A">
        <w:rPr>
          <w:i/>
        </w:rPr>
        <w:t xml:space="preserve">J. Org. Chem </w:t>
      </w:r>
      <w:r w:rsidRPr="00915C2A">
        <w:rPr>
          <w:b/>
        </w:rPr>
        <w:t>34</w:t>
      </w:r>
      <w:r w:rsidRPr="00915C2A">
        <w:t>, 1817-1821 (1969).</w:t>
      </w:r>
    </w:p>
    <w:p w14:paraId="2602B113" w14:textId="1FF3D981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15.</w:t>
      </w:r>
      <w:r w:rsidRPr="00915C2A">
        <w:tab/>
        <w:t xml:space="preserve">C. W. Shoppee, 265. The effect of nuclear halogen substituents on triad prototropic systems in relation to aromatic side-chain reactions. </w:t>
      </w:r>
      <w:r w:rsidRPr="00915C2A">
        <w:rPr>
          <w:i/>
        </w:rPr>
        <w:t>J</w:t>
      </w:r>
      <w:r>
        <w:rPr>
          <w:i/>
        </w:rPr>
        <w:t>.</w:t>
      </w:r>
      <w:r w:rsidRPr="00915C2A">
        <w:rPr>
          <w:i/>
        </w:rPr>
        <w:t xml:space="preserve"> Chem</w:t>
      </w:r>
      <w:r>
        <w:rPr>
          <w:i/>
        </w:rPr>
        <w:t>.</w:t>
      </w:r>
      <w:r w:rsidRPr="00915C2A">
        <w:rPr>
          <w:i/>
        </w:rPr>
        <w:t xml:space="preserve"> Soc</w:t>
      </w:r>
      <w:r>
        <w:rPr>
          <w:i/>
        </w:rPr>
        <w:t>.</w:t>
      </w:r>
      <w:r w:rsidRPr="00915C2A">
        <w:rPr>
          <w:i/>
        </w:rPr>
        <w:t xml:space="preserve"> (Resumed)</w:t>
      </w:r>
      <w:r w:rsidRPr="00915C2A">
        <w:t>, 1117-1120 (1933).</w:t>
      </w:r>
    </w:p>
    <w:p w14:paraId="53FAABE1" w14:textId="1093F6F3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16.</w:t>
      </w:r>
      <w:r w:rsidRPr="00915C2A">
        <w:tab/>
        <w:t xml:space="preserve">V. H. Reddy, Y. R. Reddy, B. Sridhar, B. S. Reddy, Green catalytic process for click synthesis promoted by copper oxide nanocomposite supported on graphene oxide. </w:t>
      </w:r>
      <w:r w:rsidRPr="00915C2A">
        <w:rPr>
          <w:i/>
        </w:rPr>
        <w:t xml:space="preserve">Adv. Synth. Catal. </w:t>
      </w:r>
      <w:r w:rsidRPr="00915C2A">
        <w:rPr>
          <w:b/>
        </w:rPr>
        <w:t>358</w:t>
      </w:r>
      <w:r w:rsidRPr="00915C2A">
        <w:t>, 1088-1092 (2016).</w:t>
      </w:r>
    </w:p>
    <w:p w14:paraId="78164148" w14:textId="117E0843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17.</w:t>
      </w:r>
      <w:r w:rsidRPr="00915C2A">
        <w:tab/>
        <w:t xml:space="preserve">A. Adenot, E. B. Landstrom, F. Gallou, B. H. Lipshutz, Fe/ppm Cu nanoparticles as a recyclable catalyst for click reactions in water at room temperature. </w:t>
      </w:r>
      <w:r w:rsidRPr="00915C2A">
        <w:rPr>
          <w:i/>
        </w:rPr>
        <w:t>Green Chem</w:t>
      </w:r>
      <w:r>
        <w:rPr>
          <w:i/>
        </w:rPr>
        <w:t>.</w:t>
      </w:r>
      <w:r w:rsidRPr="00915C2A">
        <w:rPr>
          <w:b/>
        </w:rPr>
        <w:t>19</w:t>
      </w:r>
      <w:r w:rsidRPr="00915C2A">
        <w:t>, 2506-2509 (2017).</w:t>
      </w:r>
    </w:p>
    <w:p w14:paraId="665ECA79" w14:textId="602A6867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18.</w:t>
      </w:r>
      <w:r w:rsidRPr="00915C2A">
        <w:tab/>
        <w:t xml:space="preserve">H. Naeimi, R. Shaabani, Ultrasound promoted facile one pot synthesis of triazole derivatives catalyzed by functionalized graphene oxide Cu (I) complex under mild conditions. </w:t>
      </w:r>
      <w:r w:rsidRPr="00915C2A">
        <w:rPr>
          <w:i/>
        </w:rPr>
        <w:t>Ultrason</w:t>
      </w:r>
      <w:r>
        <w:rPr>
          <w:i/>
        </w:rPr>
        <w:t>.</w:t>
      </w:r>
      <w:r w:rsidRPr="00915C2A">
        <w:rPr>
          <w:i/>
        </w:rPr>
        <w:t xml:space="preserve"> sonochem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34</w:t>
      </w:r>
      <w:r w:rsidRPr="00915C2A">
        <w:t>, 246-254 (2017).</w:t>
      </w:r>
    </w:p>
    <w:p w14:paraId="45C9F587" w14:textId="1468878D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19.</w:t>
      </w:r>
      <w:r w:rsidRPr="00915C2A">
        <w:tab/>
        <w:t xml:space="preserve">A. Mouradzadegun, M. A. Mostafavi, Copper-loaded hypercrosslinked polymer decorated with pendant amine groups: a green and retrievable catalytic system for quick [3+ 2] Huisgen cycloaddition in water. </w:t>
      </w:r>
      <w:r w:rsidRPr="00915C2A">
        <w:rPr>
          <w:i/>
        </w:rPr>
        <w:t>RSC adv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6</w:t>
      </w:r>
      <w:r w:rsidRPr="00915C2A">
        <w:t>, 42522-42531 (2016).</w:t>
      </w:r>
    </w:p>
    <w:p w14:paraId="1569E5B1" w14:textId="6A44A7AD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20.</w:t>
      </w:r>
      <w:r w:rsidRPr="00915C2A">
        <w:tab/>
        <w:t xml:space="preserve">K. Asano, S. Matsubara, Effects of a flexible alkyl chain on a ligand for CuAAC reaction. </w:t>
      </w:r>
      <w:r w:rsidRPr="00915C2A">
        <w:rPr>
          <w:i/>
        </w:rPr>
        <w:t>Org</w:t>
      </w:r>
      <w:r>
        <w:rPr>
          <w:i/>
        </w:rPr>
        <w:t>.</w:t>
      </w:r>
      <w:r w:rsidRPr="00915C2A">
        <w:rPr>
          <w:i/>
        </w:rPr>
        <w:t xml:space="preserve"> </w:t>
      </w:r>
      <w:r>
        <w:rPr>
          <w:i/>
        </w:rPr>
        <w:t>L</w:t>
      </w:r>
      <w:r w:rsidRPr="00915C2A">
        <w:rPr>
          <w:i/>
        </w:rPr>
        <w:t>ett</w:t>
      </w:r>
      <w:r>
        <w:rPr>
          <w:i/>
        </w:rPr>
        <w:t>.</w:t>
      </w:r>
      <w:r w:rsidRPr="00915C2A">
        <w:t xml:space="preserve"> </w:t>
      </w:r>
      <w:r w:rsidRPr="00915C2A">
        <w:rPr>
          <w:b/>
        </w:rPr>
        <w:t>12</w:t>
      </w:r>
      <w:r w:rsidRPr="00915C2A">
        <w:t>, 4988-4991 (2010).</w:t>
      </w:r>
    </w:p>
    <w:p w14:paraId="1DA00267" w14:textId="753FF729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21.</w:t>
      </w:r>
      <w:r w:rsidRPr="00915C2A">
        <w:tab/>
        <w:t xml:space="preserve">A. Szadkowska, S. Staszko, E. Zaorska, R. Pawłowski, A theophylline based copper N-heterocyclic carbene complex: synthesis and activity studies in green media. </w:t>
      </w:r>
      <w:r w:rsidRPr="00915C2A">
        <w:rPr>
          <w:i/>
        </w:rPr>
        <w:t>RSC adv</w:t>
      </w:r>
      <w:r>
        <w:rPr>
          <w:i/>
        </w:rPr>
        <w:t>.</w:t>
      </w:r>
      <w:r w:rsidRPr="00915C2A">
        <w:rPr>
          <w:b/>
        </w:rPr>
        <w:t>6</w:t>
      </w:r>
      <w:r w:rsidRPr="00915C2A">
        <w:t>, 44248-44253 (2016).</w:t>
      </w:r>
    </w:p>
    <w:p w14:paraId="47941DF5" w14:textId="5B618208" w:rsidR="00915C2A" w:rsidRPr="00915C2A" w:rsidRDefault="00915C2A" w:rsidP="00915C2A">
      <w:pPr>
        <w:pStyle w:val="EndNoteBibliography"/>
        <w:spacing w:after="0"/>
        <w:ind w:left="720" w:hanging="720"/>
      </w:pPr>
      <w:r w:rsidRPr="00915C2A">
        <w:t>22.</w:t>
      </w:r>
      <w:r w:rsidRPr="00915C2A">
        <w:tab/>
        <w:t xml:space="preserve">P. V. Chavan, K. S. Pandit, U. V. Desai, M. A. Kulkarni, P. P. Wadgaonkar, Cellulose supported cuprous iodide nanoparticles (Cell-CuI NPs): A new heterogeneous and recyclable catalyst for the one pot synthesis of 1, 4-disubstituted–1, 2, 3-triazoles in water. </w:t>
      </w:r>
      <w:r w:rsidRPr="00915C2A">
        <w:rPr>
          <w:i/>
        </w:rPr>
        <w:t>RSC adv</w:t>
      </w:r>
      <w:r>
        <w:rPr>
          <w:i/>
        </w:rPr>
        <w:t>.</w:t>
      </w:r>
      <w:r w:rsidRPr="00915C2A">
        <w:rPr>
          <w:b/>
        </w:rPr>
        <w:t>4</w:t>
      </w:r>
      <w:r w:rsidRPr="00915C2A">
        <w:t>, 42137-42146 (2014).</w:t>
      </w:r>
    </w:p>
    <w:p w14:paraId="076D6334" w14:textId="4B4B74EC" w:rsidR="00915C2A" w:rsidRPr="00915C2A" w:rsidRDefault="00915C2A" w:rsidP="00915C2A">
      <w:pPr>
        <w:pStyle w:val="EndNoteBibliography"/>
        <w:ind w:left="720" w:hanging="720"/>
      </w:pPr>
      <w:r w:rsidRPr="00915C2A">
        <w:t>23.</w:t>
      </w:r>
      <w:r w:rsidRPr="00915C2A">
        <w:tab/>
        <w:t>J. Cao</w:t>
      </w:r>
      <w:r w:rsidRPr="00915C2A">
        <w:rPr>
          <w:i/>
        </w:rPr>
        <w:t xml:space="preserve"> et al.</w:t>
      </w:r>
      <w:r w:rsidRPr="00915C2A">
        <w:t xml:space="preserve">, Novel leucine ureido derivatives as aminopeptidase N inhibitors using click chemistry. </w:t>
      </w:r>
      <w:r w:rsidRPr="00915C2A">
        <w:rPr>
          <w:i/>
        </w:rPr>
        <w:t>Bioorg. Med. Chem.</w:t>
      </w:r>
      <w:r w:rsidRPr="00915C2A">
        <w:t xml:space="preserve"> </w:t>
      </w:r>
      <w:r w:rsidRPr="00915C2A">
        <w:rPr>
          <w:b/>
        </w:rPr>
        <w:t>26</w:t>
      </w:r>
      <w:r w:rsidRPr="00915C2A">
        <w:t>, 3145-3157 (2018).</w:t>
      </w:r>
    </w:p>
    <w:p w14:paraId="5DEC2BB1" w14:textId="631F86D9" w:rsidR="001178FE" w:rsidRPr="00E76B36" w:rsidRDefault="001353F9" w:rsidP="00915C2A">
      <w:pPr>
        <w:rPr>
          <w:rFonts w:asciiTheme="majorBidi" w:hAnsiTheme="majorBidi"/>
        </w:rPr>
      </w:pPr>
      <w:r w:rsidRPr="00E76B36">
        <w:rPr>
          <w:rFonts w:asciiTheme="majorBidi" w:hAnsiTheme="majorBidi"/>
        </w:rPr>
        <w:fldChar w:fldCharType="end"/>
      </w:r>
    </w:p>
    <w:sectPr w:rsidR="001178FE" w:rsidRPr="00E76B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2A8F3" w14:textId="77777777" w:rsidR="00DD19AD" w:rsidRDefault="00DD19AD" w:rsidP="00F02246">
      <w:pPr>
        <w:spacing w:after="0" w:line="240" w:lineRule="auto"/>
      </w:pPr>
      <w:r>
        <w:separator/>
      </w:r>
    </w:p>
  </w:endnote>
  <w:endnote w:type="continuationSeparator" w:id="0">
    <w:p w14:paraId="40E1733D" w14:textId="77777777" w:rsidR="00DD19AD" w:rsidRDefault="00DD19AD" w:rsidP="00F02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 Nazanin">
    <w:altName w:val="Arial"/>
    <w:charset w:val="B2"/>
    <w:family w:val="auto"/>
    <w:pitch w:val="variable"/>
    <w:sig w:usb0="00002000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5A84A" w14:textId="77777777" w:rsidR="00DD19AD" w:rsidRDefault="00DD19AD" w:rsidP="00F02246">
      <w:pPr>
        <w:spacing w:after="0" w:line="240" w:lineRule="auto"/>
      </w:pPr>
      <w:r>
        <w:separator/>
      </w:r>
    </w:p>
  </w:footnote>
  <w:footnote w:type="continuationSeparator" w:id="0">
    <w:p w14:paraId="70814589" w14:textId="77777777" w:rsidR="00DD19AD" w:rsidRDefault="00DD19AD" w:rsidP="00F02246">
      <w:pPr>
        <w:spacing w:after="0" w:line="240" w:lineRule="auto"/>
      </w:pPr>
      <w:r>
        <w:continuationSeparator/>
      </w:r>
    </w:p>
  </w:footnote>
  <w:footnote w:id="1">
    <w:p w14:paraId="2F2EB2F9" w14:textId="38222C98" w:rsidR="00D93BCB" w:rsidRDefault="00D93BC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94DD8">
        <w:rPr>
          <w:rFonts w:asciiTheme="majorBidi" w:hAnsiTheme="majorBidi"/>
          <w:sz w:val="16"/>
          <w:szCs w:val="16"/>
          <w:vertAlign w:val="superscript"/>
        </w:rPr>
        <w:t>a</w:t>
      </w:r>
      <w:r w:rsidRPr="00D94DD8">
        <w:rPr>
          <w:rFonts w:asciiTheme="majorBidi" w:hAnsiTheme="majorBidi"/>
          <w:sz w:val="16"/>
          <w:szCs w:val="16"/>
          <w:lang w:bidi="fa-IR"/>
        </w:rPr>
        <w:t xml:space="preserve"> Chemistry Department, Tarbiat  Modares University, Tehran, PO Box:14155-4838,Iran E-mail: </w:t>
      </w:r>
      <w:hyperlink r:id="rId1" w:history="1">
        <w:r w:rsidRPr="00D94DD8">
          <w:rPr>
            <w:rStyle w:val="Hyperlink"/>
            <w:rFonts w:asciiTheme="majorBidi" w:hAnsiTheme="majorBidi"/>
            <w:sz w:val="16"/>
            <w:szCs w:val="16"/>
            <w:lang w:bidi="fa-IR"/>
          </w:rPr>
          <w:t>heydar_a@modares.ac.ir</w:t>
        </w:r>
      </w:hyperlink>
      <w:r>
        <w:rPr>
          <w:rFonts w:asciiTheme="majorBidi" w:hAnsiTheme="majorBidi"/>
          <w:sz w:val="16"/>
          <w:szCs w:val="16"/>
          <w:lang w:bidi="fa-IR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F45"/>
    <w:multiLevelType w:val="multilevel"/>
    <w:tmpl w:val="CCE036D6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b/>
        <w:sz w:val="24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ascii="Times New Roman" w:hAnsi="Times New Roman" w:hint="default"/>
        <w:b/>
        <w:sz w:val="24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ascii="Times New Roman" w:hAnsi="Times New Roman"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ascii="Times New Roman" w:hAnsi="Times New Roman"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ascii="Times New Roman" w:hAnsi="Times New Roman"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ascii="Times New Roman" w:hAnsi="Times New Roman"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ascii="Times New Roman" w:hAnsi="Times New Roman"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ascii="Times New Roman" w:hAnsi="Times New Roman"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6592" w:hanging="1440"/>
      </w:pPr>
      <w:rPr>
        <w:rFonts w:ascii="Times New Roman" w:hAnsi="Times New Roman" w:hint="default"/>
        <w:b/>
        <w:sz w:val="24"/>
      </w:rPr>
    </w:lvl>
  </w:abstractNum>
  <w:abstractNum w:abstractNumId="1" w15:restartNumberingAfterBreak="0">
    <w:nsid w:val="4EE86CC7"/>
    <w:multiLevelType w:val="multilevel"/>
    <w:tmpl w:val="CCE036D6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b/>
        <w:sz w:val="24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ascii="Times New Roman" w:hAnsi="Times New Roman" w:hint="default"/>
        <w:b/>
        <w:sz w:val="24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ascii="Times New Roman" w:hAnsi="Times New Roman"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ascii="Times New Roman" w:hAnsi="Times New Roman"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ascii="Times New Roman" w:hAnsi="Times New Roman"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ascii="Times New Roman" w:hAnsi="Times New Roman"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ascii="Times New Roman" w:hAnsi="Times New Roman"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ascii="Times New Roman" w:hAnsi="Times New Roman"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6592" w:hanging="1440"/>
      </w:pPr>
      <w:rPr>
        <w:rFonts w:ascii="Times New Roman" w:hAnsi="Times New Roman" w:hint="default"/>
        <w:b/>
        <w:sz w:val="24"/>
      </w:rPr>
    </w:lvl>
  </w:abstractNum>
  <w:num w:numId="1" w16cid:durableId="1245259859">
    <w:abstractNumId w:val="1"/>
  </w:num>
  <w:num w:numId="2" w16cid:durableId="1840727398">
    <w:abstractNumId w:val="0"/>
  </w:num>
  <w:num w:numId="3" w16cid:durableId="1558543431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3A1KWRiamhsbGlko6SsGpxcWZ+XkgBYYWtQCBLsnJ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Calibri Light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fttertirzvffe5dftpe2rax5s09v2arpv2&quot;&gt;VB4&lt;record-ids&gt;&lt;item&gt;221&lt;/item&gt;&lt;item&gt;406&lt;/item&gt;&lt;/record-ids&gt;&lt;/item&gt;&lt;/Libraries&gt;"/>
  </w:docVars>
  <w:rsids>
    <w:rsidRoot w:val="00F1748D"/>
    <w:rsid w:val="00001156"/>
    <w:rsid w:val="000156D3"/>
    <w:rsid w:val="00027A75"/>
    <w:rsid w:val="000365C4"/>
    <w:rsid w:val="000412FB"/>
    <w:rsid w:val="000531FA"/>
    <w:rsid w:val="00057114"/>
    <w:rsid w:val="00084ED0"/>
    <w:rsid w:val="0009354D"/>
    <w:rsid w:val="0009790E"/>
    <w:rsid w:val="000C0CEC"/>
    <w:rsid w:val="000C4D99"/>
    <w:rsid w:val="000D2BDE"/>
    <w:rsid w:val="000F3201"/>
    <w:rsid w:val="001178FE"/>
    <w:rsid w:val="001353F9"/>
    <w:rsid w:val="00141F72"/>
    <w:rsid w:val="00146F0E"/>
    <w:rsid w:val="00153E73"/>
    <w:rsid w:val="0016022F"/>
    <w:rsid w:val="00175088"/>
    <w:rsid w:val="0017649E"/>
    <w:rsid w:val="00184C30"/>
    <w:rsid w:val="001B3FBA"/>
    <w:rsid w:val="001C08AD"/>
    <w:rsid w:val="001C56BE"/>
    <w:rsid w:val="001D0394"/>
    <w:rsid w:val="001D5BB6"/>
    <w:rsid w:val="001E78ED"/>
    <w:rsid w:val="001E7E1C"/>
    <w:rsid w:val="001F3DF2"/>
    <w:rsid w:val="00203010"/>
    <w:rsid w:val="00220A94"/>
    <w:rsid w:val="002433D6"/>
    <w:rsid w:val="00253236"/>
    <w:rsid w:val="00270A27"/>
    <w:rsid w:val="0028309B"/>
    <w:rsid w:val="002A74D0"/>
    <w:rsid w:val="002C0BE2"/>
    <w:rsid w:val="00310737"/>
    <w:rsid w:val="00327620"/>
    <w:rsid w:val="003367AA"/>
    <w:rsid w:val="00346FA7"/>
    <w:rsid w:val="003553D7"/>
    <w:rsid w:val="00355587"/>
    <w:rsid w:val="00372702"/>
    <w:rsid w:val="003849A6"/>
    <w:rsid w:val="003C5B81"/>
    <w:rsid w:val="003D11E6"/>
    <w:rsid w:val="003D19B4"/>
    <w:rsid w:val="003D2B1E"/>
    <w:rsid w:val="003D7EAB"/>
    <w:rsid w:val="0040631B"/>
    <w:rsid w:val="0041221B"/>
    <w:rsid w:val="004213B8"/>
    <w:rsid w:val="00433739"/>
    <w:rsid w:val="00460A05"/>
    <w:rsid w:val="00476FCD"/>
    <w:rsid w:val="00491AE6"/>
    <w:rsid w:val="00492B67"/>
    <w:rsid w:val="004A3D82"/>
    <w:rsid w:val="004A5791"/>
    <w:rsid w:val="004A7B78"/>
    <w:rsid w:val="004B47A5"/>
    <w:rsid w:val="004C0764"/>
    <w:rsid w:val="004E1F97"/>
    <w:rsid w:val="004E5B06"/>
    <w:rsid w:val="00506FA4"/>
    <w:rsid w:val="00536F4B"/>
    <w:rsid w:val="00586A61"/>
    <w:rsid w:val="005A147B"/>
    <w:rsid w:val="005A5824"/>
    <w:rsid w:val="005C6599"/>
    <w:rsid w:val="005E003F"/>
    <w:rsid w:val="005E785B"/>
    <w:rsid w:val="006020E1"/>
    <w:rsid w:val="00631898"/>
    <w:rsid w:val="0064150B"/>
    <w:rsid w:val="00650897"/>
    <w:rsid w:val="00655185"/>
    <w:rsid w:val="00665512"/>
    <w:rsid w:val="00670A63"/>
    <w:rsid w:val="00671ABD"/>
    <w:rsid w:val="006747FE"/>
    <w:rsid w:val="00677D35"/>
    <w:rsid w:val="006963AC"/>
    <w:rsid w:val="006A1B03"/>
    <w:rsid w:val="006B2A4C"/>
    <w:rsid w:val="006B61C9"/>
    <w:rsid w:val="006B64DF"/>
    <w:rsid w:val="006D6E20"/>
    <w:rsid w:val="006E4167"/>
    <w:rsid w:val="00712D26"/>
    <w:rsid w:val="0074745A"/>
    <w:rsid w:val="00760E12"/>
    <w:rsid w:val="0076105A"/>
    <w:rsid w:val="00767A11"/>
    <w:rsid w:val="0078622D"/>
    <w:rsid w:val="007968F4"/>
    <w:rsid w:val="00796EC4"/>
    <w:rsid w:val="007A2A6A"/>
    <w:rsid w:val="007D021E"/>
    <w:rsid w:val="008279A5"/>
    <w:rsid w:val="00832900"/>
    <w:rsid w:val="008610E3"/>
    <w:rsid w:val="008676AC"/>
    <w:rsid w:val="0087609F"/>
    <w:rsid w:val="008813F2"/>
    <w:rsid w:val="00882A24"/>
    <w:rsid w:val="00895C34"/>
    <w:rsid w:val="00896E0D"/>
    <w:rsid w:val="008A5977"/>
    <w:rsid w:val="008B11D1"/>
    <w:rsid w:val="008C6F85"/>
    <w:rsid w:val="008D0139"/>
    <w:rsid w:val="008F4E78"/>
    <w:rsid w:val="00902AB4"/>
    <w:rsid w:val="00906DAA"/>
    <w:rsid w:val="00911629"/>
    <w:rsid w:val="00915C2A"/>
    <w:rsid w:val="0092483C"/>
    <w:rsid w:val="0094134E"/>
    <w:rsid w:val="00942D43"/>
    <w:rsid w:val="00976384"/>
    <w:rsid w:val="009763C6"/>
    <w:rsid w:val="009844A5"/>
    <w:rsid w:val="00986A29"/>
    <w:rsid w:val="009957FA"/>
    <w:rsid w:val="009B005E"/>
    <w:rsid w:val="009B0452"/>
    <w:rsid w:val="009D2129"/>
    <w:rsid w:val="009D648A"/>
    <w:rsid w:val="009D65EC"/>
    <w:rsid w:val="009E6429"/>
    <w:rsid w:val="009F6D25"/>
    <w:rsid w:val="00A156A6"/>
    <w:rsid w:val="00A4113F"/>
    <w:rsid w:val="00A4289C"/>
    <w:rsid w:val="00A4399F"/>
    <w:rsid w:val="00A55262"/>
    <w:rsid w:val="00A651A9"/>
    <w:rsid w:val="00A7300F"/>
    <w:rsid w:val="00A8242A"/>
    <w:rsid w:val="00A94989"/>
    <w:rsid w:val="00AA10D8"/>
    <w:rsid w:val="00AA2D4B"/>
    <w:rsid w:val="00AB4C73"/>
    <w:rsid w:val="00AD0EA0"/>
    <w:rsid w:val="00AE2E2E"/>
    <w:rsid w:val="00AF73A5"/>
    <w:rsid w:val="00B05795"/>
    <w:rsid w:val="00B22466"/>
    <w:rsid w:val="00B43E93"/>
    <w:rsid w:val="00B840FD"/>
    <w:rsid w:val="00B847B2"/>
    <w:rsid w:val="00B906CD"/>
    <w:rsid w:val="00BA6097"/>
    <w:rsid w:val="00BB3239"/>
    <w:rsid w:val="00BC7615"/>
    <w:rsid w:val="00BD25B5"/>
    <w:rsid w:val="00BD588B"/>
    <w:rsid w:val="00BE619E"/>
    <w:rsid w:val="00C074F7"/>
    <w:rsid w:val="00C16813"/>
    <w:rsid w:val="00C34C0F"/>
    <w:rsid w:val="00C51E44"/>
    <w:rsid w:val="00C54C43"/>
    <w:rsid w:val="00C6680A"/>
    <w:rsid w:val="00C77AA4"/>
    <w:rsid w:val="00C807EA"/>
    <w:rsid w:val="00C81AB2"/>
    <w:rsid w:val="00C87A0D"/>
    <w:rsid w:val="00C90DE2"/>
    <w:rsid w:val="00CA310C"/>
    <w:rsid w:val="00CB368E"/>
    <w:rsid w:val="00CC1939"/>
    <w:rsid w:val="00CC2C3E"/>
    <w:rsid w:val="00CE2761"/>
    <w:rsid w:val="00CE4187"/>
    <w:rsid w:val="00CE42F4"/>
    <w:rsid w:val="00CF4183"/>
    <w:rsid w:val="00D47B6A"/>
    <w:rsid w:val="00D77113"/>
    <w:rsid w:val="00D84E8E"/>
    <w:rsid w:val="00D86300"/>
    <w:rsid w:val="00D90F53"/>
    <w:rsid w:val="00D93BCB"/>
    <w:rsid w:val="00D95788"/>
    <w:rsid w:val="00DA2955"/>
    <w:rsid w:val="00DB0762"/>
    <w:rsid w:val="00DC6143"/>
    <w:rsid w:val="00DC61B2"/>
    <w:rsid w:val="00DD19AD"/>
    <w:rsid w:val="00DE68D9"/>
    <w:rsid w:val="00DE6BAA"/>
    <w:rsid w:val="00DF4F84"/>
    <w:rsid w:val="00DF7CFB"/>
    <w:rsid w:val="00E16143"/>
    <w:rsid w:val="00E201F1"/>
    <w:rsid w:val="00E20D46"/>
    <w:rsid w:val="00E21DA2"/>
    <w:rsid w:val="00E36A46"/>
    <w:rsid w:val="00E463FE"/>
    <w:rsid w:val="00E5333F"/>
    <w:rsid w:val="00E6657F"/>
    <w:rsid w:val="00E76B36"/>
    <w:rsid w:val="00E8182E"/>
    <w:rsid w:val="00E97920"/>
    <w:rsid w:val="00EA54CE"/>
    <w:rsid w:val="00EC1F9D"/>
    <w:rsid w:val="00ED5956"/>
    <w:rsid w:val="00EF4D5A"/>
    <w:rsid w:val="00F02246"/>
    <w:rsid w:val="00F058EA"/>
    <w:rsid w:val="00F1748D"/>
    <w:rsid w:val="00F226D9"/>
    <w:rsid w:val="00F50DB6"/>
    <w:rsid w:val="00F55BD3"/>
    <w:rsid w:val="00F60611"/>
    <w:rsid w:val="00F968FA"/>
    <w:rsid w:val="00FA2F0A"/>
    <w:rsid w:val="00FB0D6F"/>
    <w:rsid w:val="00FD01D0"/>
    <w:rsid w:val="00FD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DFCF1"/>
  <w15:chartTrackingRefBased/>
  <w15:docId w15:val="{E311913D-4103-4A04-ABE1-D2758ACB3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3F9"/>
    <w:pPr>
      <w:spacing w:after="200" w:line="276" w:lineRule="auto"/>
    </w:pPr>
    <w:rPr>
      <w:rFonts w:asciiTheme="majorHAnsi" w:eastAsiaTheme="majorEastAsia" w:hAnsiTheme="majorHAnsi" w:cstheme="maj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6813"/>
    <w:pPr>
      <w:keepNext/>
      <w:keepLines/>
      <w:spacing w:before="480" w:after="0"/>
      <w:outlineLvl w:val="0"/>
    </w:pPr>
    <w:rPr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353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353F9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353F9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1353F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1353F9"/>
    <w:pPr>
      <w:spacing w:after="0"/>
      <w:jc w:val="center"/>
    </w:pPr>
    <w:rPr>
      <w:rFonts w:ascii="Calibri Light" w:hAnsi="Calibri Light" w:cs="Calibri Light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353F9"/>
    <w:rPr>
      <w:rFonts w:asciiTheme="majorHAnsi" w:eastAsiaTheme="majorEastAsia" w:hAnsiTheme="majorHAnsi" w:cstheme="majorBidi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1353F9"/>
    <w:rPr>
      <w:rFonts w:ascii="Calibri Light" w:eastAsiaTheme="majorEastAsia" w:hAnsi="Calibri Light" w:cs="Calibri Light"/>
      <w:noProof/>
    </w:rPr>
  </w:style>
  <w:style w:type="paragraph" w:customStyle="1" w:styleId="EndNoteBibliography">
    <w:name w:val="EndNote Bibliography"/>
    <w:basedOn w:val="Normal"/>
    <w:link w:val="EndNoteBibliographyChar"/>
    <w:rsid w:val="001353F9"/>
    <w:pPr>
      <w:spacing w:line="240" w:lineRule="auto"/>
    </w:pPr>
    <w:rPr>
      <w:rFonts w:ascii="Calibri Light" w:hAnsi="Calibri Light" w:cs="Calibri Light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1353F9"/>
    <w:rPr>
      <w:rFonts w:ascii="Calibri Light" w:eastAsiaTheme="majorEastAsia" w:hAnsi="Calibri Light" w:cs="Calibri Light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C1681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E46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4113F"/>
    <w:pPr>
      <w:widowControl w:val="0"/>
      <w:adjustRightInd w:val="0"/>
      <w:spacing w:line="240" w:lineRule="auto"/>
      <w:ind w:firstLine="562"/>
      <w:jc w:val="lowKashida"/>
      <w:textAlignment w:val="baseline"/>
    </w:pPr>
    <w:rPr>
      <w:rFonts w:ascii="Times New Roman" w:eastAsia="Times New Roman" w:hAnsi="Times New Roman" w:cs="Times New Roman"/>
      <w:iCs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22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02246"/>
    <w:rPr>
      <w:rFonts w:asciiTheme="majorHAnsi" w:eastAsiaTheme="majorEastAsia" w:hAnsiTheme="majorHAnsi" w:cstheme="majorBid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02246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902AB4"/>
    <w:pPr>
      <w:pBdr>
        <w:bottom w:val="single" w:sz="8" w:space="4" w:color="5B9BD5" w:themeColor="accent1"/>
      </w:pBdr>
      <w:spacing w:after="300" w:line="240" w:lineRule="auto"/>
      <w:contextualSpacing/>
      <w:jc w:val="both"/>
    </w:pPr>
    <w:rPr>
      <w:color w:val="323E4F" w:themeColor="text2" w:themeShade="BF"/>
      <w:spacing w:val="5"/>
      <w:kern w:val="28"/>
      <w:sz w:val="52"/>
      <w:szCs w:val="52"/>
      <w:lang w:val="en-CA" w:eastAsia="en-CA"/>
    </w:rPr>
  </w:style>
  <w:style w:type="character" w:customStyle="1" w:styleId="TitleChar">
    <w:name w:val="Title Char"/>
    <w:basedOn w:val="DefaultParagraphFont"/>
    <w:link w:val="Title"/>
    <w:rsid w:val="00902AB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CA" w:eastAsia="en-CA"/>
    </w:rPr>
  </w:style>
  <w:style w:type="paragraph" w:customStyle="1" w:styleId="Style1">
    <w:name w:val="Style1"/>
    <w:basedOn w:val="Normal"/>
    <w:link w:val="Style1Char"/>
    <w:rsid w:val="00CA310C"/>
    <w:pPr>
      <w:spacing w:after="80" w:line="240" w:lineRule="auto"/>
      <w:jc w:val="both"/>
    </w:pPr>
    <w:rPr>
      <w:rFonts w:ascii="Calibri" w:eastAsia="Times New Roman" w:hAnsi="Calibri" w:cs="Times New Roman"/>
      <w:b/>
      <w:sz w:val="33"/>
      <w:szCs w:val="15"/>
      <w:lang w:val="en-CA" w:eastAsia="en-CA"/>
    </w:rPr>
  </w:style>
  <w:style w:type="character" w:customStyle="1" w:styleId="Style1Char">
    <w:name w:val="Style1 Char"/>
    <w:basedOn w:val="DefaultParagraphFont"/>
    <w:link w:val="Style1"/>
    <w:rsid w:val="00CA310C"/>
    <w:rPr>
      <w:rFonts w:ascii="Calibri" w:eastAsia="Times New Roman" w:hAnsi="Calibri" w:cs="Times New Roman"/>
      <w:b/>
      <w:sz w:val="33"/>
      <w:szCs w:val="15"/>
      <w:lang w:val="en-CA" w:eastAsia="en-CA"/>
    </w:rPr>
  </w:style>
  <w:style w:type="paragraph" w:customStyle="1" w:styleId="Authors">
    <w:name w:val="Authors"/>
    <w:basedOn w:val="Normal"/>
    <w:link w:val="AuthorsChar"/>
    <w:qFormat/>
    <w:rsid w:val="0017649E"/>
    <w:pPr>
      <w:spacing w:before="120" w:after="120" w:line="320" w:lineRule="exact"/>
    </w:pPr>
    <w:rPr>
      <w:rFonts w:ascii="Arial" w:eastAsia="MS Mincho" w:hAnsi="Arial" w:cs="Times New Roman"/>
      <w:szCs w:val="24"/>
      <w:lang w:val="en-GB" w:eastAsia="ja-JP"/>
    </w:rPr>
  </w:style>
  <w:style w:type="character" w:customStyle="1" w:styleId="AuthorsChar">
    <w:name w:val="Authors Char"/>
    <w:basedOn w:val="DefaultParagraphFont"/>
    <w:link w:val="Authors"/>
    <w:rsid w:val="0017649E"/>
    <w:rPr>
      <w:rFonts w:ascii="Arial" w:eastAsia="MS Mincho" w:hAnsi="Arial" w:cs="Times New Roman"/>
      <w:szCs w:val="24"/>
      <w:lang w:val="en-GB" w:eastAsia="ja-JP"/>
    </w:rPr>
  </w:style>
  <w:style w:type="character" w:styleId="Emphasis">
    <w:name w:val="Emphasis"/>
    <w:qFormat/>
    <w:rsid w:val="00B906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emf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5.bin"/><Relationship Id="rId47" Type="http://schemas.openxmlformats.org/officeDocument/2006/relationships/image" Target="media/image25.png"/><Relationship Id="rId50" Type="http://schemas.openxmlformats.org/officeDocument/2006/relationships/chart" Target="charts/chart2.xml"/><Relationship Id="rId55" Type="http://schemas.openxmlformats.org/officeDocument/2006/relationships/image" Target="media/image29.jpeg"/><Relationship Id="rId63" Type="http://schemas.openxmlformats.org/officeDocument/2006/relationships/image" Target="media/image37.png"/><Relationship Id="rId68" Type="http://schemas.openxmlformats.org/officeDocument/2006/relationships/image" Target="media/image42.jpeg"/><Relationship Id="rId76" Type="http://schemas.openxmlformats.org/officeDocument/2006/relationships/image" Target="media/image50.jpeg"/><Relationship Id="rId84" Type="http://schemas.openxmlformats.org/officeDocument/2006/relationships/image" Target="media/image58.png"/><Relationship Id="rId89" Type="http://schemas.openxmlformats.org/officeDocument/2006/relationships/image" Target="media/image63.png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45.jpeg"/><Relationship Id="rId92" Type="http://schemas.openxmlformats.org/officeDocument/2006/relationships/image" Target="media/image66.png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image" Target="media/image17.emf"/><Relationship Id="rId40" Type="http://schemas.openxmlformats.org/officeDocument/2006/relationships/oleObject" Target="embeddings/oleObject14.bin"/><Relationship Id="rId45" Type="http://schemas.openxmlformats.org/officeDocument/2006/relationships/image" Target="media/image23.emf"/><Relationship Id="rId53" Type="http://schemas.openxmlformats.org/officeDocument/2006/relationships/image" Target="media/image27.jpeg"/><Relationship Id="rId58" Type="http://schemas.openxmlformats.org/officeDocument/2006/relationships/image" Target="media/image32.jpeg"/><Relationship Id="rId66" Type="http://schemas.openxmlformats.org/officeDocument/2006/relationships/image" Target="media/image40.jpeg"/><Relationship Id="rId74" Type="http://schemas.openxmlformats.org/officeDocument/2006/relationships/image" Target="media/image48.jpeg"/><Relationship Id="rId79" Type="http://schemas.openxmlformats.org/officeDocument/2006/relationships/image" Target="media/image53.jpeg"/><Relationship Id="rId87" Type="http://schemas.openxmlformats.org/officeDocument/2006/relationships/image" Target="media/image61.png"/><Relationship Id="rId5" Type="http://schemas.openxmlformats.org/officeDocument/2006/relationships/webSettings" Target="webSettings.xml"/><Relationship Id="rId61" Type="http://schemas.openxmlformats.org/officeDocument/2006/relationships/image" Target="media/image35.jpeg"/><Relationship Id="rId82" Type="http://schemas.openxmlformats.org/officeDocument/2006/relationships/image" Target="media/image56.png"/><Relationship Id="rId90" Type="http://schemas.openxmlformats.org/officeDocument/2006/relationships/image" Target="media/image64.png"/><Relationship Id="rId95" Type="http://schemas.openxmlformats.org/officeDocument/2006/relationships/image" Target="media/image69.png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image" Target="media/image15.emf"/><Relationship Id="rId43" Type="http://schemas.openxmlformats.org/officeDocument/2006/relationships/image" Target="media/image21.emf"/><Relationship Id="rId48" Type="http://schemas.openxmlformats.org/officeDocument/2006/relationships/image" Target="media/image26.png"/><Relationship Id="rId56" Type="http://schemas.openxmlformats.org/officeDocument/2006/relationships/image" Target="media/image30.jpeg"/><Relationship Id="rId64" Type="http://schemas.openxmlformats.org/officeDocument/2006/relationships/image" Target="media/image38.jpeg"/><Relationship Id="rId69" Type="http://schemas.openxmlformats.org/officeDocument/2006/relationships/image" Target="media/image43.jpeg"/><Relationship Id="rId77" Type="http://schemas.openxmlformats.org/officeDocument/2006/relationships/image" Target="media/image51.jpeg"/><Relationship Id="rId8" Type="http://schemas.openxmlformats.org/officeDocument/2006/relationships/image" Target="media/image1.emf"/><Relationship Id="rId51" Type="http://schemas.openxmlformats.org/officeDocument/2006/relationships/chart" Target="charts/chart3.xml"/><Relationship Id="rId72" Type="http://schemas.openxmlformats.org/officeDocument/2006/relationships/image" Target="media/image46.jpeg"/><Relationship Id="rId80" Type="http://schemas.openxmlformats.org/officeDocument/2006/relationships/image" Target="media/image54.png"/><Relationship Id="rId85" Type="http://schemas.openxmlformats.org/officeDocument/2006/relationships/image" Target="media/image59.png"/><Relationship Id="rId93" Type="http://schemas.openxmlformats.org/officeDocument/2006/relationships/image" Target="media/image67.png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emf"/><Relationship Id="rId38" Type="http://schemas.openxmlformats.org/officeDocument/2006/relationships/image" Target="media/image18.emf"/><Relationship Id="rId46" Type="http://schemas.openxmlformats.org/officeDocument/2006/relationships/image" Target="media/image24.emf"/><Relationship Id="rId59" Type="http://schemas.openxmlformats.org/officeDocument/2006/relationships/image" Target="media/image33.jpeg"/><Relationship Id="rId67" Type="http://schemas.openxmlformats.org/officeDocument/2006/relationships/image" Target="media/image41.jpeg"/><Relationship Id="rId20" Type="http://schemas.openxmlformats.org/officeDocument/2006/relationships/image" Target="media/image7.emf"/><Relationship Id="rId41" Type="http://schemas.openxmlformats.org/officeDocument/2006/relationships/image" Target="media/image20.emf"/><Relationship Id="rId54" Type="http://schemas.openxmlformats.org/officeDocument/2006/relationships/image" Target="media/image28.png"/><Relationship Id="rId62" Type="http://schemas.openxmlformats.org/officeDocument/2006/relationships/image" Target="media/image36.png"/><Relationship Id="rId70" Type="http://schemas.openxmlformats.org/officeDocument/2006/relationships/image" Target="media/image44.jpeg"/><Relationship Id="rId75" Type="http://schemas.openxmlformats.org/officeDocument/2006/relationships/image" Target="media/image49.jpeg"/><Relationship Id="rId83" Type="http://schemas.openxmlformats.org/officeDocument/2006/relationships/image" Target="media/image57.png"/><Relationship Id="rId88" Type="http://schemas.openxmlformats.org/officeDocument/2006/relationships/image" Target="media/image62.png"/><Relationship Id="rId91" Type="http://schemas.openxmlformats.org/officeDocument/2006/relationships/image" Target="media/image65.png"/><Relationship Id="rId96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6.emf"/><Relationship Id="rId49" Type="http://schemas.openxmlformats.org/officeDocument/2006/relationships/chart" Target="charts/chart1.xml"/><Relationship Id="rId57" Type="http://schemas.openxmlformats.org/officeDocument/2006/relationships/image" Target="media/image31.jpeg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image" Target="media/image22.emf"/><Relationship Id="rId52" Type="http://schemas.openxmlformats.org/officeDocument/2006/relationships/chart" Target="charts/chart4.xml"/><Relationship Id="rId60" Type="http://schemas.openxmlformats.org/officeDocument/2006/relationships/image" Target="media/image34.jpeg"/><Relationship Id="rId65" Type="http://schemas.openxmlformats.org/officeDocument/2006/relationships/image" Target="media/image39.jpeg"/><Relationship Id="rId73" Type="http://schemas.openxmlformats.org/officeDocument/2006/relationships/image" Target="media/image47.jpeg"/><Relationship Id="rId78" Type="http://schemas.openxmlformats.org/officeDocument/2006/relationships/image" Target="media/image52.jpeg"/><Relationship Id="rId81" Type="http://schemas.openxmlformats.org/officeDocument/2006/relationships/image" Target="media/image55.png"/><Relationship Id="rId86" Type="http://schemas.openxmlformats.org/officeDocument/2006/relationships/image" Target="media/image60.png"/><Relationship Id="rId94" Type="http://schemas.openxmlformats.org/officeDocument/2006/relationships/image" Target="media/image68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9" Type="http://schemas.openxmlformats.org/officeDocument/2006/relationships/image" Target="media/image19.e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heydar_a@modares.ac.ir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ktop\D\CH.N3\N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ktop\D\CH.N3\N3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ktop\D\CH.N3\N3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ktop\D\CH.N3\N3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2"/>
          <c:order val="0"/>
          <c:tx>
            <c:v>Ch.OAc</c:v>
          </c:tx>
          <c:spPr>
            <a:ln w="22225" cap="rnd">
              <a:solidFill>
                <a:schemeClr val="accent3"/>
              </a:solidFill>
            </a:ln>
            <a:effectLst>
              <a:glow rad="139700">
                <a:schemeClr val="accent3">
                  <a:satMod val="175000"/>
                  <a:alpha val="14000"/>
                </a:schemeClr>
              </a:glow>
            </a:effectLst>
          </c:spPr>
          <c:marker>
            <c:symbol val="none"/>
          </c:marker>
          <c:xVal>
            <c:numRef>
              <c:f>'Excell Dr.Heydari  CH.N3-20-10-'!$A:$A</c:f>
              <c:numCache>
                <c:formatCode>General</c:formatCode>
                <c:ptCount val="1048576"/>
                <c:pt idx="0">
                  <c:v>22.748000000000001</c:v>
                </c:pt>
                <c:pt idx="1">
                  <c:v>32.747999999999998</c:v>
                </c:pt>
                <c:pt idx="2">
                  <c:v>42.747999999999998</c:v>
                </c:pt>
                <c:pt idx="3">
                  <c:v>52.747999999999998</c:v>
                </c:pt>
                <c:pt idx="4">
                  <c:v>62.747999999999998</c:v>
                </c:pt>
                <c:pt idx="5">
                  <c:v>72.748000000000005</c:v>
                </c:pt>
                <c:pt idx="6">
                  <c:v>82.748000000000005</c:v>
                </c:pt>
                <c:pt idx="7">
                  <c:v>92.748000000000005</c:v>
                </c:pt>
                <c:pt idx="8">
                  <c:v>102.748</c:v>
                </c:pt>
                <c:pt idx="9">
                  <c:v>112.748</c:v>
                </c:pt>
                <c:pt idx="10">
                  <c:v>122.748</c:v>
                </c:pt>
                <c:pt idx="11">
                  <c:v>132.74799999999999</c:v>
                </c:pt>
                <c:pt idx="12">
                  <c:v>142.74799999999999</c:v>
                </c:pt>
                <c:pt idx="13">
                  <c:v>152.74799999999999</c:v>
                </c:pt>
                <c:pt idx="14">
                  <c:v>162.74799999999999</c:v>
                </c:pt>
                <c:pt idx="15">
                  <c:v>172.74799999999999</c:v>
                </c:pt>
                <c:pt idx="16">
                  <c:v>182.74799999999999</c:v>
                </c:pt>
                <c:pt idx="17">
                  <c:v>192.74799999999999</c:v>
                </c:pt>
                <c:pt idx="18">
                  <c:v>202.74799999999999</c:v>
                </c:pt>
                <c:pt idx="19">
                  <c:v>212.74799999999999</c:v>
                </c:pt>
                <c:pt idx="20">
                  <c:v>222.74799999999999</c:v>
                </c:pt>
                <c:pt idx="21">
                  <c:v>232.74799999999999</c:v>
                </c:pt>
                <c:pt idx="22">
                  <c:v>242.74799999999999</c:v>
                </c:pt>
                <c:pt idx="23">
                  <c:v>252.74799999999999</c:v>
                </c:pt>
                <c:pt idx="24">
                  <c:v>262.74799999999999</c:v>
                </c:pt>
                <c:pt idx="25">
                  <c:v>272.74799999999999</c:v>
                </c:pt>
                <c:pt idx="26">
                  <c:v>282.74799999999999</c:v>
                </c:pt>
                <c:pt idx="27">
                  <c:v>292.74799999999999</c:v>
                </c:pt>
                <c:pt idx="28">
                  <c:v>302.74799999999999</c:v>
                </c:pt>
                <c:pt idx="29">
                  <c:v>312.74799999999999</c:v>
                </c:pt>
                <c:pt idx="30">
                  <c:v>322.74799999999999</c:v>
                </c:pt>
                <c:pt idx="31">
                  <c:v>332.74799999999999</c:v>
                </c:pt>
                <c:pt idx="32">
                  <c:v>342.74799999999999</c:v>
                </c:pt>
                <c:pt idx="33">
                  <c:v>352.74799999999999</c:v>
                </c:pt>
                <c:pt idx="34">
                  <c:v>362.74799999999999</c:v>
                </c:pt>
                <c:pt idx="35">
                  <c:v>372.74799999999999</c:v>
                </c:pt>
                <c:pt idx="36">
                  <c:v>382.74799999999999</c:v>
                </c:pt>
                <c:pt idx="37">
                  <c:v>392.74799999999999</c:v>
                </c:pt>
                <c:pt idx="38">
                  <c:v>402.74799999999999</c:v>
                </c:pt>
                <c:pt idx="39">
                  <c:v>412.74799999999999</c:v>
                </c:pt>
                <c:pt idx="40">
                  <c:v>422.74799999999999</c:v>
                </c:pt>
                <c:pt idx="41">
                  <c:v>432.74799999999999</c:v>
                </c:pt>
                <c:pt idx="42">
                  <c:v>442.74799999999999</c:v>
                </c:pt>
                <c:pt idx="43">
                  <c:v>452.74799999999999</c:v>
                </c:pt>
                <c:pt idx="44">
                  <c:v>462.74799999999999</c:v>
                </c:pt>
                <c:pt idx="45">
                  <c:v>472.74799999999999</c:v>
                </c:pt>
                <c:pt idx="46">
                  <c:v>482.74799999999999</c:v>
                </c:pt>
                <c:pt idx="47">
                  <c:v>492.74799999999999</c:v>
                </c:pt>
                <c:pt idx="48">
                  <c:v>502.74799999999999</c:v>
                </c:pt>
                <c:pt idx="49">
                  <c:v>512.74800000000005</c:v>
                </c:pt>
                <c:pt idx="50">
                  <c:v>522.74800000000005</c:v>
                </c:pt>
                <c:pt idx="51">
                  <c:v>532.74800000000005</c:v>
                </c:pt>
                <c:pt idx="52">
                  <c:v>542.74800000000005</c:v>
                </c:pt>
                <c:pt idx="53">
                  <c:v>552.74800000000005</c:v>
                </c:pt>
                <c:pt idx="54">
                  <c:v>562.74800000000005</c:v>
                </c:pt>
                <c:pt idx="55">
                  <c:v>572.74800000000005</c:v>
                </c:pt>
                <c:pt idx="56">
                  <c:v>582.74800000000005</c:v>
                </c:pt>
                <c:pt idx="57">
                  <c:v>592.74800000000005</c:v>
                </c:pt>
              </c:numCache>
            </c:numRef>
          </c:xVal>
          <c:yVal>
            <c:numRef>
              <c:f>'Excell Dr.Heydari  CH.N3-20-10-'!$E:$E</c:f>
              <c:numCache>
                <c:formatCode>General</c:formatCode>
                <c:ptCount val="1048576"/>
                <c:pt idx="0">
                  <c:v>100</c:v>
                </c:pt>
                <c:pt idx="1">
                  <c:v>99.886889999999994</c:v>
                </c:pt>
                <c:pt idx="2">
                  <c:v>99.724279999999993</c:v>
                </c:pt>
                <c:pt idx="3">
                  <c:v>99.493790000000004</c:v>
                </c:pt>
                <c:pt idx="4">
                  <c:v>99.170349999999999</c:v>
                </c:pt>
                <c:pt idx="5">
                  <c:v>98.603740000000002</c:v>
                </c:pt>
                <c:pt idx="6">
                  <c:v>97.434560000000005</c:v>
                </c:pt>
                <c:pt idx="7">
                  <c:v>96.074420000000003</c:v>
                </c:pt>
                <c:pt idx="8">
                  <c:v>95.749549999999999</c:v>
                </c:pt>
                <c:pt idx="9">
                  <c:v>94.500510000000006</c:v>
                </c:pt>
                <c:pt idx="10">
                  <c:v>93.829629999999995</c:v>
                </c:pt>
                <c:pt idx="11">
                  <c:v>93.669690000000003</c:v>
                </c:pt>
                <c:pt idx="12">
                  <c:v>93.394800000000004</c:v>
                </c:pt>
                <c:pt idx="13">
                  <c:v>92.838220000000007</c:v>
                </c:pt>
                <c:pt idx="14">
                  <c:v>92.215310000000002</c:v>
                </c:pt>
                <c:pt idx="15">
                  <c:v>90.852119999999999</c:v>
                </c:pt>
                <c:pt idx="16">
                  <c:v>88.934110000000004</c:v>
                </c:pt>
                <c:pt idx="17">
                  <c:v>85.651250000000005</c:v>
                </c:pt>
                <c:pt idx="18">
                  <c:v>75.809179999999998</c:v>
                </c:pt>
                <c:pt idx="19">
                  <c:v>58.349969999999999</c:v>
                </c:pt>
                <c:pt idx="20">
                  <c:v>49.455289999999998</c:v>
                </c:pt>
                <c:pt idx="21">
                  <c:v>41.281950000000002</c:v>
                </c:pt>
                <c:pt idx="22">
                  <c:v>32.305540000000001</c:v>
                </c:pt>
                <c:pt idx="23">
                  <c:v>26.779789999999998</c:v>
                </c:pt>
                <c:pt idx="24">
                  <c:v>24.883710000000001</c:v>
                </c:pt>
                <c:pt idx="25">
                  <c:v>22.459630000000001</c:v>
                </c:pt>
                <c:pt idx="26">
                  <c:v>17.248159999999999</c:v>
                </c:pt>
                <c:pt idx="27">
                  <c:v>9.4878499999999999</c:v>
                </c:pt>
                <c:pt idx="28">
                  <c:v>5.3704999999999998</c:v>
                </c:pt>
                <c:pt idx="29">
                  <c:v>4.9355799999999999</c:v>
                </c:pt>
                <c:pt idx="30">
                  <c:v>4.8709199999999999</c:v>
                </c:pt>
                <c:pt idx="31">
                  <c:v>4.7801</c:v>
                </c:pt>
                <c:pt idx="32">
                  <c:v>4.7163899999999996</c:v>
                </c:pt>
                <c:pt idx="33">
                  <c:v>4.6363500000000002</c:v>
                </c:pt>
                <c:pt idx="34">
                  <c:v>4.5950100000000003</c:v>
                </c:pt>
                <c:pt idx="35">
                  <c:v>4.5051600000000001</c:v>
                </c:pt>
                <c:pt idx="36">
                  <c:v>4.4330100000000003</c:v>
                </c:pt>
                <c:pt idx="37">
                  <c:v>4.3625800000000003</c:v>
                </c:pt>
                <c:pt idx="38">
                  <c:v>4.2667000000000002</c:v>
                </c:pt>
                <c:pt idx="39">
                  <c:v>4.17591</c:v>
                </c:pt>
                <c:pt idx="40">
                  <c:v>4.0848100000000001</c:v>
                </c:pt>
                <c:pt idx="41">
                  <c:v>3.99227</c:v>
                </c:pt>
                <c:pt idx="42">
                  <c:v>3.9161199999999998</c:v>
                </c:pt>
                <c:pt idx="43">
                  <c:v>3.8672399999999998</c:v>
                </c:pt>
                <c:pt idx="44">
                  <c:v>3.8311600000000001</c:v>
                </c:pt>
                <c:pt idx="45">
                  <c:v>3.7996400000000001</c:v>
                </c:pt>
                <c:pt idx="46">
                  <c:v>3.7755000000000001</c:v>
                </c:pt>
                <c:pt idx="47">
                  <c:v>3.7612800000000002</c:v>
                </c:pt>
                <c:pt idx="48">
                  <c:v>3.7456399999999999</c:v>
                </c:pt>
                <c:pt idx="49">
                  <c:v>3.74655</c:v>
                </c:pt>
                <c:pt idx="50">
                  <c:v>3.73739</c:v>
                </c:pt>
                <c:pt idx="51">
                  <c:v>3.7475700000000001</c:v>
                </c:pt>
                <c:pt idx="52">
                  <c:v>3.7313499999999999</c:v>
                </c:pt>
                <c:pt idx="53">
                  <c:v>3.7300300000000002</c:v>
                </c:pt>
                <c:pt idx="54">
                  <c:v>3.7202199999999999</c:v>
                </c:pt>
                <c:pt idx="55">
                  <c:v>3.7146599999999999</c:v>
                </c:pt>
                <c:pt idx="56">
                  <c:v>3.7215199999999999</c:v>
                </c:pt>
                <c:pt idx="57">
                  <c:v>3.7291799999999999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6CB-4DDF-B4C8-9216EE10BF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44366880"/>
        <c:axId val="-44378848"/>
      </c:scatterChart>
      <c:valAx>
        <c:axId val="-443668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378848"/>
        <c:crosses val="autoZero"/>
        <c:crossBetween val="midCat"/>
      </c:valAx>
      <c:valAx>
        <c:axId val="-4437884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3668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Ch.NO3</c:v>
          </c:tx>
          <c:spPr>
            <a:ln w="22225" cap="rnd">
              <a:solidFill>
                <a:schemeClr val="accent1"/>
              </a:solidFill>
            </a:ln>
            <a:effectLst>
              <a:glow rad="139700">
                <a:schemeClr val="accent1">
                  <a:satMod val="175000"/>
                  <a:alpha val="14000"/>
                </a:schemeClr>
              </a:glow>
            </a:effectLst>
          </c:spPr>
          <c:marker>
            <c:symbol val="none"/>
          </c:marker>
          <c:xVal>
            <c:numRef>
              <c:f>'Excell Dr.Heydari  CH.N3-20-10-'!$A:$A</c:f>
              <c:numCache>
                <c:formatCode>General</c:formatCode>
                <c:ptCount val="1048576"/>
                <c:pt idx="0">
                  <c:v>22.748000000000001</c:v>
                </c:pt>
                <c:pt idx="1">
                  <c:v>32.747999999999998</c:v>
                </c:pt>
                <c:pt idx="2">
                  <c:v>42.747999999999998</c:v>
                </c:pt>
                <c:pt idx="3">
                  <c:v>52.747999999999998</c:v>
                </c:pt>
                <c:pt idx="4">
                  <c:v>62.747999999999998</c:v>
                </c:pt>
                <c:pt idx="5">
                  <c:v>72.748000000000005</c:v>
                </c:pt>
                <c:pt idx="6">
                  <c:v>82.748000000000005</c:v>
                </c:pt>
                <c:pt idx="7">
                  <c:v>92.748000000000005</c:v>
                </c:pt>
                <c:pt idx="8">
                  <c:v>102.748</c:v>
                </c:pt>
                <c:pt idx="9">
                  <c:v>112.748</c:v>
                </c:pt>
                <c:pt idx="10">
                  <c:v>122.748</c:v>
                </c:pt>
                <c:pt idx="11">
                  <c:v>132.74799999999999</c:v>
                </c:pt>
                <c:pt idx="12">
                  <c:v>142.74799999999999</c:v>
                </c:pt>
                <c:pt idx="13">
                  <c:v>152.74799999999999</c:v>
                </c:pt>
                <c:pt idx="14">
                  <c:v>162.74799999999999</c:v>
                </c:pt>
                <c:pt idx="15">
                  <c:v>172.74799999999999</c:v>
                </c:pt>
                <c:pt idx="16">
                  <c:v>182.74799999999999</c:v>
                </c:pt>
                <c:pt idx="17">
                  <c:v>192.74799999999999</c:v>
                </c:pt>
                <c:pt idx="18">
                  <c:v>202.74799999999999</c:v>
                </c:pt>
                <c:pt idx="19">
                  <c:v>212.74799999999999</c:v>
                </c:pt>
                <c:pt idx="20">
                  <c:v>222.74799999999999</c:v>
                </c:pt>
                <c:pt idx="21">
                  <c:v>232.74799999999999</c:v>
                </c:pt>
                <c:pt idx="22">
                  <c:v>242.74799999999999</c:v>
                </c:pt>
                <c:pt idx="23">
                  <c:v>252.74799999999999</c:v>
                </c:pt>
                <c:pt idx="24">
                  <c:v>262.74799999999999</c:v>
                </c:pt>
                <c:pt idx="25">
                  <c:v>272.74799999999999</c:v>
                </c:pt>
                <c:pt idx="26">
                  <c:v>282.74799999999999</c:v>
                </c:pt>
                <c:pt idx="27">
                  <c:v>292.74799999999999</c:v>
                </c:pt>
                <c:pt idx="28">
                  <c:v>302.74799999999999</c:v>
                </c:pt>
                <c:pt idx="29">
                  <c:v>312.74799999999999</c:v>
                </c:pt>
                <c:pt idx="30">
                  <c:v>322.74799999999999</c:v>
                </c:pt>
                <c:pt idx="31">
                  <c:v>332.74799999999999</c:v>
                </c:pt>
                <c:pt idx="32">
                  <c:v>342.74799999999999</c:v>
                </c:pt>
                <c:pt idx="33">
                  <c:v>352.74799999999999</c:v>
                </c:pt>
                <c:pt idx="34">
                  <c:v>362.74799999999999</c:v>
                </c:pt>
                <c:pt idx="35">
                  <c:v>372.74799999999999</c:v>
                </c:pt>
                <c:pt idx="36">
                  <c:v>382.74799999999999</c:v>
                </c:pt>
                <c:pt idx="37">
                  <c:v>392.74799999999999</c:v>
                </c:pt>
                <c:pt idx="38">
                  <c:v>402.74799999999999</c:v>
                </c:pt>
                <c:pt idx="39">
                  <c:v>412.74799999999999</c:v>
                </c:pt>
                <c:pt idx="40">
                  <c:v>422.74799999999999</c:v>
                </c:pt>
                <c:pt idx="41">
                  <c:v>432.74799999999999</c:v>
                </c:pt>
                <c:pt idx="42">
                  <c:v>442.74799999999999</c:v>
                </c:pt>
                <c:pt idx="43">
                  <c:v>452.74799999999999</c:v>
                </c:pt>
                <c:pt idx="44">
                  <c:v>462.74799999999999</c:v>
                </c:pt>
                <c:pt idx="45">
                  <c:v>472.74799999999999</c:v>
                </c:pt>
                <c:pt idx="46">
                  <c:v>482.74799999999999</c:v>
                </c:pt>
                <c:pt idx="47">
                  <c:v>492.74799999999999</c:v>
                </c:pt>
                <c:pt idx="48">
                  <c:v>502.74799999999999</c:v>
                </c:pt>
                <c:pt idx="49">
                  <c:v>512.74800000000005</c:v>
                </c:pt>
                <c:pt idx="50">
                  <c:v>522.74800000000005</c:v>
                </c:pt>
                <c:pt idx="51">
                  <c:v>532.74800000000005</c:v>
                </c:pt>
                <c:pt idx="52">
                  <c:v>542.74800000000005</c:v>
                </c:pt>
                <c:pt idx="53">
                  <c:v>552.74800000000005</c:v>
                </c:pt>
                <c:pt idx="54">
                  <c:v>562.74800000000005</c:v>
                </c:pt>
                <c:pt idx="55">
                  <c:v>572.74800000000005</c:v>
                </c:pt>
                <c:pt idx="56">
                  <c:v>582.74800000000005</c:v>
                </c:pt>
                <c:pt idx="57">
                  <c:v>592.74800000000005</c:v>
                </c:pt>
              </c:numCache>
            </c:numRef>
          </c:xVal>
          <c:yVal>
            <c:numRef>
              <c:f>'Excell Dr.Heydari  CH.N3-20-10-'!$D:$D</c:f>
              <c:numCache>
                <c:formatCode>General</c:formatCode>
                <c:ptCount val="1048576"/>
                <c:pt idx="0">
                  <c:v>100</c:v>
                </c:pt>
                <c:pt idx="1">
                  <c:v>99.886889999999994</c:v>
                </c:pt>
                <c:pt idx="2">
                  <c:v>99.724279999999993</c:v>
                </c:pt>
                <c:pt idx="3">
                  <c:v>99.493790000000004</c:v>
                </c:pt>
                <c:pt idx="4">
                  <c:v>99.170349999999999</c:v>
                </c:pt>
                <c:pt idx="5">
                  <c:v>98.813739999999996</c:v>
                </c:pt>
                <c:pt idx="6">
                  <c:v>98.434560000000005</c:v>
                </c:pt>
                <c:pt idx="7">
                  <c:v>98.074420000000003</c:v>
                </c:pt>
                <c:pt idx="8">
                  <c:v>97.749549999999999</c:v>
                </c:pt>
                <c:pt idx="9">
                  <c:v>97.490080000000006</c:v>
                </c:pt>
                <c:pt idx="10">
                  <c:v>97.270750000000007</c:v>
                </c:pt>
                <c:pt idx="11">
                  <c:v>97.111999999999995</c:v>
                </c:pt>
                <c:pt idx="12">
                  <c:v>97.001180000000005</c:v>
                </c:pt>
                <c:pt idx="13">
                  <c:v>96.929699999999997</c:v>
                </c:pt>
                <c:pt idx="14">
                  <c:v>96.87567</c:v>
                </c:pt>
                <c:pt idx="15">
                  <c:v>96.830640000000002</c:v>
                </c:pt>
                <c:pt idx="16">
                  <c:v>96.775090000000006</c:v>
                </c:pt>
                <c:pt idx="17">
                  <c:v>96.744330000000005</c:v>
                </c:pt>
                <c:pt idx="18">
                  <c:v>96.678430000000006</c:v>
                </c:pt>
                <c:pt idx="19">
                  <c:v>96.559830000000005</c:v>
                </c:pt>
                <c:pt idx="20">
                  <c:v>96.325310000000002</c:v>
                </c:pt>
                <c:pt idx="21">
                  <c:v>95.840680000000006</c:v>
                </c:pt>
                <c:pt idx="22">
                  <c:v>94.993840000000006</c:v>
                </c:pt>
                <c:pt idx="23">
                  <c:v>93.531049999999993</c:v>
                </c:pt>
                <c:pt idx="24">
                  <c:v>90.974159999999998</c:v>
                </c:pt>
                <c:pt idx="25">
                  <c:v>85.426839999999999</c:v>
                </c:pt>
                <c:pt idx="26">
                  <c:v>75.397220000000004</c:v>
                </c:pt>
                <c:pt idx="27">
                  <c:v>61.418689999999998</c:v>
                </c:pt>
                <c:pt idx="28">
                  <c:v>43.521270000000001</c:v>
                </c:pt>
                <c:pt idx="29">
                  <c:v>27.369800000000001</c:v>
                </c:pt>
                <c:pt idx="30">
                  <c:v>18.474340000000002</c:v>
                </c:pt>
                <c:pt idx="31">
                  <c:v>14.605700000000001</c:v>
                </c:pt>
                <c:pt idx="32">
                  <c:v>12.53251</c:v>
                </c:pt>
                <c:pt idx="33">
                  <c:v>10.89387</c:v>
                </c:pt>
                <c:pt idx="34">
                  <c:v>9.8519900000000007</c:v>
                </c:pt>
                <c:pt idx="35">
                  <c:v>9.1491000000000007</c:v>
                </c:pt>
                <c:pt idx="36">
                  <c:v>8.5710800000000003</c:v>
                </c:pt>
                <c:pt idx="37">
                  <c:v>8.0098800000000008</c:v>
                </c:pt>
                <c:pt idx="38">
                  <c:v>7.48421</c:v>
                </c:pt>
                <c:pt idx="39">
                  <c:v>7.0042999999999997</c:v>
                </c:pt>
                <c:pt idx="40">
                  <c:v>6.5804299999999998</c:v>
                </c:pt>
                <c:pt idx="41">
                  <c:v>6.23773</c:v>
                </c:pt>
                <c:pt idx="42">
                  <c:v>5.9802999999999997</c:v>
                </c:pt>
                <c:pt idx="43">
                  <c:v>5.8135199999999996</c:v>
                </c:pt>
                <c:pt idx="44">
                  <c:v>5.7270200000000004</c:v>
                </c:pt>
                <c:pt idx="45">
                  <c:v>5.6673600000000004</c:v>
                </c:pt>
                <c:pt idx="46">
                  <c:v>5.6166400000000003</c:v>
                </c:pt>
                <c:pt idx="47">
                  <c:v>5.5799799999999999</c:v>
                </c:pt>
                <c:pt idx="48">
                  <c:v>5.50779</c:v>
                </c:pt>
                <c:pt idx="49">
                  <c:v>5.4568399999999997</c:v>
                </c:pt>
                <c:pt idx="50">
                  <c:v>5.3666999999999998</c:v>
                </c:pt>
                <c:pt idx="51">
                  <c:v>5.2694099999999997</c:v>
                </c:pt>
                <c:pt idx="52">
                  <c:v>5.1268700000000003</c:v>
                </c:pt>
                <c:pt idx="53">
                  <c:v>4.9757899999999999</c:v>
                </c:pt>
                <c:pt idx="54">
                  <c:v>4.7472200000000004</c:v>
                </c:pt>
                <c:pt idx="55">
                  <c:v>4.4827599999999999</c:v>
                </c:pt>
                <c:pt idx="56">
                  <c:v>4.13483</c:v>
                </c:pt>
                <c:pt idx="57">
                  <c:v>3.7346499999999998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992-44EE-886A-2FD19B5241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44364160"/>
        <c:axId val="-44385920"/>
      </c:scatterChart>
      <c:valAx>
        <c:axId val="-443641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385920"/>
        <c:crosses val="autoZero"/>
        <c:crossBetween val="midCat"/>
      </c:valAx>
      <c:valAx>
        <c:axId val="-44385920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436416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3"/>
          <c:order val="0"/>
          <c:tx>
            <c:v>Ch.OH</c:v>
          </c:tx>
          <c:spPr>
            <a:ln w="22225" cap="rnd">
              <a:solidFill>
                <a:schemeClr val="accent4"/>
              </a:solidFill>
            </a:ln>
            <a:effectLst>
              <a:glow rad="139700">
                <a:schemeClr val="accent4">
                  <a:satMod val="175000"/>
                  <a:alpha val="14000"/>
                </a:schemeClr>
              </a:glow>
            </a:effectLst>
          </c:spPr>
          <c:marker>
            <c:symbol val="none"/>
          </c:marker>
          <c:xVal>
            <c:numRef>
              <c:f>'Excell Dr.Heydari  CH.N3-20-10-'!$G:$G</c:f>
              <c:numCache>
                <c:formatCode>General</c:formatCode>
                <c:ptCount val="1048576"/>
                <c:pt idx="0">
                  <c:v>25.058</c:v>
                </c:pt>
                <c:pt idx="1">
                  <c:v>35.058</c:v>
                </c:pt>
                <c:pt idx="2">
                  <c:v>45.058</c:v>
                </c:pt>
                <c:pt idx="3">
                  <c:v>55.058</c:v>
                </c:pt>
                <c:pt idx="4">
                  <c:v>65.058000000000007</c:v>
                </c:pt>
                <c:pt idx="5">
                  <c:v>75.058000000000007</c:v>
                </c:pt>
                <c:pt idx="6">
                  <c:v>85.058000000000007</c:v>
                </c:pt>
                <c:pt idx="7">
                  <c:v>95.058000000000007</c:v>
                </c:pt>
                <c:pt idx="8">
                  <c:v>105.05800000000001</c:v>
                </c:pt>
                <c:pt idx="9">
                  <c:v>115.05800000000001</c:v>
                </c:pt>
                <c:pt idx="10">
                  <c:v>125.05800000000001</c:v>
                </c:pt>
                <c:pt idx="11">
                  <c:v>135.05799999999999</c:v>
                </c:pt>
                <c:pt idx="12">
                  <c:v>145.05799999999999</c:v>
                </c:pt>
                <c:pt idx="13">
                  <c:v>155.05799999999999</c:v>
                </c:pt>
                <c:pt idx="14">
                  <c:v>165.05799999999999</c:v>
                </c:pt>
                <c:pt idx="15">
                  <c:v>175.05799999999999</c:v>
                </c:pt>
                <c:pt idx="16">
                  <c:v>185.05799999999999</c:v>
                </c:pt>
                <c:pt idx="17">
                  <c:v>195.05799999999999</c:v>
                </c:pt>
                <c:pt idx="18">
                  <c:v>205.05799999999999</c:v>
                </c:pt>
                <c:pt idx="19">
                  <c:v>215.05799999999999</c:v>
                </c:pt>
                <c:pt idx="20">
                  <c:v>225.05799999999999</c:v>
                </c:pt>
                <c:pt idx="21">
                  <c:v>235.05799999999999</c:v>
                </c:pt>
                <c:pt idx="22">
                  <c:v>245.05799999999999</c:v>
                </c:pt>
                <c:pt idx="23">
                  <c:v>255.05799999999999</c:v>
                </c:pt>
                <c:pt idx="24">
                  <c:v>265.05799999999999</c:v>
                </c:pt>
                <c:pt idx="25">
                  <c:v>275.05799999999999</c:v>
                </c:pt>
                <c:pt idx="26">
                  <c:v>285.05799999999999</c:v>
                </c:pt>
                <c:pt idx="27">
                  <c:v>295.05799999999999</c:v>
                </c:pt>
                <c:pt idx="28">
                  <c:v>305.05799999999999</c:v>
                </c:pt>
                <c:pt idx="29">
                  <c:v>315.05799999999999</c:v>
                </c:pt>
                <c:pt idx="30">
                  <c:v>325.05799999999999</c:v>
                </c:pt>
                <c:pt idx="31">
                  <c:v>335.05799999999999</c:v>
                </c:pt>
                <c:pt idx="32">
                  <c:v>345.05799999999999</c:v>
                </c:pt>
                <c:pt idx="33">
                  <c:v>355.05799999999999</c:v>
                </c:pt>
                <c:pt idx="34">
                  <c:v>365.05799999999999</c:v>
                </c:pt>
                <c:pt idx="35">
                  <c:v>375.05799999999999</c:v>
                </c:pt>
                <c:pt idx="36">
                  <c:v>385.05799999999999</c:v>
                </c:pt>
                <c:pt idx="37">
                  <c:v>395.05799999999999</c:v>
                </c:pt>
                <c:pt idx="38">
                  <c:v>405.05799999999999</c:v>
                </c:pt>
                <c:pt idx="39">
                  <c:v>415.05799999999999</c:v>
                </c:pt>
                <c:pt idx="40">
                  <c:v>425.05799999999999</c:v>
                </c:pt>
                <c:pt idx="41">
                  <c:v>435.05799999999999</c:v>
                </c:pt>
                <c:pt idx="42">
                  <c:v>445.05799999999999</c:v>
                </c:pt>
                <c:pt idx="43">
                  <c:v>455.05799999999999</c:v>
                </c:pt>
                <c:pt idx="44">
                  <c:v>465.05799999999999</c:v>
                </c:pt>
                <c:pt idx="45">
                  <c:v>475.05799999999999</c:v>
                </c:pt>
                <c:pt idx="46">
                  <c:v>485.05799999999999</c:v>
                </c:pt>
                <c:pt idx="47">
                  <c:v>495.05799999999999</c:v>
                </c:pt>
                <c:pt idx="48">
                  <c:v>505.05799999999999</c:v>
                </c:pt>
                <c:pt idx="49">
                  <c:v>515.05799999999999</c:v>
                </c:pt>
                <c:pt idx="50">
                  <c:v>525.05799999999999</c:v>
                </c:pt>
                <c:pt idx="51">
                  <c:v>535.05799999999999</c:v>
                </c:pt>
                <c:pt idx="52">
                  <c:v>545.05799999999999</c:v>
                </c:pt>
                <c:pt idx="53">
                  <c:v>555.05799999999999</c:v>
                </c:pt>
                <c:pt idx="54">
                  <c:v>565.05799999999999</c:v>
                </c:pt>
                <c:pt idx="55">
                  <c:v>575.05799999999999</c:v>
                </c:pt>
                <c:pt idx="56">
                  <c:v>585.05799999999999</c:v>
                </c:pt>
                <c:pt idx="57">
                  <c:v>595.05799999999999</c:v>
                </c:pt>
              </c:numCache>
            </c:numRef>
          </c:xVal>
          <c:yVal>
            <c:numRef>
              <c:f>'Excell Dr.Heydari  CH.N3-20-10-'!$H:$H</c:f>
              <c:numCache>
                <c:formatCode>General</c:formatCode>
                <c:ptCount val="1048576"/>
                <c:pt idx="0">
                  <c:v>100</c:v>
                </c:pt>
                <c:pt idx="1">
                  <c:v>99.886889999999994</c:v>
                </c:pt>
                <c:pt idx="2">
                  <c:v>99.724279999999993</c:v>
                </c:pt>
                <c:pt idx="3">
                  <c:v>99.493790000000004</c:v>
                </c:pt>
                <c:pt idx="4">
                  <c:v>99.170349999999999</c:v>
                </c:pt>
                <c:pt idx="5">
                  <c:v>98.603740000000002</c:v>
                </c:pt>
                <c:pt idx="6">
                  <c:v>97.434560000000005</c:v>
                </c:pt>
                <c:pt idx="7">
                  <c:v>96.074420000000003</c:v>
                </c:pt>
                <c:pt idx="8">
                  <c:v>93.749549999999999</c:v>
                </c:pt>
                <c:pt idx="9">
                  <c:v>88.845029999999994</c:v>
                </c:pt>
                <c:pt idx="10">
                  <c:v>71.353080000000006</c:v>
                </c:pt>
                <c:pt idx="11">
                  <c:v>61.932650000000002</c:v>
                </c:pt>
                <c:pt idx="12">
                  <c:v>55.136009999999999</c:v>
                </c:pt>
                <c:pt idx="13">
                  <c:v>51.826770000000003</c:v>
                </c:pt>
                <c:pt idx="14">
                  <c:v>50.121940000000002</c:v>
                </c:pt>
                <c:pt idx="15">
                  <c:v>48.542369999999998</c:v>
                </c:pt>
                <c:pt idx="16">
                  <c:v>46.556530000000002</c:v>
                </c:pt>
                <c:pt idx="17">
                  <c:v>43.403120000000001</c:v>
                </c:pt>
                <c:pt idx="18">
                  <c:v>37.954619999999998</c:v>
                </c:pt>
                <c:pt idx="19">
                  <c:v>31.483270000000001</c:v>
                </c:pt>
                <c:pt idx="20">
                  <c:v>27.07573</c:v>
                </c:pt>
                <c:pt idx="21">
                  <c:v>24.973459999999999</c:v>
                </c:pt>
                <c:pt idx="22">
                  <c:v>23.820229999999999</c:v>
                </c:pt>
                <c:pt idx="23">
                  <c:v>22.878630000000001</c:v>
                </c:pt>
                <c:pt idx="24">
                  <c:v>21.848009999999999</c:v>
                </c:pt>
                <c:pt idx="25">
                  <c:v>20.641719999999999</c:v>
                </c:pt>
                <c:pt idx="26">
                  <c:v>19.431699999999999</c:v>
                </c:pt>
                <c:pt idx="27">
                  <c:v>18.71171</c:v>
                </c:pt>
                <c:pt idx="28">
                  <c:v>18.582879999999999</c:v>
                </c:pt>
                <c:pt idx="29">
                  <c:v>18.506170000000001</c:v>
                </c:pt>
                <c:pt idx="30">
                  <c:v>18.439109999999999</c:v>
                </c:pt>
                <c:pt idx="31">
                  <c:v>18.34262</c:v>
                </c:pt>
                <c:pt idx="32">
                  <c:v>18.27478</c:v>
                </c:pt>
                <c:pt idx="33">
                  <c:v>18.18366</c:v>
                </c:pt>
                <c:pt idx="34">
                  <c:v>18.147390000000001</c:v>
                </c:pt>
                <c:pt idx="35">
                  <c:v>18.07217</c:v>
                </c:pt>
                <c:pt idx="36">
                  <c:v>18.02187</c:v>
                </c:pt>
                <c:pt idx="37">
                  <c:v>17.987539999999999</c:v>
                </c:pt>
                <c:pt idx="38">
                  <c:v>17.9343</c:v>
                </c:pt>
                <c:pt idx="39">
                  <c:v>17.902799999999999</c:v>
                </c:pt>
                <c:pt idx="40">
                  <c:v>17.875879999999999</c:v>
                </c:pt>
                <c:pt idx="41">
                  <c:v>17.838229999999999</c:v>
                </c:pt>
                <c:pt idx="42">
                  <c:v>17.8066</c:v>
                </c:pt>
                <c:pt idx="43">
                  <c:v>17.769500000000001</c:v>
                </c:pt>
                <c:pt idx="44">
                  <c:v>17.73565</c:v>
                </c:pt>
                <c:pt idx="45">
                  <c:v>17.70506</c:v>
                </c:pt>
                <c:pt idx="46">
                  <c:v>17.679790000000001</c:v>
                </c:pt>
                <c:pt idx="47">
                  <c:v>17.64837</c:v>
                </c:pt>
                <c:pt idx="48">
                  <c:v>17.613109999999999</c:v>
                </c:pt>
                <c:pt idx="49">
                  <c:v>17.595220000000001</c:v>
                </c:pt>
                <c:pt idx="50">
                  <c:v>17.579820000000002</c:v>
                </c:pt>
                <c:pt idx="51">
                  <c:v>17.576170000000001</c:v>
                </c:pt>
                <c:pt idx="52">
                  <c:v>17.55463</c:v>
                </c:pt>
                <c:pt idx="53">
                  <c:v>17.54496</c:v>
                </c:pt>
                <c:pt idx="54">
                  <c:v>17.52948</c:v>
                </c:pt>
                <c:pt idx="55">
                  <c:v>17.514900000000001</c:v>
                </c:pt>
                <c:pt idx="56">
                  <c:v>17.503409999999999</c:v>
                </c:pt>
                <c:pt idx="57">
                  <c:v>17.504280000000001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9A0-4D7C-83A4-61AC8F3586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42748544"/>
        <c:axId val="-42747456"/>
      </c:scatterChart>
      <c:valAx>
        <c:axId val="-427485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2747456"/>
        <c:crosses val="autoZero"/>
        <c:crossBetween val="midCat"/>
      </c:valAx>
      <c:valAx>
        <c:axId val="-4274745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42748544"/>
        <c:crosses val="autoZero"/>
        <c:crossBetween val="midCat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1"/>
          <c:order val="0"/>
          <c:tx>
            <c:v>Ch.N3</c:v>
          </c:tx>
          <c:spPr>
            <a:ln w="22225" cap="rnd">
              <a:solidFill>
                <a:schemeClr val="accent2"/>
              </a:solidFill>
            </a:ln>
            <a:effectLst>
              <a:glow rad="139700">
                <a:schemeClr val="accent2">
                  <a:satMod val="175000"/>
                  <a:alpha val="14000"/>
                </a:schemeClr>
              </a:glow>
            </a:effectLst>
          </c:spPr>
          <c:marker>
            <c:symbol val="none"/>
          </c:marker>
          <c:xVal>
            <c:numRef>
              <c:f>'Excell Dr.Heydari  CH.N3-20-10-'!$A$1:$A$58</c:f>
              <c:numCache>
                <c:formatCode>General</c:formatCode>
                <c:ptCount val="58"/>
                <c:pt idx="0">
                  <c:v>22.748000000000001</c:v>
                </c:pt>
                <c:pt idx="1">
                  <c:v>32.747999999999998</c:v>
                </c:pt>
                <c:pt idx="2">
                  <c:v>42.747999999999998</c:v>
                </c:pt>
                <c:pt idx="3">
                  <c:v>52.747999999999998</c:v>
                </c:pt>
                <c:pt idx="4">
                  <c:v>62.747999999999998</c:v>
                </c:pt>
                <c:pt idx="5">
                  <c:v>72.748000000000005</c:v>
                </c:pt>
                <c:pt idx="6">
                  <c:v>82.748000000000005</c:v>
                </c:pt>
                <c:pt idx="7">
                  <c:v>92.748000000000005</c:v>
                </c:pt>
                <c:pt idx="8">
                  <c:v>102.748</c:v>
                </c:pt>
                <c:pt idx="9">
                  <c:v>112.748</c:v>
                </c:pt>
                <c:pt idx="10">
                  <c:v>122.748</c:v>
                </c:pt>
                <c:pt idx="11">
                  <c:v>132.74799999999999</c:v>
                </c:pt>
                <c:pt idx="12">
                  <c:v>142.74799999999999</c:v>
                </c:pt>
                <c:pt idx="13">
                  <c:v>152.74799999999999</c:v>
                </c:pt>
                <c:pt idx="14">
                  <c:v>162.74799999999999</c:v>
                </c:pt>
                <c:pt idx="15">
                  <c:v>172.74799999999999</c:v>
                </c:pt>
                <c:pt idx="16">
                  <c:v>182.74799999999999</c:v>
                </c:pt>
                <c:pt idx="17">
                  <c:v>192.74799999999999</c:v>
                </c:pt>
                <c:pt idx="18">
                  <c:v>202.74799999999999</c:v>
                </c:pt>
                <c:pt idx="19">
                  <c:v>212.74799999999999</c:v>
                </c:pt>
                <c:pt idx="20">
                  <c:v>222.74799999999999</c:v>
                </c:pt>
                <c:pt idx="21">
                  <c:v>232.74799999999999</c:v>
                </c:pt>
                <c:pt idx="22">
                  <c:v>242.74799999999999</c:v>
                </c:pt>
                <c:pt idx="23">
                  <c:v>252.74799999999999</c:v>
                </c:pt>
                <c:pt idx="24">
                  <c:v>262.74799999999999</c:v>
                </c:pt>
                <c:pt idx="25">
                  <c:v>272.74799999999999</c:v>
                </c:pt>
                <c:pt idx="26">
                  <c:v>282.74799999999999</c:v>
                </c:pt>
                <c:pt idx="27">
                  <c:v>292.74799999999999</c:v>
                </c:pt>
                <c:pt idx="28">
                  <c:v>302.74799999999999</c:v>
                </c:pt>
                <c:pt idx="29">
                  <c:v>312.74799999999999</c:v>
                </c:pt>
                <c:pt idx="30">
                  <c:v>322.74799999999999</c:v>
                </c:pt>
                <c:pt idx="31">
                  <c:v>332.74799999999999</c:v>
                </c:pt>
                <c:pt idx="32">
                  <c:v>342.74799999999999</c:v>
                </c:pt>
                <c:pt idx="33">
                  <c:v>352.74799999999999</c:v>
                </c:pt>
                <c:pt idx="34">
                  <c:v>362.74799999999999</c:v>
                </c:pt>
                <c:pt idx="35">
                  <c:v>372.74799999999999</c:v>
                </c:pt>
                <c:pt idx="36">
                  <c:v>382.74799999999999</c:v>
                </c:pt>
                <c:pt idx="37">
                  <c:v>392.74799999999999</c:v>
                </c:pt>
                <c:pt idx="38">
                  <c:v>402.74799999999999</c:v>
                </c:pt>
                <c:pt idx="39">
                  <c:v>412.74799999999999</c:v>
                </c:pt>
                <c:pt idx="40">
                  <c:v>422.74799999999999</c:v>
                </c:pt>
                <c:pt idx="41">
                  <c:v>432.74799999999999</c:v>
                </c:pt>
                <c:pt idx="42">
                  <c:v>442.74799999999999</c:v>
                </c:pt>
                <c:pt idx="43">
                  <c:v>452.74799999999999</c:v>
                </c:pt>
                <c:pt idx="44">
                  <c:v>462.74799999999999</c:v>
                </c:pt>
                <c:pt idx="45">
                  <c:v>472.74799999999999</c:v>
                </c:pt>
                <c:pt idx="46">
                  <c:v>482.74799999999999</c:v>
                </c:pt>
                <c:pt idx="47">
                  <c:v>492.74799999999999</c:v>
                </c:pt>
                <c:pt idx="48">
                  <c:v>502.74799999999999</c:v>
                </c:pt>
                <c:pt idx="49">
                  <c:v>512.74800000000005</c:v>
                </c:pt>
                <c:pt idx="50">
                  <c:v>522.74800000000005</c:v>
                </c:pt>
                <c:pt idx="51">
                  <c:v>532.74800000000005</c:v>
                </c:pt>
                <c:pt idx="52">
                  <c:v>542.74800000000005</c:v>
                </c:pt>
                <c:pt idx="53">
                  <c:v>552.74800000000005</c:v>
                </c:pt>
                <c:pt idx="54">
                  <c:v>562.74800000000005</c:v>
                </c:pt>
                <c:pt idx="55">
                  <c:v>572.74800000000005</c:v>
                </c:pt>
                <c:pt idx="56">
                  <c:v>582.74800000000005</c:v>
                </c:pt>
                <c:pt idx="57">
                  <c:v>592.74800000000005</c:v>
                </c:pt>
              </c:numCache>
            </c:numRef>
          </c:xVal>
          <c:yVal>
            <c:numRef>
              <c:f>'Excell Dr.Heydari  CH.N3-20-10-'!$C$1:$C$58</c:f>
              <c:numCache>
                <c:formatCode>General</c:formatCode>
                <c:ptCount val="58"/>
                <c:pt idx="0">
                  <c:v>100</c:v>
                </c:pt>
                <c:pt idx="1">
                  <c:v>99.769210000000001</c:v>
                </c:pt>
                <c:pt idx="2">
                  <c:v>99.460369999999998</c:v>
                </c:pt>
                <c:pt idx="3">
                  <c:v>98.993669999999995</c:v>
                </c:pt>
                <c:pt idx="4">
                  <c:v>98.355329999999995</c:v>
                </c:pt>
                <c:pt idx="5">
                  <c:v>97.561790000000002</c:v>
                </c:pt>
                <c:pt idx="6">
                  <c:v>96.683189999999996</c:v>
                </c:pt>
                <c:pt idx="7">
                  <c:v>95.840100000000007</c:v>
                </c:pt>
                <c:pt idx="8">
                  <c:v>95.092299999999994</c:v>
                </c:pt>
                <c:pt idx="9">
                  <c:v>94.500510000000006</c:v>
                </c:pt>
                <c:pt idx="10">
                  <c:v>94.029629999999997</c:v>
                </c:pt>
                <c:pt idx="11">
                  <c:v>93.669690000000003</c:v>
                </c:pt>
                <c:pt idx="12">
                  <c:v>93.394800000000004</c:v>
                </c:pt>
                <c:pt idx="13">
                  <c:v>93.171260000000004</c:v>
                </c:pt>
                <c:pt idx="14">
                  <c:v>92.838220000000007</c:v>
                </c:pt>
                <c:pt idx="15">
                  <c:v>92.215310000000002</c:v>
                </c:pt>
                <c:pt idx="16">
                  <c:v>90.833849999999998</c:v>
                </c:pt>
                <c:pt idx="17">
                  <c:v>87.212770000000006</c:v>
                </c:pt>
                <c:pt idx="18">
                  <c:v>79.434749999999994</c:v>
                </c:pt>
                <c:pt idx="19">
                  <c:v>66.352980000000002</c:v>
                </c:pt>
                <c:pt idx="20">
                  <c:v>49.34057</c:v>
                </c:pt>
                <c:pt idx="21">
                  <c:v>33.796050000000001</c:v>
                </c:pt>
                <c:pt idx="22">
                  <c:v>23.43608</c:v>
                </c:pt>
                <c:pt idx="23">
                  <c:v>18.254149999999999</c:v>
                </c:pt>
                <c:pt idx="24">
                  <c:v>15.48579</c:v>
                </c:pt>
                <c:pt idx="25">
                  <c:v>12.92187</c:v>
                </c:pt>
                <c:pt idx="26">
                  <c:v>9.0939999999999994</c:v>
                </c:pt>
                <c:pt idx="27">
                  <c:v>4.1773400000000001</c:v>
                </c:pt>
                <c:pt idx="28">
                  <c:v>0.73816999999999999</c:v>
                </c:pt>
                <c:pt idx="29">
                  <c:v>0.6351</c:v>
                </c:pt>
                <c:pt idx="30">
                  <c:v>0.62309999999999999</c:v>
                </c:pt>
                <c:pt idx="31">
                  <c:v>0.61009999999999998</c:v>
                </c:pt>
                <c:pt idx="32">
                  <c:v>0.60541</c:v>
                </c:pt>
                <c:pt idx="33">
                  <c:v>0.59750999999999999</c:v>
                </c:pt>
                <c:pt idx="34">
                  <c:v>0.58489999999999998</c:v>
                </c:pt>
                <c:pt idx="35">
                  <c:v>0.57240000000000002</c:v>
                </c:pt>
                <c:pt idx="36">
                  <c:v>0.56910000000000005</c:v>
                </c:pt>
                <c:pt idx="37">
                  <c:v>0.55489999999999995</c:v>
                </c:pt>
                <c:pt idx="38">
                  <c:v>0.53120000000000001</c:v>
                </c:pt>
                <c:pt idx="39">
                  <c:v>0.52449999999999997</c:v>
                </c:pt>
                <c:pt idx="40">
                  <c:v>0.51759999999999995</c:v>
                </c:pt>
                <c:pt idx="41">
                  <c:v>0.50500999999999996</c:v>
                </c:pt>
                <c:pt idx="42">
                  <c:v>0.49330000000000002</c:v>
                </c:pt>
                <c:pt idx="43">
                  <c:v>0.48560999999999999</c:v>
                </c:pt>
                <c:pt idx="44">
                  <c:v>0.47354000000000002</c:v>
                </c:pt>
                <c:pt idx="45">
                  <c:v>0.46781</c:v>
                </c:pt>
                <c:pt idx="46">
                  <c:v>0.45296999999999998</c:v>
                </c:pt>
                <c:pt idx="47">
                  <c:v>0.44646999999999998</c:v>
                </c:pt>
                <c:pt idx="48">
                  <c:v>0.43115999999999999</c:v>
                </c:pt>
                <c:pt idx="49">
                  <c:v>0.42568</c:v>
                </c:pt>
                <c:pt idx="50">
                  <c:v>0.41359000000000001</c:v>
                </c:pt>
                <c:pt idx="51">
                  <c:v>0.40395999999999999</c:v>
                </c:pt>
                <c:pt idx="52">
                  <c:v>0.39451999999999998</c:v>
                </c:pt>
                <c:pt idx="53">
                  <c:v>0.38758999999999999</c:v>
                </c:pt>
                <c:pt idx="54">
                  <c:v>0.37353999999999998</c:v>
                </c:pt>
                <c:pt idx="55">
                  <c:v>0.35222999999999999</c:v>
                </c:pt>
                <c:pt idx="56">
                  <c:v>0.34521000000000002</c:v>
                </c:pt>
                <c:pt idx="57">
                  <c:v>0.34190999999999999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102-4E5B-9D5A-A462B7D4ED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996916480"/>
        <c:axId val="-1996918656"/>
      </c:scatterChart>
      <c:valAx>
        <c:axId val="-19969164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996918656"/>
        <c:crosses val="autoZero"/>
        <c:crossBetween val="midCat"/>
      </c:valAx>
      <c:valAx>
        <c:axId val="-199691865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65000"/>
                  <a:lumOff val="35000"/>
                  <a:alpha val="7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9969164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45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3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7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dk1">
            <a:lumMod val="65000"/>
            <a:lumOff val="35000"/>
            <a:alpha val="2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  <a:round/>
      </a:ln>
    </cs:spPr>
    <cs:defRPr sz="900" kern="1200"/>
    <cs:bodyPr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2F1B0-F56B-4E52-964F-8C2B86920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3233</TotalTime>
  <Pages>1</Pages>
  <Words>5585</Words>
  <Characters>31839</Characters>
  <Application>Microsoft Office Word</Application>
  <DocSecurity>0</DocSecurity>
  <Lines>265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Vesal</cp:lastModifiedBy>
  <cp:revision>45</cp:revision>
  <dcterms:created xsi:type="dcterms:W3CDTF">2020-06-04T16:22:00Z</dcterms:created>
  <dcterms:modified xsi:type="dcterms:W3CDTF">2022-05-07T04:29:00Z</dcterms:modified>
</cp:coreProperties>
</file>