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30844" w14:textId="77777777" w:rsidR="00784E6C" w:rsidRPr="00FF4731" w:rsidRDefault="00784E6C" w:rsidP="00784E6C">
      <w:pPr>
        <w:widowControl w:val="0"/>
        <w:spacing w:beforeLines="50" w:before="120" w:afterLines="50" w:after="120" w:line="440" w:lineRule="exact"/>
        <w:jc w:val="center"/>
        <w:rPr>
          <w:rStyle w:val="Emphasis"/>
          <w:rFonts w:ascii="Times New Roman" w:hAnsi="Times New Roman" w:cs="Times New Roman"/>
          <w:i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m:oMathPara>
        <m:oMath>
          <m:box>
            <m:boxPr>
              <m:opEmu m:val="1"/>
              <m:ctrlPr>
                <w:rPr>
                  <w:rStyle w:val="Emphasis"/>
                  <w:rFonts w:ascii="Cambria Math" w:hAnsi="Cambria Math" w:cs="Times New Roman"/>
                  <w:i w:val="0"/>
                  <w:iCs w:val="0"/>
                  <w:color w:val="auto"/>
                  <w:sz w:val="22"/>
                  <w:szCs w:val="22"/>
                  <w:bdr w:val="none" w:sz="0" w:space="0" w:color="auto" w:frame="1"/>
                  <w:shd w:val="clear" w:color="auto" w:fill="FFFFFF"/>
                </w:rPr>
              </m:ctrlPr>
            </m:boxPr>
            <m:e>
              <m:sSup>
                <m:sSupPr>
                  <m:ctrlPr>
                    <w:rPr>
                      <w:rStyle w:val="Emphasis"/>
                      <w:rFonts w:ascii="Cambria Math" w:hAnsi="Cambria Math" w:cs="Times New Roman"/>
                      <w:i w:val="0"/>
                      <w:iCs w:val="0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Style w:val="Emphasis"/>
                  <w:rFonts w:ascii="Cambria Math" w:hAnsi="Cambria Math" w:cs="Times New Roman"/>
                  <w:sz w:val="22"/>
                  <w:szCs w:val="22"/>
                  <w:bdr w:val="none" w:sz="0" w:space="0" w:color="auto" w:frame="1"/>
                  <w:shd w:val="clear" w:color="auto" w:fill="FFFFFF"/>
                </w:rPr>
                <m:t>=</m:t>
              </m:r>
            </m:e>
          </m:box>
          <m:f>
            <m:fPr>
              <m:ctrlPr>
                <w:rPr>
                  <w:rStyle w:val="Emphasis"/>
                  <w:rFonts w:ascii="Cambria Math" w:hAnsi="Cambria Math" w:cs="Times New Roman"/>
                  <w:i w:val="0"/>
                  <w:iCs w:val="0"/>
                  <w:color w:val="auto"/>
                  <w:sz w:val="22"/>
                  <w:szCs w:val="22"/>
                  <w:bdr w:val="none" w:sz="0" w:space="0" w:color="auto" w:frame="1"/>
                  <w:shd w:val="clear" w:color="auto" w:fill="FFFFFF"/>
                </w:rPr>
              </m:ctrlPr>
            </m:fPr>
            <m:num>
              <m:sSubSup>
                <m:sSubSupPr>
                  <m:ctrlPr>
                    <w:rPr>
                      <w:rStyle w:val="Emphasis"/>
                      <w:rFonts w:ascii="Cambria Math" w:hAnsi="Cambria Math" w:cs="Times New Roman"/>
                      <w:i w:val="0"/>
                      <w:iCs w:val="0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g</m:t>
                  </m:r>
                </m:sub>
                <m:sup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2</m:t>
                  </m:r>
                </m:sup>
              </m:sSubSup>
            </m:num>
            <m:den>
              <m:sSubSup>
                <m:sSubSupPr>
                  <m:ctrlPr>
                    <w:rPr>
                      <w:rStyle w:val="Emphasis"/>
                      <w:rFonts w:ascii="Cambria Math" w:hAnsi="Cambria Math" w:cs="Times New Roman"/>
                      <w:i w:val="0"/>
                      <w:iCs w:val="0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g</m:t>
                  </m:r>
                </m:sub>
                <m:sup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color w:val="auto"/>
                      <w:sz w:val="22"/>
                      <w:szCs w:val="22"/>
                      <w:bdr w:val="none" w:sz="0" w:space="0" w:color="auto" w:frame="1"/>
                      <w:shd w:val="clear" w:color="auto" w:fill="FFFFFF"/>
                    </w:rPr>
                    <m:t>2</m:t>
                  </m:r>
                </m:sup>
              </m:sSubSup>
              <m:box>
                <m:boxPr>
                  <m:opEmu m:val="1"/>
                  <m:ctrlPr>
                    <w:rPr>
                      <w:rFonts w:ascii="Cambria Math" w:eastAsia="MingLiU-ExtB" w:hAnsi="Cambria Math" w:cs="Arial"/>
                      <w:i/>
                      <w:color w:val="auto"/>
                      <w:kern w:val="0"/>
                      <w:sz w:val="22"/>
                      <w:szCs w:val="22"/>
                    </w:rPr>
                  </m:ctrlPr>
                </m:boxPr>
                <m:e>
                  <m:r>
                    <w:rPr>
                      <w:rFonts w:ascii="Cambria Math" w:eastAsia="MingLiU-ExtB" w:hAnsi="Cambria Math" w:cs="Arial"/>
                      <w:kern w:val="0"/>
                      <w:sz w:val="22"/>
                      <w:szCs w:val="22"/>
                    </w:rPr>
                    <m:t>+</m:t>
                  </m:r>
                </m:e>
              </m:box>
              <m:sSubSup>
                <m:sSubSupPr>
                  <m:ctrlPr>
                    <w:rPr>
                      <w:rFonts w:ascii="Cambria Math" w:eastAsia="MingLiU-ExtB" w:hAnsi="Cambria Math" w:cs="Arial"/>
                      <w:i/>
                      <w:color w:val="auto"/>
                      <w:kern w:val="0"/>
                      <w:sz w:val="22"/>
                      <w:szCs w:val="22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="MingLiU-ExtB" w:hAnsi="Cambria Math" w:cs="Arial"/>
                      <w:kern w:val="0"/>
                      <w:sz w:val="22"/>
                      <w:szCs w:val="22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e</m:t>
                  </m:r>
                </m:sub>
                <m:sup>
                  <m:r>
                    <w:rPr>
                      <w:rFonts w:ascii="Cambria Math" w:eastAsia="MingLiU-ExtB" w:hAnsi="Cambria Math" w:cs="Arial"/>
                      <w:kern w:val="0"/>
                      <w:sz w:val="22"/>
                      <w:szCs w:val="22"/>
                    </w:rPr>
                    <m:t>2</m:t>
                  </m:r>
                </m:sup>
              </m:sSubSup>
              <m:box>
                <m:boxPr>
                  <m:opEmu m:val="1"/>
                  <m:ctrlPr>
                    <w:rPr>
                      <w:rFonts w:ascii="Cambria Math" w:eastAsia="MingLiU-ExtB" w:hAnsi="Cambria Math" w:cs="Arial"/>
                      <w:i/>
                      <w:color w:val="auto"/>
                      <w:kern w:val="0"/>
                      <w:sz w:val="22"/>
                      <w:szCs w:val="22"/>
                    </w:rPr>
                  </m:ctrlPr>
                </m:boxPr>
                <m:e>
                  <m:r>
                    <w:rPr>
                      <w:rFonts w:ascii="Cambria Math" w:eastAsia="MingLiU-ExtB" w:hAnsi="Cambria Math" w:cs="Arial"/>
                      <w:kern w:val="0"/>
                      <w:sz w:val="22"/>
                      <w:szCs w:val="22"/>
                    </w:rPr>
                    <m:t>/n</m:t>
                  </m:r>
                </m:e>
              </m:box>
            </m:den>
          </m:f>
        </m:oMath>
      </m:oMathPara>
    </w:p>
    <w:p w14:paraId="37B0EC19" w14:textId="77777777" w:rsidR="00784E6C" w:rsidRDefault="00784E6C" w:rsidP="00784E6C">
      <w:pPr>
        <w:widowControl w:val="0"/>
        <w:spacing w:beforeLines="80" w:before="192" w:afterLines="80" w:after="192" w:line="440" w:lineRule="exact"/>
        <w:rPr>
          <w:rFonts w:ascii="Times New Roman" w:hAnsi="Times New Roman" w:cs="Times New Roman"/>
          <w:kern w:val="0"/>
          <w:sz w:val="22"/>
          <w:szCs w:val="22"/>
        </w:rPr>
      </w:pPr>
      <w:bookmarkStart w:id="0" w:name="OLE_LINK381"/>
      <w:bookmarkStart w:id="1" w:name="OLE_LINK382"/>
      <w:r w:rsidRPr="004A6A61"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>where the genotypic and residual variance components are represented by</w:t>
      </w:r>
      <m:oMath>
        <m:sSubSup>
          <m:sSubSupPr>
            <m:ctrlPr>
              <w:rPr>
                <w:rStyle w:val="Emphasis"/>
                <w:rFonts w:ascii="Cambria Math" w:hAnsi="Cambria Math" w:cs="Times New Roman"/>
                <w:i w:val="0"/>
                <w:iCs w:val="0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</m:ctrlPr>
          </m:sSubSupPr>
          <m:e>
            <m:r>
              <m:rPr>
                <m:sty m:val="p"/>
              </m:rPr>
              <w:rPr>
                <w:rStyle w:val="Emphasis"/>
                <w:rFonts w:ascii="Cambria Math" w:hAnsi="Cambria Math" w:cs="Times New Roman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  <m:t xml:space="preserve"> σ</m:t>
            </m:r>
          </m:e>
          <m:sub>
            <m:r>
              <m:rPr>
                <m:sty m:val="p"/>
              </m:rPr>
              <w:rPr>
                <w:rStyle w:val="Emphasis"/>
                <w:rFonts w:ascii="Cambria Math" w:hAnsi="Cambria Math" w:cs="Times New Roman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  <m:t>g</m:t>
            </m:r>
          </m:sub>
          <m:sup>
            <m:r>
              <m:rPr>
                <m:sty m:val="p"/>
              </m:rPr>
              <w:rPr>
                <w:rStyle w:val="Emphasis"/>
                <w:rFonts w:ascii="Cambria Math" w:hAnsi="Cambria Math" w:cs="Times New Roman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  <m:t>2</m:t>
            </m:r>
          </m:sup>
        </m:sSubSup>
      </m:oMath>
      <w:r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Pr="004A6A61"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>and</w:t>
      </w:r>
      <m:oMath>
        <m:sSubSup>
          <m:sSubSupPr>
            <m:ctrlPr>
              <w:rPr>
                <w:rStyle w:val="Emphasis"/>
                <w:rFonts w:ascii="Cambria Math" w:hAnsi="Cambria Math" w:cs="Times New Roman"/>
                <w:i w:val="0"/>
                <w:iCs w:val="0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</m:ctrlPr>
          </m:sSubSupPr>
          <m:e>
            <m:r>
              <m:rPr>
                <m:sty m:val="p"/>
              </m:rPr>
              <w:rPr>
                <w:rStyle w:val="Emphasis"/>
                <w:rFonts w:ascii="Cambria Math" w:hAnsi="Cambria Math" w:cs="Times New Roman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  <m:t xml:space="preserve"> σ</m:t>
            </m:r>
          </m:e>
          <m:sub>
            <m:r>
              <m:rPr>
                <m:sty m:val="p"/>
              </m:rPr>
              <w:rPr>
                <w:rStyle w:val="Emphasis"/>
                <w:rFonts w:ascii="Cambria Math" w:hAnsi="Cambria Math" w:cs="Times New Roman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  <m:t>e</m:t>
            </m:r>
          </m:sub>
          <m:sup>
            <m:r>
              <m:rPr>
                <m:sty m:val="p"/>
              </m:rPr>
              <w:rPr>
                <w:rStyle w:val="Emphasis"/>
                <w:rFonts w:ascii="Cambria Math" w:hAnsi="Cambria Math" w:cs="Times New Roman"/>
                <w:color w:val="auto"/>
                <w:sz w:val="22"/>
                <w:szCs w:val="22"/>
                <w:bdr w:val="none" w:sz="0" w:space="0" w:color="auto" w:frame="1"/>
                <w:shd w:val="clear" w:color="auto" w:fill="FFFFFF"/>
              </w:rPr>
              <m:t>2</m:t>
            </m:r>
          </m:sup>
        </m:sSubSup>
      </m:oMath>
      <w:r w:rsidRPr="004A6A61"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, respectively, and estimates of the residual variance were divided by the number </w:t>
      </w:r>
      <w:r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>(</w:t>
      </w:r>
      <w:r w:rsidRPr="004A6A61"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>environments</w:t>
      </w:r>
      <w:r>
        <w:rPr>
          <w:rStyle w:val="Emphasis"/>
          <w:rFonts w:ascii="Times New Roman" w:hAnsi="Times New Roman" w:cs="Times New Roman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) </w:t>
      </w:r>
      <m:oMath>
        <m:r>
          <w:rPr>
            <w:rFonts w:ascii="Cambria Math" w:eastAsia="MingLiU-ExtB" w:hAnsi="Cambria Math" w:cs="Arial"/>
            <w:kern w:val="0"/>
            <w:sz w:val="22"/>
            <w:szCs w:val="22"/>
          </w:rPr>
          <m:t>n</m:t>
        </m:r>
      </m:oMath>
      <w:r>
        <w:rPr>
          <w:rFonts w:ascii="Times New Roman" w:hAnsi="Times New Roman" w:cs="Times New Roman" w:hint="eastAsia"/>
          <w:kern w:val="0"/>
          <w:sz w:val="22"/>
          <w:szCs w:val="22"/>
        </w:rPr>
        <w:t>.</w:t>
      </w:r>
    </w:p>
    <w:bookmarkEnd w:id="0"/>
    <w:bookmarkEnd w:id="1"/>
    <w:p w14:paraId="713367AF" w14:textId="6B56D749" w:rsidR="00E95803" w:rsidRDefault="00E95803"/>
    <w:p w14:paraId="7D8E03DA" w14:textId="1AD9CC94" w:rsidR="00784E6C" w:rsidRDefault="00784E6C"/>
    <w:p w14:paraId="308A0449" w14:textId="39D3390A" w:rsidR="00784E6C" w:rsidRDefault="00784E6C"/>
    <w:p w14:paraId="12C5EEB7" w14:textId="77777777" w:rsidR="00784E6C" w:rsidRPr="00750FC4" w:rsidRDefault="00784E6C" w:rsidP="00784E6C">
      <w:pPr>
        <w:pStyle w:val="ListParagraph"/>
        <w:widowControl w:val="0"/>
        <w:spacing w:beforeLines="50" w:before="120" w:afterLines="50" w:after="120" w:line="440" w:lineRule="exact"/>
        <w:ind w:firstLineChars="0" w:firstLine="0"/>
        <w:jc w:val="both"/>
        <w:rPr>
          <w:rFonts w:ascii="Times New Roman" w:hAnsi="Times New Roman" w:cs="Times New Roman"/>
          <w:bCs/>
          <w:iCs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auto"/>
              <w:sz w:val="22"/>
              <w:szCs w:val="22"/>
              <w:bdr w:val="none" w:sz="0" w:space="0" w:color="auto" w:frame="1"/>
              <w:shd w:val="clear" w:color="auto" w:fill="FFFFFF"/>
            </w:rPr>
            <m:t>y = μ+Sα+Pv +Zu+e</m:t>
          </m:r>
        </m:oMath>
      </m:oMathPara>
    </w:p>
    <w:p w14:paraId="77400A46" w14:textId="77777777" w:rsidR="00784E6C" w:rsidRDefault="00784E6C">
      <w:bookmarkStart w:id="2" w:name="_GoBack"/>
      <w:bookmarkEnd w:id="2"/>
    </w:p>
    <w:sectPr w:rsidR="00784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Yu Gothic"/>
    <w:charset w:val="80"/>
    <w:family w:val="auto"/>
    <w:pitch w:val="variable"/>
    <w:sig w:usb0="00000000" w:usb1="090F004A" w:usb2="00000010" w:usb3="00000000" w:csb0="003E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E6C"/>
    <w:rsid w:val="00784E6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22656"/>
  <w15:chartTrackingRefBased/>
  <w15:docId w15:val="{C05E21C1-B60C-4825-AE0D-1722112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E6C"/>
    <w:pPr>
      <w:spacing w:after="0" w:line="240" w:lineRule="auto"/>
    </w:pPr>
    <w:rPr>
      <w:rFonts w:ascii="Heiti SC Light" w:eastAsia="SimSun" w:hAnsi="Heiti SC Light" w:cs="Heiti SC Light"/>
      <w:color w:val="000000"/>
      <w:kern w:val="28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84E6C"/>
    <w:rPr>
      <w:i/>
      <w:iCs/>
    </w:rPr>
  </w:style>
  <w:style w:type="paragraph" w:styleId="ListParagraph">
    <w:name w:val="List Paragraph"/>
    <w:basedOn w:val="Normal"/>
    <w:uiPriority w:val="34"/>
    <w:qFormat/>
    <w:rsid w:val="00784E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2020-03-16T23:38:00Z</dcterms:created>
  <dcterms:modified xsi:type="dcterms:W3CDTF">2020-03-16T23:39:00Z</dcterms:modified>
</cp:coreProperties>
</file>