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43BA" w:rsidRDefault="000943BA"/>
    <w:p w:rsidR="00F06E0A" w:rsidRDefault="00F06E0A" w:rsidP="00F06E0A">
      <w:pPr>
        <w:spacing w:after="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DB1420"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FFFFF"/>
        </w:rPr>
        <w:t>Table 1</w:t>
      </w:r>
    </w:p>
    <w:p w:rsidR="00F06E0A" w:rsidRDefault="00F06E0A" w:rsidP="00F06E0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22599">
        <w:rPr>
          <w:rFonts w:ascii="Times New Roman" w:hAnsi="Times New Roman" w:cs="Times New Roman"/>
        </w:rPr>
        <w:t>Different data types and their sources used in the present study</w:t>
      </w:r>
      <w:r>
        <w:rPr>
          <w:rFonts w:ascii="Times New Roman" w:hAnsi="Times New Roman" w:cs="Times New Roman"/>
        </w:rPr>
        <w:t>.</w:t>
      </w:r>
    </w:p>
    <w:p w:rsidR="00F06E0A" w:rsidRDefault="00F06E0A" w:rsidP="00F06E0A">
      <w:pPr>
        <w:spacing w:after="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</w:p>
    <w:tbl>
      <w:tblPr>
        <w:tblStyle w:val="TableGrid"/>
        <w:tblW w:w="10146" w:type="dxa"/>
        <w:tblLook w:val="04A0" w:firstRow="1" w:lastRow="0" w:firstColumn="1" w:lastColumn="0" w:noHBand="0" w:noVBand="1"/>
      </w:tblPr>
      <w:tblGrid>
        <w:gridCol w:w="1094"/>
        <w:gridCol w:w="1458"/>
        <w:gridCol w:w="1550"/>
        <w:gridCol w:w="2194"/>
        <w:gridCol w:w="3850"/>
      </w:tblGrid>
      <w:tr w:rsidR="00F22D83" w:rsidRPr="002C19F4" w:rsidTr="00BB1197">
        <w:tc>
          <w:tcPr>
            <w:tcW w:w="1094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b/>
                <w:sz w:val="16"/>
                <w:szCs w:val="16"/>
              </w:rPr>
              <w:t>Variables</w:t>
            </w:r>
          </w:p>
        </w:tc>
        <w:tc>
          <w:tcPr>
            <w:tcW w:w="1459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b/>
                <w:sz w:val="16"/>
                <w:szCs w:val="16"/>
              </w:rPr>
              <w:t>Data type</w:t>
            </w:r>
          </w:p>
        </w:tc>
        <w:tc>
          <w:tcPr>
            <w:tcW w:w="1550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b/>
                <w:sz w:val="16"/>
                <w:szCs w:val="16"/>
              </w:rPr>
              <w:t>Data Source</w:t>
            </w:r>
          </w:p>
        </w:tc>
        <w:tc>
          <w:tcPr>
            <w:tcW w:w="2196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b/>
                <w:sz w:val="16"/>
                <w:szCs w:val="16"/>
              </w:rPr>
              <w:t>Data details</w:t>
            </w:r>
          </w:p>
        </w:tc>
        <w:tc>
          <w:tcPr>
            <w:tcW w:w="3847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b/>
                <w:sz w:val="16"/>
                <w:szCs w:val="16"/>
              </w:rPr>
              <w:t>Equation of calculation</w:t>
            </w:r>
          </w:p>
        </w:tc>
      </w:tr>
      <w:tr w:rsidR="00F22D83" w:rsidRPr="002C19F4" w:rsidTr="00BB1197">
        <w:tc>
          <w:tcPr>
            <w:tcW w:w="1094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Natural Differential Vegetation Index (NDVI)</w:t>
            </w:r>
          </w:p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(Fig. 7a)</w:t>
            </w:r>
          </w:p>
        </w:tc>
        <w:tc>
          <w:tcPr>
            <w:tcW w:w="1459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Interpolated raster layer (Inverse Distance Weighted method)</w:t>
            </w:r>
          </w:p>
        </w:tc>
        <w:tc>
          <w:tcPr>
            <w:tcW w:w="1550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earth explorer.usgs.gov</w:t>
            </w:r>
          </w:p>
        </w:tc>
        <w:tc>
          <w:tcPr>
            <w:tcW w:w="2196" w:type="dxa"/>
          </w:tcPr>
          <w:p w:rsidR="00F22D83" w:rsidRPr="002C19F4" w:rsidRDefault="00F22D83" w:rsidP="00BB1197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Landsat 8 OLI-TIRS</w:t>
            </w:r>
          </w:p>
          <w:p w:rsidR="00F22D83" w:rsidRPr="002C19F4" w:rsidRDefault="00F22D83" w:rsidP="00BB1197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2C19F4">
              <w:rPr>
                <w:rFonts w:ascii="Times New Roman" w:eastAsia="Times New Roman" w:hAnsi="Times New Roman" w:cs="Times New Roman"/>
                <w:b/>
                <w:color w:val="333333"/>
                <w:sz w:val="16"/>
                <w:szCs w:val="16"/>
              </w:rPr>
              <w:t>Bands description:</w:t>
            </w:r>
            <w:r w:rsidRPr="002C19F4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 xml:space="preserve"> Band 2 Visible (0.450 - 0.51 µm) 30 m; Band 3 Visible (0.53 - 0.59 µm) 30 m; Band 4 Red (0.64 - 0.67 µm) 30 m; Band 5 Near-Infrared (NIR) (0.85 - 0.88 µm) 30 m; Band 6 SWIR 1(1.57 - 1.65 µm) 30 m; </w:t>
            </w:r>
            <w:r w:rsidRPr="002C19F4">
              <w:rPr>
                <w:rFonts w:ascii="Times New Roman" w:hAnsi="Times New Roman" w:cs="Times New Roman"/>
                <w:b/>
                <w:sz w:val="16"/>
                <w:szCs w:val="16"/>
              </w:rPr>
              <w:t>Path</w:t>
            </w: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 xml:space="preserve"> 139, </w:t>
            </w:r>
            <w:r w:rsidRPr="002C19F4">
              <w:rPr>
                <w:rFonts w:ascii="Times New Roman" w:hAnsi="Times New Roman" w:cs="Times New Roman"/>
                <w:b/>
                <w:sz w:val="16"/>
                <w:szCs w:val="16"/>
              </w:rPr>
              <w:t>Row</w:t>
            </w: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 xml:space="preserve"> 43; </w:t>
            </w:r>
            <w:r w:rsidRPr="002C19F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Spatial resolution </w:t>
            </w: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 xml:space="preserve">30 m </w:t>
            </w:r>
            <w:r w:rsidRPr="002C19F4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 xml:space="preserve">; </w:t>
            </w:r>
            <w:r w:rsidRPr="002C19F4">
              <w:rPr>
                <w:rFonts w:ascii="Times New Roman" w:hAnsi="Times New Roman" w:cs="Times New Roman"/>
                <w:b/>
                <w:sz w:val="16"/>
                <w:szCs w:val="16"/>
              </w:rPr>
              <w:t>Acquired</w:t>
            </w: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 xml:space="preserve"> on 2020-06-08</w:t>
            </w:r>
          </w:p>
        </w:tc>
        <w:tc>
          <w:tcPr>
            <w:tcW w:w="3847" w:type="dxa"/>
          </w:tcPr>
          <w:p w:rsidR="00F22D83" w:rsidRPr="002C19F4" w:rsidRDefault="00CB4E80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m:oMathPara>
              <m:oMath>
                <m:f>
                  <m:fPr>
                    <m:ctrlPr>
                      <w:rPr>
                        <w:rFonts w:ascii="Cambria Math" w:hAnsi="Times New Roman" w:cs="Times New Roman"/>
                        <w:sz w:val="16"/>
                        <w:szCs w:val="16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m:t>NIR-Red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m:t>NIR</m:t>
                    </m:r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16"/>
                        <w:szCs w:val="16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m:t>Red</m:t>
                    </m:r>
                  </m:den>
                </m:f>
              </m:oMath>
            </m:oMathPara>
          </w:p>
        </w:tc>
      </w:tr>
      <w:tr w:rsidR="00F22D83" w:rsidRPr="002C19F4" w:rsidTr="00BB1197">
        <w:tc>
          <w:tcPr>
            <w:tcW w:w="1094" w:type="dxa"/>
          </w:tcPr>
          <w:p w:rsidR="00F22D83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Modified Natural Differential Water Index (MNDWI)</w:t>
            </w:r>
          </w:p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(Fig. 7c)</w:t>
            </w:r>
          </w:p>
        </w:tc>
        <w:tc>
          <w:tcPr>
            <w:tcW w:w="1459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Interpolated raster layer (Inverse Distance Weighted method)</w:t>
            </w:r>
          </w:p>
        </w:tc>
        <w:tc>
          <w:tcPr>
            <w:tcW w:w="1550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earth explorer.usgs.gov</w:t>
            </w:r>
          </w:p>
        </w:tc>
        <w:tc>
          <w:tcPr>
            <w:tcW w:w="2196" w:type="dxa"/>
          </w:tcPr>
          <w:p w:rsidR="00F22D83" w:rsidRPr="002C19F4" w:rsidRDefault="00F22D83" w:rsidP="00BB1197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Landsat 8 OLI-TIRS</w:t>
            </w:r>
          </w:p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47" w:type="dxa"/>
          </w:tcPr>
          <w:p w:rsidR="00F22D83" w:rsidRPr="002C19F4" w:rsidRDefault="00CB4E80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m:oMathPara>
              <m:oMath>
                <m:f>
                  <m:fPr>
                    <m:ctrlPr>
                      <w:rPr>
                        <w:rFonts w:ascii="Cambria Math" w:hAnsi="Times New Roman" w:cs="Times New Roman"/>
                        <w:sz w:val="16"/>
                        <w:szCs w:val="16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16"/>
                        <w:szCs w:val="16"/>
                      </w:rPr>
                      <m:t>Green</m:t>
                    </m:r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16"/>
                        <w:szCs w:val="16"/>
                      </w:rPr>
                      <m:t>-</m:t>
                    </m:r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16"/>
                        <w:szCs w:val="16"/>
                      </w:rPr>
                      <m:t>SWIR1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16"/>
                        <w:szCs w:val="16"/>
                      </w:rPr>
                      <m:t>Green+SWIR1</m:t>
                    </m:r>
                  </m:den>
                </m:f>
              </m:oMath>
            </m:oMathPara>
          </w:p>
        </w:tc>
      </w:tr>
      <w:tr w:rsidR="00F22D83" w:rsidRPr="002C19F4" w:rsidTr="00BB1197">
        <w:tc>
          <w:tcPr>
            <w:tcW w:w="1094" w:type="dxa"/>
          </w:tcPr>
          <w:p w:rsidR="00F22D83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Modified Soil Adjusted Vegetation Index (MSAVI)</w:t>
            </w:r>
          </w:p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(Fig. 7b)</w:t>
            </w:r>
          </w:p>
        </w:tc>
        <w:tc>
          <w:tcPr>
            <w:tcW w:w="1459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Interpolated raster layer (Inverse Distance Weighted method)</w:t>
            </w:r>
          </w:p>
        </w:tc>
        <w:tc>
          <w:tcPr>
            <w:tcW w:w="1550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earth explorer.usgs.gov</w:t>
            </w:r>
          </w:p>
        </w:tc>
        <w:tc>
          <w:tcPr>
            <w:tcW w:w="2196" w:type="dxa"/>
          </w:tcPr>
          <w:p w:rsidR="00F22D83" w:rsidRPr="002C19F4" w:rsidRDefault="00F22D83" w:rsidP="00BB1197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Landsat 8 OLI-TIRS</w:t>
            </w:r>
          </w:p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47" w:type="dxa"/>
          </w:tcPr>
          <w:p w:rsidR="00F22D83" w:rsidRPr="002C19F4" w:rsidRDefault="00CB4E80" w:rsidP="00BB1197">
            <w:pPr>
              <w:jc w:val="both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m:oMathPara>
              <m:oMath>
                <m:f>
                  <m:fPr>
                    <m:ctrlPr>
                      <w:rPr>
                        <w:rFonts w:ascii="Cambria Math" w:hAnsi="Times New Roman" w:cs="Times New Roman"/>
                        <w:sz w:val="16"/>
                        <w:szCs w:val="16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16"/>
                        <w:szCs w:val="16"/>
                      </w:rPr>
                      <m:t>(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m:t>2*NIR</m:t>
                    </m:r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16"/>
                        <w:szCs w:val="16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16"/>
                        <w:szCs w:val="16"/>
                      </w:rPr>
                      <m:t>)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m:t>-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Times New Roman" w:cs="Times New Roman"/>
                            <w:sz w:val="16"/>
                            <w:szCs w:val="16"/>
                          </w:rPr>
                        </m:ctrlPr>
                      </m:radPr>
                      <m:deg/>
                      <m:e>
                        <m:d>
                          <m:dPr>
                            <m:ctrlPr>
                              <w:rPr>
                                <w:rFonts w:ascii="Cambria Math" w:hAnsi="Times New Roman" w:cs="Times New Roman"/>
                                <w:sz w:val="16"/>
                                <w:szCs w:val="16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6"/>
                                <w:szCs w:val="16"/>
                              </w:rPr>
                              <m:t>2*NIR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Times New Roman" w:cs="Times New Roman"/>
                                <w:sz w:val="16"/>
                                <w:szCs w:val="16"/>
                              </w:rPr>
                              <m:t>+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Times New Roman" w:cs="Times New Roman"/>
                                    <w:sz w:val="16"/>
                                    <w:szCs w:val="16"/>
                                  </w:rPr>
                                </m:ctrlPr>
                              </m:sSup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16"/>
                                    <w:szCs w:val="16"/>
                                  </w:rPr>
                                  <m:t>1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Times New Roman" w:cs="Times New Roman"/>
                                    <w:sz w:val="16"/>
                                    <w:szCs w:val="16"/>
                                  </w:rPr>
                                  <m:t>)</m:t>
                                </m:r>
                              </m:e>
                              <m:sup>
                                <m:eqArr>
                                  <m:eqArrPr>
                                    <m:ctrlPr>
                                      <w:rPr>
                                        <w:rFonts w:ascii="Cambria Math" w:hAnsi="Times New Roman" w:cs="Times New Roman"/>
                                        <w:sz w:val="16"/>
                                        <w:szCs w:val="16"/>
                                      </w:rPr>
                                    </m:ctrlPr>
                                  </m:eqArr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16"/>
                                        <w:szCs w:val="16"/>
                                      </w:rPr>
                                      <m:t>2</m:t>
                                    </m:r>
                                  </m:e>
                                  <m:e/>
                                </m:eqArr>
                              </m:sup>
                            </m:s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6"/>
                                <w:szCs w:val="16"/>
                              </w:rPr>
                              <m:t>-8*</m:t>
                            </m:r>
                            <m:d>
                              <m:dPr>
                                <m:ctrlPr>
                                  <w:rPr>
                                    <w:rFonts w:ascii="Cambria Math" w:hAnsi="Times New Roman" w:cs="Times New Roman"/>
                                    <w:sz w:val="16"/>
                                    <w:szCs w:val="16"/>
                                  </w:rPr>
                                </m:ctrlPr>
                              </m:d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16"/>
                                    <w:szCs w:val="16"/>
                                  </w:rPr>
                                  <m:t>NIR-Red</m:t>
                                </m:r>
                              </m:e>
                            </m:d>
                          </m:e>
                        </m:d>
                      </m:e>
                    </m:rad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m:t>2</m:t>
                    </m:r>
                  </m:den>
                </m:f>
              </m:oMath>
            </m:oMathPara>
          </w:p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22D83" w:rsidRPr="002C19F4" w:rsidTr="00BB1197">
        <w:tc>
          <w:tcPr>
            <w:tcW w:w="1094" w:type="dxa"/>
          </w:tcPr>
          <w:p w:rsidR="00F22D83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Natural Differential Moisture Index (NDMI)</w:t>
            </w:r>
          </w:p>
          <w:p w:rsidR="00F22D83" w:rsidRPr="002C19F4" w:rsidRDefault="00F22D83" w:rsidP="0046420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(Fig. 7</w:t>
            </w:r>
            <w:r w:rsidR="00464202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59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Interpolated raster layer (Inverse Distance Weighted method)</w:t>
            </w:r>
          </w:p>
        </w:tc>
        <w:tc>
          <w:tcPr>
            <w:tcW w:w="1550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earth explorer.usgs.gov</w:t>
            </w:r>
          </w:p>
        </w:tc>
        <w:tc>
          <w:tcPr>
            <w:tcW w:w="2196" w:type="dxa"/>
          </w:tcPr>
          <w:p w:rsidR="00F22D83" w:rsidRPr="002C19F4" w:rsidRDefault="00F22D83" w:rsidP="00BB1197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Landsat 8 OLI-TIRS</w:t>
            </w:r>
          </w:p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847" w:type="dxa"/>
          </w:tcPr>
          <w:p w:rsidR="00F22D83" w:rsidRPr="002C19F4" w:rsidRDefault="00CB4E80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m:oMathPara>
              <m:oMath>
                <m:f>
                  <m:fPr>
                    <m:ctrlPr>
                      <w:rPr>
                        <w:rFonts w:ascii="Cambria Math" w:hAnsi="Times New Roman" w:cs="Times New Roman"/>
                        <w:sz w:val="16"/>
                        <w:szCs w:val="16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16"/>
                        <w:szCs w:val="16"/>
                      </w:rPr>
                      <m:t>NIR</m:t>
                    </m:r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16"/>
                        <w:szCs w:val="16"/>
                      </w:rPr>
                      <m:t>-</m:t>
                    </m:r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16"/>
                        <w:szCs w:val="16"/>
                      </w:rPr>
                      <m:t>SWIR1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16"/>
                        <w:szCs w:val="16"/>
                      </w:rPr>
                      <m:t>NIR+SWIR1</m:t>
                    </m:r>
                  </m:den>
                </m:f>
              </m:oMath>
            </m:oMathPara>
          </w:p>
        </w:tc>
      </w:tr>
      <w:tr w:rsidR="00F22D83" w:rsidRPr="002C19F4" w:rsidTr="00BB1197">
        <w:trPr>
          <w:trHeight w:val="461"/>
        </w:trPr>
        <w:tc>
          <w:tcPr>
            <w:tcW w:w="1094" w:type="dxa"/>
          </w:tcPr>
          <w:p w:rsidR="00F22D83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Distance to main channel</w:t>
            </w:r>
          </w:p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(Fig.8a)</w:t>
            </w:r>
          </w:p>
        </w:tc>
        <w:tc>
          <w:tcPr>
            <w:tcW w:w="1459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Euclidean distance based raster</w:t>
            </w:r>
          </w:p>
        </w:tc>
        <w:tc>
          <w:tcPr>
            <w:tcW w:w="1550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earth explorer.usgs.gov</w:t>
            </w:r>
          </w:p>
        </w:tc>
        <w:tc>
          <w:tcPr>
            <w:tcW w:w="2196" w:type="dxa"/>
          </w:tcPr>
          <w:p w:rsidR="00F22D83" w:rsidRPr="002C19F4" w:rsidRDefault="00F22D83" w:rsidP="00BB1197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Landsat 8 OLI-TIRS</w:t>
            </w:r>
          </w:p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847" w:type="dxa"/>
            <w:vMerge w:val="restart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The distance raster identifies, for each cell, the Euclidean distance to the closest source cell, set of source cells, or source location.</w:t>
            </w:r>
          </w:p>
        </w:tc>
      </w:tr>
      <w:tr w:rsidR="00F22D83" w:rsidRPr="002C19F4" w:rsidTr="00BB1197">
        <w:trPr>
          <w:trHeight w:val="439"/>
        </w:trPr>
        <w:tc>
          <w:tcPr>
            <w:tcW w:w="1094" w:type="dxa"/>
          </w:tcPr>
          <w:p w:rsidR="00F22D83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 xml:space="preserve">Distance to settlement </w:t>
            </w:r>
          </w:p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(Fig.8b)</w:t>
            </w:r>
          </w:p>
        </w:tc>
        <w:tc>
          <w:tcPr>
            <w:tcW w:w="1459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Euclidean distance based raster</w:t>
            </w:r>
          </w:p>
        </w:tc>
        <w:tc>
          <w:tcPr>
            <w:tcW w:w="1550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earth explorer.usgs.gov</w:t>
            </w:r>
          </w:p>
        </w:tc>
        <w:tc>
          <w:tcPr>
            <w:tcW w:w="2196" w:type="dxa"/>
          </w:tcPr>
          <w:p w:rsidR="00F22D83" w:rsidRPr="002C19F4" w:rsidRDefault="00F22D83" w:rsidP="00BB1197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Landsat 8 OLI-TIRS</w:t>
            </w:r>
          </w:p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847" w:type="dxa"/>
            <w:vMerge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F22D83" w:rsidRPr="002C19F4" w:rsidTr="00BB1197">
        <w:trPr>
          <w:trHeight w:val="409"/>
        </w:trPr>
        <w:tc>
          <w:tcPr>
            <w:tcW w:w="1094" w:type="dxa"/>
          </w:tcPr>
          <w:p w:rsidR="00F22D83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Soil Dry Density</w:t>
            </w:r>
          </w:p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(Fig.8b)</w:t>
            </w:r>
          </w:p>
        </w:tc>
        <w:tc>
          <w:tcPr>
            <w:tcW w:w="1459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Interpolated raster layer (Kriging method)</w:t>
            </w:r>
          </w:p>
        </w:tc>
        <w:tc>
          <w:tcPr>
            <w:tcW w:w="1550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Field sample collection</w:t>
            </w:r>
          </w:p>
        </w:tc>
        <w:tc>
          <w:tcPr>
            <w:tcW w:w="2196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Field investigation</w:t>
            </w:r>
          </w:p>
        </w:tc>
        <w:tc>
          <w:tcPr>
            <w:tcW w:w="3847" w:type="dxa"/>
          </w:tcPr>
          <w:p w:rsidR="00F22D83" w:rsidRPr="00F052DD" w:rsidRDefault="00CB4E80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m:oMathPara>
              <m:oMath>
                <m:f>
                  <m:fPr>
                    <m:ctrlPr>
                      <w:rPr>
                        <w:rFonts w:ascii="Cambria Math" w:hAnsi="Times New Roman" w:cs="Times New Roman"/>
                        <w:sz w:val="16"/>
                        <w:szCs w:val="16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16"/>
                        <w:szCs w:val="16"/>
                      </w:rPr>
                      <m:t>Weight of Oven Dry Soil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16"/>
                        <w:szCs w:val="16"/>
                      </w:rPr>
                      <m:t>Volume of Soil</m:t>
                    </m:r>
                  </m:den>
                </m:f>
              </m:oMath>
            </m:oMathPara>
          </w:p>
        </w:tc>
      </w:tr>
      <w:tr w:rsidR="00F22D83" w:rsidRPr="002C19F4" w:rsidTr="00BB1197">
        <w:trPr>
          <w:trHeight w:val="860"/>
        </w:trPr>
        <w:tc>
          <w:tcPr>
            <w:tcW w:w="1094" w:type="dxa"/>
          </w:tcPr>
          <w:p w:rsidR="00F22D83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Population density</w:t>
            </w:r>
          </w:p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(Fig.8c)</w:t>
            </w:r>
          </w:p>
        </w:tc>
        <w:tc>
          <w:tcPr>
            <w:tcW w:w="1459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0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196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847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F22D83" w:rsidRPr="002C19F4" w:rsidTr="00BB1197">
        <w:trPr>
          <w:trHeight w:val="409"/>
        </w:trPr>
        <w:tc>
          <w:tcPr>
            <w:tcW w:w="1094" w:type="dxa"/>
          </w:tcPr>
          <w:p w:rsidR="00F22D83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Soil Bearing capacity</w:t>
            </w:r>
          </w:p>
          <w:p w:rsidR="00F22D83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(Fig.9b)</w:t>
            </w:r>
          </w:p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9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Interpolated raster layer (Kriging method)</w:t>
            </w:r>
          </w:p>
        </w:tc>
        <w:tc>
          <w:tcPr>
            <w:tcW w:w="1550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Field sample collection</w:t>
            </w:r>
          </w:p>
        </w:tc>
        <w:tc>
          <w:tcPr>
            <w:tcW w:w="2196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Field investigation</w:t>
            </w:r>
          </w:p>
        </w:tc>
        <w:tc>
          <w:tcPr>
            <w:tcW w:w="3847" w:type="dxa"/>
          </w:tcPr>
          <w:p w:rsidR="00F22D83" w:rsidRPr="002C19F4" w:rsidRDefault="00F22D83" w:rsidP="00BB119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On 5 point Likert’s scale</w:t>
            </w:r>
          </w:p>
        </w:tc>
      </w:tr>
      <w:tr w:rsidR="00F22D83" w:rsidRPr="002C19F4" w:rsidTr="00BB1197">
        <w:trPr>
          <w:trHeight w:val="860"/>
        </w:trPr>
        <w:tc>
          <w:tcPr>
            <w:tcW w:w="1094" w:type="dxa"/>
          </w:tcPr>
          <w:p w:rsidR="00F22D83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Landuse-cover classes</w:t>
            </w:r>
          </w:p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(Fig.8d)</w:t>
            </w: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459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 xml:space="preserve">Supervised classification (maximum likelihood classifier) </w:t>
            </w:r>
          </w:p>
        </w:tc>
        <w:tc>
          <w:tcPr>
            <w:tcW w:w="1550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earth explorer.usgs.gov</w:t>
            </w:r>
          </w:p>
        </w:tc>
        <w:tc>
          <w:tcPr>
            <w:tcW w:w="2196" w:type="dxa"/>
          </w:tcPr>
          <w:p w:rsidR="00F22D83" w:rsidRPr="002C19F4" w:rsidRDefault="00F22D83" w:rsidP="00BB1197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2C19F4">
              <w:rPr>
                <w:rFonts w:ascii="Times New Roman" w:hAnsi="Times New Roman" w:cs="Times New Roman"/>
                <w:sz w:val="16"/>
                <w:szCs w:val="16"/>
              </w:rPr>
              <w:t>Landsat 8 OLI-TIRS</w:t>
            </w:r>
          </w:p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847" w:type="dxa"/>
          </w:tcPr>
          <w:p w:rsidR="00F22D83" w:rsidRPr="002C19F4" w:rsidRDefault="00F22D83" w:rsidP="00BB1197">
            <w:pPr>
              <w:pStyle w:val="gp1"/>
              <w:rPr>
                <w:color w:val="000020"/>
                <w:sz w:val="16"/>
                <w:szCs w:val="16"/>
              </w:rPr>
            </w:pPr>
            <w:r w:rsidRPr="002C19F4">
              <w:rPr>
                <w:color w:val="000020"/>
                <w:sz w:val="16"/>
                <w:szCs w:val="16"/>
              </w:rPr>
              <w:t>Performs a maximum likelihood classification on a set of raster bands and creates a classified raster as output.</w:t>
            </w:r>
          </w:p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F22D83" w:rsidRPr="002C19F4" w:rsidTr="00BB1197">
        <w:trPr>
          <w:trHeight w:val="860"/>
        </w:trPr>
        <w:tc>
          <w:tcPr>
            <w:tcW w:w="1094" w:type="dxa"/>
          </w:tcPr>
          <w:p w:rsidR="00F22D83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Population density</w:t>
            </w:r>
          </w:p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(Fig.8c)</w:t>
            </w:r>
          </w:p>
        </w:tc>
        <w:tc>
          <w:tcPr>
            <w:tcW w:w="1459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0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196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847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F22D83" w:rsidRPr="002C19F4" w:rsidTr="00BB1197">
        <w:trPr>
          <w:trHeight w:val="860"/>
        </w:trPr>
        <w:tc>
          <w:tcPr>
            <w:tcW w:w="1094" w:type="dxa"/>
          </w:tcPr>
          <w:p w:rsidR="00F22D83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Soil dry density</w:t>
            </w:r>
          </w:p>
          <w:p w:rsidR="00F22D83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(Fig.9a)</w:t>
            </w:r>
          </w:p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9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0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196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847" w:type="dxa"/>
          </w:tcPr>
          <w:p w:rsidR="00F22D83" w:rsidRPr="002C19F4" w:rsidRDefault="00F22D83" w:rsidP="00BB119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</w:tbl>
    <w:p w:rsidR="00F06E0A" w:rsidRDefault="00F06E0A" w:rsidP="00F052DD">
      <w:pPr>
        <w:rPr>
          <w:rFonts w:ascii="Times New Roman" w:hAnsi="Times New Roman" w:cs="Times New Roman"/>
          <w:b/>
          <w:sz w:val="24"/>
          <w:szCs w:val="24"/>
        </w:rPr>
      </w:pPr>
    </w:p>
    <w:p w:rsidR="00F052DD" w:rsidRDefault="00F052DD" w:rsidP="00F052DD">
      <w:pPr>
        <w:rPr>
          <w:rFonts w:ascii="Times New Roman" w:hAnsi="Times New Roman" w:cs="Times New Roman"/>
          <w:b/>
          <w:sz w:val="24"/>
          <w:szCs w:val="24"/>
        </w:rPr>
      </w:pPr>
    </w:p>
    <w:p w:rsidR="009E7F84" w:rsidRDefault="009E7F84">
      <w:bookmarkStart w:id="0" w:name="_GoBack"/>
      <w:bookmarkEnd w:id="0"/>
    </w:p>
    <w:p w:rsidR="009E7F84" w:rsidRDefault="009E7F84"/>
    <w:sectPr w:rsidR="009E7F84" w:rsidSect="000943B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2"/>
  </w:compat>
  <w:rsids>
    <w:rsidRoot w:val="00F06E0A"/>
    <w:rsid w:val="000223E4"/>
    <w:rsid w:val="000943BA"/>
    <w:rsid w:val="00156E40"/>
    <w:rsid w:val="00181328"/>
    <w:rsid w:val="00181F87"/>
    <w:rsid w:val="001C5E2E"/>
    <w:rsid w:val="001F0C56"/>
    <w:rsid w:val="003A5504"/>
    <w:rsid w:val="00404ADC"/>
    <w:rsid w:val="00464202"/>
    <w:rsid w:val="004C5A21"/>
    <w:rsid w:val="00530355"/>
    <w:rsid w:val="005D7D2D"/>
    <w:rsid w:val="006A7D16"/>
    <w:rsid w:val="008466A9"/>
    <w:rsid w:val="00951249"/>
    <w:rsid w:val="009E7F84"/>
    <w:rsid w:val="00A07DB6"/>
    <w:rsid w:val="00A66231"/>
    <w:rsid w:val="00CB4E80"/>
    <w:rsid w:val="00D21F5B"/>
    <w:rsid w:val="00D25581"/>
    <w:rsid w:val="00EA365D"/>
    <w:rsid w:val="00EB2F88"/>
    <w:rsid w:val="00F052DD"/>
    <w:rsid w:val="00F06E0A"/>
    <w:rsid w:val="00F22D83"/>
    <w:rsid w:val="00FB1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BFCAD92-C9E0-43E0-AFCC-D597639F5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6E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06E0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gp1">
    <w:name w:val="gp1"/>
    <w:basedOn w:val="Normal"/>
    <w:rsid w:val="00F06E0A"/>
    <w:pPr>
      <w:spacing w:before="144" w:after="144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6E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E0A"/>
    <w:rPr>
      <w:rFonts w:ascii="Tahoma" w:hAnsi="Tahoma" w:cs="Tahoma"/>
      <w:sz w:val="16"/>
      <w:szCs w:val="16"/>
    </w:rPr>
  </w:style>
  <w:style w:type="table" w:customStyle="1" w:styleId="LightShading1">
    <w:name w:val="Light Shading1"/>
    <w:basedOn w:val="TableNormal"/>
    <w:uiPriority w:val="60"/>
    <w:rsid w:val="0018132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329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DEBARSHI GHOSH</dc:creator>
  <cp:lastModifiedBy>Amruta Dange</cp:lastModifiedBy>
  <cp:revision>24</cp:revision>
  <dcterms:created xsi:type="dcterms:W3CDTF">2021-01-14T05:14:00Z</dcterms:created>
  <dcterms:modified xsi:type="dcterms:W3CDTF">2022-06-08T17:42:00Z</dcterms:modified>
</cp:coreProperties>
</file>