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01B971" w14:textId="77777777" w:rsidR="004563B8" w:rsidRDefault="004563B8" w:rsidP="004563B8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Risk score=</m:t>
          </m:r>
          <m:nary>
            <m:naryPr>
              <m:chr m:val="∑"/>
              <m:grow m:val="1"/>
              <m:ctrlPr>
                <w:rPr>
                  <w:rFonts w:ascii="Cambria Math" w:hAnsi="Cambria Math"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sz w:val="24"/>
                  <w:szCs w:val="24"/>
                </w:rPr>
                <m:t>i=1</m:t>
              </m:r>
            </m:sub>
            <m:sup>
              <m:r>
                <w:rPr>
                  <w:rFonts w:ascii="Cambria Math" w:hAnsi="Cambria Math"/>
                  <w:sz w:val="24"/>
                  <w:szCs w:val="24"/>
                </w:rPr>
                <m:t>n</m:t>
              </m:r>
            </m:sup>
            <m:e>
              <m:d>
                <m:d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/>
                          <w:sz w:val="24"/>
                          <w:szCs w:val="24"/>
                        </w:rPr>
                        <m:t>exp</m:t>
                      </m:r>
                    </m:e>
                    <m:sub>
                      <m:r>
                        <w:rPr>
                          <w:rFonts w:ascii="Cambria Math" w:eastAsia="Cambria Math" w:hAnsi="Cambria Math"/>
                          <w:sz w:val="24"/>
                          <w:szCs w:val="24"/>
                        </w:rPr>
                        <m:t>i</m:t>
                      </m:r>
                    </m:sub>
                  </m:sSub>
                  <m:r>
                    <w:rPr>
                      <w:rFonts w:ascii="Cambria Math" w:eastAsia="Cambria Math" w:hAnsi="Cambria Math"/>
                      <w:sz w:val="24"/>
                      <w:szCs w:val="24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eastAsia="Cambria Math" w:hAnsi="Cambria Math"/>
                          <w:sz w:val="24"/>
                          <w:szCs w:val="24"/>
                        </w:rPr>
                        <m:t>i</m:t>
                      </m:r>
                    </m:sub>
                  </m:sSub>
                </m:e>
              </m:d>
            </m:e>
          </m:nary>
        </m:oMath>
      </m:oMathPara>
    </w:p>
    <w:p w14:paraId="58C9BE8E" w14:textId="77777777" w:rsidR="00386883" w:rsidRDefault="004563B8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3B8"/>
    <w:rsid w:val="00316534"/>
    <w:rsid w:val="004563B8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EFF71"/>
  <w15:chartTrackingRefBased/>
  <w15:docId w15:val="{E0CC51D7-4129-4248-83BC-D98EA8E76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3B8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2020-03-09T14:21:00Z</dcterms:created>
  <dcterms:modified xsi:type="dcterms:W3CDTF">2020-03-09T14:21:00Z</dcterms:modified>
</cp:coreProperties>
</file>