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65B" w:rsidRPr="00FC014F" w:rsidRDefault="002F365B" w:rsidP="002F365B">
      <w:pPr>
        <w:spacing w:line="360" w:lineRule="auto"/>
        <w:rPr>
          <w:rFonts w:ascii="Times New Roman" w:eastAsia="宋体" w:hAnsi="Times New Roman"/>
          <w:b/>
          <w:sz w:val="24"/>
          <w:szCs w:val="24"/>
        </w:rPr>
      </w:pPr>
      <w:r w:rsidRPr="00FC014F">
        <w:rPr>
          <w:rFonts w:ascii="Times New Roman" w:eastAsia="宋体" w:hAnsi="Times New Roman"/>
          <w:b/>
          <w:sz w:val="24"/>
          <w:szCs w:val="24"/>
        </w:rPr>
        <w:t>Supporting Information</w:t>
      </w:r>
    </w:p>
    <w:p w:rsidR="002F365B" w:rsidRDefault="002F365B" w:rsidP="002F365B">
      <w:pPr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Table S1 Spearman correlation between Diversity</w:t>
      </w:r>
      <w:r>
        <w:rPr>
          <w:rFonts w:ascii="Times New Roman" w:eastAsia="宋体" w:hAnsi="Times New Roman" w:hint="eastAsia"/>
          <w:sz w:val="24"/>
          <w:szCs w:val="24"/>
        </w:rPr>
        <w:t>,</w:t>
      </w:r>
      <w:r>
        <w:rPr>
          <w:rFonts w:ascii="Times New Roman" w:eastAsia="宋体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/>
          <w:sz w:val="24"/>
          <w:szCs w:val="24"/>
        </w:rPr>
        <w:t>Clonotype</w:t>
      </w:r>
      <w:proofErr w:type="spellEnd"/>
      <w:r>
        <w:rPr>
          <w:rFonts w:ascii="Times New Roman" w:eastAsia="宋体" w:hAnsi="Times New Roman"/>
          <w:sz w:val="24"/>
          <w:szCs w:val="24"/>
        </w:rPr>
        <w:t xml:space="preserve"> and D50</w:t>
      </w:r>
    </w:p>
    <w:tbl>
      <w:tblPr>
        <w:tblStyle w:val="a3"/>
        <w:tblW w:w="921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480"/>
        <w:gridCol w:w="1946"/>
        <w:gridCol w:w="1252"/>
        <w:gridCol w:w="1418"/>
        <w:gridCol w:w="1421"/>
      </w:tblGrid>
      <w:tr w:rsidR="002F365B" w:rsidTr="0069115B">
        <w:trPr>
          <w:trHeight w:val="288"/>
          <w:jc w:val="center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Diversity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24"/>
                <w:szCs w:val="24"/>
              </w:rPr>
              <w:t>Clonotype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D50</w:t>
            </w:r>
          </w:p>
        </w:tc>
      </w:tr>
      <w:tr w:rsidR="002F365B" w:rsidTr="0069115B">
        <w:trPr>
          <w:trHeight w:val="288"/>
          <w:jc w:val="center"/>
        </w:trPr>
        <w:tc>
          <w:tcPr>
            <w:tcW w:w="1696" w:type="dxa"/>
            <w:tcBorders>
              <w:top w:val="single" w:sz="4" w:space="0" w:color="auto"/>
            </w:tcBorders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</w:tcBorders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46" w:type="dxa"/>
            <w:tcBorders>
              <w:top w:val="single" w:sz="4" w:space="0" w:color="auto"/>
            </w:tcBorders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Correlation index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.451</w:t>
            </w:r>
            <w:r>
              <w:rPr>
                <w:rFonts w:ascii="Times New Roman" w:eastAsia="宋体" w:hAnsi="Times New Roman" w:hint="eastAsia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.942</w:t>
            </w:r>
            <w:r>
              <w:rPr>
                <w:rFonts w:ascii="Times New Roman" w:eastAsia="宋体" w:hAnsi="Times New Roman" w:hint="eastAsia"/>
                <w:sz w:val="24"/>
                <w:szCs w:val="24"/>
                <w:vertAlign w:val="superscript"/>
              </w:rPr>
              <w:t>**</w:t>
            </w:r>
          </w:p>
        </w:tc>
      </w:tr>
      <w:tr w:rsidR="002F365B" w:rsidTr="0069115B">
        <w:trPr>
          <w:trHeight w:val="288"/>
          <w:jc w:val="center"/>
        </w:trPr>
        <w:tc>
          <w:tcPr>
            <w:tcW w:w="169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Diversity</w:t>
            </w:r>
          </w:p>
        </w:tc>
        <w:tc>
          <w:tcPr>
            <w:tcW w:w="194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Sig.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bilateral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1252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.</w:t>
            </w:r>
          </w:p>
        </w:tc>
        <w:tc>
          <w:tcPr>
            <w:tcW w:w="1418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0.012</w:t>
            </w:r>
          </w:p>
        </w:tc>
        <w:tc>
          <w:tcPr>
            <w:tcW w:w="1421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0</w:t>
            </w:r>
          </w:p>
        </w:tc>
      </w:tr>
      <w:tr w:rsidR="002F365B" w:rsidTr="0069115B">
        <w:trPr>
          <w:trHeight w:val="288"/>
          <w:jc w:val="center"/>
        </w:trPr>
        <w:tc>
          <w:tcPr>
            <w:tcW w:w="169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94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N</w:t>
            </w:r>
          </w:p>
        </w:tc>
        <w:tc>
          <w:tcPr>
            <w:tcW w:w="1252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1418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1421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30</w:t>
            </w:r>
          </w:p>
        </w:tc>
      </w:tr>
      <w:tr w:rsidR="002F365B" w:rsidTr="0069115B">
        <w:trPr>
          <w:trHeight w:val="288"/>
          <w:jc w:val="center"/>
        </w:trPr>
        <w:tc>
          <w:tcPr>
            <w:tcW w:w="169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80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4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Correlation index</w:t>
            </w:r>
          </w:p>
        </w:tc>
        <w:tc>
          <w:tcPr>
            <w:tcW w:w="1252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.451</w:t>
            </w:r>
            <w:r>
              <w:rPr>
                <w:rFonts w:ascii="Times New Roman" w:eastAsia="宋体" w:hAnsi="Times New Roman" w:hint="eastAsia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18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421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.649</w:t>
            </w:r>
            <w:r>
              <w:rPr>
                <w:rFonts w:ascii="Times New Roman" w:eastAsia="宋体" w:hAnsi="Times New Roman" w:hint="eastAsia"/>
                <w:sz w:val="24"/>
                <w:szCs w:val="24"/>
                <w:vertAlign w:val="superscript"/>
              </w:rPr>
              <w:t>**</w:t>
            </w:r>
          </w:p>
        </w:tc>
      </w:tr>
      <w:tr w:rsidR="002F365B" w:rsidTr="0069115B">
        <w:trPr>
          <w:trHeight w:val="288"/>
          <w:jc w:val="center"/>
        </w:trPr>
        <w:tc>
          <w:tcPr>
            <w:tcW w:w="169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Spearman Rho</w:t>
            </w:r>
          </w:p>
        </w:tc>
        <w:tc>
          <w:tcPr>
            <w:tcW w:w="1480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hint="eastAsia"/>
                <w:sz w:val="24"/>
                <w:szCs w:val="24"/>
              </w:rPr>
              <w:t>Clonotype</w:t>
            </w:r>
            <w:proofErr w:type="spellEnd"/>
          </w:p>
        </w:tc>
        <w:tc>
          <w:tcPr>
            <w:tcW w:w="194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Sig.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bilateral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1252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0.012</w:t>
            </w:r>
          </w:p>
        </w:tc>
        <w:tc>
          <w:tcPr>
            <w:tcW w:w="1418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.</w:t>
            </w:r>
          </w:p>
        </w:tc>
        <w:tc>
          <w:tcPr>
            <w:tcW w:w="1421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0</w:t>
            </w:r>
          </w:p>
        </w:tc>
      </w:tr>
      <w:tr w:rsidR="002F365B" w:rsidTr="0069115B">
        <w:trPr>
          <w:trHeight w:val="288"/>
          <w:jc w:val="center"/>
        </w:trPr>
        <w:tc>
          <w:tcPr>
            <w:tcW w:w="169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94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N</w:t>
            </w:r>
          </w:p>
        </w:tc>
        <w:tc>
          <w:tcPr>
            <w:tcW w:w="1252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1418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1421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30</w:t>
            </w:r>
          </w:p>
        </w:tc>
      </w:tr>
      <w:tr w:rsidR="002F365B" w:rsidTr="0069115B">
        <w:trPr>
          <w:trHeight w:val="288"/>
          <w:jc w:val="center"/>
        </w:trPr>
        <w:tc>
          <w:tcPr>
            <w:tcW w:w="169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4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Correlation index</w:t>
            </w:r>
          </w:p>
        </w:tc>
        <w:tc>
          <w:tcPr>
            <w:tcW w:w="1252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.942</w:t>
            </w:r>
            <w:r>
              <w:rPr>
                <w:rFonts w:ascii="Times New Roman" w:eastAsia="宋体" w:hAnsi="Times New Roman" w:hint="eastAsia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418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.649</w:t>
            </w:r>
            <w:r>
              <w:rPr>
                <w:rFonts w:ascii="Times New Roman" w:eastAsia="宋体" w:hAnsi="Times New Roman" w:hint="eastAsia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421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</w:p>
        </w:tc>
      </w:tr>
      <w:tr w:rsidR="002F365B" w:rsidTr="0069115B">
        <w:trPr>
          <w:trHeight w:val="288"/>
          <w:jc w:val="center"/>
        </w:trPr>
        <w:tc>
          <w:tcPr>
            <w:tcW w:w="169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D50</w:t>
            </w:r>
          </w:p>
        </w:tc>
        <w:tc>
          <w:tcPr>
            <w:tcW w:w="194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Sig.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bilateral</w:t>
            </w:r>
            <w:r>
              <w:rPr>
                <w:rFonts w:ascii="Times New Roman" w:eastAsia="宋体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1252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1418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1421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.</w:t>
            </w:r>
          </w:p>
        </w:tc>
      </w:tr>
      <w:tr w:rsidR="002F365B" w:rsidTr="0069115B">
        <w:trPr>
          <w:trHeight w:val="288"/>
          <w:jc w:val="center"/>
        </w:trPr>
        <w:tc>
          <w:tcPr>
            <w:tcW w:w="169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80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946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N</w:t>
            </w:r>
          </w:p>
        </w:tc>
        <w:tc>
          <w:tcPr>
            <w:tcW w:w="1252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1418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30</w:t>
            </w:r>
          </w:p>
        </w:tc>
        <w:tc>
          <w:tcPr>
            <w:tcW w:w="1421" w:type="dxa"/>
            <w:noWrap/>
          </w:tcPr>
          <w:p w:rsidR="002F365B" w:rsidRDefault="002F365B" w:rsidP="0069115B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sz w:val="24"/>
                <w:szCs w:val="24"/>
              </w:rPr>
              <w:t>30</w:t>
            </w:r>
          </w:p>
        </w:tc>
      </w:tr>
    </w:tbl>
    <w:p w:rsidR="002F365B" w:rsidRDefault="002F365B" w:rsidP="002F365B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* Spearman correlation index P&lt;0.05</w:t>
      </w:r>
      <w:r>
        <w:rPr>
          <w:rFonts w:ascii="Times New Roman" w:eastAsia="宋体" w:hAnsi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 xml:space="preserve">   ** Spearman correlation index P&lt;0.01</w:t>
      </w:r>
    </w:p>
    <w:p w:rsidR="002F365B" w:rsidRDefault="002F365B" w:rsidP="002F365B">
      <w:pPr>
        <w:spacing w:line="360" w:lineRule="auto"/>
        <w:jc w:val="left"/>
        <w:rPr>
          <w:rFonts w:ascii="Times New Roman" w:eastAsia="宋体" w:hAnsi="Times New Roman" w:cs="宋体"/>
          <w:b/>
          <w:bCs/>
          <w:kern w:val="0"/>
          <w:sz w:val="24"/>
          <w:szCs w:val="24"/>
        </w:rPr>
      </w:pPr>
    </w:p>
    <w:p w:rsidR="004F3122" w:rsidRDefault="004F3122" w:rsidP="004F3122">
      <w:pPr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Table S2. Analysis of the number of TRBV gene usage between patients and controls</w:t>
      </w:r>
    </w:p>
    <w:tbl>
      <w:tblPr>
        <w:tblW w:w="8508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693"/>
        <w:gridCol w:w="2410"/>
        <w:gridCol w:w="1567"/>
      </w:tblGrid>
      <w:tr w:rsidR="004F3122" w:rsidTr="002C5B8E">
        <w:trPr>
          <w:trHeight w:val="276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V family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Normal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Patient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i/>
                <w:sz w:val="22"/>
                <w:szCs w:val="24"/>
              </w:rPr>
            </w:pPr>
            <w:r>
              <w:rPr>
                <w:rFonts w:ascii="Times New Roman" w:eastAsia="宋体" w:hAnsi="Times New Roman"/>
                <w:i/>
                <w:sz w:val="22"/>
                <w:szCs w:val="24"/>
              </w:rPr>
              <w:t>P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TRBV1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2(0~3.25)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0(0~0.25)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&lt;</w:t>
            </w:r>
            <w:r>
              <w:rPr>
                <w:rFonts w:ascii="Times New Roman" w:eastAsia="宋体" w:hAnsi="Times New Roman" w:hint="eastAsia"/>
                <w:sz w:val="22"/>
                <w:szCs w:val="24"/>
              </w:rPr>
              <w:t>0.</w:t>
            </w:r>
            <w:r>
              <w:rPr>
                <w:rFonts w:ascii="Times New Roman" w:eastAsia="宋体" w:hAnsi="Times New Roman"/>
                <w:sz w:val="22"/>
                <w:szCs w:val="24"/>
              </w:rPr>
              <w:t>001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TRBV2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1854(1709.5~2344.25)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1036.5(593.75~1666)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&lt;</w:t>
            </w:r>
            <w:r>
              <w:rPr>
                <w:rFonts w:ascii="Times New Roman" w:eastAsia="宋体" w:hAnsi="Times New Roman" w:hint="eastAsia"/>
                <w:sz w:val="22"/>
                <w:szCs w:val="24"/>
              </w:rPr>
              <w:t>0.</w:t>
            </w:r>
            <w:r>
              <w:rPr>
                <w:rFonts w:ascii="Times New Roman" w:eastAsia="宋体" w:hAnsi="Times New Roman"/>
                <w:sz w:val="22"/>
                <w:szCs w:val="24"/>
              </w:rPr>
              <w:t>001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TRBV3-1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0.5(0~2)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0.5(0~3)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&lt;</w:t>
            </w:r>
            <w:r>
              <w:rPr>
                <w:rFonts w:ascii="Times New Roman" w:eastAsia="宋体" w:hAnsi="Times New Roman" w:hint="eastAsia"/>
                <w:sz w:val="22"/>
                <w:szCs w:val="24"/>
              </w:rPr>
              <w:t>0.</w:t>
            </w:r>
            <w:r>
              <w:rPr>
                <w:rFonts w:ascii="Times New Roman" w:eastAsia="宋体" w:hAnsi="Times New Roman"/>
                <w:sz w:val="22"/>
                <w:szCs w:val="24"/>
              </w:rPr>
              <w:t>001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TRBV6-4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297.5(202.5~441)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105.5(34.75~202.75)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&lt;</w:t>
            </w:r>
            <w:r>
              <w:rPr>
                <w:rFonts w:ascii="Times New Roman" w:eastAsia="宋体" w:hAnsi="Times New Roman" w:hint="eastAsia"/>
                <w:sz w:val="22"/>
                <w:szCs w:val="24"/>
              </w:rPr>
              <w:t>0.</w:t>
            </w:r>
            <w:r>
              <w:rPr>
                <w:rFonts w:ascii="Times New Roman" w:eastAsia="宋体" w:hAnsi="Times New Roman"/>
                <w:sz w:val="22"/>
                <w:szCs w:val="24"/>
              </w:rPr>
              <w:t>001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TRBV6-9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9.5(6~14)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3(1.75~6)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&lt;</w:t>
            </w:r>
            <w:r>
              <w:rPr>
                <w:rFonts w:ascii="Times New Roman" w:eastAsia="宋体" w:hAnsi="Times New Roman" w:hint="eastAsia"/>
                <w:sz w:val="22"/>
                <w:szCs w:val="24"/>
              </w:rPr>
              <w:t>0.</w:t>
            </w:r>
            <w:r>
              <w:rPr>
                <w:rFonts w:ascii="Times New Roman" w:eastAsia="宋体" w:hAnsi="Times New Roman"/>
                <w:sz w:val="22"/>
                <w:szCs w:val="24"/>
              </w:rPr>
              <w:t>001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TRBV7-9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315(245.75~485.5)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111(82.75~251)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&lt;</w:t>
            </w:r>
            <w:r>
              <w:rPr>
                <w:rFonts w:ascii="Times New Roman" w:eastAsia="宋体" w:hAnsi="Times New Roman" w:hint="eastAsia"/>
                <w:sz w:val="22"/>
                <w:szCs w:val="24"/>
              </w:rPr>
              <w:t>0.</w:t>
            </w:r>
            <w:r>
              <w:rPr>
                <w:rFonts w:ascii="Times New Roman" w:eastAsia="宋体" w:hAnsi="Times New Roman"/>
                <w:sz w:val="22"/>
                <w:szCs w:val="24"/>
              </w:rPr>
              <w:t>001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TRBV23-1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122(73~211.5)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45(27.75~87.25)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&lt;</w:t>
            </w:r>
            <w:r>
              <w:rPr>
                <w:rFonts w:ascii="Times New Roman" w:eastAsia="宋体" w:hAnsi="Times New Roman" w:hint="eastAsia"/>
                <w:sz w:val="22"/>
                <w:szCs w:val="24"/>
              </w:rPr>
              <w:t>0.</w:t>
            </w:r>
            <w:r>
              <w:rPr>
                <w:rFonts w:ascii="Times New Roman" w:eastAsia="宋体" w:hAnsi="Times New Roman"/>
                <w:sz w:val="22"/>
                <w:szCs w:val="24"/>
              </w:rPr>
              <w:t>001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TRBV25-1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174.5(103.75~249)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39.5(23.75~114.75)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&lt;</w:t>
            </w:r>
            <w:r>
              <w:rPr>
                <w:rFonts w:ascii="Times New Roman" w:eastAsia="宋体" w:hAnsi="Times New Roman" w:hint="eastAsia"/>
                <w:sz w:val="22"/>
                <w:szCs w:val="24"/>
              </w:rPr>
              <w:t>0.</w:t>
            </w:r>
            <w:r>
              <w:rPr>
                <w:rFonts w:ascii="Times New Roman" w:eastAsia="宋体" w:hAnsi="Times New Roman"/>
                <w:sz w:val="22"/>
                <w:szCs w:val="24"/>
              </w:rPr>
              <w:t>001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TRBV11-1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138.5(88.5~232.25)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74.5(13.25~106.75)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0.001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TRBV13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72.5(53.25~126)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31(13~113.75)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0.001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TRBV28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19(8~33.5)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33.5(22~59)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0.001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TRBV6-1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896.5(700~1094.5)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434(106.5~904.75)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0.002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TRBV19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2192.5(2004.75~2687.75)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1804(710.75~2464.5)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0.002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TRBV9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461(329~598.75)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173.5(82.75~602.25)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0.003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TRBV29-1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2219.5(1797~2988.75)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1692.5(1023~2174.5)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0.003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TRBV6-2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524(285~708.75)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320.5(207.5~462)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0.004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TRBV18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1288.5(1046.75~1401.75)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1855(1076.25~2699)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0.004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TRBV12-3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1595(1315~1759.25)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2113(1489~3041.5)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0.009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lastRenderedPageBreak/>
              <w:t>TRBV27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4.5(2.75~6)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7.5(4~12.5)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0.01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TRBV11-3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205(103~406.25)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96.5(26~199.5)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0.015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TRBV14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576(467.75~723.75)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751(497.25~1244.25)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0.015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TRBV6-7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5(4~7.25)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3.5(2~5)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0.016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TRBV16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8(5.75~15)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5(3~10.5)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0.017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TRBV7-3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222.5(159.75~283.75)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134.5(96.5~275)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0.019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TRBV6-8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4(2~6)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2(0~6.25)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0.029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TRBV7-7</w:t>
            </w:r>
          </w:p>
        </w:tc>
        <w:tc>
          <w:tcPr>
            <w:tcW w:w="2693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87(69.5~101.75)</w:t>
            </w:r>
          </w:p>
        </w:tc>
        <w:tc>
          <w:tcPr>
            <w:tcW w:w="241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117.5(72.75~159.25)</w:t>
            </w:r>
          </w:p>
        </w:tc>
        <w:tc>
          <w:tcPr>
            <w:tcW w:w="156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0.035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TRBV12-4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1357(1021~1543.75)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1694(900.25~2329)</w:t>
            </w:r>
          </w:p>
        </w:tc>
        <w:tc>
          <w:tcPr>
            <w:tcW w:w="1567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0.042</w:t>
            </w:r>
          </w:p>
        </w:tc>
      </w:tr>
    </w:tbl>
    <w:p w:rsidR="002F365B" w:rsidRDefault="002F365B"/>
    <w:p w:rsidR="004F3122" w:rsidRDefault="004F3122" w:rsidP="004F3122">
      <w:pPr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Table S3. Analysis of the number of TRBJ gene usage between patients and controls</w:t>
      </w:r>
    </w:p>
    <w:tbl>
      <w:tblPr>
        <w:tblW w:w="846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2694"/>
        <w:gridCol w:w="2517"/>
        <w:gridCol w:w="1560"/>
      </w:tblGrid>
      <w:tr w:rsidR="004F3122" w:rsidTr="002C5B8E">
        <w:trPr>
          <w:trHeight w:val="288"/>
          <w:jc w:val="center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 xml:space="preserve">J family 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normal</w:t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/>
                <w:sz w:val="22"/>
                <w:szCs w:val="24"/>
              </w:rPr>
              <w:t>patient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i/>
                <w:sz w:val="22"/>
                <w:szCs w:val="24"/>
              </w:rPr>
            </w:pPr>
            <w:r>
              <w:rPr>
                <w:rFonts w:ascii="Times New Roman" w:eastAsia="宋体" w:hAnsi="Times New Roman"/>
                <w:i/>
                <w:sz w:val="22"/>
                <w:szCs w:val="24"/>
              </w:rPr>
              <w:t>P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TRBJ2-3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4131.5(4641.5~4966)</w:t>
            </w:r>
          </w:p>
        </w:tc>
        <w:tc>
          <w:tcPr>
            <w:tcW w:w="2517" w:type="dxa"/>
            <w:tcBorders>
              <w:top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3046.75(3459~4082.25)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696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TRBJ1-4</w:t>
            </w:r>
          </w:p>
        </w:tc>
        <w:tc>
          <w:tcPr>
            <w:tcW w:w="2694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662(728~888.25)</w:t>
            </w:r>
          </w:p>
        </w:tc>
        <w:tc>
          <w:tcPr>
            <w:tcW w:w="251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503.5(583.5~766.25)</w:t>
            </w:r>
          </w:p>
        </w:tc>
        <w:tc>
          <w:tcPr>
            <w:tcW w:w="156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0.007</w:t>
            </w:r>
          </w:p>
        </w:tc>
      </w:tr>
      <w:tr w:rsidR="004F3122" w:rsidTr="002C5B8E">
        <w:trPr>
          <w:trHeight w:val="276"/>
          <w:jc w:val="center"/>
        </w:trPr>
        <w:tc>
          <w:tcPr>
            <w:tcW w:w="1696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TRBJ1-2</w:t>
            </w:r>
          </w:p>
        </w:tc>
        <w:tc>
          <w:tcPr>
            <w:tcW w:w="2694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2197.75(2529.5~3054.25)</w:t>
            </w:r>
          </w:p>
        </w:tc>
        <w:tc>
          <w:tcPr>
            <w:tcW w:w="2517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1802.25(2105.5~2635.5)</w:t>
            </w:r>
          </w:p>
        </w:tc>
        <w:tc>
          <w:tcPr>
            <w:tcW w:w="1560" w:type="dxa"/>
            <w:shd w:val="clear" w:color="auto" w:fill="auto"/>
            <w:noWrap/>
          </w:tcPr>
          <w:p w:rsidR="004F3122" w:rsidRDefault="004F3122" w:rsidP="002C5B8E">
            <w:pPr>
              <w:spacing w:line="276" w:lineRule="auto"/>
              <w:jc w:val="center"/>
              <w:rPr>
                <w:rFonts w:ascii="Times New Roman" w:eastAsia="宋体" w:hAnsi="Times New Roman"/>
                <w:sz w:val="22"/>
                <w:szCs w:val="24"/>
              </w:rPr>
            </w:pPr>
            <w:r>
              <w:rPr>
                <w:rFonts w:ascii="Times New Roman" w:eastAsia="宋体" w:hAnsi="Times New Roman" w:hint="eastAsia"/>
                <w:sz w:val="22"/>
                <w:szCs w:val="24"/>
              </w:rPr>
              <w:t>0.014</w:t>
            </w:r>
          </w:p>
        </w:tc>
      </w:tr>
    </w:tbl>
    <w:p w:rsidR="004F3122" w:rsidRDefault="004F3122"/>
    <w:p w:rsidR="001C74FC" w:rsidRDefault="001C74FC"/>
    <w:p w:rsidR="001C74FC" w:rsidRDefault="001C74FC"/>
    <w:p w:rsidR="001C74FC" w:rsidRDefault="001C74FC"/>
    <w:p w:rsidR="001C74FC" w:rsidRDefault="001C74FC">
      <w:pPr>
        <w:rPr>
          <w:rFonts w:hint="eastAsia"/>
        </w:rPr>
      </w:pPr>
    </w:p>
    <w:p w:rsidR="000F5234" w:rsidRPr="000F5234" w:rsidRDefault="000F5234" w:rsidP="000F5234">
      <w:pPr>
        <w:spacing w:line="360" w:lineRule="auto"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 xml:space="preserve">Figure S1. Lactate dehydrogenase (LDH) and β-2 </w:t>
      </w:r>
      <w:proofErr w:type="spellStart"/>
      <w:r>
        <w:rPr>
          <w:rFonts w:ascii="Times New Roman" w:eastAsia="宋体" w:hAnsi="Times New Roman"/>
          <w:sz w:val="24"/>
          <w:szCs w:val="24"/>
        </w:rPr>
        <w:t>microglobulin</w:t>
      </w:r>
      <w:proofErr w:type="spellEnd"/>
      <w:r>
        <w:rPr>
          <w:rFonts w:ascii="Times New Roman" w:eastAsia="宋体" w:hAnsi="Times New Roman"/>
          <w:sz w:val="24"/>
          <w:szCs w:val="24"/>
        </w:rPr>
        <w:t xml:space="preserve"> are negatively correlated with CDR3 diversity.</w:t>
      </w:r>
    </w:p>
    <w:p w:rsidR="000F5234" w:rsidRDefault="000F5234" w:rsidP="001C74FC">
      <w:r>
        <w:rPr>
          <w:rFonts w:hint="eastAsia"/>
          <w:noProof/>
        </w:rPr>
        <w:drawing>
          <wp:inline distT="0" distB="0" distL="0" distR="0">
            <wp:extent cx="5274310" cy="18872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56C4" w:rsidRPr="001C74FC" w:rsidRDefault="005956C4" w:rsidP="001C74FC">
      <w:pPr>
        <w:rPr>
          <w:rFonts w:hint="eastAsia"/>
        </w:rPr>
      </w:pPr>
      <w:bookmarkStart w:id="0" w:name="_GoBack"/>
      <w:bookmarkEnd w:id="0"/>
    </w:p>
    <w:p w:rsidR="000F5234" w:rsidRPr="000F5234" w:rsidRDefault="000F5234" w:rsidP="000F5234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lastRenderedPageBreak/>
        <w:t xml:space="preserve">Figure S2. </w:t>
      </w:r>
      <w:r w:rsidRPr="00180BAC">
        <w:rPr>
          <w:rFonts w:ascii="Times New Roman" w:eastAsia="宋体" w:hAnsi="Times New Roman"/>
          <w:sz w:val="24"/>
          <w:szCs w:val="24"/>
        </w:rPr>
        <w:t xml:space="preserve">Comparison of baseline TCR diversity, </w:t>
      </w:r>
      <w:proofErr w:type="spellStart"/>
      <w:r w:rsidRPr="00180BAC">
        <w:rPr>
          <w:rFonts w:ascii="Times New Roman" w:eastAsia="宋体" w:hAnsi="Times New Roman"/>
          <w:sz w:val="24"/>
          <w:szCs w:val="24"/>
        </w:rPr>
        <w:t>clonotype</w:t>
      </w:r>
      <w:proofErr w:type="spellEnd"/>
      <w:r w:rsidRPr="00180BAC">
        <w:rPr>
          <w:rFonts w:ascii="Times New Roman" w:eastAsia="宋体" w:hAnsi="Times New Roman"/>
          <w:sz w:val="24"/>
          <w:szCs w:val="24"/>
        </w:rPr>
        <w:t xml:space="preserve"> and D50 between CR and non-CR groups.</w:t>
      </w:r>
      <w:r w:rsidRPr="004141F8">
        <w:rPr>
          <w:rFonts w:ascii="Times New Roman" w:eastAsia="宋体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>*p &lt; 0.05, **p &lt; 0.01.</w:t>
      </w:r>
    </w:p>
    <w:p w:rsidR="000F5234" w:rsidRPr="002F365B" w:rsidRDefault="000F5234">
      <w:r>
        <w:rPr>
          <w:rFonts w:hint="eastAsia"/>
          <w:noProof/>
        </w:rPr>
        <w:drawing>
          <wp:inline distT="0" distB="0" distL="0" distR="0">
            <wp:extent cx="5274310" cy="18872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F5234" w:rsidRPr="002F365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078A" w:rsidRDefault="0011078A" w:rsidP="004F3122">
      <w:r>
        <w:separator/>
      </w:r>
    </w:p>
  </w:endnote>
  <w:endnote w:type="continuationSeparator" w:id="0">
    <w:p w:rsidR="0011078A" w:rsidRDefault="0011078A" w:rsidP="004F3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234" w:rsidRDefault="000F523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234" w:rsidRDefault="000F523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234" w:rsidRDefault="000F523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078A" w:rsidRDefault="0011078A" w:rsidP="004F3122">
      <w:r>
        <w:separator/>
      </w:r>
    </w:p>
  </w:footnote>
  <w:footnote w:type="continuationSeparator" w:id="0">
    <w:p w:rsidR="0011078A" w:rsidRDefault="0011078A" w:rsidP="004F31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234" w:rsidRDefault="000F523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3122" w:rsidRDefault="004F3122" w:rsidP="001C74FC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234" w:rsidRDefault="000F523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65B"/>
    <w:rsid w:val="000768F5"/>
    <w:rsid w:val="000F5234"/>
    <w:rsid w:val="0011078A"/>
    <w:rsid w:val="001C74FC"/>
    <w:rsid w:val="002A51EE"/>
    <w:rsid w:val="002F365B"/>
    <w:rsid w:val="004F3122"/>
    <w:rsid w:val="00531A33"/>
    <w:rsid w:val="005956C4"/>
    <w:rsid w:val="009B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77FF6F-4305-42A6-B90E-39574E524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65B"/>
    <w:rPr>
      <w:rFonts w:ascii="等线" w:eastAsia="等线" w:hAnsi="等线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F3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F31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F3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F3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351</Words>
  <Characters>2003</Characters>
  <Application>Microsoft Office Word</Application>
  <DocSecurity>0</DocSecurity>
  <Lines>16</Lines>
  <Paragraphs>4</Paragraphs>
  <ScaleCrop>false</ScaleCrop>
  <Company>HP Inc.</Company>
  <LinksUpToDate>false</LinksUpToDate>
  <CharactersWithSpaces>2350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admin</cp:lastModifiedBy>
  <cp:revision>5</cp:revision>
  <dcterms:created xsi:type="dcterms:W3CDTF">2021-02-20T15:57:00Z</dcterms:created>
  <dcterms:modified xsi:type="dcterms:W3CDTF">2022-04-27T04:01:00Z</dcterms:modified>
</cp:coreProperties>
</file>