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3E7E" w:rsidRDefault="00FA3E7E" w:rsidP="00FA3E7E">
      <w:pPr>
        <w:pStyle w:val="Heading1"/>
      </w:pPr>
      <w:r>
        <w:t xml:space="preserve">8. Appendix </w:t>
      </w:r>
    </w:p>
    <w:p w:rsidR="00FA3E7E" w:rsidRDefault="00FA3E7E" w:rsidP="00FA3E7E">
      <w:pPr>
        <w:jc w:val="center"/>
      </w:pPr>
      <w:r>
        <w:rPr>
          <w:noProof/>
          <w:lang w:val="en-US" w:eastAsia="en-US"/>
        </w:rPr>
        <w:drawing>
          <wp:inline distT="0" distB="0" distL="0" distR="0" wp14:anchorId="756CF294" wp14:editId="6FA2FE7D">
            <wp:extent cx="6210000" cy="3570459"/>
            <wp:effectExtent l="0" t="0" r="63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000" cy="35704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A3E7E" w:rsidRDefault="00FA3E7E" w:rsidP="00FA3E7E">
      <w:pPr>
        <w:jc w:val="center"/>
      </w:pPr>
      <w:r>
        <w:tab/>
        <w:t>Fig. S1(a): vis-NIR spectra of PET (concentration from 0.1% to 15%) spiked beach sediment sample after preprocessing</w:t>
      </w:r>
    </w:p>
    <w:p w:rsidR="00FA3E7E" w:rsidRDefault="00FA3E7E" w:rsidP="00FA3E7E">
      <w:pPr>
        <w:jc w:val="center"/>
      </w:pPr>
    </w:p>
    <w:p w:rsidR="00FA3E7E" w:rsidRDefault="00FA3E7E" w:rsidP="00FA3E7E">
      <w:pPr>
        <w:jc w:val="center"/>
      </w:pPr>
      <w:r>
        <w:rPr>
          <w:noProof/>
          <w:lang w:val="en-US" w:eastAsia="en-US"/>
        </w:rPr>
        <w:lastRenderedPageBreak/>
        <w:drawing>
          <wp:inline distT="0" distB="0" distL="0" distR="0" wp14:anchorId="5B0A02CF" wp14:editId="2A1AB3B7">
            <wp:extent cx="6225540" cy="3346357"/>
            <wp:effectExtent l="0" t="0" r="3810" b="698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6423" cy="33575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A3E7E" w:rsidRDefault="00FA3E7E" w:rsidP="00FA3E7E">
      <w:pPr>
        <w:jc w:val="center"/>
      </w:pPr>
      <w:r>
        <w:t>Fig. S1(b): vis-NIR spectra of LDPE (concentration from 0.1% to 15%) spiked beach sediment sample after preprocessing</w:t>
      </w:r>
    </w:p>
    <w:p w:rsidR="00FA3E7E" w:rsidRDefault="00FA3E7E" w:rsidP="00FA3E7E">
      <w:pPr>
        <w:jc w:val="center"/>
      </w:pPr>
      <w:r>
        <w:rPr>
          <w:noProof/>
          <w:lang w:val="en-US" w:eastAsia="en-US"/>
        </w:rPr>
        <w:drawing>
          <wp:inline distT="0" distB="0" distL="0" distR="0" wp14:anchorId="5D6D3843" wp14:editId="421458CD">
            <wp:extent cx="6225176" cy="3150870"/>
            <wp:effectExtent l="0" t="0" r="4445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3112" cy="31599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A3E7E" w:rsidRDefault="00FA3E7E" w:rsidP="00FA3E7E">
      <w:pPr>
        <w:jc w:val="center"/>
      </w:pPr>
      <w:r>
        <w:t>Fig. S1(c): vis-NIR spectra of ABS (concentration from 0.1% to 15%) spiked spiked beach sediment sample after preprocessing</w:t>
      </w:r>
    </w:p>
    <w:p w:rsidR="00FA3E7E" w:rsidRDefault="00FA3E7E" w:rsidP="00FA3E7E">
      <w:pPr>
        <w:jc w:val="center"/>
      </w:pPr>
      <w:r>
        <w:rPr>
          <w:noProof/>
          <w:lang w:val="en-US" w:eastAsia="en-US"/>
        </w:rPr>
        <w:lastRenderedPageBreak/>
        <w:drawing>
          <wp:inline distT="114300" distB="114300" distL="114300" distR="114300" wp14:anchorId="219F90FC" wp14:editId="0189C53A">
            <wp:extent cx="5608320" cy="4152900"/>
            <wp:effectExtent l="0" t="0" r="0" b="0"/>
            <wp:docPr id="18" name="imag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415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A3E7E" w:rsidRDefault="00FA3E7E" w:rsidP="00FA3E7E">
      <w:pPr>
        <w:jc w:val="center"/>
      </w:pPr>
      <w:r>
        <w:t>Fig. S2: PCA scores plot of LDPE, PET and ABS.</w:t>
      </w:r>
    </w:p>
    <w:p w:rsidR="00FA3E7E" w:rsidRDefault="00FA3E7E" w:rsidP="00FA3E7E">
      <w:pPr>
        <w:ind w:firstLine="720"/>
        <w:jc w:val="center"/>
      </w:pPr>
    </w:p>
    <w:p w:rsidR="00FA3E7E" w:rsidRDefault="00FA3E7E" w:rsidP="00FA3E7E">
      <w:pPr>
        <w:jc w:val="center"/>
      </w:pPr>
      <w:r>
        <w:rPr>
          <w:noProof/>
          <w:lang w:val="en-US" w:eastAsia="en-US"/>
        </w:rPr>
        <w:lastRenderedPageBreak/>
        <w:drawing>
          <wp:inline distT="114300" distB="114300" distL="114300" distR="114300" wp14:anchorId="1D6005F5" wp14:editId="07D15137">
            <wp:extent cx="4495800" cy="3474720"/>
            <wp:effectExtent l="0" t="0" r="0" b="0"/>
            <wp:docPr id="28" name="image2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6424" cy="347520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br/>
        <w:t>Fig. S3(a):Learning curve of LDPE regression model (baseline)</w:t>
      </w:r>
    </w:p>
    <w:p w:rsidR="00FA3E7E" w:rsidRDefault="00FA3E7E" w:rsidP="00FA3E7E">
      <w:pPr>
        <w:ind w:firstLine="720"/>
        <w:jc w:val="center"/>
      </w:pPr>
      <w:r>
        <w:rPr>
          <w:noProof/>
          <w:lang w:val="en-US" w:eastAsia="en-US"/>
        </w:rPr>
        <w:drawing>
          <wp:inline distT="114300" distB="114300" distL="114300" distR="114300" wp14:anchorId="0425555B" wp14:editId="27483FE4">
            <wp:extent cx="4472940" cy="3489960"/>
            <wp:effectExtent l="0" t="0" r="3810" b="0"/>
            <wp:docPr id="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73335" cy="34902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A3E7E" w:rsidRDefault="00FA3E7E" w:rsidP="00FA3E7E">
      <w:pPr>
        <w:widowControl w:val="0"/>
        <w:spacing w:line="240" w:lineRule="auto"/>
        <w:jc w:val="center"/>
      </w:pPr>
      <w:r>
        <w:t>Fig. S3(b):Learning curve of PET regression model (tuned)</w:t>
      </w:r>
    </w:p>
    <w:p w:rsidR="00FA3E7E" w:rsidRDefault="00FA3E7E" w:rsidP="00FA3E7E">
      <w:pPr>
        <w:ind w:firstLine="720"/>
        <w:jc w:val="center"/>
      </w:pPr>
      <w:r>
        <w:rPr>
          <w:noProof/>
          <w:lang w:val="en-US" w:eastAsia="en-US"/>
        </w:rPr>
        <w:lastRenderedPageBreak/>
        <w:drawing>
          <wp:inline distT="114300" distB="114300" distL="114300" distR="114300" wp14:anchorId="19C7D606" wp14:editId="226A6B40">
            <wp:extent cx="4335177" cy="3453669"/>
            <wp:effectExtent l="0" t="0" r="8255" b="0"/>
            <wp:docPr id="11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66582" cy="34786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A3E7E" w:rsidRDefault="00FA3E7E" w:rsidP="00FA3E7E">
      <w:pPr>
        <w:widowControl w:val="0"/>
        <w:spacing w:line="240" w:lineRule="auto"/>
        <w:jc w:val="center"/>
      </w:pPr>
      <w:r>
        <w:t>Fig. S3(c):Learning curve of ABS regression model (tuned)</w:t>
      </w:r>
    </w:p>
    <w:p w:rsidR="00FA3E7E" w:rsidRDefault="00FA3E7E" w:rsidP="00FA3E7E">
      <w:pPr>
        <w:widowControl w:val="0"/>
        <w:spacing w:line="240" w:lineRule="auto"/>
        <w:jc w:val="center"/>
      </w:pPr>
      <w:r w:rsidRPr="00BA0176">
        <w:rPr>
          <w:noProof/>
          <w:lang w:val="en-US" w:eastAsia="en-US"/>
        </w:rPr>
        <w:lastRenderedPageBreak/>
        <w:drawing>
          <wp:inline distT="0" distB="0" distL="0" distR="0" wp14:anchorId="67A147E2" wp14:editId="314F9231">
            <wp:extent cx="5943600" cy="475043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0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3E7E" w:rsidRDefault="00FA3E7E" w:rsidP="00FA3E7E">
      <w:pPr>
        <w:widowControl w:val="0"/>
        <w:spacing w:line="240" w:lineRule="auto"/>
        <w:jc w:val="center"/>
      </w:pPr>
      <w:r>
        <w:t>Fig. S4(a): Loading Score with a reference spectrum for PET</w:t>
      </w:r>
      <w:r>
        <w:rPr>
          <w:noProof/>
          <w:lang w:val="en-US" w:eastAsia="en-US"/>
        </w:rPr>
        <w:lastRenderedPageBreak/>
        <w:drawing>
          <wp:inline distT="114300" distB="114300" distL="114300" distR="114300" wp14:anchorId="54A81EF1" wp14:editId="50B7E5C8">
            <wp:extent cx="5943600" cy="4749800"/>
            <wp:effectExtent l="0" t="0" r="0" b="0"/>
            <wp:docPr id="3" name="image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49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Fig. S4(b): Loading Score with a reference spectrum for LDPE</w:t>
      </w:r>
      <w:r>
        <w:rPr>
          <w:noProof/>
          <w:lang w:val="en-US" w:eastAsia="en-US"/>
        </w:rPr>
        <w:lastRenderedPageBreak/>
        <w:drawing>
          <wp:inline distT="0" distB="0" distL="0" distR="0" wp14:anchorId="39F70884" wp14:editId="550E8825">
            <wp:extent cx="5918827" cy="4729163"/>
            <wp:effectExtent l="0" t="0" r="0" b="0"/>
            <wp:docPr id="5" name="image28.png" descr="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.png" descr="Diagram&#10;&#10;Description automatically generated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18827" cy="47291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A3E7E" w:rsidRDefault="00FA3E7E" w:rsidP="00FA3E7E">
      <w:pPr>
        <w:spacing w:line="259" w:lineRule="auto"/>
        <w:ind w:firstLine="720"/>
        <w:jc w:val="center"/>
      </w:pPr>
      <w:r>
        <w:t>Fig. S4(c): Loading Score with a reference spectrum for ABS</w:t>
      </w:r>
    </w:p>
    <w:p w:rsidR="00FA3E7E" w:rsidRDefault="00FA3E7E" w:rsidP="00FA3E7E">
      <w:pPr>
        <w:spacing w:line="259" w:lineRule="auto"/>
        <w:ind w:firstLine="720"/>
        <w:jc w:val="center"/>
      </w:pPr>
      <w:r>
        <w:br w:type="page"/>
      </w:r>
    </w:p>
    <w:p w:rsidR="00FA3E7E" w:rsidRDefault="00FA3E7E" w:rsidP="00FA3E7E">
      <w:pPr>
        <w:spacing w:line="259" w:lineRule="auto"/>
        <w:ind w:firstLine="720"/>
        <w:jc w:val="center"/>
      </w:pPr>
    </w:p>
    <w:p w:rsidR="00FA3E7E" w:rsidRDefault="00FA3E7E" w:rsidP="00FA3E7E">
      <w:pPr>
        <w:numPr>
          <w:ilvl w:val="0"/>
          <w:numId w:val="2"/>
        </w:numPr>
      </w:pPr>
      <w:r>
        <w:t xml:space="preserve">Feature selection </w:t>
      </w:r>
    </w:p>
    <w:p w:rsidR="00FA3E7E" w:rsidRPr="00BE1515" w:rsidRDefault="00FA3E7E" w:rsidP="00FA3E7E">
      <w:pPr>
        <w:spacing w:after="0"/>
        <w:jc w:val="center"/>
        <w:rPr>
          <w:b/>
        </w:rPr>
      </w:pPr>
      <w:r w:rsidRPr="00BE1515">
        <w:rPr>
          <w:b/>
        </w:rPr>
        <w:t xml:space="preserve">Table S1: Selected features and the importance values  </w:t>
      </w:r>
    </w:p>
    <w:tbl>
      <w:tblPr>
        <w:tblW w:w="936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873"/>
        <w:gridCol w:w="1239"/>
        <w:gridCol w:w="1885"/>
        <w:gridCol w:w="1239"/>
        <w:gridCol w:w="1885"/>
        <w:gridCol w:w="1239"/>
      </w:tblGrid>
      <w:tr w:rsidR="00FA3E7E" w:rsidTr="004707A9">
        <w:trPr>
          <w:trHeight w:val="515"/>
          <w:jc w:val="center"/>
        </w:trPr>
        <w:tc>
          <w:tcPr>
            <w:tcW w:w="31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LDPE</w:t>
            </w:r>
          </w:p>
        </w:tc>
        <w:tc>
          <w:tcPr>
            <w:tcW w:w="312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PET</w:t>
            </w:r>
          </w:p>
        </w:tc>
        <w:tc>
          <w:tcPr>
            <w:tcW w:w="312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ABS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8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Feature (wavelength)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Importance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Feature (wavelength)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Importance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Feature (wavelength)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Importance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8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1072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274609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74609">
              <w:rPr>
                <w:sz w:val="24"/>
                <w:szCs w:val="24"/>
              </w:rPr>
              <w:t>0.11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4543FA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543FA">
              <w:rPr>
                <w:sz w:val="24"/>
                <w:szCs w:val="24"/>
              </w:rPr>
              <w:t>0.14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107103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107103">
              <w:rPr>
                <w:sz w:val="24"/>
                <w:szCs w:val="24"/>
              </w:rPr>
              <w:t>0.21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8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274609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74609">
              <w:rPr>
                <w:sz w:val="24"/>
                <w:szCs w:val="24"/>
              </w:rPr>
              <w:t>0.058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4543FA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543FA">
              <w:rPr>
                <w:sz w:val="24"/>
                <w:szCs w:val="24"/>
              </w:rPr>
              <w:t>0.1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107103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107103">
              <w:rPr>
                <w:sz w:val="24"/>
                <w:szCs w:val="24"/>
              </w:rPr>
              <w:t>0.13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8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274609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74609">
              <w:rPr>
                <w:sz w:val="24"/>
                <w:szCs w:val="24"/>
              </w:rPr>
              <w:t>0.051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4543FA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543FA">
              <w:rPr>
                <w:sz w:val="24"/>
                <w:szCs w:val="24"/>
              </w:rPr>
              <w:t>0.072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338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107103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107103">
              <w:rPr>
                <w:sz w:val="24"/>
                <w:szCs w:val="24"/>
              </w:rPr>
              <w:t>0.13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8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329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274609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74609">
              <w:rPr>
                <w:sz w:val="24"/>
                <w:szCs w:val="24"/>
              </w:rPr>
              <w:t>0.032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4543FA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543FA">
              <w:rPr>
                <w:sz w:val="24"/>
                <w:szCs w:val="24"/>
              </w:rPr>
              <w:t>0.06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107103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107103">
              <w:rPr>
                <w:sz w:val="24"/>
                <w:szCs w:val="24"/>
              </w:rPr>
              <w:t>0.11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8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769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274609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74609">
              <w:rPr>
                <w:sz w:val="24"/>
                <w:szCs w:val="24"/>
              </w:rPr>
              <w:t>0.023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4543FA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543FA">
              <w:rPr>
                <w:sz w:val="24"/>
                <w:szCs w:val="24"/>
              </w:rPr>
              <w:t>0.059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107103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107103">
              <w:rPr>
                <w:sz w:val="24"/>
                <w:szCs w:val="24"/>
              </w:rPr>
              <w:t>0.058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8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274609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74609">
              <w:rPr>
                <w:sz w:val="24"/>
                <w:szCs w:val="24"/>
              </w:rPr>
              <w:t>0.023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4543FA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543FA">
              <w:rPr>
                <w:sz w:val="24"/>
                <w:szCs w:val="24"/>
              </w:rPr>
              <w:t>0.034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107103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107103">
              <w:rPr>
                <w:sz w:val="24"/>
                <w:szCs w:val="24"/>
              </w:rPr>
              <w:t>0.057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8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274609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74609">
              <w:rPr>
                <w:sz w:val="24"/>
                <w:szCs w:val="24"/>
              </w:rPr>
              <w:t>0.023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328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4543FA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543FA">
              <w:rPr>
                <w:sz w:val="24"/>
                <w:szCs w:val="24"/>
              </w:rPr>
              <w:t>0.033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107103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107103">
              <w:rPr>
                <w:sz w:val="24"/>
                <w:szCs w:val="24"/>
              </w:rPr>
              <w:t>0.03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8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274609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74609">
              <w:rPr>
                <w:sz w:val="24"/>
                <w:szCs w:val="24"/>
              </w:rPr>
              <w:t>0.023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4543FA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543FA">
              <w:rPr>
                <w:sz w:val="24"/>
                <w:szCs w:val="24"/>
              </w:rPr>
              <w:t>0.027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329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107103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107103">
              <w:rPr>
                <w:sz w:val="24"/>
                <w:szCs w:val="24"/>
              </w:rPr>
              <w:t>0.027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8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274609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74609">
              <w:rPr>
                <w:sz w:val="24"/>
                <w:szCs w:val="24"/>
              </w:rPr>
              <w:t>0.022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4543FA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543FA">
              <w:rPr>
                <w:sz w:val="24"/>
                <w:szCs w:val="24"/>
              </w:rPr>
              <w:t>0.024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348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107103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107103">
              <w:rPr>
                <w:sz w:val="24"/>
                <w:szCs w:val="24"/>
              </w:rPr>
              <w:t>0.017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8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338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274609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74609">
              <w:rPr>
                <w:sz w:val="24"/>
                <w:szCs w:val="24"/>
              </w:rPr>
              <w:t>0.02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329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4543FA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543FA">
              <w:rPr>
                <w:sz w:val="24"/>
                <w:szCs w:val="24"/>
              </w:rPr>
              <w:t>0.023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107103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107103">
              <w:rPr>
                <w:sz w:val="24"/>
                <w:szCs w:val="24"/>
              </w:rPr>
              <w:t>0.015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8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274609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74609">
              <w:rPr>
                <w:sz w:val="24"/>
                <w:szCs w:val="24"/>
              </w:rPr>
              <w:t>0.019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4543FA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543FA">
              <w:rPr>
                <w:sz w:val="24"/>
                <w:szCs w:val="24"/>
              </w:rPr>
              <w:t>0.02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107103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107103">
              <w:rPr>
                <w:sz w:val="24"/>
                <w:szCs w:val="24"/>
              </w:rPr>
              <w:t>0.011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8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337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274609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74609">
              <w:rPr>
                <w:sz w:val="24"/>
                <w:szCs w:val="24"/>
              </w:rPr>
              <w:t>0.019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4543FA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543FA">
              <w:rPr>
                <w:sz w:val="24"/>
                <w:szCs w:val="24"/>
              </w:rPr>
              <w:t>0.013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107103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107103">
              <w:rPr>
                <w:sz w:val="24"/>
                <w:szCs w:val="24"/>
              </w:rPr>
              <w:t>0.0087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8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274609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74609">
              <w:rPr>
                <w:sz w:val="24"/>
                <w:szCs w:val="24"/>
              </w:rPr>
              <w:t>0.017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4543FA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543FA">
              <w:rPr>
                <w:sz w:val="24"/>
                <w:szCs w:val="24"/>
              </w:rPr>
              <w:t>0.012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107103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107103">
              <w:rPr>
                <w:sz w:val="24"/>
                <w:szCs w:val="24"/>
              </w:rPr>
              <w:t>0.0086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8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274609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74609">
              <w:rPr>
                <w:sz w:val="24"/>
                <w:szCs w:val="24"/>
              </w:rPr>
              <w:t>0.017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4543FA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543FA">
              <w:rPr>
                <w:sz w:val="24"/>
                <w:szCs w:val="24"/>
              </w:rPr>
              <w:t>0.012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349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107103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107103">
              <w:rPr>
                <w:sz w:val="24"/>
                <w:szCs w:val="24"/>
              </w:rPr>
              <w:t>0.0084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8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768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274609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74609">
              <w:rPr>
                <w:sz w:val="24"/>
                <w:szCs w:val="24"/>
              </w:rPr>
              <w:t>0.017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4543FA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4543FA">
              <w:rPr>
                <w:sz w:val="24"/>
                <w:szCs w:val="24"/>
              </w:rPr>
              <w:t>0.01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Pr="00107103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107103">
              <w:rPr>
                <w:sz w:val="24"/>
                <w:szCs w:val="24"/>
              </w:rPr>
              <w:t>0.0076</w:t>
            </w:r>
          </w:p>
        </w:tc>
      </w:tr>
    </w:tbl>
    <w:p w:rsidR="00FA3E7E" w:rsidRDefault="00FA3E7E" w:rsidP="00FA3E7E">
      <w:pPr>
        <w:jc w:val="center"/>
      </w:pPr>
    </w:p>
    <w:p w:rsidR="00FA3E7E" w:rsidRDefault="00FA3E7E" w:rsidP="00FA3E7E"/>
    <w:p w:rsidR="00FA3E7E" w:rsidRPr="00A56A45" w:rsidRDefault="00FA3E7E" w:rsidP="00FA3E7E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Algorithm selection </w:t>
      </w:r>
    </w:p>
    <w:p w:rsidR="00FA3E7E" w:rsidRPr="00BE1515" w:rsidRDefault="00FA3E7E" w:rsidP="00FA3E7E">
      <w:pPr>
        <w:spacing w:after="0"/>
        <w:jc w:val="center"/>
        <w:rPr>
          <w:b/>
          <w:sz w:val="24"/>
          <w:szCs w:val="24"/>
        </w:rPr>
      </w:pPr>
      <w:r w:rsidRPr="00BE1515">
        <w:rPr>
          <w:b/>
        </w:rPr>
        <w:t xml:space="preserve">Table S2: Regression algorithm from Scikit-learn included in the algorithm selection pipeline. </w:t>
      </w:r>
    </w:p>
    <w:tbl>
      <w:tblPr>
        <w:tblW w:w="583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5835"/>
      </w:tblGrid>
      <w:tr w:rsidR="00FA3E7E" w:rsidTr="004707A9">
        <w:trPr>
          <w:trHeight w:val="245"/>
          <w:jc w:val="center"/>
        </w:trPr>
        <w:tc>
          <w:tcPr>
            <w:tcW w:w="5835" w:type="dxa"/>
            <w:tcBorders>
              <w:bottom w:val="single" w:sz="1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Regression algorithm </w:t>
            </w:r>
          </w:p>
        </w:tc>
      </w:tr>
      <w:tr w:rsidR="00FA3E7E" w:rsidTr="004707A9">
        <w:trPr>
          <w:jc w:val="center"/>
        </w:trPr>
        <w:tc>
          <w:tcPr>
            <w:tcW w:w="5835" w:type="dxa"/>
            <w:tcBorders>
              <w:top w:val="single" w:sz="1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Lasso</w:t>
            </w:r>
          </w:p>
        </w:tc>
      </w:tr>
      <w:tr w:rsidR="00FA3E7E" w:rsidTr="004707A9">
        <w:trPr>
          <w:jc w:val="center"/>
        </w:trPr>
        <w:tc>
          <w:tcPr>
            <w:tcW w:w="5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LGBMRegressor</w:t>
            </w:r>
          </w:p>
        </w:tc>
      </w:tr>
      <w:tr w:rsidR="00FA3E7E" w:rsidTr="004707A9">
        <w:trPr>
          <w:jc w:val="center"/>
        </w:trPr>
        <w:tc>
          <w:tcPr>
            <w:tcW w:w="5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LinearRegression</w:t>
            </w:r>
          </w:p>
        </w:tc>
      </w:tr>
      <w:tr w:rsidR="00FA3E7E" w:rsidTr="004707A9">
        <w:trPr>
          <w:jc w:val="center"/>
        </w:trPr>
        <w:tc>
          <w:tcPr>
            <w:tcW w:w="5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ElasticNet</w:t>
            </w:r>
          </w:p>
        </w:tc>
      </w:tr>
      <w:tr w:rsidR="00FA3E7E" w:rsidTr="004707A9">
        <w:trPr>
          <w:jc w:val="center"/>
        </w:trPr>
        <w:tc>
          <w:tcPr>
            <w:tcW w:w="5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DecisionTreeRegressor</w:t>
            </w:r>
          </w:p>
        </w:tc>
      </w:tr>
      <w:tr w:rsidR="00FA3E7E" w:rsidTr="004707A9">
        <w:trPr>
          <w:jc w:val="center"/>
        </w:trPr>
        <w:tc>
          <w:tcPr>
            <w:tcW w:w="5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KNeighborsRegressor</w:t>
            </w:r>
          </w:p>
        </w:tc>
      </w:tr>
      <w:tr w:rsidR="00FA3E7E" w:rsidTr="004707A9">
        <w:trPr>
          <w:jc w:val="center"/>
        </w:trPr>
        <w:tc>
          <w:tcPr>
            <w:tcW w:w="5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GradientBoostingRegressor</w:t>
            </w:r>
          </w:p>
        </w:tc>
      </w:tr>
      <w:tr w:rsidR="00FA3E7E" w:rsidTr="004707A9">
        <w:trPr>
          <w:jc w:val="center"/>
        </w:trPr>
        <w:tc>
          <w:tcPr>
            <w:tcW w:w="5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SVR</w:t>
            </w:r>
          </w:p>
        </w:tc>
      </w:tr>
      <w:tr w:rsidR="00FA3E7E" w:rsidTr="004707A9">
        <w:trPr>
          <w:jc w:val="center"/>
        </w:trPr>
        <w:tc>
          <w:tcPr>
            <w:tcW w:w="5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KernelRidge</w:t>
            </w:r>
          </w:p>
        </w:tc>
      </w:tr>
      <w:tr w:rsidR="00FA3E7E" w:rsidTr="004707A9">
        <w:trPr>
          <w:jc w:val="center"/>
        </w:trPr>
        <w:tc>
          <w:tcPr>
            <w:tcW w:w="5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SGDRegressor</w:t>
            </w:r>
          </w:p>
        </w:tc>
      </w:tr>
      <w:tr w:rsidR="00FA3E7E" w:rsidTr="004707A9">
        <w:trPr>
          <w:jc w:val="center"/>
        </w:trPr>
        <w:tc>
          <w:tcPr>
            <w:tcW w:w="5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RandomForestRegressor</w:t>
            </w:r>
          </w:p>
        </w:tc>
      </w:tr>
      <w:tr w:rsidR="00FA3E7E" w:rsidTr="004707A9">
        <w:trPr>
          <w:jc w:val="center"/>
        </w:trPr>
        <w:tc>
          <w:tcPr>
            <w:tcW w:w="5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BayesianRidge</w:t>
            </w:r>
          </w:p>
        </w:tc>
      </w:tr>
    </w:tbl>
    <w:p w:rsidR="00FA3E7E" w:rsidRDefault="00FA3E7E" w:rsidP="00FA3E7E">
      <w:pPr>
        <w:rPr>
          <w:sz w:val="24"/>
          <w:szCs w:val="24"/>
        </w:rPr>
      </w:pPr>
    </w:p>
    <w:p w:rsidR="00FA3E7E" w:rsidRDefault="00FA3E7E" w:rsidP="00FA3E7E">
      <w:pPr>
        <w:rPr>
          <w:sz w:val="24"/>
          <w:szCs w:val="24"/>
        </w:rPr>
      </w:pPr>
    </w:p>
    <w:p w:rsidR="00FA3E7E" w:rsidRPr="00BE1515" w:rsidRDefault="00FA3E7E" w:rsidP="00FA3E7E">
      <w:pPr>
        <w:spacing w:after="0"/>
        <w:jc w:val="center"/>
        <w:rPr>
          <w:b/>
          <w:sz w:val="20"/>
          <w:szCs w:val="20"/>
        </w:rPr>
      </w:pPr>
      <w:r w:rsidRPr="00BE1515">
        <w:rPr>
          <w:b/>
        </w:rPr>
        <w:t xml:space="preserve">Table S3: MSE and SD from the algorithm selection. </w:t>
      </w:r>
    </w:p>
    <w:tbl>
      <w:tblPr>
        <w:tblW w:w="94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050"/>
        <w:gridCol w:w="1605"/>
        <w:gridCol w:w="1425"/>
        <w:gridCol w:w="1470"/>
        <w:gridCol w:w="1275"/>
        <w:gridCol w:w="1380"/>
        <w:gridCol w:w="1275"/>
      </w:tblGrid>
      <w:tr w:rsidR="00FA3E7E" w:rsidTr="004707A9">
        <w:trPr>
          <w:trHeight w:val="515"/>
          <w:jc w:val="center"/>
        </w:trPr>
        <w:tc>
          <w:tcPr>
            <w:tcW w:w="10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Algorithm</w:t>
            </w:r>
          </w:p>
        </w:tc>
        <w:tc>
          <w:tcPr>
            <w:tcW w:w="303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ind w:left="-4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LDPE</w:t>
            </w:r>
          </w:p>
        </w:tc>
        <w:tc>
          <w:tcPr>
            <w:tcW w:w="274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ind w:left="-4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PET</w:t>
            </w:r>
          </w:p>
        </w:tc>
        <w:tc>
          <w:tcPr>
            <w:tcW w:w="265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ind w:left="-4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ABS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0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right"/>
            </w:pP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ind w:left="-4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MSE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ind w:left="-4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SD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ind w:left="-4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MSE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ind w:left="-4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SD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ind w:left="-4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MSE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ind w:left="-4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SD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ind w:left="-400"/>
              <w:jc w:val="right"/>
            </w:pPr>
            <w:r>
              <w:t xml:space="preserve">LASSO 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23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1.7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1.2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26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ind w:left="-400"/>
              <w:jc w:val="right"/>
            </w:pPr>
            <w:r>
              <w:t xml:space="preserve">LGBM 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6.1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1.6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8.2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2.4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20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ind w:left="-400"/>
              <w:jc w:val="right"/>
            </w:pPr>
            <w:r>
              <w:t xml:space="preserve">LR 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  <w:rPr>
                <w:sz w:val="24"/>
                <w:szCs w:val="24"/>
              </w:rPr>
            </w:pPr>
            <w:r w:rsidRPr="004A7552">
              <w:t>960000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1800000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8.1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13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ind w:left="-400"/>
              <w:jc w:val="right"/>
            </w:pPr>
            <w:r>
              <w:t xml:space="preserve">EN 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22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1.7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0.51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24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ind w:left="-400"/>
              <w:jc w:val="right"/>
            </w:pPr>
            <w:r>
              <w:lastRenderedPageBreak/>
              <w:t xml:space="preserve">CART 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1.7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1.3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29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ind w:left="-400"/>
              <w:jc w:val="right"/>
            </w:pPr>
            <w:r>
              <w:t xml:space="preserve">KNN 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8.7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2.5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6.9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2.5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11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ind w:left="-400"/>
              <w:jc w:val="right"/>
            </w:pPr>
            <w:r>
              <w:t xml:space="preserve">GBM 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6.5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0.96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7.4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0.95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22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ind w:left="-400"/>
              <w:jc w:val="right"/>
            </w:pPr>
            <w:r>
              <w:t xml:space="preserve">SVR 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24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4.8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8.8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2.4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15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ind w:left="-400"/>
              <w:jc w:val="right"/>
            </w:pPr>
            <w:r>
              <w:t xml:space="preserve">KRidge 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51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7.3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3.3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25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ind w:left="-400"/>
              <w:jc w:val="right"/>
            </w:pPr>
            <w:r>
              <w:t xml:space="preserve">SGD 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22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1.3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7.9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1.2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16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ind w:left="-400"/>
              <w:jc w:val="right"/>
            </w:pPr>
            <w:r>
              <w:t xml:space="preserve">RF 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1.6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8.1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1.6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22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ind w:left="-400"/>
              <w:jc w:val="right"/>
            </w:pPr>
            <w:r>
              <w:t xml:space="preserve">BRidge 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  <w:rPr>
                <w:sz w:val="24"/>
                <w:szCs w:val="24"/>
              </w:rPr>
            </w:pPr>
            <w:r w:rsidRPr="004A7552">
              <w:t>59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64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7.8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1.2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ind w:left="-400"/>
              <w:jc w:val="center"/>
            </w:pPr>
            <w:r w:rsidRPr="004A7552">
              <w:t>16</w:t>
            </w:r>
          </w:p>
        </w:tc>
      </w:tr>
    </w:tbl>
    <w:p w:rsidR="00FA3E7E" w:rsidRDefault="00FA3E7E" w:rsidP="00FA3E7E">
      <w:pPr>
        <w:ind w:firstLine="720"/>
      </w:pPr>
    </w:p>
    <w:p w:rsidR="00FA3E7E" w:rsidRDefault="00FA3E7E" w:rsidP="00FA3E7E">
      <w:pPr>
        <w:jc w:val="center"/>
        <w:rPr>
          <w:sz w:val="24"/>
          <w:szCs w:val="24"/>
        </w:rPr>
      </w:pPr>
    </w:p>
    <w:p w:rsidR="00FA3E7E" w:rsidRDefault="00FA3E7E" w:rsidP="00FA3E7E">
      <w:pPr>
        <w:rPr>
          <w:sz w:val="24"/>
          <w:szCs w:val="24"/>
        </w:rPr>
      </w:pPr>
    </w:p>
    <w:p w:rsidR="00FA3E7E" w:rsidRDefault="00FA3E7E" w:rsidP="00FA3E7E">
      <w:pPr>
        <w:rPr>
          <w:sz w:val="24"/>
          <w:szCs w:val="24"/>
        </w:rPr>
      </w:pPr>
    </w:p>
    <w:p w:rsidR="00FA3E7E" w:rsidRDefault="00FA3E7E" w:rsidP="00FA3E7E">
      <w:pPr>
        <w:rPr>
          <w:sz w:val="24"/>
          <w:szCs w:val="24"/>
        </w:rPr>
      </w:pPr>
      <w:r>
        <w:br w:type="page"/>
      </w:r>
    </w:p>
    <w:p w:rsidR="00FA3E7E" w:rsidRPr="00BE1515" w:rsidRDefault="00FA3E7E" w:rsidP="00FA3E7E">
      <w:pPr>
        <w:spacing w:after="0"/>
        <w:jc w:val="center"/>
        <w:rPr>
          <w:b/>
        </w:rPr>
      </w:pPr>
      <w:r w:rsidRPr="00BE1515">
        <w:rPr>
          <w:b/>
        </w:rPr>
        <w:lastRenderedPageBreak/>
        <w:t>Table S4: Comparison of the baseline vs tuned regression models.</w:t>
      </w:r>
    </w:p>
    <w:tbl>
      <w:tblPr>
        <w:tblW w:w="4395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230"/>
        <w:gridCol w:w="1770"/>
        <w:gridCol w:w="1395"/>
      </w:tblGrid>
      <w:tr w:rsidR="00FA3E7E" w:rsidTr="004707A9">
        <w:trPr>
          <w:trHeight w:val="405"/>
          <w:jc w:val="center"/>
        </w:trPr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widowControl w:val="0"/>
              <w:spacing w:line="240" w:lineRule="auto"/>
              <w:jc w:val="center"/>
            </w:pPr>
          </w:p>
        </w:tc>
        <w:tc>
          <w:tcPr>
            <w:tcW w:w="17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Baseline</w:t>
            </w:r>
          </w:p>
        </w:tc>
        <w:tc>
          <w:tcPr>
            <w:tcW w:w="13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Tuned</w:t>
            </w:r>
          </w:p>
        </w:tc>
      </w:tr>
      <w:tr w:rsidR="00FA3E7E" w:rsidTr="004707A9">
        <w:trPr>
          <w:trHeight w:val="360"/>
          <w:jc w:val="center"/>
        </w:trPr>
        <w:tc>
          <w:tcPr>
            <w:tcW w:w="439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LDPE (RF)</w:t>
            </w:r>
          </w:p>
        </w:tc>
      </w:tr>
      <w:tr w:rsidR="00FA3E7E" w:rsidTr="004707A9">
        <w:trPr>
          <w:trHeight w:val="285"/>
          <w:jc w:val="center"/>
        </w:trPr>
        <w:tc>
          <w:tcPr>
            <w:tcW w:w="1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MAE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</w:pPr>
            <w:r w:rsidRPr="003F0EA1">
              <w:t>1.3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</w:pPr>
            <w:r w:rsidRPr="003F0EA1">
              <w:t>1.3</w:t>
            </w:r>
          </w:p>
        </w:tc>
      </w:tr>
      <w:tr w:rsidR="00FA3E7E" w:rsidTr="004707A9">
        <w:trPr>
          <w:trHeight w:val="300"/>
          <w:jc w:val="center"/>
        </w:trPr>
        <w:tc>
          <w:tcPr>
            <w:tcW w:w="1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MSE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</w:pPr>
            <w:r w:rsidRPr="003F0EA1">
              <w:t>3.5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</w:pPr>
            <w:r w:rsidRPr="003F0EA1">
              <w:t>3.8</w:t>
            </w:r>
          </w:p>
        </w:tc>
      </w:tr>
      <w:tr w:rsidR="00FA3E7E" w:rsidTr="004707A9">
        <w:trPr>
          <w:trHeight w:val="360"/>
          <w:jc w:val="center"/>
        </w:trPr>
        <w:tc>
          <w:tcPr>
            <w:tcW w:w="1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RMSE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</w:pPr>
            <w:r w:rsidRPr="003F0EA1">
              <w:t>1.9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</w:pPr>
            <w:r w:rsidRPr="003F0EA1">
              <w:t>1.9</w:t>
            </w:r>
          </w:p>
        </w:tc>
      </w:tr>
      <w:tr w:rsidR="00FA3E7E" w:rsidTr="004707A9">
        <w:trPr>
          <w:trHeight w:val="345"/>
          <w:jc w:val="center"/>
        </w:trPr>
        <w:tc>
          <w:tcPr>
            <w:tcW w:w="1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R2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</w:pPr>
            <w:r w:rsidRPr="003F0EA1">
              <w:t>0.84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3F0EA1">
              <w:t>0.83</w:t>
            </w:r>
          </w:p>
        </w:tc>
      </w:tr>
      <w:tr w:rsidR="00FA3E7E" w:rsidTr="004707A9">
        <w:trPr>
          <w:trHeight w:val="465"/>
          <w:jc w:val="center"/>
        </w:trPr>
        <w:tc>
          <w:tcPr>
            <w:tcW w:w="439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PET (KNN)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MAE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</w:pPr>
            <w:r w:rsidRPr="000A34E5">
              <w:t>1.8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</w:pPr>
            <w:r w:rsidRPr="000A34E5">
              <w:t>1.8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MSE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</w:pPr>
            <w:r w:rsidRPr="000A34E5">
              <w:t>7.4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</w:pPr>
            <w:r w:rsidRPr="000A34E5">
              <w:t>7.4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RMSE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</w:pPr>
            <w:r w:rsidRPr="000A34E5">
              <w:t>2.7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</w:pPr>
            <w:r w:rsidRPr="000A34E5">
              <w:t>2.7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R2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0A34E5">
              <w:t>0.66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0A34E5">
              <w:t>0.66</w:t>
            </w:r>
          </w:p>
        </w:tc>
      </w:tr>
      <w:tr w:rsidR="00FA3E7E" w:rsidTr="004707A9">
        <w:trPr>
          <w:trHeight w:val="390"/>
          <w:jc w:val="center"/>
        </w:trPr>
        <w:tc>
          <w:tcPr>
            <w:tcW w:w="439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ABS (KNN)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MAE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</w:pPr>
            <w:r w:rsidRPr="00214DC0">
              <w:t>1.1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</w:pPr>
            <w:r w:rsidRPr="00214DC0">
              <w:t>1.1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MSE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</w:pPr>
            <w:r w:rsidRPr="00214DC0">
              <w:t>2.9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</w:pPr>
            <w:r w:rsidRPr="00214DC0">
              <w:t>2.4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RMSE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</w:pPr>
            <w:r w:rsidRPr="00214DC0">
              <w:t>1.7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</w:pPr>
            <w:r w:rsidRPr="00214DC0">
              <w:t>1.6</w:t>
            </w:r>
          </w:p>
        </w:tc>
      </w:tr>
      <w:tr w:rsidR="00FA3E7E" w:rsidTr="004707A9">
        <w:trPr>
          <w:trHeight w:val="515"/>
          <w:jc w:val="center"/>
        </w:trPr>
        <w:tc>
          <w:tcPr>
            <w:tcW w:w="1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R2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</w:pPr>
            <w:r w:rsidRPr="00214DC0">
              <w:t>0.86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214DC0">
              <w:t>0.88</w:t>
            </w:r>
          </w:p>
        </w:tc>
      </w:tr>
    </w:tbl>
    <w:p w:rsidR="00FA3E7E" w:rsidRDefault="00FA3E7E" w:rsidP="00FA3E7E">
      <w:pPr>
        <w:ind w:left="720" w:firstLine="720"/>
        <w:jc w:val="center"/>
      </w:pPr>
    </w:p>
    <w:p w:rsidR="00FA3E7E" w:rsidRPr="00BE1515" w:rsidRDefault="00FA3E7E" w:rsidP="00FA3E7E">
      <w:pPr>
        <w:spacing w:after="0" w:line="240" w:lineRule="auto"/>
        <w:jc w:val="center"/>
        <w:rPr>
          <w:b/>
          <w:sz w:val="23"/>
          <w:szCs w:val="23"/>
          <w:highlight w:val="white"/>
        </w:rPr>
      </w:pPr>
      <w:r w:rsidRPr="00BE1515">
        <w:rPr>
          <w:b/>
        </w:rPr>
        <w:t>Table S5(a): Eigenvalues of PET PCA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720"/>
        <w:gridCol w:w="1206"/>
        <w:gridCol w:w="2500"/>
        <w:gridCol w:w="1420"/>
      </w:tblGrid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Principal Component Number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Eigenvalue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Percentage of Variance (%)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Cumulative (%)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1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340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46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46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2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150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20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65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3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59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7.9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73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4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43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5.8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79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5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36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4.7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83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6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27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3.6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87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7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16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2.1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89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8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11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1.5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91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9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7.9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1.1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92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10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5.4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0.72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92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11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5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0.66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93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12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3.9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0.52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94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13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3.6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0.48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94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14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3.3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0.44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95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15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3.2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0.43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95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16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2.8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0.38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95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lastRenderedPageBreak/>
              <w:t>17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2.8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0.37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96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18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2.5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0.33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96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19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2.3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0.31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96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20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2.2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0.3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97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21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2.1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0.27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97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22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2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0.27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97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23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1.8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0.24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97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24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1.6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0.22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98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25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1.6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0.21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98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26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1.5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0.19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98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27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1.4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0.18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98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28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1.2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0.16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98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29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1.2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0.15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99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30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1.1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0.14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99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31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1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0.13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99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32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0.93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0.12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99</w:t>
            </w:r>
          </w:p>
        </w:tc>
      </w:tr>
      <w:tr w:rsidR="00FA3E7E" w:rsidRPr="00C0080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C00803">
              <w:t>33</w:t>
            </w:r>
          </w:p>
        </w:tc>
        <w:tc>
          <w:tcPr>
            <w:tcW w:w="1206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0.87</w:t>
            </w:r>
          </w:p>
        </w:tc>
        <w:tc>
          <w:tcPr>
            <w:tcW w:w="250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0.12</w:t>
            </w:r>
          </w:p>
        </w:tc>
        <w:tc>
          <w:tcPr>
            <w:tcW w:w="1420" w:type="dxa"/>
            <w:noWrap/>
            <w:hideMark/>
          </w:tcPr>
          <w:p w:rsidR="00FA3E7E" w:rsidRPr="00C00803" w:rsidRDefault="00FA3E7E" w:rsidP="004707A9">
            <w:pPr>
              <w:jc w:val="center"/>
            </w:pPr>
            <w:r w:rsidRPr="003E2021">
              <w:t>99</w:t>
            </w:r>
          </w:p>
        </w:tc>
      </w:tr>
    </w:tbl>
    <w:p w:rsidR="00FA3E7E" w:rsidRDefault="00FA3E7E" w:rsidP="00FA3E7E">
      <w:pPr>
        <w:jc w:val="center"/>
      </w:pPr>
      <w:r>
        <w:br w:type="page"/>
      </w:r>
    </w:p>
    <w:p w:rsidR="00FA3E7E" w:rsidRPr="00BE1515" w:rsidRDefault="00FA3E7E" w:rsidP="00FA3E7E">
      <w:pPr>
        <w:spacing w:after="0"/>
        <w:jc w:val="center"/>
        <w:rPr>
          <w:b/>
          <w:i/>
          <w:highlight w:val="white"/>
        </w:rPr>
      </w:pPr>
      <w:r w:rsidRPr="00BE1515">
        <w:rPr>
          <w:b/>
        </w:rPr>
        <w:lastRenderedPageBreak/>
        <w:t>Table S5(b): Eigenvalues of LDPE PCA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720"/>
        <w:gridCol w:w="1206"/>
        <w:gridCol w:w="2500"/>
        <w:gridCol w:w="1420"/>
      </w:tblGrid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Principal Component Number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Eigenvalue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Percentage of Variance (%)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Cumulative (%)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1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320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43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43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2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240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31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75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3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55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7.4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82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4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31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4.1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86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5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23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3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89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6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16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2.1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91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7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14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1.9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93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8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10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1.3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94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9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7.7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1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95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10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6.8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0.91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96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11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3.1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0.41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97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12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2.5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0.34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97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13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2.1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0.28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97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14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1.8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0.24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98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15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1.7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0.23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98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16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1.6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0.22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98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17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1.5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0.2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98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18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1.3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0.17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98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19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1.1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0.15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99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20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1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0.14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99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21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1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0.13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99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lastRenderedPageBreak/>
              <w:t>22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0.83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0.11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99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23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0.77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0.1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87052B">
              <w:t>99</w:t>
            </w:r>
          </w:p>
        </w:tc>
      </w:tr>
    </w:tbl>
    <w:p w:rsidR="00FA3E7E" w:rsidRDefault="00FA3E7E" w:rsidP="00FA3E7E"/>
    <w:p w:rsidR="00FA3E7E" w:rsidRPr="00BE1515" w:rsidRDefault="00FA3E7E" w:rsidP="00FA3E7E">
      <w:pPr>
        <w:spacing w:after="0"/>
        <w:jc w:val="center"/>
        <w:rPr>
          <w:b/>
          <w:i/>
          <w:highlight w:val="white"/>
        </w:rPr>
      </w:pPr>
      <w:r w:rsidRPr="00BE1515">
        <w:rPr>
          <w:b/>
        </w:rPr>
        <w:t>Table S5(c): Eigenvalues of ABS PCA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720"/>
        <w:gridCol w:w="1206"/>
        <w:gridCol w:w="2500"/>
        <w:gridCol w:w="1420"/>
      </w:tblGrid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Principal Component Number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Eigenvalue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Percentage of Variance (%)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Cumulative (%)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1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400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54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54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2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110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14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68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3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81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11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79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4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53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7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86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5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20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2.7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89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6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1.2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90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7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7.7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1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91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8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6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0.8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92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9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5.4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0.72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93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10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5.2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0.7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93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11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3.8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0.5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94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12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3.6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0.48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94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13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3.4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0.45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95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14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3.1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0.42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95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15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2.9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0.39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96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16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2.8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0.37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96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17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2.4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0.32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96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18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2.2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0.3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97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lastRenderedPageBreak/>
              <w:t>19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2.1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0.28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97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20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1.9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0.26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97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21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1.8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0.24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97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22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1.7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0.23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98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23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1.5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0.2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98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24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1.5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0.2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98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25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1.4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0.19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98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26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1.3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0.17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98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27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1.3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0.17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98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28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1.1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0.15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99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29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0.97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0.13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99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30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0.91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0.12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99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31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0.89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0.12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99</w:t>
            </w:r>
          </w:p>
        </w:tc>
      </w:tr>
      <w:tr w:rsidR="00FA3E7E" w:rsidRPr="00D04C23" w:rsidTr="004707A9">
        <w:trPr>
          <w:trHeight w:val="288"/>
          <w:jc w:val="center"/>
        </w:trPr>
        <w:tc>
          <w:tcPr>
            <w:tcW w:w="27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D04C23">
              <w:t>32</w:t>
            </w:r>
          </w:p>
        </w:tc>
        <w:tc>
          <w:tcPr>
            <w:tcW w:w="1206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0.86</w:t>
            </w:r>
          </w:p>
        </w:tc>
        <w:tc>
          <w:tcPr>
            <w:tcW w:w="250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0.11</w:t>
            </w:r>
          </w:p>
        </w:tc>
        <w:tc>
          <w:tcPr>
            <w:tcW w:w="1420" w:type="dxa"/>
            <w:noWrap/>
            <w:hideMark/>
          </w:tcPr>
          <w:p w:rsidR="00FA3E7E" w:rsidRPr="00D04C23" w:rsidRDefault="00FA3E7E" w:rsidP="004707A9">
            <w:pPr>
              <w:jc w:val="center"/>
            </w:pPr>
            <w:r w:rsidRPr="00BA578C">
              <w:t>99</w:t>
            </w:r>
          </w:p>
        </w:tc>
      </w:tr>
    </w:tbl>
    <w:p w:rsidR="00FA3E7E" w:rsidRDefault="00FA3E7E" w:rsidP="00FA3E7E"/>
    <w:p w:rsidR="00FA3E7E" w:rsidRDefault="00FA3E7E" w:rsidP="00FA3E7E">
      <w:pPr>
        <w:jc w:val="center"/>
      </w:pPr>
      <w:r>
        <w:rPr>
          <w:noProof/>
          <w:lang w:val="en-US" w:eastAsia="en-US"/>
        </w:rPr>
        <w:lastRenderedPageBreak/>
        <w:drawing>
          <wp:inline distT="114300" distB="114300" distL="114300" distR="114300" wp14:anchorId="2989C544" wp14:editId="256182AB">
            <wp:extent cx="5753100" cy="3438525"/>
            <wp:effectExtent l="0" t="0" r="0" b="0"/>
            <wp:docPr id="9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438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A3E7E" w:rsidRDefault="00FA3E7E" w:rsidP="00FA3E7E">
      <w:pPr>
        <w:jc w:val="center"/>
      </w:pPr>
      <w:r>
        <w:t>Fig. S5(a): Scatterplot of reflectance at significant wavelength vs PET MP concentration.</w:t>
      </w:r>
    </w:p>
    <w:p w:rsidR="00FA3E7E" w:rsidRDefault="00FA3E7E" w:rsidP="00FA3E7E"/>
    <w:p w:rsidR="00FA3E7E" w:rsidRDefault="00FA3E7E" w:rsidP="00FA3E7E">
      <w:pPr>
        <w:jc w:val="center"/>
      </w:pPr>
      <w:r>
        <w:rPr>
          <w:noProof/>
          <w:lang w:val="en-US" w:eastAsia="en-US"/>
        </w:rPr>
        <w:drawing>
          <wp:inline distT="114300" distB="114300" distL="114300" distR="114300" wp14:anchorId="28DEA01B" wp14:editId="7FB0F84F">
            <wp:extent cx="5753100" cy="3438525"/>
            <wp:effectExtent l="0" t="0" r="0" b="0"/>
            <wp:docPr id="1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438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A3E7E" w:rsidRDefault="00FA3E7E" w:rsidP="00FA3E7E">
      <w:pPr>
        <w:jc w:val="center"/>
      </w:pPr>
      <w:r>
        <w:t>Fig. S5(b): Scatterplot of reflectance at significant wavelength vs LDPE MP concentration.</w:t>
      </w:r>
    </w:p>
    <w:p w:rsidR="00FA3E7E" w:rsidRDefault="00FA3E7E" w:rsidP="00FA3E7E">
      <w:pPr>
        <w:jc w:val="center"/>
      </w:pPr>
    </w:p>
    <w:p w:rsidR="00FA3E7E" w:rsidRDefault="00FA3E7E" w:rsidP="00FA3E7E">
      <w:pPr>
        <w:jc w:val="center"/>
      </w:pPr>
      <w:r>
        <w:rPr>
          <w:noProof/>
          <w:lang w:val="en-US" w:eastAsia="en-US"/>
        </w:rPr>
        <w:drawing>
          <wp:inline distT="114300" distB="114300" distL="114300" distR="114300" wp14:anchorId="4332D9FF" wp14:editId="10E1E9AD">
            <wp:extent cx="5753100" cy="3438525"/>
            <wp:effectExtent l="0" t="0" r="0" b="0"/>
            <wp:docPr id="6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438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A3E7E" w:rsidRDefault="00FA3E7E" w:rsidP="00FA3E7E">
      <w:pPr>
        <w:jc w:val="center"/>
      </w:pPr>
      <w:r>
        <w:t>Fig. S5(c): Scatterplot of reflectance at significant wavelength vs ABS MP concentration.</w:t>
      </w:r>
    </w:p>
    <w:p w:rsidR="00FA3E7E" w:rsidRDefault="00FA3E7E" w:rsidP="00FA3E7E">
      <w:pPr>
        <w:jc w:val="center"/>
      </w:pPr>
    </w:p>
    <w:p w:rsidR="00FA3E7E" w:rsidRPr="00BE1515" w:rsidRDefault="00FA3E7E" w:rsidP="00FA3E7E">
      <w:pPr>
        <w:spacing w:after="0"/>
        <w:jc w:val="center"/>
        <w:rPr>
          <w:b/>
          <w:bCs/>
        </w:rPr>
      </w:pPr>
      <w:r w:rsidRPr="00BE1515">
        <w:rPr>
          <w:b/>
          <w:bCs/>
        </w:rPr>
        <w:t>Table S6(a): Summary of AIC and BIC scores of potential polynomial regression models for PET dataset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17"/>
        <w:gridCol w:w="2438"/>
        <w:gridCol w:w="1432"/>
        <w:gridCol w:w="1432"/>
        <w:gridCol w:w="1432"/>
      </w:tblGrid>
      <w:tr w:rsidR="00FA3E7E" w:rsidRPr="00770408" w:rsidTr="004707A9">
        <w:trPr>
          <w:trHeight w:val="308"/>
          <w:jc w:val="center"/>
        </w:trPr>
        <w:tc>
          <w:tcPr>
            <w:tcW w:w="1617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Functions</w:t>
            </w:r>
          </w:p>
        </w:tc>
        <w:tc>
          <w:tcPr>
            <w:tcW w:w="2438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Status</w:t>
            </w:r>
          </w:p>
        </w:tc>
        <w:tc>
          <w:tcPr>
            <w:tcW w:w="1432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AIC</w:t>
            </w:r>
          </w:p>
        </w:tc>
        <w:tc>
          <w:tcPr>
            <w:tcW w:w="1432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BIC</w:t>
            </w:r>
          </w:p>
        </w:tc>
        <w:tc>
          <w:tcPr>
            <w:tcW w:w="1432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Adj. R-Square</w:t>
            </w:r>
          </w:p>
        </w:tc>
      </w:tr>
      <w:tr w:rsidR="00FA3E7E" w:rsidRPr="00770408" w:rsidTr="004707A9">
        <w:trPr>
          <w:trHeight w:val="308"/>
          <w:jc w:val="center"/>
        </w:trPr>
        <w:tc>
          <w:tcPr>
            <w:tcW w:w="1617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Poly9</w:t>
            </w:r>
          </w:p>
        </w:tc>
        <w:tc>
          <w:tcPr>
            <w:tcW w:w="2438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Succeeded(100)</w:t>
            </w:r>
          </w:p>
        </w:tc>
        <w:tc>
          <w:tcPr>
            <w:tcW w:w="1432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227F85">
              <w:t>-520</w:t>
            </w:r>
          </w:p>
        </w:tc>
        <w:tc>
          <w:tcPr>
            <w:tcW w:w="1432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227F85">
              <w:t>-510</w:t>
            </w:r>
          </w:p>
        </w:tc>
        <w:tc>
          <w:tcPr>
            <w:tcW w:w="1432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0.97</w:t>
            </w:r>
          </w:p>
        </w:tc>
      </w:tr>
      <w:tr w:rsidR="00FA3E7E" w:rsidRPr="00770408" w:rsidTr="004707A9">
        <w:trPr>
          <w:trHeight w:val="308"/>
          <w:jc w:val="center"/>
        </w:trPr>
        <w:tc>
          <w:tcPr>
            <w:tcW w:w="1617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Poly5</w:t>
            </w:r>
          </w:p>
        </w:tc>
        <w:tc>
          <w:tcPr>
            <w:tcW w:w="2438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Succeeded(100)</w:t>
            </w:r>
          </w:p>
        </w:tc>
        <w:tc>
          <w:tcPr>
            <w:tcW w:w="1432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227F85">
              <w:t>-500</w:t>
            </w:r>
          </w:p>
        </w:tc>
        <w:tc>
          <w:tcPr>
            <w:tcW w:w="1432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227F85">
              <w:t>-490</w:t>
            </w:r>
          </w:p>
        </w:tc>
        <w:tc>
          <w:tcPr>
            <w:tcW w:w="1432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0.95</w:t>
            </w:r>
          </w:p>
        </w:tc>
      </w:tr>
      <w:tr w:rsidR="00FA3E7E" w:rsidRPr="00770408" w:rsidTr="004707A9">
        <w:trPr>
          <w:trHeight w:val="308"/>
          <w:jc w:val="center"/>
        </w:trPr>
        <w:tc>
          <w:tcPr>
            <w:tcW w:w="1617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Poly4</w:t>
            </w:r>
          </w:p>
        </w:tc>
        <w:tc>
          <w:tcPr>
            <w:tcW w:w="2438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Succeeded(100)</w:t>
            </w:r>
          </w:p>
        </w:tc>
        <w:tc>
          <w:tcPr>
            <w:tcW w:w="1432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227F85">
              <w:t>-470</w:t>
            </w:r>
          </w:p>
        </w:tc>
        <w:tc>
          <w:tcPr>
            <w:tcW w:w="1432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227F85">
              <w:t>-460</w:t>
            </w:r>
          </w:p>
        </w:tc>
        <w:tc>
          <w:tcPr>
            <w:tcW w:w="1432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0.89</w:t>
            </w:r>
          </w:p>
        </w:tc>
      </w:tr>
      <w:tr w:rsidR="00FA3E7E" w:rsidRPr="00770408" w:rsidTr="004707A9">
        <w:trPr>
          <w:trHeight w:val="308"/>
          <w:jc w:val="center"/>
        </w:trPr>
        <w:tc>
          <w:tcPr>
            <w:tcW w:w="1617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Cubic</w:t>
            </w:r>
          </w:p>
        </w:tc>
        <w:tc>
          <w:tcPr>
            <w:tcW w:w="2438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Succeeded(100)</w:t>
            </w:r>
          </w:p>
        </w:tc>
        <w:tc>
          <w:tcPr>
            <w:tcW w:w="1432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227F85">
              <w:t>-450</w:t>
            </w:r>
          </w:p>
        </w:tc>
        <w:tc>
          <w:tcPr>
            <w:tcW w:w="1432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227F85">
              <w:t>-440</w:t>
            </w:r>
          </w:p>
        </w:tc>
        <w:tc>
          <w:tcPr>
            <w:tcW w:w="1432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0.81</w:t>
            </w:r>
          </w:p>
        </w:tc>
      </w:tr>
      <w:tr w:rsidR="00FA3E7E" w:rsidRPr="00770408" w:rsidTr="004707A9">
        <w:trPr>
          <w:trHeight w:val="308"/>
          <w:jc w:val="center"/>
        </w:trPr>
        <w:tc>
          <w:tcPr>
            <w:tcW w:w="1617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Line</w:t>
            </w:r>
          </w:p>
        </w:tc>
        <w:tc>
          <w:tcPr>
            <w:tcW w:w="2438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Succeeded(100)</w:t>
            </w:r>
          </w:p>
        </w:tc>
        <w:tc>
          <w:tcPr>
            <w:tcW w:w="1432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227F85">
              <w:t>-440</w:t>
            </w:r>
          </w:p>
        </w:tc>
        <w:tc>
          <w:tcPr>
            <w:tcW w:w="1432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227F85">
              <w:t>-440</w:t>
            </w:r>
          </w:p>
        </w:tc>
        <w:tc>
          <w:tcPr>
            <w:tcW w:w="1432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0.78</w:t>
            </w:r>
          </w:p>
        </w:tc>
      </w:tr>
      <w:tr w:rsidR="00FA3E7E" w:rsidRPr="00770408" w:rsidTr="004707A9">
        <w:trPr>
          <w:trHeight w:val="308"/>
          <w:jc w:val="center"/>
        </w:trPr>
        <w:tc>
          <w:tcPr>
            <w:tcW w:w="1617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Constant</w:t>
            </w:r>
          </w:p>
        </w:tc>
        <w:tc>
          <w:tcPr>
            <w:tcW w:w="2438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Succeeded(100)</w:t>
            </w:r>
          </w:p>
        </w:tc>
        <w:tc>
          <w:tcPr>
            <w:tcW w:w="1432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227F85">
              <w:t>-370</w:t>
            </w:r>
          </w:p>
        </w:tc>
        <w:tc>
          <w:tcPr>
            <w:tcW w:w="1432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227F85">
              <w:t>-370</w:t>
            </w:r>
          </w:p>
        </w:tc>
        <w:tc>
          <w:tcPr>
            <w:tcW w:w="1432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0.00</w:t>
            </w:r>
          </w:p>
        </w:tc>
      </w:tr>
    </w:tbl>
    <w:p w:rsidR="00FA3E7E" w:rsidRDefault="00FA3E7E" w:rsidP="00FA3E7E"/>
    <w:p w:rsidR="00FA3E7E" w:rsidRPr="00BE1515" w:rsidRDefault="00FA3E7E" w:rsidP="00FA3E7E">
      <w:pPr>
        <w:spacing w:after="0"/>
        <w:jc w:val="center"/>
        <w:rPr>
          <w:b/>
          <w:bCs/>
        </w:rPr>
      </w:pPr>
      <w:r w:rsidRPr="00BE1515">
        <w:rPr>
          <w:b/>
          <w:bCs/>
        </w:rPr>
        <w:lastRenderedPageBreak/>
        <w:t>Table S6(b): Summary of AIC and BIC scores of potential polynomial regression models for LDPE dataset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20"/>
        <w:gridCol w:w="2292"/>
        <w:gridCol w:w="1346"/>
        <w:gridCol w:w="1346"/>
        <w:gridCol w:w="1795"/>
      </w:tblGrid>
      <w:tr w:rsidR="00FA3E7E" w:rsidRPr="00227B77" w:rsidTr="004707A9">
        <w:trPr>
          <w:trHeight w:val="307"/>
          <w:jc w:val="center"/>
        </w:trPr>
        <w:tc>
          <w:tcPr>
            <w:tcW w:w="1520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227B77">
              <w:t>Functions</w:t>
            </w:r>
          </w:p>
        </w:tc>
        <w:tc>
          <w:tcPr>
            <w:tcW w:w="2292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227B77">
              <w:t>Status</w:t>
            </w:r>
          </w:p>
        </w:tc>
        <w:tc>
          <w:tcPr>
            <w:tcW w:w="1346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227B77">
              <w:t>AIC</w:t>
            </w:r>
          </w:p>
        </w:tc>
        <w:tc>
          <w:tcPr>
            <w:tcW w:w="1346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227B77">
              <w:t>BIC</w:t>
            </w:r>
          </w:p>
        </w:tc>
        <w:tc>
          <w:tcPr>
            <w:tcW w:w="1795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227B77">
              <w:t>Adj. R-Square</w:t>
            </w:r>
          </w:p>
        </w:tc>
      </w:tr>
      <w:tr w:rsidR="00FA3E7E" w:rsidRPr="00227B77" w:rsidTr="004707A9">
        <w:trPr>
          <w:trHeight w:val="307"/>
          <w:jc w:val="center"/>
        </w:trPr>
        <w:tc>
          <w:tcPr>
            <w:tcW w:w="1520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227B77">
              <w:t>Poly9</w:t>
            </w:r>
          </w:p>
        </w:tc>
        <w:tc>
          <w:tcPr>
            <w:tcW w:w="2292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227B77">
              <w:t>Succeeded(100)</w:t>
            </w:r>
          </w:p>
        </w:tc>
        <w:tc>
          <w:tcPr>
            <w:tcW w:w="1346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095216">
              <w:t>-390</w:t>
            </w:r>
          </w:p>
        </w:tc>
        <w:tc>
          <w:tcPr>
            <w:tcW w:w="1346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095216">
              <w:t>-380</w:t>
            </w:r>
          </w:p>
        </w:tc>
        <w:tc>
          <w:tcPr>
            <w:tcW w:w="1795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227B77">
              <w:t>0.98</w:t>
            </w:r>
          </w:p>
        </w:tc>
      </w:tr>
      <w:tr w:rsidR="00FA3E7E" w:rsidRPr="00227B77" w:rsidTr="004707A9">
        <w:trPr>
          <w:trHeight w:val="307"/>
          <w:jc w:val="center"/>
        </w:trPr>
        <w:tc>
          <w:tcPr>
            <w:tcW w:w="1520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227B77">
              <w:t>Poly4</w:t>
            </w:r>
          </w:p>
        </w:tc>
        <w:tc>
          <w:tcPr>
            <w:tcW w:w="2292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227B77">
              <w:t>Succeeded(100)</w:t>
            </w:r>
          </w:p>
        </w:tc>
        <w:tc>
          <w:tcPr>
            <w:tcW w:w="1346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095216">
              <w:t>-320</w:t>
            </w:r>
          </w:p>
        </w:tc>
        <w:tc>
          <w:tcPr>
            <w:tcW w:w="1346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095216">
              <w:t>-310</w:t>
            </w:r>
          </w:p>
        </w:tc>
        <w:tc>
          <w:tcPr>
            <w:tcW w:w="1795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227B77">
              <w:t>0.83</w:t>
            </w:r>
          </w:p>
        </w:tc>
      </w:tr>
      <w:tr w:rsidR="00FA3E7E" w:rsidRPr="00227B77" w:rsidTr="004707A9">
        <w:trPr>
          <w:trHeight w:val="307"/>
          <w:jc w:val="center"/>
        </w:trPr>
        <w:tc>
          <w:tcPr>
            <w:tcW w:w="1520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227B77">
              <w:t>Poly5</w:t>
            </w:r>
          </w:p>
        </w:tc>
        <w:tc>
          <w:tcPr>
            <w:tcW w:w="2292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227B77">
              <w:t>Succeeded(100)</w:t>
            </w:r>
          </w:p>
        </w:tc>
        <w:tc>
          <w:tcPr>
            <w:tcW w:w="1346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095216">
              <w:t>-310</w:t>
            </w:r>
          </w:p>
        </w:tc>
        <w:tc>
          <w:tcPr>
            <w:tcW w:w="1346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095216">
              <w:t>-300</w:t>
            </w:r>
          </w:p>
        </w:tc>
        <w:tc>
          <w:tcPr>
            <w:tcW w:w="1795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227B77">
              <w:t>0.82</w:t>
            </w:r>
          </w:p>
        </w:tc>
      </w:tr>
      <w:tr w:rsidR="00FA3E7E" w:rsidRPr="00227B77" w:rsidTr="004707A9">
        <w:trPr>
          <w:trHeight w:val="307"/>
          <w:jc w:val="center"/>
        </w:trPr>
        <w:tc>
          <w:tcPr>
            <w:tcW w:w="1520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227B77">
              <w:t>Cubic</w:t>
            </w:r>
          </w:p>
        </w:tc>
        <w:tc>
          <w:tcPr>
            <w:tcW w:w="2292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227B77">
              <w:t>Succeeded(100)</w:t>
            </w:r>
          </w:p>
        </w:tc>
        <w:tc>
          <w:tcPr>
            <w:tcW w:w="1346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095216">
              <w:t>-280</w:t>
            </w:r>
          </w:p>
        </w:tc>
        <w:tc>
          <w:tcPr>
            <w:tcW w:w="1346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095216">
              <w:t>-270</w:t>
            </w:r>
          </w:p>
        </w:tc>
        <w:tc>
          <w:tcPr>
            <w:tcW w:w="1795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227B77">
              <w:t>0.60</w:t>
            </w:r>
          </w:p>
        </w:tc>
      </w:tr>
      <w:tr w:rsidR="00FA3E7E" w:rsidRPr="00227B77" w:rsidTr="004707A9">
        <w:trPr>
          <w:trHeight w:val="307"/>
          <w:jc w:val="center"/>
        </w:trPr>
        <w:tc>
          <w:tcPr>
            <w:tcW w:w="1520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227B77">
              <w:t>Line</w:t>
            </w:r>
          </w:p>
        </w:tc>
        <w:tc>
          <w:tcPr>
            <w:tcW w:w="2292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227B77">
              <w:t>Succeeded(100)</w:t>
            </w:r>
          </w:p>
        </w:tc>
        <w:tc>
          <w:tcPr>
            <w:tcW w:w="1346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095216">
              <w:t>-250</w:t>
            </w:r>
          </w:p>
        </w:tc>
        <w:tc>
          <w:tcPr>
            <w:tcW w:w="1346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095216">
              <w:t>-250</w:t>
            </w:r>
          </w:p>
        </w:tc>
        <w:tc>
          <w:tcPr>
            <w:tcW w:w="1795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227B77">
              <w:t>0.23</w:t>
            </w:r>
          </w:p>
        </w:tc>
      </w:tr>
      <w:tr w:rsidR="00FA3E7E" w:rsidRPr="00227B77" w:rsidTr="004707A9">
        <w:trPr>
          <w:trHeight w:val="307"/>
          <w:jc w:val="center"/>
        </w:trPr>
        <w:tc>
          <w:tcPr>
            <w:tcW w:w="1520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227B77">
              <w:t>Constant</w:t>
            </w:r>
          </w:p>
        </w:tc>
        <w:tc>
          <w:tcPr>
            <w:tcW w:w="2292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227B77">
              <w:t>Succeeded(100)</w:t>
            </w:r>
          </w:p>
        </w:tc>
        <w:tc>
          <w:tcPr>
            <w:tcW w:w="1346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095216">
              <w:t>-240</w:t>
            </w:r>
          </w:p>
        </w:tc>
        <w:tc>
          <w:tcPr>
            <w:tcW w:w="1346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095216">
              <w:t>-240</w:t>
            </w:r>
          </w:p>
        </w:tc>
        <w:tc>
          <w:tcPr>
            <w:tcW w:w="1795" w:type="dxa"/>
            <w:noWrap/>
            <w:hideMark/>
          </w:tcPr>
          <w:p w:rsidR="00FA3E7E" w:rsidRPr="00227B77" w:rsidRDefault="00FA3E7E" w:rsidP="004707A9">
            <w:pPr>
              <w:jc w:val="center"/>
            </w:pPr>
            <w:r w:rsidRPr="00227B77">
              <w:t>0.00</w:t>
            </w:r>
          </w:p>
        </w:tc>
      </w:tr>
    </w:tbl>
    <w:p w:rsidR="00FA3E7E" w:rsidRDefault="00FA3E7E" w:rsidP="00FA3E7E">
      <w:pPr>
        <w:jc w:val="center"/>
      </w:pPr>
      <w:r>
        <w:br/>
      </w:r>
    </w:p>
    <w:p w:rsidR="00FA3E7E" w:rsidRDefault="00FA3E7E" w:rsidP="00FA3E7E">
      <w:pPr>
        <w:jc w:val="center"/>
      </w:pPr>
    </w:p>
    <w:p w:rsidR="00FA3E7E" w:rsidRDefault="00FA3E7E" w:rsidP="00FA3E7E">
      <w:pPr>
        <w:jc w:val="center"/>
      </w:pPr>
    </w:p>
    <w:p w:rsidR="00FA3E7E" w:rsidRDefault="00FA3E7E" w:rsidP="00FA3E7E">
      <w:pPr>
        <w:jc w:val="center"/>
      </w:pPr>
    </w:p>
    <w:p w:rsidR="00FA3E7E" w:rsidRPr="00BE1515" w:rsidRDefault="00FA3E7E" w:rsidP="00FA3E7E">
      <w:pPr>
        <w:spacing w:after="0"/>
        <w:jc w:val="center"/>
        <w:rPr>
          <w:b/>
          <w:bCs/>
          <w:noProof/>
        </w:rPr>
      </w:pPr>
      <w:r w:rsidRPr="00BE1515">
        <w:rPr>
          <w:b/>
          <w:bCs/>
        </w:rPr>
        <w:t>Table S6(c): Summary of AIC and BIC scores of potential polynomial regression models for ABS dataset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70"/>
        <w:gridCol w:w="2368"/>
        <w:gridCol w:w="1390"/>
        <w:gridCol w:w="1390"/>
        <w:gridCol w:w="1854"/>
      </w:tblGrid>
      <w:tr w:rsidR="00FA3E7E" w:rsidRPr="00770408" w:rsidTr="004707A9">
        <w:trPr>
          <w:trHeight w:val="314"/>
          <w:jc w:val="center"/>
        </w:trPr>
        <w:tc>
          <w:tcPr>
            <w:tcW w:w="1570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Functions</w:t>
            </w:r>
          </w:p>
        </w:tc>
        <w:tc>
          <w:tcPr>
            <w:tcW w:w="2368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Status</w:t>
            </w:r>
          </w:p>
        </w:tc>
        <w:tc>
          <w:tcPr>
            <w:tcW w:w="1390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AIC</w:t>
            </w:r>
          </w:p>
        </w:tc>
        <w:tc>
          <w:tcPr>
            <w:tcW w:w="1390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BIC</w:t>
            </w:r>
          </w:p>
        </w:tc>
        <w:tc>
          <w:tcPr>
            <w:tcW w:w="1854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Adj. R-Square</w:t>
            </w:r>
          </w:p>
        </w:tc>
      </w:tr>
      <w:tr w:rsidR="00FA3E7E" w:rsidRPr="00770408" w:rsidTr="004707A9">
        <w:trPr>
          <w:trHeight w:val="314"/>
          <w:jc w:val="center"/>
        </w:trPr>
        <w:tc>
          <w:tcPr>
            <w:tcW w:w="1570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Poly9</w:t>
            </w:r>
          </w:p>
        </w:tc>
        <w:tc>
          <w:tcPr>
            <w:tcW w:w="2368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Succeeded(100)</w:t>
            </w:r>
          </w:p>
        </w:tc>
        <w:tc>
          <w:tcPr>
            <w:tcW w:w="1390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C86805">
              <w:t>-580</w:t>
            </w:r>
          </w:p>
        </w:tc>
        <w:tc>
          <w:tcPr>
            <w:tcW w:w="1390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C86805">
              <w:t>-570</w:t>
            </w:r>
          </w:p>
        </w:tc>
        <w:tc>
          <w:tcPr>
            <w:tcW w:w="1854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0.97</w:t>
            </w:r>
          </w:p>
        </w:tc>
      </w:tr>
      <w:tr w:rsidR="00FA3E7E" w:rsidRPr="00770408" w:rsidTr="004707A9">
        <w:trPr>
          <w:trHeight w:val="314"/>
          <w:jc w:val="center"/>
        </w:trPr>
        <w:tc>
          <w:tcPr>
            <w:tcW w:w="1570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Cubic</w:t>
            </w:r>
          </w:p>
        </w:tc>
        <w:tc>
          <w:tcPr>
            <w:tcW w:w="2368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Succeeded(100)</w:t>
            </w:r>
          </w:p>
        </w:tc>
        <w:tc>
          <w:tcPr>
            <w:tcW w:w="1390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C86805">
              <w:t>-540</w:t>
            </w:r>
          </w:p>
        </w:tc>
        <w:tc>
          <w:tcPr>
            <w:tcW w:w="1390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C86805">
              <w:t>-530</w:t>
            </w:r>
          </w:p>
        </w:tc>
        <w:tc>
          <w:tcPr>
            <w:tcW w:w="1854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0.91</w:t>
            </w:r>
          </w:p>
        </w:tc>
      </w:tr>
      <w:tr w:rsidR="00FA3E7E" w:rsidRPr="00770408" w:rsidTr="004707A9">
        <w:trPr>
          <w:trHeight w:val="314"/>
          <w:jc w:val="center"/>
        </w:trPr>
        <w:tc>
          <w:tcPr>
            <w:tcW w:w="1570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Poly4</w:t>
            </w:r>
          </w:p>
        </w:tc>
        <w:tc>
          <w:tcPr>
            <w:tcW w:w="2368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Succeeded(100)</w:t>
            </w:r>
          </w:p>
        </w:tc>
        <w:tc>
          <w:tcPr>
            <w:tcW w:w="1390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C86805">
              <w:t>-530</w:t>
            </w:r>
          </w:p>
        </w:tc>
        <w:tc>
          <w:tcPr>
            <w:tcW w:w="1390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C86805">
              <w:t>-530</w:t>
            </w:r>
          </w:p>
        </w:tc>
        <w:tc>
          <w:tcPr>
            <w:tcW w:w="1854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0.91</w:t>
            </w:r>
          </w:p>
        </w:tc>
      </w:tr>
      <w:tr w:rsidR="00FA3E7E" w:rsidRPr="00770408" w:rsidTr="004707A9">
        <w:trPr>
          <w:trHeight w:val="314"/>
          <w:jc w:val="center"/>
        </w:trPr>
        <w:tc>
          <w:tcPr>
            <w:tcW w:w="1570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Poly5</w:t>
            </w:r>
          </w:p>
        </w:tc>
        <w:tc>
          <w:tcPr>
            <w:tcW w:w="2368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Succeeded(100)</w:t>
            </w:r>
          </w:p>
        </w:tc>
        <w:tc>
          <w:tcPr>
            <w:tcW w:w="1390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C86805">
              <w:t>-530</w:t>
            </w:r>
          </w:p>
        </w:tc>
        <w:tc>
          <w:tcPr>
            <w:tcW w:w="1390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C86805">
              <w:t>-520</w:t>
            </w:r>
          </w:p>
        </w:tc>
        <w:tc>
          <w:tcPr>
            <w:tcW w:w="1854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0.92</w:t>
            </w:r>
          </w:p>
        </w:tc>
      </w:tr>
      <w:tr w:rsidR="00FA3E7E" w:rsidRPr="00770408" w:rsidTr="004707A9">
        <w:trPr>
          <w:trHeight w:val="314"/>
          <w:jc w:val="center"/>
        </w:trPr>
        <w:tc>
          <w:tcPr>
            <w:tcW w:w="1570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Line</w:t>
            </w:r>
          </w:p>
        </w:tc>
        <w:tc>
          <w:tcPr>
            <w:tcW w:w="2368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Succeeded(100)</w:t>
            </w:r>
          </w:p>
        </w:tc>
        <w:tc>
          <w:tcPr>
            <w:tcW w:w="1390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C86805">
              <w:t>-490</w:t>
            </w:r>
          </w:p>
        </w:tc>
        <w:tc>
          <w:tcPr>
            <w:tcW w:w="1390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C86805">
              <w:t>-490</w:t>
            </w:r>
          </w:p>
        </w:tc>
        <w:tc>
          <w:tcPr>
            <w:tcW w:w="1854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0.76</w:t>
            </w:r>
          </w:p>
        </w:tc>
      </w:tr>
      <w:tr w:rsidR="00FA3E7E" w:rsidRPr="00770408" w:rsidTr="004707A9">
        <w:trPr>
          <w:trHeight w:val="314"/>
          <w:jc w:val="center"/>
        </w:trPr>
        <w:tc>
          <w:tcPr>
            <w:tcW w:w="1570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Constant</w:t>
            </w:r>
          </w:p>
        </w:tc>
        <w:tc>
          <w:tcPr>
            <w:tcW w:w="2368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Succeeded(100)</w:t>
            </w:r>
          </w:p>
        </w:tc>
        <w:tc>
          <w:tcPr>
            <w:tcW w:w="1390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C86805">
              <w:t>-430</w:t>
            </w:r>
          </w:p>
        </w:tc>
        <w:tc>
          <w:tcPr>
            <w:tcW w:w="1390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C86805">
              <w:t>-420</w:t>
            </w:r>
          </w:p>
        </w:tc>
        <w:tc>
          <w:tcPr>
            <w:tcW w:w="1854" w:type="dxa"/>
            <w:noWrap/>
            <w:hideMark/>
          </w:tcPr>
          <w:p w:rsidR="00FA3E7E" w:rsidRPr="00770408" w:rsidRDefault="00FA3E7E" w:rsidP="004707A9">
            <w:pPr>
              <w:jc w:val="center"/>
            </w:pPr>
            <w:r w:rsidRPr="00770408">
              <w:t>0.00</w:t>
            </w:r>
          </w:p>
        </w:tc>
      </w:tr>
    </w:tbl>
    <w:p w:rsidR="00FA3E7E" w:rsidRDefault="00FA3E7E" w:rsidP="00FA3E7E">
      <w:pPr>
        <w:jc w:val="center"/>
      </w:pPr>
    </w:p>
    <w:p w:rsidR="00FA3E7E" w:rsidRDefault="00FA3E7E" w:rsidP="00FA3E7E">
      <w:pPr>
        <w:jc w:val="center"/>
      </w:pPr>
      <w:r>
        <w:rPr>
          <w:noProof/>
          <w:lang w:val="en-US" w:eastAsia="en-US"/>
        </w:rPr>
        <w:lastRenderedPageBreak/>
        <w:drawing>
          <wp:inline distT="114300" distB="114300" distL="114300" distR="114300" wp14:anchorId="45CE43C0" wp14:editId="1509F58B">
            <wp:extent cx="5580000" cy="3657600"/>
            <wp:effectExtent l="0" t="0" r="1905" b="0"/>
            <wp:docPr id="15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800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Fig. S6(a): Residual plot of PET’s 9th order polynomial regression</w:t>
      </w:r>
    </w:p>
    <w:p w:rsidR="00FA3E7E" w:rsidRDefault="00FA3E7E" w:rsidP="00FA3E7E">
      <w:pPr>
        <w:jc w:val="center"/>
      </w:pPr>
      <w:r>
        <w:rPr>
          <w:noProof/>
          <w:lang w:val="en-US" w:eastAsia="en-US"/>
        </w:rPr>
        <w:drawing>
          <wp:inline distT="114300" distB="114300" distL="114300" distR="114300" wp14:anchorId="3A1D9257" wp14:editId="1B83D9F7">
            <wp:extent cx="5593080" cy="3710940"/>
            <wp:effectExtent l="0" t="0" r="7620" b="3810"/>
            <wp:docPr id="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93080" cy="37109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Fig. S6(b): Residual plot of LDPE’s 9th order polynomial regression</w:t>
      </w:r>
    </w:p>
    <w:p w:rsidR="00FA3E7E" w:rsidRDefault="00FA3E7E" w:rsidP="00FA3E7E">
      <w:pPr>
        <w:jc w:val="center"/>
      </w:pPr>
      <w:r>
        <w:rPr>
          <w:noProof/>
          <w:lang w:val="en-US" w:eastAsia="en-US"/>
        </w:rPr>
        <w:lastRenderedPageBreak/>
        <w:drawing>
          <wp:inline distT="114300" distB="114300" distL="114300" distR="114300" wp14:anchorId="2C4DA1B6" wp14:editId="394199CF">
            <wp:extent cx="5593080" cy="3657600"/>
            <wp:effectExtent l="0" t="0" r="7620" b="0"/>
            <wp:docPr id="1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9308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Fig. S6(c): Residual plot of LDPE’s 9th order polynomial regression</w:t>
      </w:r>
    </w:p>
    <w:p w:rsidR="00FA3E7E" w:rsidRDefault="00FA3E7E" w:rsidP="00FA3E7E">
      <w:pPr>
        <w:jc w:val="center"/>
      </w:pPr>
    </w:p>
    <w:p w:rsidR="00FA3E7E" w:rsidRPr="00AC32CB" w:rsidRDefault="00FA3E7E" w:rsidP="00FA3E7E">
      <w:pPr>
        <w:spacing w:after="0"/>
        <w:jc w:val="center"/>
        <w:rPr>
          <w:b/>
          <w:bCs/>
        </w:rPr>
      </w:pPr>
      <w:r w:rsidRPr="00AC32CB">
        <w:rPr>
          <w:b/>
          <w:bCs/>
        </w:rPr>
        <w:t xml:space="preserve">Table S7(a): Summary of ANOVA for PET’s mean reflectance values at each concentration level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00"/>
        <w:gridCol w:w="1720"/>
        <w:gridCol w:w="960"/>
        <w:gridCol w:w="1460"/>
        <w:gridCol w:w="1260"/>
        <w:gridCol w:w="1041"/>
      </w:tblGrid>
      <w:tr w:rsidR="00FA3E7E" w:rsidRPr="00C145DB" w:rsidTr="004707A9">
        <w:trPr>
          <w:trHeight w:val="288"/>
          <w:jc w:val="center"/>
        </w:trPr>
        <w:tc>
          <w:tcPr>
            <w:tcW w:w="2100" w:type="dxa"/>
            <w:noWrap/>
            <w:hideMark/>
          </w:tcPr>
          <w:p w:rsidR="00FA3E7E" w:rsidRPr="00C145DB" w:rsidRDefault="00FA3E7E" w:rsidP="004707A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:rsidR="00FA3E7E" w:rsidRPr="00C145DB" w:rsidRDefault="00FA3E7E" w:rsidP="004707A9">
            <w:pPr>
              <w:jc w:val="center"/>
            </w:pPr>
          </w:p>
        </w:tc>
        <w:tc>
          <w:tcPr>
            <w:tcW w:w="960" w:type="dxa"/>
            <w:noWrap/>
            <w:hideMark/>
          </w:tcPr>
          <w:p w:rsidR="00FA3E7E" w:rsidRPr="00C145DB" w:rsidRDefault="00FA3E7E" w:rsidP="004707A9">
            <w:pPr>
              <w:jc w:val="center"/>
            </w:pPr>
            <w:r w:rsidRPr="00C145DB">
              <w:t>DF</w:t>
            </w:r>
          </w:p>
        </w:tc>
        <w:tc>
          <w:tcPr>
            <w:tcW w:w="1460" w:type="dxa"/>
            <w:noWrap/>
            <w:hideMark/>
          </w:tcPr>
          <w:p w:rsidR="00FA3E7E" w:rsidRPr="00C145DB" w:rsidRDefault="00FA3E7E" w:rsidP="004707A9">
            <w:pPr>
              <w:jc w:val="center"/>
            </w:pPr>
            <w:r w:rsidRPr="00C145DB">
              <w:t>Sum of Squares</w:t>
            </w:r>
          </w:p>
        </w:tc>
        <w:tc>
          <w:tcPr>
            <w:tcW w:w="1260" w:type="dxa"/>
            <w:noWrap/>
            <w:hideMark/>
          </w:tcPr>
          <w:p w:rsidR="00FA3E7E" w:rsidRPr="00C145DB" w:rsidRDefault="00FA3E7E" w:rsidP="004707A9">
            <w:pPr>
              <w:jc w:val="center"/>
            </w:pPr>
            <w:r w:rsidRPr="00C145DB">
              <w:t>Mean Square</w:t>
            </w:r>
          </w:p>
        </w:tc>
        <w:tc>
          <w:tcPr>
            <w:tcW w:w="1041" w:type="dxa"/>
            <w:noWrap/>
            <w:hideMark/>
          </w:tcPr>
          <w:p w:rsidR="00FA3E7E" w:rsidRPr="00C145DB" w:rsidRDefault="00FA3E7E" w:rsidP="004707A9">
            <w:pPr>
              <w:jc w:val="center"/>
            </w:pPr>
            <w:r w:rsidRPr="00C145DB">
              <w:t>F Value</w:t>
            </w:r>
          </w:p>
        </w:tc>
      </w:tr>
      <w:tr w:rsidR="00FA3E7E" w:rsidRPr="00C145DB" w:rsidTr="004707A9">
        <w:trPr>
          <w:trHeight w:val="288"/>
          <w:jc w:val="center"/>
        </w:trPr>
        <w:tc>
          <w:tcPr>
            <w:tcW w:w="2100" w:type="dxa"/>
            <w:vMerge w:val="restart"/>
            <w:noWrap/>
            <w:vAlign w:val="center"/>
            <w:hideMark/>
          </w:tcPr>
          <w:p w:rsidR="00FA3E7E" w:rsidRPr="00C145DB" w:rsidRDefault="00FA3E7E" w:rsidP="004707A9">
            <w:pPr>
              <w:jc w:val="center"/>
            </w:pPr>
            <w:r w:rsidRPr="00C145DB">
              <w:t>Reflectance at 358 nm</w:t>
            </w:r>
          </w:p>
        </w:tc>
        <w:tc>
          <w:tcPr>
            <w:tcW w:w="1720" w:type="dxa"/>
            <w:noWrap/>
            <w:hideMark/>
          </w:tcPr>
          <w:p w:rsidR="00FA3E7E" w:rsidRPr="00C145DB" w:rsidRDefault="00FA3E7E" w:rsidP="004707A9">
            <w:pPr>
              <w:jc w:val="center"/>
            </w:pPr>
            <w:r w:rsidRPr="00C145DB">
              <w:t>Regression</w:t>
            </w:r>
          </w:p>
        </w:tc>
        <w:tc>
          <w:tcPr>
            <w:tcW w:w="960" w:type="dxa"/>
            <w:noWrap/>
            <w:hideMark/>
          </w:tcPr>
          <w:p w:rsidR="00FA3E7E" w:rsidRPr="00C145DB" w:rsidRDefault="00FA3E7E" w:rsidP="004707A9">
            <w:pPr>
              <w:jc w:val="center"/>
            </w:pPr>
            <w:r w:rsidRPr="00C145DB">
              <w:t>9</w:t>
            </w:r>
          </w:p>
        </w:tc>
        <w:tc>
          <w:tcPr>
            <w:tcW w:w="1460" w:type="dxa"/>
            <w:noWrap/>
            <w:hideMark/>
          </w:tcPr>
          <w:p w:rsidR="00FA3E7E" w:rsidRPr="00C145DB" w:rsidRDefault="00FA3E7E" w:rsidP="004707A9">
            <w:pPr>
              <w:jc w:val="center"/>
            </w:pPr>
            <w:r w:rsidRPr="00C93959">
              <w:t>0.013</w:t>
            </w:r>
          </w:p>
        </w:tc>
        <w:tc>
          <w:tcPr>
            <w:tcW w:w="1260" w:type="dxa"/>
            <w:noWrap/>
            <w:hideMark/>
          </w:tcPr>
          <w:p w:rsidR="00FA3E7E" w:rsidRPr="00C145DB" w:rsidRDefault="00FA3E7E" w:rsidP="004707A9">
            <w:pPr>
              <w:jc w:val="center"/>
            </w:pPr>
            <w:r w:rsidRPr="00C93959">
              <w:t>0.0014</w:t>
            </w:r>
          </w:p>
        </w:tc>
        <w:tc>
          <w:tcPr>
            <w:tcW w:w="1041" w:type="dxa"/>
            <w:noWrap/>
            <w:hideMark/>
          </w:tcPr>
          <w:p w:rsidR="00FA3E7E" w:rsidRPr="00C145DB" w:rsidRDefault="00FA3E7E" w:rsidP="004707A9">
            <w:pPr>
              <w:jc w:val="center"/>
            </w:pPr>
            <w:r w:rsidRPr="00C93959">
              <w:t>170</w:t>
            </w:r>
          </w:p>
        </w:tc>
      </w:tr>
      <w:tr w:rsidR="00FA3E7E" w:rsidRPr="00C145DB" w:rsidTr="004707A9">
        <w:trPr>
          <w:trHeight w:val="288"/>
          <w:jc w:val="center"/>
        </w:trPr>
        <w:tc>
          <w:tcPr>
            <w:tcW w:w="2100" w:type="dxa"/>
            <w:vMerge/>
            <w:noWrap/>
          </w:tcPr>
          <w:p w:rsidR="00FA3E7E" w:rsidRPr="00C145DB" w:rsidRDefault="00FA3E7E" w:rsidP="004707A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:rsidR="00FA3E7E" w:rsidRPr="00C145DB" w:rsidRDefault="00FA3E7E" w:rsidP="004707A9">
            <w:pPr>
              <w:jc w:val="center"/>
            </w:pPr>
            <w:r w:rsidRPr="00C145DB">
              <w:t>Residual</w:t>
            </w:r>
          </w:p>
        </w:tc>
        <w:tc>
          <w:tcPr>
            <w:tcW w:w="960" w:type="dxa"/>
            <w:noWrap/>
            <w:hideMark/>
          </w:tcPr>
          <w:p w:rsidR="00FA3E7E" w:rsidRPr="00C145DB" w:rsidRDefault="00FA3E7E" w:rsidP="004707A9">
            <w:pPr>
              <w:jc w:val="center"/>
            </w:pPr>
            <w:r w:rsidRPr="00C145DB">
              <w:t>36</w:t>
            </w:r>
          </w:p>
        </w:tc>
        <w:tc>
          <w:tcPr>
            <w:tcW w:w="1460" w:type="dxa"/>
            <w:noWrap/>
            <w:hideMark/>
          </w:tcPr>
          <w:p w:rsidR="00FA3E7E" w:rsidRPr="00C145DB" w:rsidRDefault="00FA3E7E" w:rsidP="004707A9">
            <w:pPr>
              <w:jc w:val="center"/>
            </w:pPr>
            <w:r w:rsidRPr="00C93959">
              <w:t>0.0003</w:t>
            </w:r>
          </w:p>
        </w:tc>
        <w:tc>
          <w:tcPr>
            <w:tcW w:w="1260" w:type="dxa"/>
            <w:noWrap/>
            <w:hideMark/>
          </w:tcPr>
          <w:p w:rsidR="00FA3E7E" w:rsidRPr="00C145DB" w:rsidRDefault="00FA3E7E" w:rsidP="004707A9">
            <w:pPr>
              <w:jc w:val="center"/>
            </w:pPr>
            <w:r w:rsidRPr="00C93959">
              <w:t>0.0000083</w:t>
            </w:r>
          </w:p>
        </w:tc>
        <w:tc>
          <w:tcPr>
            <w:tcW w:w="1041" w:type="dxa"/>
            <w:noWrap/>
            <w:hideMark/>
          </w:tcPr>
          <w:p w:rsidR="00FA3E7E" w:rsidRPr="00C145DB" w:rsidRDefault="00FA3E7E" w:rsidP="004707A9">
            <w:pPr>
              <w:jc w:val="center"/>
            </w:pPr>
          </w:p>
        </w:tc>
      </w:tr>
      <w:tr w:rsidR="00FA3E7E" w:rsidRPr="00C145DB" w:rsidTr="004707A9">
        <w:trPr>
          <w:trHeight w:val="288"/>
          <w:jc w:val="center"/>
        </w:trPr>
        <w:tc>
          <w:tcPr>
            <w:tcW w:w="2100" w:type="dxa"/>
            <w:vMerge/>
            <w:noWrap/>
          </w:tcPr>
          <w:p w:rsidR="00FA3E7E" w:rsidRPr="00C145DB" w:rsidRDefault="00FA3E7E" w:rsidP="004707A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:rsidR="00FA3E7E" w:rsidRPr="00C145DB" w:rsidRDefault="00FA3E7E" w:rsidP="004707A9">
            <w:pPr>
              <w:jc w:val="center"/>
            </w:pPr>
            <w:r w:rsidRPr="00C145DB">
              <w:t>Uncorrected Total</w:t>
            </w:r>
          </w:p>
        </w:tc>
        <w:tc>
          <w:tcPr>
            <w:tcW w:w="960" w:type="dxa"/>
            <w:noWrap/>
            <w:hideMark/>
          </w:tcPr>
          <w:p w:rsidR="00FA3E7E" w:rsidRPr="00C145DB" w:rsidRDefault="00FA3E7E" w:rsidP="004707A9">
            <w:pPr>
              <w:jc w:val="center"/>
            </w:pPr>
            <w:r w:rsidRPr="00C145DB">
              <w:t>46</w:t>
            </w:r>
          </w:p>
        </w:tc>
        <w:tc>
          <w:tcPr>
            <w:tcW w:w="1460" w:type="dxa"/>
            <w:noWrap/>
            <w:hideMark/>
          </w:tcPr>
          <w:p w:rsidR="00FA3E7E" w:rsidRPr="00C145DB" w:rsidRDefault="00FA3E7E" w:rsidP="004707A9">
            <w:pPr>
              <w:jc w:val="center"/>
            </w:pPr>
            <w:r w:rsidRPr="00C93959">
              <w:t>0.86</w:t>
            </w:r>
          </w:p>
        </w:tc>
        <w:tc>
          <w:tcPr>
            <w:tcW w:w="1260" w:type="dxa"/>
            <w:noWrap/>
            <w:hideMark/>
          </w:tcPr>
          <w:p w:rsidR="00FA3E7E" w:rsidRPr="00C145DB" w:rsidRDefault="00FA3E7E" w:rsidP="004707A9">
            <w:pPr>
              <w:jc w:val="center"/>
            </w:pPr>
          </w:p>
        </w:tc>
        <w:tc>
          <w:tcPr>
            <w:tcW w:w="1041" w:type="dxa"/>
            <w:noWrap/>
            <w:hideMark/>
          </w:tcPr>
          <w:p w:rsidR="00FA3E7E" w:rsidRPr="00C145DB" w:rsidRDefault="00FA3E7E" w:rsidP="004707A9">
            <w:pPr>
              <w:jc w:val="center"/>
            </w:pPr>
          </w:p>
        </w:tc>
      </w:tr>
      <w:tr w:rsidR="00FA3E7E" w:rsidRPr="00C145DB" w:rsidTr="004707A9">
        <w:trPr>
          <w:trHeight w:val="288"/>
          <w:jc w:val="center"/>
        </w:trPr>
        <w:tc>
          <w:tcPr>
            <w:tcW w:w="2100" w:type="dxa"/>
            <w:vMerge/>
            <w:noWrap/>
          </w:tcPr>
          <w:p w:rsidR="00FA3E7E" w:rsidRPr="00C145DB" w:rsidRDefault="00FA3E7E" w:rsidP="004707A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:rsidR="00FA3E7E" w:rsidRPr="00C145DB" w:rsidRDefault="00FA3E7E" w:rsidP="004707A9">
            <w:pPr>
              <w:jc w:val="center"/>
            </w:pPr>
            <w:r w:rsidRPr="00C145DB">
              <w:t>Corrected Total</w:t>
            </w:r>
          </w:p>
        </w:tc>
        <w:tc>
          <w:tcPr>
            <w:tcW w:w="960" w:type="dxa"/>
            <w:noWrap/>
            <w:hideMark/>
          </w:tcPr>
          <w:p w:rsidR="00FA3E7E" w:rsidRPr="00C145DB" w:rsidRDefault="00FA3E7E" w:rsidP="004707A9">
            <w:pPr>
              <w:jc w:val="center"/>
            </w:pPr>
            <w:r w:rsidRPr="00C145DB">
              <w:t>45</w:t>
            </w:r>
          </w:p>
        </w:tc>
        <w:tc>
          <w:tcPr>
            <w:tcW w:w="1460" w:type="dxa"/>
            <w:noWrap/>
            <w:hideMark/>
          </w:tcPr>
          <w:p w:rsidR="00FA3E7E" w:rsidRPr="00C145DB" w:rsidRDefault="00FA3E7E" w:rsidP="004707A9">
            <w:pPr>
              <w:jc w:val="center"/>
            </w:pPr>
            <w:r w:rsidRPr="00C93959">
              <w:t>0.013</w:t>
            </w:r>
          </w:p>
        </w:tc>
        <w:tc>
          <w:tcPr>
            <w:tcW w:w="1260" w:type="dxa"/>
            <w:noWrap/>
            <w:hideMark/>
          </w:tcPr>
          <w:p w:rsidR="00FA3E7E" w:rsidRPr="00C145DB" w:rsidRDefault="00FA3E7E" w:rsidP="004707A9">
            <w:pPr>
              <w:jc w:val="center"/>
            </w:pPr>
          </w:p>
        </w:tc>
        <w:tc>
          <w:tcPr>
            <w:tcW w:w="1041" w:type="dxa"/>
            <w:noWrap/>
            <w:hideMark/>
          </w:tcPr>
          <w:p w:rsidR="00FA3E7E" w:rsidRPr="00C145DB" w:rsidRDefault="00FA3E7E" w:rsidP="004707A9">
            <w:pPr>
              <w:jc w:val="center"/>
            </w:pPr>
          </w:p>
        </w:tc>
      </w:tr>
    </w:tbl>
    <w:p w:rsidR="00FA3E7E" w:rsidRPr="00AC32CB" w:rsidRDefault="00FA3E7E" w:rsidP="00FA3E7E">
      <w:pPr>
        <w:spacing w:before="0"/>
        <w:jc w:val="center"/>
        <w:rPr>
          <w:sz w:val="18"/>
          <w:szCs w:val="18"/>
        </w:rPr>
      </w:pPr>
      <w:r w:rsidRPr="00216DD6">
        <w:rPr>
          <w:sz w:val="18"/>
          <w:szCs w:val="18"/>
        </w:rPr>
        <w:t>*Reflectance at 358 nm: At the 0.05 level, the fitting function is significantly better than the function y=constant</w:t>
      </w:r>
    </w:p>
    <w:p w:rsidR="00FA3E7E" w:rsidRDefault="00FA3E7E" w:rsidP="00FA3E7E"/>
    <w:p w:rsidR="00FA3E7E" w:rsidRPr="00AC32CB" w:rsidRDefault="00FA3E7E" w:rsidP="00FA3E7E">
      <w:pPr>
        <w:spacing w:after="0"/>
        <w:jc w:val="center"/>
        <w:rPr>
          <w:b/>
          <w:bCs/>
        </w:rPr>
      </w:pPr>
      <w:r w:rsidRPr="00AC32CB">
        <w:rPr>
          <w:b/>
          <w:bCs/>
        </w:rPr>
        <w:t>Table S7(b): Summary of ANOVA for LDPE’s mean reflectance values at each concentration level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00"/>
        <w:gridCol w:w="1720"/>
        <w:gridCol w:w="960"/>
        <w:gridCol w:w="1460"/>
        <w:gridCol w:w="1280"/>
        <w:gridCol w:w="1041"/>
      </w:tblGrid>
      <w:tr w:rsidR="00FA3E7E" w:rsidRPr="000A116E" w:rsidTr="004707A9">
        <w:trPr>
          <w:trHeight w:val="288"/>
          <w:jc w:val="center"/>
        </w:trPr>
        <w:tc>
          <w:tcPr>
            <w:tcW w:w="2100" w:type="dxa"/>
            <w:noWrap/>
            <w:hideMark/>
          </w:tcPr>
          <w:p w:rsidR="00FA3E7E" w:rsidRPr="000A116E" w:rsidRDefault="00FA3E7E" w:rsidP="004707A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:rsidR="00FA3E7E" w:rsidRPr="000A116E" w:rsidRDefault="00FA3E7E" w:rsidP="004707A9">
            <w:pPr>
              <w:jc w:val="center"/>
            </w:pPr>
          </w:p>
        </w:tc>
        <w:tc>
          <w:tcPr>
            <w:tcW w:w="960" w:type="dxa"/>
            <w:noWrap/>
            <w:hideMark/>
          </w:tcPr>
          <w:p w:rsidR="00FA3E7E" w:rsidRPr="000A116E" w:rsidRDefault="00FA3E7E" w:rsidP="004707A9">
            <w:pPr>
              <w:jc w:val="center"/>
            </w:pPr>
            <w:r w:rsidRPr="000A116E">
              <w:t>DF</w:t>
            </w:r>
          </w:p>
        </w:tc>
        <w:tc>
          <w:tcPr>
            <w:tcW w:w="1460" w:type="dxa"/>
            <w:noWrap/>
            <w:hideMark/>
          </w:tcPr>
          <w:p w:rsidR="00FA3E7E" w:rsidRPr="000A116E" w:rsidRDefault="00FA3E7E" w:rsidP="004707A9">
            <w:pPr>
              <w:jc w:val="center"/>
            </w:pPr>
            <w:r w:rsidRPr="000A116E">
              <w:t>Sum of Squares</w:t>
            </w:r>
          </w:p>
        </w:tc>
        <w:tc>
          <w:tcPr>
            <w:tcW w:w="1280" w:type="dxa"/>
            <w:noWrap/>
            <w:hideMark/>
          </w:tcPr>
          <w:p w:rsidR="00FA3E7E" w:rsidRPr="000A116E" w:rsidRDefault="00FA3E7E" w:rsidP="004707A9">
            <w:pPr>
              <w:jc w:val="center"/>
            </w:pPr>
            <w:r w:rsidRPr="000A116E">
              <w:t>Mean Square</w:t>
            </w:r>
          </w:p>
        </w:tc>
        <w:tc>
          <w:tcPr>
            <w:tcW w:w="1041" w:type="dxa"/>
            <w:noWrap/>
            <w:hideMark/>
          </w:tcPr>
          <w:p w:rsidR="00FA3E7E" w:rsidRPr="000A116E" w:rsidRDefault="00FA3E7E" w:rsidP="004707A9">
            <w:pPr>
              <w:jc w:val="center"/>
            </w:pPr>
            <w:r w:rsidRPr="000A116E">
              <w:t>F Value</w:t>
            </w:r>
          </w:p>
        </w:tc>
      </w:tr>
      <w:tr w:rsidR="00FA3E7E" w:rsidRPr="000A116E" w:rsidTr="004707A9">
        <w:trPr>
          <w:trHeight w:val="288"/>
          <w:jc w:val="center"/>
        </w:trPr>
        <w:tc>
          <w:tcPr>
            <w:tcW w:w="2100" w:type="dxa"/>
            <w:vMerge w:val="restart"/>
            <w:noWrap/>
            <w:vAlign w:val="center"/>
            <w:hideMark/>
          </w:tcPr>
          <w:p w:rsidR="00FA3E7E" w:rsidRPr="000A116E" w:rsidRDefault="00FA3E7E" w:rsidP="004707A9">
            <w:pPr>
              <w:jc w:val="center"/>
            </w:pPr>
            <w:r w:rsidRPr="000A116E">
              <w:lastRenderedPageBreak/>
              <w:t>Reflectance at 941 nm</w:t>
            </w:r>
          </w:p>
          <w:p w:rsidR="00FA3E7E" w:rsidRPr="000A116E" w:rsidRDefault="00FA3E7E" w:rsidP="004707A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:rsidR="00FA3E7E" w:rsidRPr="000A116E" w:rsidRDefault="00FA3E7E" w:rsidP="004707A9">
            <w:pPr>
              <w:jc w:val="center"/>
            </w:pPr>
            <w:r w:rsidRPr="000A116E">
              <w:t>Regression</w:t>
            </w:r>
          </w:p>
        </w:tc>
        <w:tc>
          <w:tcPr>
            <w:tcW w:w="960" w:type="dxa"/>
            <w:noWrap/>
            <w:hideMark/>
          </w:tcPr>
          <w:p w:rsidR="00FA3E7E" w:rsidRPr="000A116E" w:rsidRDefault="00FA3E7E" w:rsidP="004707A9">
            <w:pPr>
              <w:jc w:val="center"/>
            </w:pPr>
            <w:r w:rsidRPr="000A116E">
              <w:t>9</w:t>
            </w:r>
          </w:p>
        </w:tc>
        <w:tc>
          <w:tcPr>
            <w:tcW w:w="1460" w:type="dxa"/>
            <w:noWrap/>
            <w:hideMark/>
          </w:tcPr>
          <w:p w:rsidR="00FA3E7E" w:rsidRPr="000A116E" w:rsidRDefault="00FA3E7E" w:rsidP="004707A9">
            <w:pPr>
              <w:jc w:val="center"/>
            </w:pPr>
            <w:r w:rsidRPr="000A116E">
              <w:t>0.15179</w:t>
            </w:r>
          </w:p>
        </w:tc>
        <w:tc>
          <w:tcPr>
            <w:tcW w:w="1280" w:type="dxa"/>
            <w:noWrap/>
            <w:hideMark/>
          </w:tcPr>
          <w:p w:rsidR="00FA3E7E" w:rsidRPr="000A116E" w:rsidRDefault="00FA3E7E" w:rsidP="004707A9">
            <w:pPr>
              <w:jc w:val="center"/>
            </w:pPr>
            <w:r w:rsidRPr="000A116E">
              <w:t>0.01687</w:t>
            </w:r>
          </w:p>
        </w:tc>
        <w:tc>
          <w:tcPr>
            <w:tcW w:w="1041" w:type="dxa"/>
            <w:noWrap/>
            <w:hideMark/>
          </w:tcPr>
          <w:p w:rsidR="00FA3E7E" w:rsidRPr="000A116E" w:rsidRDefault="00FA3E7E" w:rsidP="004707A9">
            <w:pPr>
              <w:jc w:val="center"/>
            </w:pPr>
            <w:r w:rsidRPr="000A116E">
              <w:t>197.2931</w:t>
            </w:r>
          </w:p>
        </w:tc>
      </w:tr>
      <w:tr w:rsidR="00FA3E7E" w:rsidRPr="000A116E" w:rsidTr="004707A9">
        <w:trPr>
          <w:trHeight w:val="288"/>
          <w:jc w:val="center"/>
        </w:trPr>
        <w:tc>
          <w:tcPr>
            <w:tcW w:w="2100" w:type="dxa"/>
            <w:vMerge/>
            <w:noWrap/>
            <w:hideMark/>
          </w:tcPr>
          <w:p w:rsidR="00FA3E7E" w:rsidRPr="000A116E" w:rsidRDefault="00FA3E7E" w:rsidP="004707A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:rsidR="00FA3E7E" w:rsidRPr="000A116E" w:rsidRDefault="00FA3E7E" w:rsidP="004707A9">
            <w:pPr>
              <w:jc w:val="center"/>
            </w:pPr>
            <w:r w:rsidRPr="000A116E">
              <w:t>Residual</w:t>
            </w:r>
          </w:p>
        </w:tc>
        <w:tc>
          <w:tcPr>
            <w:tcW w:w="960" w:type="dxa"/>
            <w:noWrap/>
            <w:hideMark/>
          </w:tcPr>
          <w:p w:rsidR="00FA3E7E" w:rsidRPr="000A116E" w:rsidRDefault="00FA3E7E" w:rsidP="004707A9">
            <w:pPr>
              <w:jc w:val="center"/>
            </w:pPr>
            <w:r w:rsidRPr="000A116E">
              <w:t>34</w:t>
            </w:r>
          </w:p>
        </w:tc>
        <w:tc>
          <w:tcPr>
            <w:tcW w:w="1460" w:type="dxa"/>
            <w:noWrap/>
            <w:hideMark/>
          </w:tcPr>
          <w:p w:rsidR="00FA3E7E" w:rsidRPr="000A116E" w:rsidRDefault="00FA3E7E" w:rsidP="004707A9">
            <w:pPr>
              <w:jc w:val="center"/>
            </w:pPr>
            <w:r>
              <w:t>0.0029</w:t>
            </w:r>
          </w:p>
        </w:tc>
        <w:tc>
          <w:tcPr>
            <w:tcW w:w="1280" w:type="dxa"/>
            <w:noWrap/>
            <w:hideMark/>
          </w:tcPr>
          <w:p w:rsidR="00FA3E7E" w:rsidRPr="000A116E" w:rsidRDefault="00FA3E7E" w:rsidP="004707A9">
            <w:pPr>
              <w:jc w:val="center"/>
            </w:pPr>
            <w:r w:rsidRPr="005F1E4E">
              <w:t>0.000085</w:t>
            </w:r>
          </w:p>
        </w:tc>
        <w:tc>
          <w:tcPr>
            <w:tcW w:w="1041" w:type="dxa"/>
            <w:noWrap/>
            <w:hideMark/>
          </w:tcPr>
          <w:p w:rsidR="00FA3E7E" w:rsidRPr="000A116E" w:rsidRDefault="00FA3E7E" w:rsidP="004707A9">
            <w:pPr>
              <w:jc w:val="center"/>
            </w:pPr>
          </w:p>
        </w:tc>
      </w:tr>
      <w:tr w:rsidR="00FA3E7E" w:rsidRPr="000A116E" w:rsidTr="004707A9">
        <w:trPr>
          <w:trHeight w:val="288"/>
          <w:jc w:val="center"/>
        </w:trPr>
        <w:tc>
          <w:tcPr>
            <w:tcW w:w="2100" w:type="dxa"/>
            <w:vMerge/>
            <w:noWrap/>
            <w:hideMark/>
          </w:tcPr>
          <w:p w:rsidR="00FA3E7E" w:rsidRPr="000A116E" w:rsidRDefault="00FA3E7E" w:rsidP="004707A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:rsidR="00FA3E7E" w:rsidRPr="000A116E" w:rsidRDefault="00FA3E7E" w:rsidP="004707A9">
            <w:pPr>
              <w:jc w:val="center"/>
            </w:pPr>
            <w:r w:rsidRPr="000A116E">
              <w:t>Uncorrected Total</w:t>
            </w:r>
          </w:p>
        </w:tc>
        <w:tc>
          <w:tcPr>
            <w:tcW w:w="960" w:type="dxa"/>
            <w:noWrap/>
            <w:hideMark/>
          </w:tcPr>
          <w:p w:rsidR="00FA3E7E" w:rsidRPr="000A116E" w:rsidRDefault="00FA3E7E" w:rsidP="004707A9">
            <w:pPr>
              <w:jc w:val="center"/>
            </w:pPr>
            <w:r w:rsidRPr="000A116E">
              <w:t>44</w:t>
            </w:r>
          </w:p>
        </w:tc>
        <w:tc>
          <w:tcPr>
            <w:tcW w:w="1460" w:type="dxa"/>
            <w:noWrap/>
            <w:hideMark/>
          </w:tcPr>
          <w:p w:rsidR="00FA3E7E" w:rsidRPr="000A116E" w:rsidRDefault="00FA3E7E" w:rsidP="004707A9">
            <w:pPr>
              <w:jc w:val="center"/>
            </w:pPr>
            <w:r w:rsidRPr="000A116E">
              <w:t>5.3355</w:t>
            </w:r>
          </w:p>
        </w:tc>
        <w:tc>
          <w:tcPr>
            <w:tcW w:w="1280" w:type="dxa"/>
            <w:noWrap/>
            <w:hideMark/>
          </w:tcPr>
          <w:p w:rsidR="00FA3E7E" w:rsidRPr="000A116E" w:rsidRDefault="00FA3E7E" w:rsidP="004707A9">
            <w:pPr>
              <w:jc w:val="center"/>
            </w:pPr>
          </w:p>
        </w:tc>
        <w:tc>
          <w:tcPr>
            <w:tcW w:w="1041" w:type="dxa"/>
            <w:noWrap/>
            <w:hideMark/>
          </w:tcPr>
          <w:p w:rsidR="00FA3E7E" w:rsidRPr="000A116E" w:rsidRDefault="00FA3E7E" w:rsidP="004707A9">
            <w:pPr>
              <w:jc w:val="center"/>
            </w:pPr>
          </w:p>
        </w:tc>
      </w:tr>
      <w:tr w:rsidR="00FA3E7E" w:rsidRPr="000A116E" w:rsidTr="004707A9">
        <w:trPr>
          <w:trHeight w:val="288"/>
          <w:jc w:val="center"/>
        </w:trPr>
        <w:tc>
          <w:tcPr>
            <w:tcW w:w="2100" w:type="dxa"/>
            <w:vMerge/>
            <w:noWrap/>
            <w:hideMark/>
          </w:tcPr>
          <w:p w:rsidR="00FA3E7E" w:rsidRPr="000A116E" w:rsidRDefault="00FA3E7E" w:rsidP="004707A9">
            <w:pPr>
              <w:jc w:val="center"/>
            </w:pPr>
          </w:p>
        </w:tc>
        <w:tc>
          <w:tcPr>
            <w:tcW w:w="1720" w:type="dxa"/>
            <w:noWrap/>
            <w:hideMark/>
          </w:tcPr>
          <w:p w:rsidR="00FA3E7E" w:rsidRPr="000A116E" w:rsidRDefault="00FA3E7E" w:rsidP="004707A9">
            <w:pPr>
              <w:jc w:val="center"/>
            </w:pPr>
            <w:r w:rsidRPr="000A116E">
              <w:t>Corrected Total</w:t>
            </w:r>
          </w:p>
        </w:tc>
        <w:tc>
          <w:tcPr>
            <w:tcW w:w="960" w:type="dxa"/>
            <w:noWrap/>
            <w:hideMark/>
          </w:tcPr>
          <w:p w:rsidR="00FA3E7E" w:rsidRPr="000A116E" w:rsidRDefault="00FA3E7E" w:rsidP="004707A9">
            <w:pPr>
              <w:jc w:val="center"/>
            </w:pPr>
            <w:r w:rsidRPr="000A116E">
              <w:t>43</w:t>
            </w:r>
          </w:p>
        </w:tc>
        <w:tc>
          <w:tcPr>
            <w:tcW w:w="1460" w:type="dxa"/>
            <w:noWrap/>
            <w:hideMark/>
          </w:tcPr>
          <w:p w:rsidR="00FA3E7E" w:rsidRPr="000A116E" w:rsidRDefault="00FA3E7E" w:rsidP="004707A9">
            <w:pPr>
              <w:jc w:val="center"/>
            </w:pPr>
            <w:r w:rsidRPr="000A116E">
              <w:t>0.15469</w:t>
            </w:r>
          </w:p>
        </w:tc>
        <w:tc>
          <w:tcPr>
            <w:tcW w:w="1280" w:type="dxa"/>
            <w:noWrap/>
            <w:hideMark/>
          </w:tcPr>
          <w:p w:rsidR="00FA3E7E" w:rsidRPr="000A116E" w:rsidRDefault="00FA3E7E" w:rsidP="004707A9">
            <w:pPr>
              <w:jc w:val="center"/>
            </w:pPr>
          </w:p>
        </w:tc>
        <w:tc>
          <w:tcPr>
            <w:tcW w:w="1041" w:type="dxa"/>
            <w:noWrap/>
            <w:hideMark/>
          </w:tcPr>
          <w:p w:rsidR="00FA3E7E" w:rsidRPr="000A116E" w:rsidRDefault="00FA3E7E" w:rsidP="004707A9">
            <w:pPr>
              <w:jc w:val="center"/>
            </w:pPr>
          </w:p>
        </w:tc>
      </w:tr>
    </w:tbl>
    <w:p w:rsidR="00FA3E7E" w:rsidRDefault="00FA3E7E" w:rsidP="00FA3E7E">
      <w:pPr>
        <w:spacing w:before="0"/>
        <w:jc w:val="center"/>
      </w:pPr>
      <w:r w:rsidRPr="003517D4">
        <w:rPr>
          <w:sz w:val="18"/>
          <w:szCs w:val="18"/>
        </w:rPr>
        <w:t>*Reflectance at 941 nm: At the 0.05 level, the fitting function is significantly better than the function y=constant</w:t>
      </w:r>
    </w:p>
    <w:p w:rsidR="00FA3E7E" w:rsidRDefault="00FA3E7E" w:rsidP="00FA3E7E">
      <w:pPr>
        <w:jc w:val="center"/>
      </w:pPr>
    </w:p>
    <w:p w:rsidR="00FA3E7E" w:rsidRPr="00AC32CB" w:rsidRDefault="00FA3E7E" w:rsidP="00FA3E7E">
      <w:pPr>
        <w:spacing w:after="0"/>
        <w:jc w:val="center"/>
        <w:rPr>
          <w:b/>
          <w:bCs/>
          <w:sz w:val="18"/>
          <w:szCs w:val="18"/>
        </w:rPr>
      </w:pPr>
      <w:r w:rsidRPr="00AC32CB">
        <w:rPr>
          <w:b/>
          <w:bCs/>
        </w:rPr>
        <w:t>Table S7(c): Summary of ANOVA for ABS’s mean reflectance values at each concentration level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42"/>
        <w:gridCol w:w="1755"/>
        <w:gridCol w:w="978"/>
        <w:gridCol w:w="1490"/>
        <w:gridCol w:w="1284"/>
        <w:gridCol w:w="1082"/>
      </w:tblGrid>
      <w:tr w:rsidR="00FA3E7E" w:rsidRPr="003E5564" w:rsidTr="004707A9">
        <w:trPr>
          <w:trHeight w:val="304"/>
          <w:jc w:val="center"/>
        </w:trPr>
        <w:tc>
          <w:tcPr>
            <w:tcW w:w="2142" w:type="dxa"/>
            <w:noWrap/>
            <w:hideMark/>
          </w:tcPr>
          <w:p w:rsidR="00FA3E7E" w:rsidRPr="003E5564" w:rsidRDefault="00FA3E7E" w:rsidP="004707A9">
            <w:pPr>
              <w:jc w:val="center"/>
            </w:pPr>
          </w:p>
        </w:tc>
        <w:tc>
          <w:tcPr>
            <w:tcW w:w="1755" w:type="dxa"/>
            <w:noWrap/>
            <w:hideMark/>
          </w:tcPr>
          <w:p w:rsidR="00FA3E7E" w:rsidRPr="003E5564" w:rsidRDefault="00FA3E7E" w:rsidP="004707A9">
            <w:pPr>
              <w:jc w:val="center"/>
            </w:pPr>
          </w:p>
        </w:tc>
        <w:tc>
          <w:tcPr>
            <w:tcW w:w="978" w:type="dxa"/>
            <w:noWrap/>
            <w:hideMark/>
          </w:tcPr>
          <w:p w:rsidR="00FA3E7E" w:rsidRPr="003E5564" w:rsidRDefault="00FA3E7E" w:rsidP="004707A9">
            <w:pPr>
              <w:jc w:val="center"/>
            </w:pPr>
            <w:r w:rsidRPr="003E5564">
              <w:t>DF</w:t>
            </w:r>
          </w:p>
        </w:tc>
        <w:tc>
          <w:tcPr>
            <w:tcW w:w="1490" w:type="dxa"/>
            <w:noWrap/>
            <w:hideMark/>
          </w:tcPr>
          <w:p w:rsidR="00FA3E7E" w:rsidRPr="003E5564" w:rsidRDefault="00FA3E7E" w:rsidP="004707A9">
            <w:pPr>
              <w:jc w:val="center"/>
            </w:pPr>
            <w:r w:rsidRPr="003E5564">
              <w:t>Sum of Squares</w:t>
            </w:r>
          </w:p>
        </w:tc>
        <w:tc>
          <w:tcPr>
            <w:tcW w:w="1284" w:type="dxa"/>
            <w:noWrap/>
            <w:hideMark/>
          </w:tcPr>
          <w:p w:rsidR="00FA3E7E" w:rsidRPr="003E5564" w:rsidRDefault="00FA3E7E" w:rsidP="004707A9">
            <w:pPr>
              <w:jc w:val="center"/>
            </w:pPr>
            <w:r w:rsidRPr="003E5564">
              <w:t>Mean Square</w:t>
            </w:r>
          </w:p>
        </w:tc>
        <w:tc>
          <w:tcPr>
            <w:tcW w:w="1082" w:type="dxa"/>
            <w:noWrap/>
            <w:hideMark/>
          </w:tcPr>
          <w:p w:rsidR="00FA3E7E" w:rsidRPr="003E5564" w:rsidRDefault="00FA3E7E" w:rsidP="004707A9">
            <w:pPr>
              <w:jc w:val="center"/>
            </w:pPr>
            <w:r w:rsidRPr="003E5564">
              <w:t>F Value</w:t>
            </w:r>
          </w:p>
        </w:tc>
      </w:tr>
      <w:tr w:rsidR="00FA3E7E" w:rsidRPr="003E5564" w:rsidTr="004707A9">
        <w:trPr>
          <w:trHeight w:val="304"/>
          <w:jc w:val="center"/>
        </w:trPr>
        <w:tc>
          <w:tcPr>
            <w:tcW w:w="2142" w:type="dxa"/>
            <w:vMerge w:val="restart"/>
            <w:noWrap/>
            <w:vAlign w:val="center"/>
            <w:hideMark/>
          </w:tcPr>
          <w:p w:rsidR="00FA3E7E" w:rsidRPr="003E5564" w:rsidRDefault="00FA3E7E" w:rsidP="004707A9">
            <w:pPr>
              <w:jc w:val="center"/>
            </w:pPr>
            <w:r w:rsidRPr="003E5564">
              <w:t>Reflectance at 369 nm</w:t>
            </w:r>
          </w:p>
          <w:p w:rsidR="00FA3E7E" w:rsidRPr="003E5564" w:rsidRDefault="00FA3E7E" w:rsidP="004707A9">
            <w:pPr>
              <w:jc w:val="center"/>
            </w:pPr>
          </w:p>
        </w:tc>
        <w:tc>
          <w:tcPr>
            <w:tcW w:w="1755" w:type="dxa"/>
            <w:noWrap/>
            <w:hideMark/>
          </w:tcPr>
          <w:p w:rsidR="00FA3E7E" w:rsidRPr="003E5564" w:rsidRDefault="00FA3E7E" w:rsidP="004707A9">
            <w:pPr>
              <w:jc w:val="center"/>
            </w:pPr>
            <w:r w:rsidRPr="003E5564">
              <w:t>Regression</w:t>
            </w:r>
          </w:p>
        </w:tc>
        <w:tc>
          <w:tcPr>
            <w:tcW w:w="978" w:type="dxa"/>
            <w:noWrap/>
            <w:hideMark/>
          </w:tcPr>
          <w:p w:rsidR="00FA3E7E" w:rsidRPr="003E5564" w:rsidRDefault="00FA3E7E" w:rsidP="004707A9">
            <w:pPr>
              <w:jc w:val="center"/>
            </w:pPr>
            <w:r w:rsidRPr="003E5564">
              <w:t>9</w:t>
            </w:r>
          </w:p>
        </w:tc>
        <w:tc>
          <w:tcPr>
            <w:tcW w:w="1490" w:type="dxa"/>
            <w:noWrap/>
            <w:hideMark/>
          </w:tcPr>
          <w:p w:rsidR="00FA3E7E" w:rsidRPr="003E5564" w:rsidRDefault="00FA3E7E" w:rsidP="004707A9">
            <w:pPr>
              <w:jc w:val="center"/>
            </w:pPr>
            <w:r w:rsidRPr="00967D0D">
              <w:t>0.0037</w:t>
            </w:r>
          </w:p>
        </w:tc>
        <w:tc>
          <w:tcPr>
            <w:tcW w:w="1284" w:type="dxa"/>
            <w:noWrap/>
            <w:hideMark/>
          </w:tcPr>
          <w:p w:rsidR="00FA3E7E" w:rsidRPr="003E5564" w:rsidRDefault="00FA3E7E" w:rsidP="004707A9">
            <w:pPr>
              <w:jc w:val="center"/>
            </w:pPr>
            <w:r w:rsidRPr="00967D0D">
              <w:t>0.00042</w:t>
            </w:r>
          </w:p>
        </w:tc>
        <w:tc>
          <w:tcPr>
            <w:tcW w:w="1082" w:type="dxa"/>
            <w:noWrap/>
            <w:hideMark/>
          </w:tcPr>
          <w:p w:rsidR="00FA3E7E" w:rsidRPr="003E5564" w:rsidRDefault="00FA3E7E" w:rsidP="004707A9">
            <w:pPr>
              <w:jc w:val="center"/>
            </w:pPr>
            <w:r w:rsidRPr="00967D0D">
              <w:t>190</w:t>
            </w:r>
          </w:p>
        </w:tc>
      </w:tr>
      <w:tr w:rsidR="00FA3E7E" w:rsidRPr="003E5564" w:rsidTr="004707A9">
        <w:trPr>
          <w:trHeight w:val="304"/>
          <w:jc w:val="center"/>
        </w:trPr>
        <w:tc>
          <w:tcPr>
            <w:tcW w:w="2142" w:type="dxa"/>
            <w:vMerge/>
            <w:noWrap/>
            <w:hideMark/>
          </w:tcPr>
          <w:p w:rsidR="00FA3E7E" w:rsidRPr="003E5564" w:rsidRDefault="00FA3E7E" w:rsidP="004707A9">
            <w:pPr>
              <w:jc w:val="center"/>
            </w:pPr>
          </w:p>
        </w:tc>
        <w:tc>
          <w:tcPr>
            <w:tcW w:w="1755" w:type="dxa"/>
            <w:noWrap/>
            <w:hideMark/>
          </w:tcPr>
          <w:p w:rsidR="00FA3E7E" w:rsidRPr="003E5564" w:rsidRDefault="00FA3E7E" w:rsidP="004707A9">
            <w:pPr>
              <w:jc w:val="center"/>
            </w:pPr>
            <w:r w:rsidRPr="003E5564">
              <w:t>Residual</w:t>
            </w:r>
          </w:p>
        </w:tc>
        <w:tc>
          <w:tcPr>
            <w:tcW w:w="978" w:type="dxa"/>
            <w:noWrap/>
            <w:hideMark/>
          </w:tcPr>
          <w:p w:rsidR="00FA3E7E" w:rsidRPr="003E5564" w:rsidRDefault="00FA3E7E" w:rsidP="004707A9">
            <w:pPr>
              <w:jc w:val="center"/>
            </w:pPr>
            <w:r w:rsidRPr="003E5564">
              <w:t>36</w:t>
            </w:r>
          </w:p>
        </w:tc>
        <w:tc>
          <w:tcPr>
            <w:tcW w:w="1490" w:type="dxa"/>
            <w:noWrap/>
            <w:hideMark/>
          </w:tcPr>
          <w:p w:rsidR="00FA3E7E" w:rsidRPr="003E5564" w:rsidRDefault="00FA3E7E" w:rsidP="004707A9">
            <w:pPr>
              <w:jc w:val="center"/>
            </w:pPr>
            <w:r w:rsidRPr="00967D0D">
              <w:t>0.00008</w:t>
            </w:r>
          </w:p>
        </w:tc>
        <w:tc>
          <w:tcPr>
            <w:tcW w:w="1284" w:type="dxa"/>
            <w:noWrap/>
            <w:hideMark/>
          </w:tcPr>
          <w:p w:rsidR="00FA3E7E" w:rsidRPr="003E5564" w:rsidRDefault="00FA3E7E" w:rsidP="004707A9">
            <w:pPr>
              <w:jc w:val="center"/>
            </w:pPr>
            <w:r w:rsidRPr="00967D0D">
              <w:t>0.0000022</w:t>
            </w:r>
          </w:p>
        </w:tc>
        <w:tc>
          <w:tcPr>
            <w:tcW w:w="1082" w:type="dxa"/>
            <w:noWrap/>
            <w:hideMark/>
          </w:tcPr>
          <w:p w:rsidR="00FA3E7E" w:rsidRPr="003E5564" w:rsidRDefault="00FA3E7E" w:rsidP="004707A9">
            <w:pPr>
              <w:jc w:val="center"/>
            </w:pPr>
          </w:p>
        </w:tc>
      </w:tr>
      <w:tr w:rsidR="00FA3E7E" w:rsidRPr="003E5564" w:rsidTr="004707A9">
        <w:trPr>
          <w:trHeight w:val="304"/>
          <w:jc w:val="center"/>
        </w:trPr>
        <w:tc>
          <w:tcPr>
            <w:tcW w:w="2142" w:type="dxa"/>
            <w:vMerge/>
            <w:noWrap/>
            <w:hideMark/>
          </w:tcPr>
          <w:p w:rsidR="00FA3E7E" w:rsidRPr="003E5564" w:rsidRDefault="00FA3E7E" w:rsidP="004707A9">
            <w:pPr>
              <w:jc w:val="center"/>
            </w:pPr>
          </w:p>
        </w:tc>
        <w:tc>
          <w:tcPr>
            <w:tcW w:w="1755" w:type="dxa"/>
            <w:noWrap/>
            <w:hideMark/>
          </w:tcPr>
          <w:p w:rsidR="00FA3E7E" w:rsidRPr="003E5564" w:rsidRDefault="00FA3E7E" w:rsidP="004707A9">
            <w:pPr>
              <w:jc w:val="center"/>
            </w:pPr>
            <w:r w:rsidRPr="003E5564">
              <w:t>Uncorrected Total</w:t>
            </w:r>
          </w:p>
        </w:tc>
        <w:tc>
          <w:tcPr>
            <w:tcW w:w="978" w:type="dxa"/>
            <w:noWrap/>
            <w:hideMark/>
          </w:tcPr>
          <w:p w:rsidR="00FA3E7E" w:rsidRPr="003E5564" w:rsidRDefault="00FA3E7E" w:rsidP="004707A9">
            <w:pPr>
              <w:jc w:val="center"/>
            </w:pPr>
            <w:r w:rsidRPr="003E5564">
              <w:t>46</w:t>
            </w:r>
          </w:p>
        </w:tc>
        <w:tc>
          <w:tcPr>
            <w:tcW w:w="1490" w:type="dxa"/>
            <w:noWrap/>
            <w:hideMark/>
          </w:tcPr>
          <w:p w:rsidR="00FA3E7E" w:rsidRPr="003E5564" w:rsidRDefault="00FA3E7E" w:rsidP="004707A9">
            <w:pPr>
              <w:jc w:val="center"/>
            </w:pPr>
            <w:r w:rsidRPr="00967D0D">
              <w:t>0.77</w:t>
            </w:r>
          </w:p>
        </w:tc>
        <w:tc>
          <w:tcPr>
            <w:tcW w:w="1284" w:type="dxa"/>
            <w:noWrap/>
            <w:hideMark/>
          </w:tcPr>
          <w:p w:rsidR="00FA3E7E" w:rsidRPr="003E5564" w:rsidRDefault="00FA3E7E" w:rsidP="004707A9">
            <w:pPr>
              <w:jc w:val="center"/>
            </w:pPr>
          </w:p>
        </w:tc>
        <w:tc>
          <w:tcPr>
            <w:tcW w:w="1082" w:type="dxa"/>
            <w:noWrap/>
            <w:hideMark/>
          </w:tcPr>
          <w:p w:rsidR="00FA3E7E" w:rsidRPr="003E5564" w:rsidRDefault="00FA3E7E" w:rsidP="004707A9">
            <w:pPr>
              <w:jc w:val="center"/>
            </w:pPr>
          </w:p>
        </w:tc>
      </w:tr>
      <w:tr w:rsidR="00FA3E7E" w:rsidRPr="003E5564" w:rsidTr="004707A9">
        <w:trPr>
          <w:trHeight w:val="304"/>
          <w:jc w:val="center"/>
        </w:trPr>
        <w:tc>
          <w:tcPr>
            <w:tcW w:w="2142" w:type="dxa"/>
            <w:vMerge/>
            <w:noWrap/>
            <w:hideMark/>
          </w:tcPr>
          <w:p w:rsidR="00FA3E7E" w:rsidRPr="003E5564" w:rsidRDefault="00FA3E7E" w:rsidP="004707A9">
            <w:pPr>
              <w:jc w:val="center"/>
            </w:pPr>
          </w:p>
        </w:tc>
        <w:tc>
          <w:tcPr>
            <w:tcW w:w="1755" w:type="dxa"/>
            <w:noWrap/>
            <w:hideMark/>
          </w:tcPr>
          <w:p w:rsidR="00FA3E7E" w:rsidRPr="003E5564" w:rsidRDefault="00FA3E7E" w:rsidP="004707A9">
            <w:pPr>
              <w:jc w:val="center"/>
            </w:pPr>
            <w:r w:rsidRPr="003E5564">
              <w:t>Corrected Total</w:t>
            </w:r>
          </w:p>
        </w:tc>
        <w:tc>
          <w:tcPr>
            <w:tcW w:w="978" w:type="dxa"/>
            <w:noWrap/>
            <w:hideMark/>
          </w:tcPr>
          <w:p w:rsidR="00FA3E7E" w:rsidRPr="003E5564" w:rsidRDefault="00FA3E7E" w:rsidP="004707A9">
            <w:pPr>
              <w:jc w:val="center"/>
            </w:pPr>
            <w:r w:rsidRPr="003E5564">
              <w:t>45</w:t>
            </w:r>
          </w:p>
        </w:tc>
        <w:tc>
          <w:tcPr>
            <w:tcW w:w="1490" w:type="dxa"/>
            <w:noWrap/>
            <w:hideMark/>
          </w:tcPr>
          <w:p w:rsidR="00FA3E7E" w:rsidRPr="003E5564" w:rsidRDefault="00FA3E7E" w:rsidP="004707A9">
            <w:pPr>
              <w:jc w:val="center"/>
            </w:pPr>
            <w:r w:rsidRPr="00967D0D">
              <w:t>0.0038</w:t>
            </w:r>
          </w:p>
        </w:tc>
        <w:tc>
          <w:tcPr>
            <w:tcW w:w="1284" w:type="dxa"/>
            <w:noWrap/>
            <w:hideMark/>
          </w:tcPr>
          <w:p w:rsidR="00FA3E7E" w:rsidRPr="003E5564" w:rsidRDefault="00FA3E7E" w:rsidP="004707A9">
            <w:pPr>
              <w:jc w:val="center"/>
            </w:pPr>
          </w:p>
        </w:tc>
        <w:tc>
          <w:tcPr>
            <w:tcW w:w="1082" w:type="dxa"/>
            <w:noWrap/>
            <w:hideMark/>
          </w:tcPr>
          <w:p w:rsidR="00FA3E7E" w:rsidRPr="003E5564" w:rsidRDefault="00FA3E7E" w:rsidP="004707A9">
            <w:pPr>
              <w:jc w:val="center"/>
            </w:pPr>
          </w:p>
        </w:tc>
      </w:tr>
    </w:tbl>
    <w:p w:rsidR="00FA3E7E" w:rsidRPr="003517D4" w:rsidRDefault="00FA3E7E" w:rsidP="00FA3E7E">
      <w:pPr>
        <w:spacing w:before="0"/>
        <w:jc w:val="center"/>
        <w:rPr>
          <w:bCs/>
          <w:sz w:val="18"/>
          <w:szCs w:val="18"/>
        </w:rPr>
      </w:pPr>
      <w:r w:rsidRPr="003517D4">
        <w:rPr>
          <w:sz w:val="18"/>
          <w:szCs w:val="18"/>
        </w:rPr>
        <w:t>*Reflectance at 358 nm: At the 0.05 level, the fitting function is significantly better than the function y=constant</w:t>
      </w:r>
    </w:p>
    <w:p w:rsidR="00FA3E7E" w:rsidRPr="00EA62F6" w:rsidRDefault="00FA3E7E" w:rsidP="00FA3E7E">
      <w:pPr>
        <w:spacing w:after="0"/>
        <w:jc w:val="center"/>
        <w:rPr>
          <w:b/>
          <w:sz w:val="24"/>
          <w:szCs w:val="24"/>
        </w:rPr>
      </w:pPr>
      <w:r w:rsidRPr="00EA62F6">
        <w:rPr>
          <w:b/>
        </w:rPr>
        <w:t>Table S8: Regression algorithm with the MSE and its SD from cross validation score.</w:t>
      </w:r>
    </w:p>
    <w:tbl>
      <w:tblPr>
        <w:tblW w:w="849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040"/>
        <w:gridCol w:w="2310"/>
        <w:gridCol w:w="1680"/>
        <w:gridCol w:w="2460"/>
      </w:tblGrid>
      <w:tr w:rsidR="00FA3E7E" w:rsidTr="004707A9">
        <w:trPr>
          <w:jc w:val="center"/>
        </w:trPr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MP sample 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Algorithm selected 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MSE </w:t>
            </w:r>
          </w:p>
        </w:tc>
        <w:tc>
          <w:tcPr>
            <w:tcW w:w="24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SD</w:t>
            </w:r>
          </w:p>
        </w:tc>
      </w:tr>
      <w:tr w:rsidR="00FA3E7E" w:rsidTr="004707A9">
        <w:trPr>
          <w:jc w:val="center"/>
        </w:trPr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LDPE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RF regressor 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</w:t>
            </w:r>
          </w:p>
        </w:tc>
        <w:tc>
          <w:tcPr>
            <w:tcW w:w="24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</w:t>
            </w:r>
          </w:p>
        </w:tc>
      </w:tr>
      <w:tr w:rsidR="00FA3E7E" w:rsidTr="004707A9">
        <w:trPr>
          <w:jc w:val="center"/>
        </w:trPr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PET 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KNN regressor 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7.0</w:t>
            </w:r>
          </w:p>
        </w:tc>
        <w:tc>
          <w:tcPr>
            <w:tcW w:w="24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</w:t>
            </w:r>
          </w:p>
        </w:tc>
      </w:tr>
      <w:tr w:rsidR="00FA3E7E" w:rsidTr="004707A9">
        <w:trPr>
          <w:jc w:val="center"/>
        </w:trPr>
        <w:tc>
          <w:tcPr>
            <w:tcW w:w="2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ABS 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KNN regressor </w:t>
            </w:r>
          </w:p>
        </w:tc>
        <w:tc>
          <w:tcPr>
            <w:tcW w:w="1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4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A3E7E" w:rsidRDefault="00FA3E7E" w:rsidP="004707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</w:tbl>
    <w:p w:rsidR="00FA3E7E" w:rsidRDefault="00FA3E7E" w:rsidP="00FA3E7E"/>
    <w:p w:rsidR="00FA3E7E" w:rsidRDefault="00FA3E7E" w:rsidP="00FA3E7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jc w:val="left"/>
      </w:pPr>
    </w:p>
    <w:p w:rsidR="00342BD7" w:rsidRDefault="00342BD7">
      <w:bookmarkStart w:id="0" w:name="_GoBack"/>
      <w:bookmarkEnd w:id="0"/>
    </w:p>
    <w:sectPr w:rsidR="00342BD7" w:rsidSect="008E04EE">
      <w:footerReference w:type="default" r:id="rId21"/>
      <w:headerReference w:type="first" r:id="rId22"/>
      <w:pgSz w:w="12240" w:h="15840"/>
      <w:pgMar w:top="1440" w:right="1440" w:bottom="1440" w:left="1440" w:header="720" w:footer="720" w:gutter="0"/>
      <w:pgNumType w:start="1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8032680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E04EE" w:rsidRDefault="00FA3E7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24</w:t>
        </w:r>
        <w:r>
          <w:rPr>
            <w:noProof/>
          </w:rPr>
          <w:fldChar w:fldCharType="end"/>
        </w:r>
      </w:p>
    </w:sdtContent>
  </w:sdt>
  <w:p w:rsidR="005331D6" w:rsidRDefault="00FA3E7E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1ACFD3C" w:rsidTr="00532E88">
      <w:tc>
        <w:tcPr>
          <w:tcW w:w="3120" w:type="dxa"/>
        </w:tcPr>
        <w:p w:rsidR="41ACFD3C" w:rsidRDefault="00FA3E7E" w:rsidP="00532E88">
          <w:pPr>
            <w:pStyle w:val="Header"/>
            <w:ind w:left="-115"/>
            <w:jc w:val="left"/>
          </w:pPr>
        </w:p>
      </w:tc>
      <w:tc>
        <w:tcPr>
          <w:tcW w:w="3120" w:type="dxa"/>
        </w:tcPr>
        <w:p w:rsidR="41ACFD3C" w:rsidRDefault="00FA3E7E" w:rsidP="00532E88">
          <w:pPr>
            <w:pStyle w:val="Header"/>
            <w:jc w:val="center"/>
          </w:pPr>
        </w:p>
      </w:tc>
      <w:tc>
        <w:tcPr>
          <w:tcW w:w="3120" w:type="dxa"/>
        </w:tcPr>
        <w:p w:rsidR="41ACFD3C" w:rsidRDefault="00FA3E7E" w:rsidP="00532E88">
          <w:pPr>
            <w:pStyle w:val="Header"/>
            <w:ind w:right="-115"/>
            <w:jc w:val="right"/>
          </w:pPr>
        </w:p>
      </w:tc>
    </w:tr>
  </w:tbl>
  <w:p w:rsidR="41ACFD3C" w:rsidRDefault="00FA3E7E" w:rsidP="00532E8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4119DB"/>
    <w:multiLevelType w:val="multilevel"/>
    <w:tmpl w:val="5AF4B21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A3A6236"/>
    <w:multiLevelType w:val="hybridMultilevel"/>
    <w:tmpl w:val="A1688BDC"/>
    <w:lvl w:ilvl="0" w:tplc="5468AD8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BB1636"/>
    <w:multiLevelType w:val="hybridMultilevel"/>
    <w:tmpl w:val="2574610E"/>
    <w:lvl w:ilvl="0" w:tplc="84C630D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2343AE"/>
    <w:multiLevelType w:val="hybridMultilevel"/>
    <w:tmpl w:val="F3FA4378"/>
    <w:lvl w:ilvl="0" w:tplc="1CCE4E02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8B540D"/>
    <w:multiLevelType w:val="multilevel"/>
    <w:tmpl w:val="6066AA9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60E3224E"/>
    <w:multiLevelType w:val="hybridMultilevel"/>
    <w:tmpl w:val="B51A2DA2"/>
    <w:lvl w:ilvl="0" w:tplc="0CA0939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DA74AC"/>
    <w:multiLevelType w:val="hybridMultilevel"/>
    <w:tmpl w:val="8E6C325E"/>
    <w:lvl w:ilvl="0" w:tplc="09D69A0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6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E7E"/>
    <w:rsid w:val="00342BD7"/>
    <w:rsid w:val="00FA3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179379-75A4-4A4E-8809-5C4363300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3E7E"/>
    <w:pPr>
      <w:spacing w:before="240" w:line="276" w:lineRule="auto"/>
      <w:jc w:val="both"/>
    </w:pPr>
    <w:rPr>
      <w:rFonts w:ascii="Times New Roman" w:eastAsia="Times New Roman" w:hAnsi="Times New Roman" w:cs="Times New Roman"/>
      <w:lang w:val="en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3E7E"/>
    <w:pPr>
      <w:keepNext/>
      <w:keepLines/>
      <w:outlineLvl w:val="0"/>
    </w:pPr>
    <w:rPr>
      <w:rFonts w:eastAsia="Calibri" w:cs="Calibri"/>
      <w:b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A3E7E"/>
    <w:pPr>
      <w:keepNext/>
      <w:keepLines/>
      <w:outlineLvl w:val="1"/>
    </w:pPr>
    <w:rPr>
      <w:b/>
      <w:i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A3E7E"/>
    <w:pPr>
      <w:keepNext/>
      <w:keepLines/>
      <w:outlineLvl w:val="2"/>
    </w:pPr>
    <w:rPr>
      <w:i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3E7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3E7E"/>
    <w:pPr>
      <w:keepNext/>
      <w:keepLines/>
      <w:spacing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3E7E"/>
    <w:pPr>
      <w:keepNext/>
      <w:keepLines/>
      <w:spacing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3E7E"/>
    <w:rPr>
      <w:rFonts w:ascii="Times New Roman" w:eastAsia="Calibri" w:hAnsi="Times New Roman" w:cs="Calibri"/>
      <w:b/>
      <w:sz w:val="24"/>
      <w:szCs w:val="24"/>
      <w:lang w:val="en"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FA3E7E"/>
    <w:rPr>
      <w:rFonts w:ascii="Times New Roman" w:eastAsia="Times New Roman" w:hAnsi="Times New Roman" w:cs="Times New Roman"/>
      <w:b/>
      <w:i/>
      <w:sz w:val="24"/>
      <w:szCs w:val="24"/>
      <w:lang w:val="en"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FA3E7E"/>
    <w:rPr>
      <w:rFonts w:ascii="Times New Roman" w:eastAsia="Times New Roman" w:hAnsi="Times New Roman" w:cs="Times New Roman"/>
      <w:i/>
      <w:sz w:val="24"/>
      <w:szCs w:val="24"/>
      <w:lang w:val="en"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3E7E"/>
    <w:rPr>
      <w:rFonts w:ascii="Times New Roman" w:eastAsia="Times New Roman" w:hAnsi="Times New Roman" w:cs="Times New Roman"/>
      <w:color w:val="666666"/>
      <w:sz w:val="24"/>
      <w:szCs w:val="24"/>
      <w:lang w:val="en" w:eastAsia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3E7E"/>
    <w:rPr>
      <w:rFonts w:ascii="Times New Roman" w:eastAsia="Times New Roman" w:hAnsi="Times New Roman" w:cs="Times New Roman"/>
      <w:color w:val="666666"/>
      <w:lang w:val="en" w:eastAsia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3E7E"/>
    <w:rPr>
      <w:rFonts w:ascii="Times New Roman" w:eastAsia="Times New Roman" w:hAnsi="Times New Roman" w:cs="Times New Roman"/>
      <w:i/>
      <w:color w:val="666666"/>
      <w:lang w:val="en"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FA3E7E"/>
    <w:pPr>
      <w:keepNext/>
      <w:keepLines/>
      <w:spacing w:before="0"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A3E7E"/>
    <w:rPr>
      <w:rFonts w:ascii="Times New Roman" w:eastAsia="Times New Roman" w:hAnsi="Times New Roman" w:cs="Times New Roman"/>
      <w:sz w:val="52"/>
      <w:szCs w:val="52"/>
      <w:lang w:val="en"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3E7E"/>
    <w:pPr>
      <w:keepNext/>
      <w:keepLines/>
      <w:spacing w:before="0" w:after="320"/>
    </w:pPr>
    <w:rPr>
      <w:rFonts w:ascii="Arial" w:eastAsia="Arial" w:hAnsi="Arial" w:cs="Arial"/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FA3E7E"/>
    <w:rPr>
      <w:rFonts w:ascii="Arial" w:eastAsia="Arial" w:hAnsi="Arial" w:cs="Arial"/>
      <w:color w:val="666666"/>
      <w:sz w:val="30"/>
      <w:szCs w:val="30"/>
      <w:lang w:val="en" w:eastAsia="en-GB"/>
    </w:rPr>
  </w:style>
  <w:style w:type="paragraph" w:styleId="CommentText">
    <w:name w:val="annotation text"/>
    <w:basedOn w:val="Normal"/>
    <w:link w:val="CommentTextChar"/>
    <w:uiPriority w:val="99"/>
    <w:unhideWhenUsed/>
    <w:rsid w:val="00FA3E7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3E7E"/>
    <w:rPr>
      <w:rFonts w:ascii="Times New Roman" w:eastAsia="Times New Roman" w:hAnsi="Times New Roman" w:cs="Times New Roman"/>
      <w:sz w:val="20"/>
      <w:szCs w:val="20"/>
      <w:lang w:val="en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FA3E7E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3E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3E7E"/>
    <w:rPr>
      <w:rFonts w:ascii="Times New Roman" w:eastAsia="Times New Roman" w:hAnsi="Times New Roman" w:cs="Times New Roman"/>
      <w:b/>
      <w:bCs/>
      <w:sz w:val="20"/>
      <w:szCs w:val="20"/>
      <w:lang w:val="en" w:eastAsia="en-GB"/>
    </w:rPr>
  </w:style>
  <w:style w:type="paragraph" w:styleId="Revision">
    <w:name w:val="Revision"/>
    <w:hidden/>
    <w:uiPriority w:val="99"/>
    <w:semiHidden/>
    <w:rsid w:val="00FA3E7E"/>
    <w:pPr>
      <w:spacing w:after="0" w:line="240" w:lineRule="auto"/>
    </w:pPr>
    <w:rPr>
      <w:rFonts w:ascii="Times New Roman" w:eastAsia="Times New Roman" w:hAnsi="Times New Roman" w:cs="Times New Roman"/>
      <w:lang w:val="en" w:eastAsia="en-GB"/>
    </w:rPr>
  </w:style>
  <w:style w:type="paragraph" w:styleId="ListParagraph">
    <w:name w:val="List Paragraph"/>
    <w:basedOn w:val="Normal"/>
    <w:uiPriority w:val="34"/>
    <w:qFormat/>
    <w:rsid w:val="00FA3E7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A3E7E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3E7E"/>
    <w:rPr>
      <w:rFonts w:ascii="Times New Roman" w:eastAsia="Times New Roman" w:hAnsi="Times New Roman" w:cs="Times New Roman"/>
      <w:lang w:val="en" w:eastAsia="en-GB"/>
    </w:rPr>
  </w:style>
  <w:style w:type="paragraph" w:styleId="Footer">
    <w:name w:val="footer"/>
    <w:basedOn w:val="Normal"/>
    <w:link w:val="FooterChar"/>
    <w:uiPriority w:val="99"/>
    <w:unhideWhenUsed/>
    <w:rsid w:val="00FA3E7E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3E7E"/>
    <w:rPr>
      <w:rFonts w:ascii="Times New Roman" w:eastAsia="Times New Roman" w:hAnsi="Times New Roman" w:cs="Times New Roman"/>
      <w:lang w:val="en" w:eastAsia="en-GB"/>
    </w:rPr>
  </w:style>
  <w:style w:type="character" w:styleId="Hyperlink">
    <w:name w:val="Hyperlink"/>
    <w:basedOn w:val="DefaultParagraphFont"/>
    <w:uiPriority w:val="99"/>
    <w:unhideWhenUsed/>
    <w:rsid w:val="00FA3E7E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unhideWhenUsed/>
    <w:rsid w:val="00FA3E7E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A3E7E"/>
    <w:pPr>
      <w:spacing w:before="240" w:after="0" w:line="240" w:lineRule="auto"/>
      <w:jc w:val="both"/>
    </w:pPr>
    <w:rPr>
      <w:rFonts w:ascii="Times New Roman" w:eastAsia="Times New Roman" w:hAnsi="Times New Roman" w:cs="Times New Roman"/>
      <w:lang w:val="en"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rong">
    <w:name w:val="Strong"/>
    <w:basedOn w:val="DefaultParagraphFont"/>
    <w:uiPriority w:val="22"/>
    <w:qFormat/>
    <w:rsid w:val="00FA3E7E"/>
    <w:rPr>
      <w:b/>
      <w:bCs/>
    </w:rPr>
  </w:style>
  <w:style w:type="character" w:customStyle="1" w:styleId="Mention">
    <w:name w:val="Mention"/>
    <w:basedOn w:val="DefaultParagraphFont"/>
    <w:uiPriority w:val="99"/>
    <w:unhideWhenUsed/>
    <w:rsid w:val="00FA3E7E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3.png"/><Relationship Id="rId12" Type="http://schemas.openxmlformats.org/officeDocument/2006/relationships/image" Target="media/image8.emf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1070</Words>
  <Characters>6103</Characters>
  <Application>Microsoft Office Word</Application>
  <DocSecurity>0</DocSecurity>
  <Lines>50</Lines>
  <Paragraphs>14</Paragraphs>
  <ScaleCrop>false</ScaleCrop>
  <Company>Springer Nature IT</Company>
  <LinksUpToDate>false</LinksUpToDate>
  <CharactersWithSpaces>7159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2022-05-14T15:42:00Z</dcterms:created>
  <dcterms:modified xsi:type="dcterms:W3CDTF">2022-05-14T15:42:00Z</dcterms:modified>
</cp:coreProperties>
</file>