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-123190</wp:posOffset>
                </wp:positionH>
                <wp:positionV relativeFrom="paragraph">
                  <wp:posOffset>5366385</wp:posOffset>
                </wp:positionV>
                <wp:extent cx="6139815" cy="635"/>
                <wp:effectExtent l="0" t="0" r="0" b="0"/>
                <wp:wrapSquare wrapText="bothSides"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98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t xml:space="preserve"> - Model fit for overall consultations showing number of cases per week (black) and fitted values (red) for A): a two-week delay, B): a one-week delay and C): no delay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1" o:spid="_x0000_s1026" type="#_x0000_t202" style="position:absolute;margin-left:-9.7pt;margin-top:422.55pt;width:483.45pt;height: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" stroked="f">
                <v:textbox style="mso-fit-shape-to-text:t" inset="0,0,0,0">
                  <w:txbxContent>
                    <w:p>
                      <w:pPr>
                        <w:pStyle w:val="Beschriftung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r>
                        <w:t xml:space="preserve"> - Model fit for overall consultations showing number of cases per week (black) and fitted values (red) for A): a two-week delay, B): a one-week delay and C): no delay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-123190</wp:posOffset>
            </wp:positionH>
            <wp:positionV relativeFrom="margin">
              <wp:posOffset>561975</wp:posOffset>
            </wp:positionV>
            <wp:extent cx="6139815" cy="4747260"/>
            <wp:effectExtent l="0" t="0" r="0" b="0"/>
            <wp:wrapSquare wrapText="bothSides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9815" cy="474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Supplemental Figures</w:t>
      </w:r>
    </w:p>
    <w:p/>
    <w:tbl>
      <w:tblPr>
        <w:tblStyle w:val="Tabellenraster"/>
        <w:tblW w:w="11148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1"/>
        <w:gridCol w:w="5477"/>
      </w:tblGrid>
      <w:tr>
        <w:tc>
          <w:tcPr>
            <w:tcW w:w="5671" w:type="dxa"/>
          </w:tcPr>
          <w:p/>
        </w:tc>
        <w:tc>
          <w:tcPr>
            <w:tcW w:w="5477" w:type="dxa"/>
          </w:tcPr>
          <w:p/>
        </w:tc>
      </w:tr>
      <w:tr>
        <w:tc>
          <w:tcPr>
            <w:tcW w:w="5671" w:type="dxa"/>
          </w:tcPr>
          <w:p>
            <w:pPr>
              <w:pStyle w:val="Beschriftung"/>
            </w:pPr>
          </w:p>
        </w:tc>
        <w:tc>
          <w:tcPr>
            <w:tcW w:w="5477" w:type="dxa"/>
          </w:tcPr>
          <w:p/>
        </w:tc>
      </w:tr>
    </w:tbl>
    <w:p/>
    <w:p/>
    <w:p>
      <w:pPr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-254000</wp:posOffset>
                </wp:positionH>
                <wp:positionV relativeFrom="paragraph">
                  <wp:posOffset>7221855</wp:posOffset>
                </wp:positionV>
                <wp:extent cx="6094730" cy="635"/>
                <wp:effectExtent l="0" t="0" r="0" b="0"/>
                <wp:wrapSquare wrapText="bothSides"/>
                <wp:docPr id="23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47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t>Figure 3 Relative number of emergency department consultations stratified by hour of consultation comparing the pandemic phases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23" o:spid="_x0000_s1027" type="#_x0000_t202" style="position:absolute;margin-left:-20pt;margin-top:568.65pt;width:479.9pt;height: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" stroked="f">
                <v:textbox style="mso-fit-shape-to-text:t" inset="0,0,0,0">
                  <w:txbxContent>
                    <w:p>
                      <w:pPr>
                        <w:pStyle w:val="Beschriftung"/>
                        <w:rPr>
                          <w:noProof/>
                        </w:rPr>
                      </w:pPr>
                      <w:r>
                        <w:t>Figure 3 Relative number of emergency department consultations stratified by hour of consultation comparing the pandemic phases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sz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-254000</wp:posOffset>
            </wp:positionH>
            <wp:positionV relativeFrom="margin">
              <wp:posOffset>4117340</wp:posOffset>
            </wp:positionV>
            <wp:extent cx="6094730" cy="3047365"/>
            <wp:effectExtent l="0" t="0" r="1270" b="635"/>
            <wp:wrapSquare wrapText="bothSides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5.sv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473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-365125</wp:posOffset>
                </wp:positionH>
                <wp:positionV relativeFrom="paragraph">
                  <wp:posOffset>3430905</wp:posOffset>
                </wp:positionV>
                <wp:extent cx="6358255" cy="635"/>
                <wp:effectExtent l="0" t="0" r="0" b="0"/>
                <wp:wrapSquare wrapText="bothSides"/>
                <wp:docPr id="22" name="Textfel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82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t>Figure 2 - Relative number of emergency department consultations stratified by weekday of consultation comparing the pandemic phases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22" o:spid="_x0000_s1028" type="#_x0000_t202" style="position:absolute;margin-left:-28.75pt;margin-top:270.15pt;width:500.65pt;height: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" stroked="f">
                <v:textbox style="mso-fit-shape-to-text:t" inset="0,0,0,0">
                  <w:txbxContent>
                    <w:p>
                      <w:pPr>
                        <w:pStyle w:val="Beschriftung"/>
                        <w:rPr>
                          <w:noProof/>
                        </w:rPr>
                      </w:pPr>
                      <w:r>
                        <w:t>Figure 2 - Relative number of emergency department consultations stratified by weekday of consultation comparing the pandemic phases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sz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-365125</wp:posOffset>
            </wp:positionH>
            <wp:positionV relativeFrom="margin">
              <wp:posOffset>195336</wp:posOffset>
            </wp:positionV>
            <wp:extent cx="6358255" cy="3178810"/>
            <wp:effectExtent l="0" t="0" r="4445" b="2540"/>
            <wp:wrapSquare wrapText="bothSides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4.sv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8255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>
      <w:pPr>
        <w:rPr>
          <w:b/>
          <w:sz w:val="24"/>
        </w:rPr>
      </w:pPr>
      <w:r>
        <w:rPr>
          <w:b/>
          <w:noProof/>
          <w:sz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281158</wp:posOffset>
            </wp:positionH>
            <wp:positionV relativeFrom="margin">
              <wp:posOffset>233876</wp:posOffset>
            </wp:positionV>
            <wp:extent cx="5085470" cy="3390313"/>
            <wp:effectExtent l="0" t="0" r="0" b="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orest1.sv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5470" cy="3390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21590</wp:posOffset>
                </wp:positionH>
                <wp:positionV relativeFrom="paragraph">
                  <wp:posOffset>1979295</wp:posOffset>
                </wp:positionV>
                <wp:extent cx="5344795" cy="635"/>
                <wp:effectExtent l="0" t="0" r="8255" b="635"/>
                <wp:wrapSquare wrapText="bothSides"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47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4</w:t>
                              </w:r>
                            </w:fldSimple>
                            <w:r>
                              <w:t xml:space="preserve"> - Relative change in % and 95% confidence interval for all emergency department consultations, comparing every pandemic phase with the pre-pandemic reference period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feld 11" o:spid="_x0000_s1029" type="#_x0000_t202" style="position:absolute;margin-left:1.7pt;margin-top:155.85pt;width:420.85pt;height:.0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" stroked="f">
                <v:textbox style="mso-fit-shape-to-text:t" inset="0,0,0,0">
                  <w:txbxContent>
                    <w:p>
                      <w:pPr>
                        <w:pStyle w:val="Beschriftung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4</w:t>
                        </w:r>
                      </w:fldSimple>
                      <w:r>
                        <w:t xml:space="preserve"> - Relative change in % and 95% confidence interval for all emergency department consultations, comparing every pandemic phase with the pre-pandemic reference period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4"/>
        </w:rPr>
        <w:br w:type="page"/>
      </w:r>
    </w:p>
    <w:p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7809865</wp:posOffset>
                </wp:positionV>
                <wp:extent cx="5486400" cy="635"/>
                <wp:effectExtent l="0" t="0" r="0" b="0"/>
                <wp:wrapSquare wrapText="bothSides"/>
                <wp:docPr id="13" name="Textfel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5</w:t>
                              </w:r>
                            </w:fldSimple>
                            <w:r>
                              <w:t xml:space="preserve"> - Relative change in % and 95% confidence interval for all emergency department consultations by weekday, comparing every pandemic phase with the pre-pandemic reference period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13" o:spid="_x0000_s1030" type="#_x0000_t202" style="position:absolute;margin-left:9.1pt;margin-top:614.95pt;width:6in;height: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" stroked="f">
                <v:textbox style="mso-fit-shape-to-text:t" inset="0,0,0,0">
                  <w:txbxContent>
                    <w:p>
                      <w:pPr>
                        <w:pStyle w:val="Beschriftung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5</w:t>
                        </w:r>
                      </w:fldSimple>
                      <w:r>
                        <w:t xml:space="preserve"> - Relative change in % and 95% confidence interval for all emergency department consultations by weekday, comparing every pandemic phase with the pre-pandemic reference period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486400" cy="73152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br w:type="page"/>
      </w:r>
    </w:p>
    <w:p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137160</wp:posOffset>
                </wp:positionH>
                <wp:positionV relativeFrom="paragraph">
                  <wp:posOffset>9208135</wp:posOffset>
                </wp:positionV>
                <wp:extent cx="5486400" cy="635"/>
                <wp:effectExtent l="0" t="0" r="0" b="0"/>
                <wp:wrapSquare wrapText="bothSides"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Beschriftung"/>
                              <w:rPr>
                                <w:rFonts w:asciiTheme="majorHAnsi" w:eastAsiaTheme="majorEastAsia" w:hAnsiTheme="majorHAnsi" w:cstheme="majorBidi"/>
                                <w:noProof/>
                                <w:color w:val="365F91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6</w:t>
                              </w:r>
                            </w:fldSimple>
                            <w:r>
                              <w:t xml:space="preserve"> - Relative change in % and 95% confidence interval for all emergency department consultations by hour of day, comparing every pandemic phase with the pre-pandemic reference period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15" o:spid="_x0000_s1031" type="#_x0000_t202" style="position:absolute;margin-left:10.8pt;margin-top:725.05pt;width:6in;height: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" stroked="f">
                <v:textbox style="mso-fit-shape-to-text:t" inset="0,0,0,0">
                  <w:txbxContent>
                    <w:p>
                      <w:pPr>
                        <w:pStyle w:val="Beschriftung"/>
                        <w:rPr>
                          <w:rFonts w:asciiTheme="majorHAnsi" w:eastAsiaTheme="majorEastAsia" w:hAnsiTheme="majorHAnsi" w:cstheme="majorBidi"/>
                          <w:noProof/>
                          <w:color w:val="365F91" w:themeColor="accent1" w:themeShade="BF"/>
                          <w:sz w:val="32"/>
                          <w:szCs w:val="32"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6</w:t>
                        </w:r>
                      </w:fldSimple>
                      <w:r>
                        <w:t xml:space="preserve"> - Relative change in % and 95% confidence interval for all emergency department consultations by hour of day, comparing every pandemic phase with the pre-pandemic reference period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137160</wp:posOffset>
            </wp:positionH>
            <wp:positionV relativeFrom="margin">
              <wp:posOffset>43766</wp:posOffset>
            </wp:positionV>
            <wp:extent cx="5486400" cy="9144000"/>
            <wp:effectExtent l="0" t="0" r="0" b="0"/>
            <wp:wrapSquare wrapText="bothSides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orest5.sv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berschrift1"/>
      </w:pPr>
      <w:r>
        <w:lastRenderedPageBreak/>
        <w:t>Supplemental Tables</w:t>
      </w:r>
    </w:p>
    <w:p>
      <w:pPr>
        <w:pStyle w:val="Beschriftung"/>
        <w:keepNext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>
        <w:t xml:space="preserve"> - Relative percentage change, 95% confidence interval and p-value for the pre-pandemic trend (i.e. linear time from start of study period until start of first interruption)</w:t>
      </w:r>
    </w:p>
    <w:tbl>
      <w:tblPr>
        <w:tblW w:w="5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0"/>
        <w:gridCol w:w="1280"/>
        <w:gridCol w:w="1280"/>
        <w:gridCol w:w="1280"/>
      </w:tblGrid>
      <w:tr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% Change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2.5%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97.5%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 xml:space="preserve">All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consultations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0.05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 xml:space="preserve">Age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group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0-19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0.04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20-39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40-59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60-79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80+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Acuity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level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 (immediate)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very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 xml:space="preserve"> urgent)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 (urgent)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standard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 (non urgent)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0.02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Missing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Weekday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Monday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Tuesday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Wednesday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Thursday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Friday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Saturday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Sunday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Hour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0.01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lastRenderedPageBreak/>
              <w:t>19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  <w:tr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-0.00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0.00</w:t>
            </w:r>
          </w:p>
        </w:tc>
      </w:tr>
    </w:tbl>
    <w:p/>
    <w:p>
      <w:pPr>
        <w:pStyle w:val="Beschriftung"/>
        <w:keepNext/>
        <w:sectPr>
          <w:pgSz w:w="11906" w:h="16838"/>
          <w:pgMar w:top="993" w:right="1417" w:bottom="1134" w:left="1417" w:header="708" w:footer="708" w:gutter="0"/>
          <w:cols w:space="708"/>
          <w:docGrid w:linePitch="360"/>
        </w:sectPr>
      </w:pPr>
    </w:p>
    <w:p>
      <w:pPr>
        <w:pStyle w:val="Beschriftung"/>
        <w:keepNext/>
      </w:pPr>
      <w:r>
        <w:lastRenderedPageBreak/>
        <w:t xml:space="preserve">Table </w:t>
      </w:r>
      <w:fldSimple w:instr=" SEQ Table \* ARABIC ">
        <w:r>
          <w:rPr>
            <w:noProof/>
          </w:rPr>
          <w:t>2</w:t>
        </w:r>
      </w:fldSimple>
      <w:r>
        <w:t xml:space="preserve"> - Absolute and relative number of all emergency department consultations, consultations by age group, acuity level, weekday, and hour of day, stratified by pandemic phases</w:t>
      </w:r>
    </w:p>
    <w:tbl>
      <w:tblPr>
        <w:tblW w:w="147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1"/>
        <w:gridCol w:w="2409"/>
        <w:gridCol w:w="2409"/>
        <w:gridCol w:w="2409"/>
        <w:gridCol w:w="2409"/>
        <w:gridCol w:w="2409"/>
        <w:gridCol w:w="826"/>
      </w:tblGrid>
      <w:tr>
        <w:trPr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de-DE"/>
              </w:rPr>
            </w:pPr>
          </w:p>
        </w:tc>
        <w:tc>
          <w:tcPr>
            <w:tcW w:w="12871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lang w:val="de-DE" w:eastAsia="de-DE"/>
              </w:rPr>
              <w:t>N (%)</w:t>
            </w:r>
          </w:p>
        </w:tc>
      </w:tr>
      <w:tr>
        <w:trPr>
          <w:gridAfter w:val="1"/>
          <w:wAfter w:w="826" w:type="dxa"/>
          <w:trHeight w:val="315"/>
        </w:trPr>
        <w:tc>
          <w:tcPr>
            <w:tcW w:w="18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Pre-Pandemic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Wave 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Summerbreak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Wave 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Wave 3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Weeks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 xml:space="preserve"> per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phase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</w:t>
            </w:r>
          </w:p>
        </w:tc>
      </w:tr>
      <w:tr>
        <w:trPr>
          <w:gridAfter w:val="1"/>
          <w:wAfter w:w="826" w:type="dxa"/>
          <w:trHeight w:val="615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 xml:space="preserve">Ø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attendances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 xml:space="preserve"> per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week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14,935.53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3,586.26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10,783.55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11,271.64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12,573.07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 xml:space="preserve">All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attendances</w:t>
            </w:r>
            <w:proofErr w:type="spellEnd"/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2,329,943 (100%)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258,139 (100%)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118,619 (100%)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247,976 (100%)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188,596 (100%)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 xml:space="preserve">Age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group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0-19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432,090 (18.5%)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47,879 (18.5%)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20,420 (17.2%)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41,000 (16.5%)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33,995 (18.0%)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20-39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530,985 (22.8%)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56,769 (22.0%)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25,904 (21.8%)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52,101 (21.0%)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40,562 (21.5%)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40-59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480,819 (20.6%)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54,098 (21.0%)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25,291 (21.3%)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51,765 (20.9%)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39,464 (20.9%)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60-79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514,119 (22.1%)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59,083 (22.9%)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27,812 (23.4%)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59,570 (24.0%)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44,104 (23.4%)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80+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371,930 (16.0%)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40,310 (15.6%)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19,192 (16.2%)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43,540 (17.6%)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30,471 (16.2%)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Severity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level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 (immediate)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26,624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3,048 (1.2%)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1,458 (1.2%)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3,366 (1.4%)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2,503 (1.3%)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very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 xml:space="preserve"> urgent)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267,807 (11.5%)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30,095 (11.7%)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14,551 (12.3%)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32,975 (13.3%)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23,437 (12.4%)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 (urgent)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866,551 (37.2%)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100,352 (38.9%)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46,105 (38.9%)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100,713 (40.6%)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76,055 (40.3%)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standard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944,203 (40.5%)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100,611 (39.0%)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43,345 (36.5%)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87,896 (35.4%)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69,972 (37.1%)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 (non urgent)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92,667 (4.0%)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10,937 (4.2%)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4,617 (3.9%)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9,439 (3.8%)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7,199 (3.8%)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Missing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132,091 (5.7%)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13,096 (5.1%)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8,543 (7.2%)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13,587 (5.5%)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9,430 (5.0%)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Weekday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Monday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328,166 (14.1%)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36,994 (14.3%)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17,148 (14.5%)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36,487 (14.7%)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26,832 (14.2%)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Tuesday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325,575 (14.0%)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36,997 (14.3%)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17,031 (14.4%)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36,319 (14.6%)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27,172 (14.4%)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Wednesday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327,168 (14.0%)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36,396 (14.1%)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17,185 (14.5%)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35,567 (14.3%)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27,052 (14.3%)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Thursday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342,753 (14.7%)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38,335 (14.9%)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17,466 (14.7%)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36,771 (14.8%)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28,619 (15.2%)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Friday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328,159 (14.1%)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35,700 (13.8%)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16,521 (13.9%)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32,941 (13.3%)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25,815 (13.7%)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Saturday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319,062 (13.7%)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34,004 (13.2%)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15,259 (12.9%)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30,599 (12.3%)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24,073 (12.8%)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lastRenderedPageBreak/>
              <w:t>Sunday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359,060 (15.4%)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39,713 (15.4%)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18,009 (15.2%)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39,292 (15.8%)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29,033 (15.4%)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Hour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de-DE" w:eastAsia="de-DE"/>
              </w:rPr>
              <w:t> 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47,639 (2.0%)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5,214 (2.0%)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2,289 (1.9%)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4,495 (1.8%)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3,283 (1.7%)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37,369 (1.6%)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3,977 (1.5%)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1,849 (1.6%)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3,553 (1.4%)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2,589 (1.4%)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30,665 (1.3%)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3,131 (1.2%)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1,578 (1.3%)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3,021 (1.2%)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2,130 (1.1%)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26,565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2,908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1,338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2,638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1,913 (1.0%)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24,219 (1.0%)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2,631 (1.0%)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1,216 (1.0%)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2,590 (1.0%)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1,809 (1.0%)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24,323 (1.0%)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3,028 (1.2%)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1,324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2,783 (1.1%)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2,416 (1.3%)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29,963 (1.3%)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4,056 (1.6%)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1,909 (1.6%)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3,913 (1.6%)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3,991 (2.1%)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50,278 (2.2%)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6,892 (2.7%)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3,035 (2.6%)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7,050 (2.8%)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6,208 (3.3%)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104,405 (4.5%)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12,140 (4.7%)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5,562 (4.7%)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12,381 (5.0%)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9,759 (5.2%)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149,740 (6.4%)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16,597 (6.4%)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7,632 (6.4%)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16,832 (6.8%)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12,641 (6.7%)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169,646 (7.3%)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18,294 (7.1%)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8,622 (7.3%)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19,121 (7.7%)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13,890 (7.4%)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167,706 (7.2%)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18,124 (7.0%)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8,412 (7.1%)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18,976 (7.7%)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13,760 (7.3%)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157,565 (6.8%)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16,972 (6.6%)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8,146 (6.9%)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17,699 (7.1%)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12,852 (6.8%)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148,070 (6.4%)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16,459 (6.4%)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7,643 (6.4%)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16,702 (6.7%)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11,890 (6.3%)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137,867 (5.9%)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15,431 (6.0%)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7,185 (6.1%)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15,526 (6.3%)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11,194 (5.9%)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131,759 (5.7%)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14,500 (5.6%)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6,751 (5.7%)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14,616 (5.9%)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10,909 (5.8%)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132,678 (5.7%)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14,611 (5.7%)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6,881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14,666 (5.9%)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10,939 (5.8%)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134,792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14,843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6,896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14,308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10,643 (5.6%)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135,677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14,734 (5.7%)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6,835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13,536 (5.5%)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10,537 (5.6%)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126,143 (5.4%)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13,883 (5.4%)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6,221 (5.2%)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11,961 (4.8%)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9,789 (5.2%)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116,228 (5.0%)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12,899 (5.0%)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5,652 (4.8%)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10,406 (4.2%)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8,503 (4.5%)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99,800 (4.3%)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11,172 (4.3%)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4,834 (4.1%)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8,612 (3.5%)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6,983 (3.7%)</w:t>
            </w:r>
          </w:p>
        </w:tc>
      </w:tr>
      <w:tr>
        <w:trPr>
          <w:gridAfter w:val="1"/>
          <w:wAfter w:w="826" w:type="dxa"/>
          <w:trHeight w:val="300"/>
        </w:trPr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83,061 (3.6%)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8,916 (3.5%)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3,817 (3.2%)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7,088 (2.9%)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5,628 (3.0%)</w:t>
            </w:r>
          </w:p>
        </w:tc>
      </w:tr>
      <w:tr>
        <w:trPr>
          <w:gridAfter w:val="1"/>
          <w:wAfter w:w="826" w:type="dxa"/>
          <w:trHeight w:val="315"/>
        </w:trPr>
        <w:tc>
          <w:tcPr>
            <w:tcW w:w="18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63,785 (2.7%)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6,727 (2.6%)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2,992 (2.5%)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5,503 (2.2%)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e-DE"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val="de-DE" w:eastAsia="de-DE"/>
              </w:rPr>
              <w:t>4,340 (2.3%)</w:t>
            </w:r>
          </w:p>
        </w:tc>
      </w:tr>
    </w:tbl>
    <w:p>
      <w:pPr>
        <w:rPr>
          <w:lang w:val="en-US"/>
        </w:rPr>
      </w:pPr>
    </w:p>
    <w:p/>
    <w:sectPr>
      <w:pgSz w:w="16838" w:h="11906" w:orient="landscape"/>
      <w:pgMar w:top="1418" w:right="992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AB6F11"/>
    <w:multiLevelType w:val="hybridMultilevel"/>
    <w:tmpl w:val="FD76565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activeWritingStyle w:appName="MSWord" w:lang="de-DE" w:vendorID="64" w:dllVersion="6" w:nlCheck="1" w:checkStyle="0"/>
  <w:activeWritingStyle w:appName="MSWord" w:lang="en-AU" w:vendorID="64" w:dllVersion="6" w:nlCheck="1" w:checkStyle="1"/>
  <w:activeWritingStyle w:appName="MSWord" w:lang="de-DE" w:vendorID="64" w:dllVersion="4096" w:nlCheck="1" w:checkStyle="0"/>
  <w:activeWritingStyle w:appName="MSWord" w:lang="en-AU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B9C27-2AEC-484A-B395-52050F813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paragraph" w:styleId="Beschriftung">
    <w:name w:val="caption"/>
    <w:basedOn w:val="Standard"/>
    <w:next w:val="Standard"/>
    <w:uiPriority w:val="35"/>
    <w:unhideWhenUsed/>
    <w:qFormat/>
    <w:pPr>
      <w:spacing w:line="240" w:lineRule="auto"/>
    </w:pPr>
    <w:rPr>
      <w:b/>
      <w:i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8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sv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sv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sv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sv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doc_FSCFOLIO_1_1001_FieldDocumentNumber" par="" text="1"/>
    <f:field ref="doc_FSCFOLIO_1_1001_FieldSubject" par="" text="" edit="true"/>
    <f:field ref="FSCFOLIO_1_1001_SignaturesFldCtx_FSCFOLIO_1_1001_FieldLastSignature" par="" text=""/>
    <f:field ref="FSCFOLIO_1_1001_SignaturesFldCtx_FSCFOLIO_1_1001_FieldLastSignatureBy" par="" text=""/>
    <f:field ref="FSCFOLIO_1_1001_SignaturesFldCtx_FSCFOLIO_1_1001_FieldLastSignatureAt" par="" date="" text=""/>
    <f:field ref="FSCFOLIO_1_1001_SignaturesFldCtx_FSCFOLIO_1_1001_FieldLastSignatureRemark" par="" text=""/>
    <f:field ref="FSCFOLIO_1_1001_FieldCurrentUser" par="" text="Madlen Schranz"/>
    <f:field ref="CCAPRECONFIG_15_1001_Objektname" par="" text="Supplement_2022-05-04" edit="true"/>
    <f:field ref="DEPRECONFIG_15_1001_Objektname" par="" text="Supplement_2022-05-04" edit="true"/>
    <f:field ref="objname" par="" text="Supplement_2022-05-04" edit="true"/>
    <f:field ref="objsubject" par="" text="" edit="true"/>
    <f:field ref="objcreatedby" par="" text="Schranz, Madlen"/>
    <f:field ref="objcreatedat" par="" date="2022-05-05T14:47:58" text="05.05.2022 14:47:58"/>
    <f:field ref="objchangedby" par="" text="Greiner, Timo, Dr."/>
    <f:field ref="objmodifiedat" par="" date="2022-05-06T16:29:08" text="06.05.2022 16:29:08"/>
  </f:record>
  <f:display par="" text="Serienbrief">
    <f:field ref="doc_FSCFOLIO_1_1001_FieldDocumentNumber" text="Dokument Nummer"/>
    <f:field ref="doc_FSCFOLIO_1_1001_FieldSubject" text="Betreff"/>
  </f:display>
  <f:display par=""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par="" text="Allgemein">
    <f:field ref="FSCFOLIO_1_1001_FieldCurrentUser" text="Aktueller Benutzer"/>
    <f:field ref="CCAPRECONFIG_15_1001_Objektname" text="Objektname"/>
    <f:field ref="DEPRECONFIG_15_1001_Objektname" text="Objektname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DEPRECONFIG_15_1001_Anrede" par="" text="" edit="true"/>
    <f:field ref="DEPRECONFIG_15_1001_Titel" par="" text="" edit="true"/>
    <f:field ref="DEPRECONFIG_15_1001_Vorname" par="" text="" edit="true"/>
    <f:field ref="DEPRECONFIG_15_1001_Nachname" par="" text="" edit="true"/>
    <f:field ref="DEPRECONFIG_15_1001_Strasse" par="" text=""/>
    <f:field ref="DEPRECONFIG_15_1001_Postleitzahl" par="" text=""/>
    <f:field ref="DEPRECONFIG_15_1001_Ort" par="" text=""/>
    <f:field ref="DEPRECONFIG_15_1001_EMailAdresse" par="" text=""/>
    <f:field ref="DEPRECONFIG_15_1001_Bundesland" par="" text=""/>
    <f:field ref="DEPRECONFIG_15_1001_Land" par="" text=""/>
    <f:field ref="DEPRECONFIG_15_1001_Organisationsname" par="" text=""/>
    <f:field ref="DEPRECONFIG_15_1001_Organisationskurzname" par="" text=""/>
    <f:field ref="FAKTCFG_15_1700_ZweiterVorname" par="" text=""/>
    <f:field ref="FAKTCFG_15_1700_Unterorganisation" par="" text=""/>
    <f:field ref="FAKTCFG_15_1700_Unterorganisation_Kurzname" par="" text=""/>
    <f:field ref="FAKTCFG_15_1700_AlternativnameOrganisation" par="" text=""/>
    <f:field ref="FAKTCFG_15_1700_Funktion" par="" text=""/>
    <f:field ref="FAKTCFG_15_1700_Kategorie" par="" text=""/>
    <f:field ref="FAKTCFG_15_1700_Versandart" par="" text=""/>
    <f:field ref="FAKTCFG_15_1700_Telefonnummer" par="" text=""/>
    <f:field ref="FAKTCFG_15_1700_Adresszusatz" par="" text=""/>
    <f:field ref="FAKTCFG_15_1700_Beschreibung" par="" text=""/>
  </f:record>
  <f:display par="" text="Serialcontext &gt; Adressat/innen">
    <f:field ref="DEPRECONFIG_15_1001_Anrede" text="Anrede"/>
    <f:field ref="DEPRECONFIG_15_1001_Titel" text="Titel"/>
    <f:field ref="DEPRECONFIG_15_1001_Vorname" text="Vorname"/>
    <f:field ref="DEPRECONFIG_15_1001_Nachname" text="Nachname"/>
    <f:field ref="DEPRECONFIG_15_1001_Strasse" text="Strasse"/>
    <f:field ref="DEPRECONFIG_15_1001_Postleitzahl" text="Postleitzahl"/>
    <f:field ref="DEPRECONFIG_15_1001_Ort" text="Ort"/>
    <f:field ref="DEPRECONFIG_15_1001_EMailAdresse" text="E-Mail-Adresse"/>
    <f:field ref="DEPRECONFIG_15_1001_Bundesland" text="Bundesland"/>
    <f:field ref="DEPRECONFIG_15_1001_Land" text="Land"/>
    <f:field ref="DEPRECONFIG_15_1001_Organisationsname" text="Organisationsname"/>
    <f:field ref="DEPRECONFIG_15_1001_Organisationskurzname" text="Organisationskurzname"/>
    <f:field ref="FAKTCFG_15_1700_ZweiterVorname" text="Zweiter Vorname"/>
    <f:field ref="FAKTCFG_15_1700_Unterorganisation" text="Unterorganisation"/>
    <f:field ref="FAKTCFG_15_1700_Unterorganisation_Kurzname" text="Unterorganisation (Kurzname)"/>
    <f:field ref="FAKTCFG_15_1700_AlternativnameOrganisation" text="Alternativer Name Organisation"/>
    <f:field ref="FAKTCFG_15_1700_Funktion" text="Funktion"/>
    <f:field ref="FAKTCFG_15_1700_Kategorie" text="Kategorie"/>
    <f:field ref="FAKTCFG_15_1700_Versandart" text="Versandart"/>
    <f:field ref="FAKTCFG_15_1700_Telefonnummer" text="Telefonnummer"/>
    <f:field ref="FAKTCFG_15_1700_Adresszusatz" text="Adresszusatz"/>
    <f:field ref="FAKTCFG_15_1700_Beschreibung" text="Beschreibung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704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Schranz, Madlen</dc:creator>
  <cp:keywords/>
  <dc:description/>
  <cp:lastModifiedBy>Schranz, Madlen</cp:lastModifiedBy>
  <cp:revision>3</cp:revision>
  <dcterms:created xsi:type="dcterms:W3CDTF">2022-05-06T15:33:00Z</dcterms:created>
  <dcterms:modified xsi:type="dcterms:W3CDTF">2022-05-06T16:27:00Z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FAKTCFG@15.1700:CashSign">
    <vt:lpwstr/>
  </property>
  <property fmtid="{D5CDD505-2E9C-101B-9397-08002B2CF9AE}" pid="3" name="FSC#FAKTCFG@15.1700:InvoiceNumber">
    <vt:lpwstr/>
  </property>
  <property fmtid="{D5CDD505-2E9C-101B-9397-08002B2CF9AE}" pid="4" name="FSC#FAKTCFG@15.1700:InvoiceAmount">
    <vt:lpwstr/>
  </property>
  <property fmtid="{D5CDD505-2E9C-101B-9397-08002B2CF9AE}" pid="5" name="FSC#FAKTCFG@15.1700:MachOrderNr">
    <vt:lpwstr/>
  </property>
  <property fmtid="{D5CDD505-2E9C-101B-9397-08002B2CF9AE}" pid="6" name="FSC#FAKTCFG@15.1700:AuthorTitle">
    <vt:lpwstr/>
  </property>
  <property fmtid="{D5CDD505-2E9C-101B-9397-08002B2CF9AE}" pid="7" name="FSC#FAKTCFG@15.1700:AuthorFirstname">
    <vt:lpwstr/>
  </property>
  <property fmtid="{D5CDD505-2E9C-101B-9397-08002B2CF9AE}" pid="8" name="FSC#FAKTCFG@15.1700:AuthorSurname">
    <vt:lpwstr/>
  </property>
  <property fmtid="{D5CDD505-2E9C-101B-9397-08002B2CF9AE}" pid="9" name="FSC#FAKTCFG@15.1700:AuthorFunction">
    <vt:lpwstr/>
  </property>
  <property fmtid="{D5CDD505-2E9C-101B-9397-08002B2CF9AE}" pid="10" name="FSC#FAKTCFG@15.1700:AuthorPhone">
    <vt:lpwstr/>
  </property>
  <property fmtid="{D5CDD505-2E9C-101B-9397-08002B2CF9AE}" pid="11" name="FSC#FAKTCFG@15.1700:AuthorProfession">
    <vt:lpwstr/>
  </property>
  <property fmtid="{D5CDD505-2E9C-101B-9397-08002B2CF9AE}" pid="12" name="FSC#FAKTCFG@15.1700:AuthorEMail">
    <vt:lpwstr/>
  </property>
  <property fmtid="{D5CDD505-2E9C-101B-9397-08002B2CF9AE}" pid="13" name="FSC#FAKTCFG@15.1700:OwnerGroupShortName">
    <vt:lpwstr>FG32</vt:lpwstr>
  </property>
  <property fmtid="{D5CDD505-2E9C-101B-9397-08002B2CF9AE}" pid="14" name="FSC#FAKTCFG@15.1700:OwnerGroupLongName">
    <vt:lpwstr>Fachgebiet 32 - Surveillance</vt:lpwstr>
  </property>
  <property fmtid="{D5CDD505-2E9C-101B-9397-08002B2CF9AE}" pid="15" name="FSC#FAKTCFG@15.1700:ProjectNumber">
    <vt:lpwstr/>
  </property>
  <property fmtid="{D5CDD505-2E9C-101B-9397-08002B2CF9AE}" pid="16" name="FSC#FAKTCFG@15.1700:ProjectHead">
    <vt:lpwstr/>
  </property>
  <property fmtid="{D5CDD505-2E9C-101B-9397-08002B2CF9AE}" pid="17" name="FSC#FAKTCFG@15.1700:ProjectHeadGroup">
    <vt:lpwstr/>
  </property>
  <property fmtid="{D5CDD505-2E9C-101B-9397-08002B2CF9AE}" pid="18" name="FSC#FAKTCFG@15.1700:chargenumberexternalsource">
    <vt:lpwstr/>
  </property>
  <property fmtid="{D5CDD505-2E9C-101B-9397-08002B2CF9AE}" pid="19" name="FSC#FAKTCFG@15.1700:ProjectContactType">
    <vt:lpwstr/>
  </property>
  <property fmtid="{D5CDD505-2E9C-101B-9397-08002B2CF9AE}" pid="20" name="FSC#FAKTCFG@15.1700:ProjectComment">
    <vt:lpwstr/>
  </property>
  <property fmtid="{D5CDD505-2E9C-101B-9397-08002B2CF9AE}" pid="21" name="FSC#FAKTCFG@15.1700:File1stAddrAddressee">
    <vt:lpwstr/>
  </property>
  <property fmtid="{D5CDD505-2E9C-101B-9397-08002B2CF9AE}" pid="22" name="FSC#FAKTCFG@15.1700:File1stAddrAddresseeContact">
    <vt:lpwstr/>
  </property>
  <property fmtid="{D5CDD505-2E9C-101B-9397-08002B2CF9AE}" pid="23" name="FSC#FAKTCFG@15.1700:File1stAddrSubOrganisation">
    <vt:lpwstr/>
  </property>
  <property fmtid="{D5CDD505-2E9C-101B-9397-08002B2CF9AE}" pid="24" name="FSC#FAKTCFG@15.1700:File1stAddrTransmissionMedia">
    <vt:lpwstr/>
  </property>
  <property fmtid="{D5CDD505-2E9C-101B-9397-08002B2CF9AE}" pid="25" name="FSC#FAKTCFG@15.1700:File1stAddrCategory">
    <vt:lpwstr/>
  </property>
  <property fmtid="{D5CDD505-2E9C-101B-9397-08002B2CF9AE}" pid="26" name="FSC#FAKTCFG@15.1700:File1stAddrNote">
    <vt:lpwstr/>
  </property>
  <property fmtid="{D5CDD505-2E9C-101B-9397-08002B2CF9AE}" pid="27" name="FSC#FAKTCFG@15.1700:proposalnumber">
    <vt:lpwstr/>
  </property>
  <property fmtid="{D5CDD505-2E9C-101B-9397-08002B2CF9AE}" pid="28" name="FSC#FAKTCFG@15.1700:FileSubjectArea">
    <vt:lpwstr>1.09.04/Autorenveröffentlichungen</vt:lpwstr>
  </property>
  <property fmtid="{D5CDD505-2E9C-101B-9397-08002B2CF9AE}" pid="29" name="FSC#FAKTCFG@15.1700:FileType">
    <vt:lpwstr>Standard</vt:lpwstr>
  </property>
  <property fmtid="{D5CDD505-2E9C-101B-9397-08002B2CF9AE}" pid="30" name="FSC#FAKTCFG@15.1700:FileSubject">
    <vt:lpwstr>Veröffentlichungen von Manuskripten der RKI-Mitarbeiter 2022 </vt:lpwstr>
  </property>
  <property fmtid="{D5CDD505-2E9C-101B-9397-08002B2CF9AE}" pid="31" name="FSC#FAKTCFG@15.1700:FileAccessDefinition">
    <vt:lpwstr>Akte (Fachbereich/Referat)</vt:lpwstr>
  </property>
  <property fmtid="{D5CDD505-2E9C-101B-9397-08002B2CF9AE}" pid="32" name="FSC#FAKTCFG@15.1700:FileResponsibleGroup">
    <vt:lpwstr>Bibl</vt:lpwstr>
  </property>
  <property fmtid="{D5CDD505-2E9C-101B-9397-08002B2CF9AE}" pid="33" name="FSC#FAKTCFG@15.1700:FileOwner">
    <vt:lpwstr>Klinke, Andreas</vt:lpwstr>
  </property>
  <property fmtid="{D5CDD505-2E9C-101B-9397-08002B2CF9AE}" pid="34" name="FSC#FAKTCFG@15.1700:FileOwnerGroup">
    <vt:lpwstr>ZReg</vt:lpwstr>
  </property>
  <property fmtid="{D5CDD505-2E9C-101B-9397-08002B2CF9AE}" pid="35" name="FSC#FAKTCFG@15.1700:FileFileRunTimeFrom">
    <vt:lpwstr>04.01.2022</vt:lpwstr>
  </property>
  <property fmtid="{D5CDD505-2E9C-101B-9397-08002B2CF9AE}" pid="36" name="FSC#FAKTCFG@15.1700:FileFileRunTimeTill">
    <vt:lpwstr/>
  </property>
  <property fmtid="{D5CDD505-2E9C-101B-9397-08002B2CF9AE}" pid="37" name="FSC#FAKTCFG@15.1700:FileDocState">
    <vt:lpwstr>In Bearbeitung</vt:lpwstr>
  </property>
  <property fmtid="{D5CDD505-2E9C-101B-9397-08002B2CF9AE}" pid="38" name="FSC#FAKTCFG@15.1700:FileBOState">
    <vt:lpwstr>Erstellt</vt:lpwstr>
  </property>
  <property fmtid="{D5CDD505-2E9C-101B-9397-08002B2CF9AE}" pid="39" name="FSC#FAKTCFG@15.1700:FileRelatedFiles">
    <vt:lpwstr/>
  </property>
  <property fmtid="{D5CDD505-2E9C-101B-9397-08002B2CF9AE}" pid="40" name="FSC#FAKTCFG@15.1700:FileTerms">
    <vt:lpwstr/>
  </property>
  <property fmtid="{D5CDD505-2E9C-101B-9397-08002B2CF9AE}" pid="41" name="FSC#FAKTCFG@15.1700:FileNotice">
    <vt:lpwstr/>
  </property>
  <property fmtid="{D5CDD505-2E9C-101B-9397-08002B2CF9AE}" pid="42" name="FSC#FAKTCFG@15.1700:FileOriginalFileType">
    <vt:lpwstr>Elektronischer Vorgang/Akte</vt:lpwstr>
  </property>
  <property fmtid="{D5CDD505-2E9C-101B-9397-08002B2CF9AE}" pid="43" name="FSC#FAKTCFG@15.1700:DocumentDocCat">
    <vt:lpwstr>Veröffentlichung</vt:lpwstr>
  </property>
  <property fmtid="{D5CDD505-2E9C-101B-9397-08002B2CF9AE}" pid="44" name="FSC#FAKTCFG@15.1700:DecisionAndIncAttachments">
    <vt:lpwstr/>
  </property>
  <property fmtid="{D5CDD505-2E9C-101B-9397-08002B2CF9AE}" pid="45" name="FSC#FAKTCFG@15.1700:DocumentRelatedFiles">
    <vt:lpwstr/>
  </property>
  <property fmtid="{D5CDD505-2E9C-101B-9397-08002B2CF9AE}" pid="46" name="FSC#FAKTCFG@15.1700:Subject">
    <vt:lpwstr>FG32, Schranz, Impact of COVID on EDs_x000d_
Supplement</vt:lpwstr>
  </property>
  <property fmtid="{D5CDD505-2E9C-101B-9397-08002B2CF9AE}" pid="47" name="FSC#FAKTCFG@15.1700:AttachmentCount">
    <vt:lpwstr>0</vt:lpwstr>
  </property>
  <property fmtid="{D5CDD505-2E9C-101B-9397-08002B2CF9AE}" pid="48" name="FSC#FAKTCFG@15.1700:CreatedBy">
    <vt:lpwstr>Madlen Schranz</vt:lpwstr>
  </property>
  <property fmtid="{D5CDD505-2E9C-101B-9397-08002B2CF9AE}" pid="49" name="FSC#FAKTCFG@15.1700:CreatedBySurname">
    <vt:lpwstr>Schranz</vt:lpwstr>
  </property>
  <property fmtid="{D5CDD505-2E9C-101B-9397-08002B2CF9AE}" pid="50" name="FSC#FAKTCFG@15.1700:CreatedByMail">
    <vt:lpwstr>SchranzM@rki.de</vt:lpwstr>
  </property>
  <property fmtid="{D5CDD505-2E9C-101B-9397-08002B2CF9AE}" pid="51" name="FSC#FAKTCFG@15.1700:CreatedByCCMail">
    <vt:lpwstr/>
  </property>
  <property fmtid="{D5CDD505-2E9C-101B-9397-08002B2CF9AE}" pid="52" name="FSC#FAKTCFG@15.1700:CreatedByPhone">
    <vt:lpwstr/>
  </property>
  <property fmtid="{D5CDD505-2E9C-101B-9397-08002B2CF9AE}" pid="53" name="FSC#FAKTCFG@15.1700:CreatedByFax">
    <vt:lpwstr/>
  </property>
  <property fmtid="{D5CDD505-2E9C-101B-9397-08002B2CF9AE}" pid="54" name="FSC#FAKTCFG@15.1700:CreatedAt">
    <vt:lpwstr>05.05.2022</vt:lpwstr>
  </property>
  <property fmtid="{D5CDD505-2E9C-101B-9397-08002B2CF9AE}" pid="55" name="FSC#FAKTCFG@15.1700:CreatedAtDE">
    <vt:lpwstr>05. Mai 2022</vt:lpwstr>
  </property>
  <property fmtid="{D5CDD505-2E9C-101B-9397-08002B2CF9AE}" pid="56" name="FSC#FAKTCFG@15.1700:CreatedAtEN">
    <vt:lpwstr>05. May 2022</vt:lpwstr>
  </property>
  <property fmtid="{D5CDD505-2E9C-101B-9397-08002B2CF9AE}" pid="57" name="FSC#FAKTCFG@15.1700:FirstFinalSignProcedure">
    <vt:lpwstr/>
  </property>
  <property fmtid="{D5CDD505-2E9C-101B-9397-08002B2CF9AE}" pid="58" name="FSC#FAKTCFG@15.1700:FirstFinalSignProcedureDate">
    <vt:lpwstr/>
  </property>
  <property fmtid="{D5CDD505-2E9C-101B-9397-08002B2CF9AE}" pid="59" name="FSC#FAKTCFG@15.1700:ProcedureType">
    <vt:lpwstr>Standard</vt:lpwstr>
  </property>
  <property fmtid="{D5CDD505-2E9C-101B-9397-08002B2CF9AE}" pid="60" name="FSC#FAKTCFG@15.1700:ProcedureGroup">
    <vt:lpwstr>ABT3</vt:lpwstr>
  </property>
  <property fmtid="{D5CDD505-2E9C-101B-9397-08002B2CF9AE}" pid="61" name="FSC#FAKTCFG@15.1700:ProcedureAppointmentInternal">
    <vt:lpwstr/>
  </property>
  <property fmtid="{D5CDD505-2E9C-101B-9397-08002B2CF9AE}" pid="62" name="FSC#FAKTCFG@15.1700:ProcedureAppointmentExternal">
    <vt:lpwstr/>
  </property>
  <property fmtid="{D5CDD505-2E9C-101B-9397-08002B2CF9AE}" pid="63" name="FSC#FAKTCFG@15.1700:ProcedureRelatedFiles">
    <vt:lpwstr/>
  </property>
  <property fmtid="{D5CDD505-2E9C-101B-9397-08002B2CF9AE}" pid="64" name="FSC#FAKTCFG@15.1700:DocumentName">
    <vt:lpwstr>1.09.04/0011#0133-0002 Supplement</vt:lpwstr>
  </property>
  <property fmtid="{D5CDD505-2E9C-101B-9397-08002B2CF9AE}" pid="65" name="FSC#FAKTCFG@15.1700:DocumentFileReference">
    <vt:lpwstr>1.09.04/0011#0133-0002</vt:lpwstr>
  </property>
  <property fmtid="{D5CDD505-2E9C-101B-9397-08002B2CF9AE}" pid="66" name="FSC#FAKTCFG@15.1700:DocumentShortDescription">
    <vt:lpwstr>Supplement</vt:lpwstr>
  </property>
  <property fmtid="{D5CDD505-2E9C-101B-9397-08002B2CF9AE}" pid="67" name="FSC#FAKTCFG@15.1700:ProcedureName">
    <vt:lpwstr>1.09.04/0011#0133 FG32, Schranz, Impact of COVID on EDs</vt:lpwstr>
  </property>
  <property fmtid="{D5CDD505-2E9C-101B-9397-08002B2CF9AE}" pid="68" name="FSC#FAKTCFG@15.1700:ProcedureFileReference">
    <vt:lpwstr>1.09.04/0011#0133</vt:lpwstr>
  </property>
  <property fmtid="{D5CDD505-2E9C-101B-9397-08002B2CF9AE}" pid="69" name="FSC#FAKTCFG@15.1700:ProcedureShortDescription">
    <vt:lpwstr>FG32, Schranz, Impact of COVID on EDs</vt:lpwstr>
  </property>
  <property fmtid="{D5CDD505-2E9C-101B-9397-08002B2CF9AE}" pid="70" name="FSC#FAKTCFG@15.1700:SubjectAreaFileName">
    <vt:lpwstr>1.09.04/0011 Veröffentlichungen von Manuskripten der RKI-Mitarbeiter 2022 </vt:lpwstr>
  </property>
  <property fmtid="{D5CDD505-2E9C-101B-9397-08002B2CF9AE}" pid="71" name="FSC#FAKTCFG@15.1700:SubjectAreaFileFileReference">
    <vt:lpwstr>1.09.04/0011</vt:lpwstr>
  </property>
  <property fmtid="{D5CDD505-2E9C-101B-9397-08002B2CF9AE}" pid="72" name="FSC#FAKTCFG@15.1700:SubjectAreaFileShortDescription">
    <vt:lpwstr>Veröffentlichungen von Manuskripten der RKI-Mitarbeiter 2022 </vt:lpwstr>
  </property>
  <property fmtid="{D5CDD505-2E9C-101B-9397-08002B2CF9AE}" pid="73" name="FSC#FAKTCFG@15.1700:OEHead">
    <vt:lpwstr>Michaela Diercke</vt:lpwstr>
  </property>
  <property fmtid="{D5CDD505-2E9C-101B-9397-08002B2CF9AE}" pid="74" name="FSC#FAKTCFG@15.1700:OEHeadPhone">
    <vt:lpwstr/>
  </property>
  <property fmtid="{D5CDD505-2E9C-101B-9397-08002B2CF9AE}" pid="75" name="FSC#FAKTCFG@15.1700:OEShortName">
    <vt:lpwstr>FG32</vt:lpwstr>
  </property>
  <property fmtid="{D5CDD505-2E9C-101B-9397-08002B2CF9AE}" pid="76" name="FSC#FAKTCFG@15.1700:OwnerSurname">
    <vt:lpwstr>Schranz</vt:lpwstr>
  </property>
  <property fmtid="{D5CDD505-2E9C-101B-9397-08002B2CF9AE}" pid="77" name="FSC#FAKTCFG@15.1700:OwnerMail">
    <vt:lpwstr>SchranzM@rki.de</vt:lpwstr>
  </property>
  <property fmtid="{D5CDD505-2E9C-101B-9397-08002B2CF9AE}" pid="78" name="FSC#FAKTCFG@15.1700:OwnerPhone">
    <vt:lpwstr/>
  </property>
  <property fmtid="{D5CDD505-2E9C-101B-9397-08002B2CF9AE}" pid="79" name="FSC#FAKTCFG@15.1700:OwnerFax">
    <vt:lpwstr/>
  </property>
  <property fmtid="{D5CDD505-2E9C-101B-9397-08002B2CF9AE}" pid="80" name="FSC#FAKTCFG@15.1700:HandoutList">
    <vt:lpwstr/>
  </property>
  <property fmtid="{D5CDD505-2E9C-101B-9397-08002B2CF9AE}" pid="81" name="FSC#FAKTCFG@15.1700:ProcResponsibleName">
    <vt:lpwstr>Madlen Schranz</vt:lpwstr>
  </property>
  <property fmtid="{D5CDD505-2E9C-101B-9397-08002B2CF9AE}" pid="82" name="FSC#FAKTCFG@15.1700:ProcResponsiblePhone">
    <vt:lpwstr/>
  </property>
  <property fmtid="{D5CDD505-2E9C-101B-9397-08002B2CF9AE}" pid="83" name="FSC#FAKTCFG@15.1700:ProcResponsibleFax">
    <vt:lpwstr/>
  </property>
  <property fmtid="{D5CDD505-2E9C-101B-9397-08002B2CF9AE}" pid="84" name="FSC#FAKTCFG@15.1700:ProcResponsibleMail">
    <vt:lpwstr/>
  </property>
  <property fmtid="{D5CDD505-2E9C-101B-9397-08002B2CF9AE}" pid="85" name="FSC#FAKTCFG@15.1700:ProcResponsibleGroup">
    <vt:lpwstr>FG32</vt:lpwstr>
  </property>
  <property fmtid="{D5CDD505-2E9C-101B-9397-08002B2CF9AE}" pid="86" name="FSC#FAKTCFG@15.1700:ProcTypeOfAllocation">
    <vt:lpwstr/>
  </property>
  <property fmtid="{D5CDD505-2E9C-101B-9397-08002B2CF9AE}" pid="87" name="FSC#FAKTCFG@15.1700:ProcDeadlineParticipation">
    <vt:lpwstr/>
  </property>
  <property fmtid="{D5CDD505-2E9C-101B-9397-08002B2CF9AE}" pid="88" name="FSC#FAKTCFG@15.1700:ProcDeadlineForOffer">
    <vt:lpwstr/>
  </property>
  <property fmtid="{D5CDD505-2E9C-101B-9397-08002B2CF9AE}" pid="89" name="FSC#FAKTCFG@15.1700:ProcAcceptanceDeadline">
    <vt:lpwstr/>
  </property>
  <property fmtid="{D5CDD505-2E9C-101B-9397-08002B2CF9AE}" pid="90" name="FSC#FAKTCFG@15.1700:ProcAcceptanceDate">
    <vt:lpwstr/>
  </property>
  <property fmtid="{D5CDD505-2E9C-101B-9397-08002B2CF9AE}" pid="91" name="FSC#FAKTCFG@15.1700:ProcContractValue">
    <vt:lpwstr/>
  </property>
  <property fmtid="{D5CDD505-2E9C-101B-9397-08002B2CF9AE}" pid="92" name="FSC#FAKTCFG@15.1700:ProcGiantEquipmentPosNr">
    <vt:lpwstr/>
  </property>
  <property fmtid="{D5CDD505-2E9C-101B-9397-08002B2CF9AE}" pid="93" name="FSC#FAKTCFG@15.1700:ProcBanfNumber">
    <vt:lpwstr/>
  </property>
  <property fmtid="{D5CDD505-2E9C-101B-9397-08002B2CF9AE}" pid="94" name="FSC#FAKTCFG@15.1700:ProcPurchaseOrderNumber">
    <vt:lpwstr/>
  </property>
  <property fmtid="{D5CDD505-2E9C-101B-9397-08002B2CF9AE}" pid="95" name="FSC#FAKTCFG@15.1700:ProcRequestor">
    <vt:lpwstr/>
  </property>
  <property fmtid="{D5CDD505-2E9C-101B-9397-08002B2CF9AE}" pid="96" name="FSC#FAKTCFG@15.1700:DocTypeOfContract">
    <vt:lpwstr/>
  </property>
  <property fmtid="{D5CDD505-2E9C-101B-9397-08002B2CF9AE}" pid="97" name="FSC#FAKTCFG@15.1700:DocContractStart">
    <vt:lpwstr/>
  </property>
  <property fmtid="{D5CDD505-2E9C-101B-9397-08002B2CF9AE}" pid="98" name="FSC#FAKTCFG@15.1700:DocContractEndExists">
    <vt:lpwstr>Ja</vt:lpwstr>
  </property>
  <property fmtid="{D5CDD505-2E9C-101B-9397-08002B2CF9AE}" pid="99" name="FSC#FAKTCFG@15.1700:DocContractEnd">
    <vt:lpwstr/>
  </property>
  <property fmtid="{D5CDD505-2E9C-101B-9397-08002B2CF9AE}" pid="100" name="FSC#FAKTCFG@15.1700:DocTerminationDateExists">
    <vt:lpwstr>Ja</vt:lpwstr>
  </property>
  <property fmtid="{D5CDD505-2E9C-101B-9397-08002B2CF9AE}" pid="101" name="FSC#FAKTCFG@15.1700:DocTerminationDate">
    <vt:lpwstr/>
  </property>
  <property fmtid="{D5CDD505-2E9C-101B-9397-08002B2CF9AE}" pid="102" name="FSC#FAKTCFG@15.1700:DocExtensionOption">
    <vt:lpwstr/>
  </property>
  <property fmtid="{D5CDD505-2E9C-101B-9397-08002B2CF9AE}" pid="103" name="FSC#FAKTCFG@15.1700:IncomingDate">
    <vt:lpwstr/>
  </property>
  <property fmtid="{D5CDD505-2E9C-101B-9397-08002B2CF9AE}" pid="104" name="FSC#FAKTCFG@15.1700:LastIncomingLetterDate">
    <vt:lpwstr/>
  </property>
  <property fmtid="{D5CDD505-2E9C-101B-9397-08002B2CF9AE}" pid="105" name="FSC#FAKTCFG@15.1700:LastIncomingForeignNr">
    <vt:lpwstr/>
  </property>
  <property fmtid="{D5CDD505-2E9C-101B-9397-08002B2CF9AE}" pid="106" name="FSC#FAKTCFG@15.1700:1stAddrOrgname">
    <vt:lpwstr/>
  </property>
  <property fmtid="{D5CDD505-2E9C-101B-9397-08002B2CF9AE}" pid="107" name="FSC#FAKTCFG@15.1700:1stAddrOrgnameShort">
    <vt:lpwstr/>
  </property>
  <property fmtid="{D5CDD505-2E9C-101B-9397-08002B2CF9AE}" pid="108" name="FSC#FAKTCFG@15.1700:1stAddrOrgnameAlt">
    <vt:lpwstr/>
  </property>
  <property fmtid="{D5CDD505-2E9C-101B-9397-08002B2CF9AE}" pid="109" name="FSC#FAKTCFG@15.1700:1stAddrSubOrg">
    <vt:lpwstr/>
  </property>
  <property fmtid="{D5CDD505-2E9C-101B-9397-08002B2CF9AE}" pid="110" name="FSC#FAKTCFG@15.1700:1stAddrSubOrgShort">
    <vt:lpwstr/>
  </property>
  <property fmtid="{D5CDD505-2E9C-101B-9397-08002B2CF9AE}" pid="111" name="FSC#FAKTCFG@15.1700:1stAddrSalutation">
    <vt:lpwstr/>
  </property>
  <property fmtid="{D5CDD505-2E9C-101B-9397-08002B2CF9AE}" pid="112" name="FSC#FAKTCFG@15.1700:1stAddrTitle">
    <vt:lpwstr/>
  </property>
  <property fmtid="{D5CDD505-2E9C-101B-9397-08002B2CF9AE}" pid="113" name="FSC#FAKTCFG@15.1700:1stAddrFirstname">
    <vt:lpwstr/>
  </property>
  <property fmtid="{D5CDD505-2E9C-101B-9397-08002B2CF9AE}" pid="114" name="FSC#FAKTCFG@15.1700:1stAddrMiddlename">
    <vt:lpwstr/>
  </property>
  <property fmtid="{D5CDD505-2E9C-101B-9397-08002B2CF9AE}" pid="115" name="FSC#FAKTCFG@15.1700:1stAddrName">
    <vt:lpwstr/>
  </property>
  <property fmtid="{D5CDD505-2E9C-101B-9397-08002B2CF9AE}" pid="116" name="FSC#FAKTCFG@15.1700:1stAddrDivision">
    <vt:lpwstr/>
  </property>
  <property fmtid="{D5CDD505-2E9C-101B-9397-08002B2CF9AE}" pid="117" name="FSC#FAKTCFG@15.1700:1stAddrStreet">
    <vt:lpwstr/>
  </property>
  <property fmtid="{D5CDD505-2E9C-101B-9397-08002B2CF9AE}" pid="118" name="FSC#FAKTCFG@15.1700:1stAddrZIPCode">
    <vt:lpwstr/>
  </property>
  <property fmtid="{D5CDD505-2E9C-101B-9397-08002B2CF9AE}" pid="119" name="FSC#FAKTCFG@15.1700:1stAddrCity">
    <vt:lpwstr/>
  </property>
  <property fmtid="{D5CDD505-2E9C-101B-9397-08002B2CF9AE}" pid="120" name="FSC#FAKTCFG@15.1700:1stAddrState">
    <vt:lpwstr/>
  </property>
  <property fmtid="{D5CDD505-2E9C-101B-9397-08002B2CF9AE}" pid="121" name="FSC#FAKTCFG@15.1700:1stAddrCountry">
    <vt:lpwstr/>
  </property>
  <property fmtid="{D5CDD505-2E9C-101B-9397-08002B2CF9AE}" pid="122" name="FSC#FAKTCFG@15.1700:1stAddrCountryEnglish">
    <vt:lpwstr/>
  </property>
  <property fmtid="{D5CDD505-2E9C-101B-9397-08002B2CF9AE}" pid="123" name="FSC#FAKTCFG@15.1700:1stAddrEmail">
    <vt:lpwstr/>
  </property>
  <property fmtid="{D5CDD505-2E9C-101B-9397-08002B2CF9AE}" pid="124" name="FSC#FAKTCFG@15.1700:1stAddrTelephone">
    <vt:lpwstr/>
  </property>
  <property fmtid="{D5CDD505-2E9C-101B-9397-08002B2CF9AE}" pid="125" name="FSC#FAKTCFG@15.1700:1stAddrAddition">
    <vt:lpwstr/>
  </property>
  <property fmtid="{D5CDD505-2E9C-101B-9397-08002B2CF9AE}" pid="126" name="FSC#FAKTCFG@15.1700:1stAddrNote">
    <vt:lpwstr/>
  </property>
  <property fmtid="{D5CDD505-2E9C-101B-9397-08002B2CF9AE}" pid="127" name="FSC#FAKTCFG@15.1700:1stAddrContactLanguage">
    <vt:lpwstr/>
  </property>
  <property fmtid="{D5CDD505-2E9C-101B-9397-08002B2CF9AE}" pid="128" name="FSC#FAKTCFG@15.1700:1stAddrAccountGroup">
    <vt:lpwstr/>
  </property>
  <property fmtid="{D5CDD505-2E9C-101B-9397-08002B2CF9AE}" pid="129" name="FSC#FAKTCFG@15.1700:ForeignNrFirstIncoming">
    <vt:lpwstr/>
  </property>
  <property fmtid="{D5CDD505-2E9C-101B-9397-08002B2CF9AE}" pid="130" name="FSC#FAKTCFG@15.1700:AdmissionDataFileCertificateOwner">
    <vt:lpwstr/>
  </property>
  <property fmtid="{D5CDD505-2E9C-101B-9397-08002B2CF9AE}" pid="131" name="FSC#FAKTCFG@15.1700:AdmissionDataFileCertificationSubject">
    <vt:lpwstr/>
  </property>
  <property fmtid="{D5CDD505-2E9C-101B-9397-08002B2CF9AE}" pid="132" name="FSC#FAKTCFG@15.1700:AdmissionDataFileCertificationAddSubject">
    <vt:lpwstr/>
  </property>
  <property fmtid="{D5CDD505-2E9C-101B-9397-08002B2CF9AE}" pid="133" name="FSC#FAKTCFG@15.1700:AdmissionDataFileOrderType">
    <vt:lpwstr/>
  </property>
  <property fmtid="{D5CDD505-2E9C-101B-9397-08002B2CF9AE}" pid="134" name="FSC#FAKTCFG@15.1700:AdmissionDataFileCertificateValidTime">
    <vt:lpwstr/>
  </property>
  <property fmtid="{D5CDD505-2E9C-101B-9397-08002B2CF9AE}" pid="135" name="FSC#FAKTCFG@15.1700:AdmissionDataFileCertificateReference">
    <vt:lpwstr/>
  </property>
  <property fmtid="{D5CDD505-2E9C-101B-9397-08002B2CF9AE}" pid="136" name="FSC#FAKTCFG@15.1700:AdmissionDataFileSourceCertificate">
    <vt:lpwstr/>
  </property>
  <property fmtid="{D5CDD505-2E9C-101B-9397-08002B2CF9AE}" pid="137" name="FSC#FAKTCFG@15.1700:AdmissionDataFileCertificateGranted">
    <vt:lpwstr/>
  </property>
  <property fmtid="{D5CDD505-2E9C-101B-9397-08002B2CF9AE}" pid="138" name="FSC#FAKTCFG@15.1700:AdmissionDataFileCertifiedSince">
    <vt:lpwstr/>
  </property>
  <property fmtid="{D5CDD505-2E9C-101B-9397-08002B2CF9AE}" pid="139" name="FSC#FAKTCFG@15.1700:AdmissionDataFileCertifiedUntil">
    <vt:lpwstr/>
  </property>
  <property fmtid="{D5CDD505-2E9C-101B-9397-08002B2CF9AE}" pid="140" name="FSC#FAKTCFG@15.1700:AdmissionDataProcProcessingState">
    <vt:lpwstr/>
  </property>
  <property fmtid="{D5CDD505-2E9C-101B-9397-08002B2CF9AE}" pid="141" name="FSC#FAKTCFG@15.1700:AdmissionDataProcSAPNumber">
    <vt:lpwstr/>
  </property>
  <property fmtid="{D5CDD505-2E9C-101B-9397-08002B2CF9AE}" pid="142" name="FSC#FAKTCFG@15.1700:AdmissionDataProcInternalOrderNumber">
    <vt:lpwstr/>
  </property>
  <property fmtid="{D5CDD505-2E9C-101B-9397-08002B2CF9AE}" pid="143" name="FSC#FAKTCFG@15.1700:AdmissionDataProcOrderIncomingDate">
    <vt:lpwstr/>
  </property>
  <property fmtid="{D5CDD505-2E9C-101B-9397-08002B2CF9AE}" pid="144" name="FSC#FAKTCFG@15.1700:AdmissionDataProcEditableSince">
    <vt:lpwstr/>
  </property>
  <property fmtid="{D5CDD505-2E9C-101B-9397-08002B2CF9AE}" pid="145" name="FSC#FAKTCFG@15.1700:AdmissionDataProcEvaluator">
    <vt:lpwstr/>
  </property>
  <property fmtid="{D5CDD505-2E9C-101B-9397-08002B2CF9AE}" pid="146" name="FSC#FAKTCFG@15.1700:AdmissionDataProcEvaluationDate">
    <vt:lpwstr/>
  </property>
  <property fmtid="{D5CDD505-2E9C-101B-9397-08002B2CF9AE}" pid="147" name="FSC#FAKTCFG@15.1700:AdmissionDataProcAuditor">
    <vt:lpwstr/>
  </property>
  <property fmtid="{D5CDD505-2E9C-101B-9397-08002B2CF9AE}" pid="148" name="FSC#FAKTCFG@15.1700:AdmissionDataProcEvaluationResult">
    <vt:lpwstr/>
  </property>
  <property fmtid="{D5CDD505-2E9C-101B-9397-08002B2CF9AE}" pid="149" name="FSC#FAKTCFG@15.1700:AdmissionDataProcCertificator">
    <vt:lpwstr/>
  </property>
  <property fmtid="{D5CDD505-2E9C-101B-9397-08002B2CF9AE}" pid="150" name="FSC#FAKTCFG@15.1700:AdmissionDataProcCertificationDecisionDate">
    <vt:lpwstr/>
  </property>
  <property fmtid="{D5CDD505-2E9C-101B-9397-08002B2CF9AE}" pid="151" name="FSC#FAKTCFG@15.1700:AdmissionDataProcCertificationResult">
    <vt:lpwstr/>
  </property>
  <property fmtid="{D5CDD505-2E9C-101B-9397-08002B2CF9AE}" pid="152" name="FSC#FAKTCFG@15.1700:AdmissionDataProcRevisionNumber">
    <vt:lpwstr/>
  </property>
  <property fmtid="{D5CDD505-2E9C-101B-9397-08002B2CF9AE}" pid="153" name="FSC#FAKTCFG@15.1700:AdmissionDataProcCertificateIssuedAt">
    <vt:lpwstr/>
  </property>
  <property fmtid="{D5CDD505-2E9C-101B-9397-08002B2CF9AE}" pid="154" name="FSC#FAKTCFG@15.1700:AdmissionDataProcCertificateValidFrom">
    <vt:lpwstr/>
  </property>
  <property fmtid="{D5CDD505-2E9C-101B-9397-08002B2CF9AE}" pid="155" name="FSC#FAKTCFG@15.1700:AdmissionDataProcCertificateValidTo">
    <vt:lpwstr/>
  </property>
  <property fmtid="{D5CDD505-2E9C-101B-9397-08002B2CF9AE}" pid="156" name="FSC#FAKTCFG@15.1700:AdmissionDataProcReferencedReport">
    <vt:lpwstr/>
  </property>
  <property fmtid="{D5CDD505-2E9C-101B-9397-08002B2CF9AE}" pid="157" name="FSC#COOELAK@1.1001:Subject">
    <vt:lpwstr>Veröffentlichungen von Manuskripten der RKI-Mitarbeiter 2022 </vt:lpwstr>
  </property>
  <property fmtid="{D5CDD505-2E9C-101B-9397-08002B2CF9AE}" pid="158" name="FSC#COOELAK@1.1001:FileReference">
    <vt:lpwstr>1.09.04/0011</vt:lpwstr>
  </property>
  <property fmtid="{D5CDD505-2E9C-101B-9397-08002B2CF9AE}" pid="159" name="FSC#COOELAK@1.1001:FileRefYear">
    <vt:lpwstr>2022</vt:lpwstr>
  </property>
  <property fmtid="{D5CDD505-2E9C-101B-9397-08002B2CF9AE}" pid="160" name="FSC#COOELAK@1.1001:FileRefOrdinal">
    <vt:lpwstr>11</vt:lpwstr>
  </property>
  <property fmtid="{D5CDD505-2E9C-101B-9397-08002B2CF9AE}" pid="161" name="FSC#COOELAK@1.1001:FileRefOU">
    <vt:lpwstr>ZReg</vt:lpwstr>
  </property>
  <property fmtid="{D5CDD505-2E9C-101B-9397-08002B2CF9AE}" pid="162" name="FSC#COOELAK@1.1001:Organization">
    <vt:lpwstr/>
  </property>
  <property fmtid="{D5CDD505-2E9C-101B-9397-08002B2CF9AE}" pid="163" name="FSC#COOELAK@1.1001:Owner">
    <vt:lpwstr>Schranz, Madlen</vt:lpwstr>
  </property>
  <property fmtid="{D5CDD505-2E9C-101B-9397-08002B2CF9AE}" pid="164" name="FSC#COOELAK@1.1001:OwnerExtension">
    <vt:lpwstr>3834</vt:lpwstr>
  </property>
  <property fmtid="{D5CDD505-2E9C-101B-9397-08002B2CF9AE}" pid="165" name="FSC#COOELAK@1.1001:OwnerFaxExtension">
    <vt:lpwstr/>
  </property>
  <property fmtid="{D5CDD505-2E9C-101B-9397-08002B2CF9AE}" pid="166" name="FSC#COOELAK@1.1001:DispatchedBy">
    <vt:lpwstr/>
  </property>
  <property fmtid="{D5CDD505-2E9C-101B-9397-08002B2CF9AE}" pid="167" name="FSC#COOELAK@1.1001:DispatchedAt">
    <vt:lpwstr/>
  </property>
  <property fmtid="{D5CDD505-2E9C-101B-9397-08002B2CF9AE}" pid="168" name="FSC#COOELAK@1.1001:ApprovedBy">
    <vt:lpwstr/>
  </property>
  <property fmtid="{D5CDD505-2E9C-101B-9397-08002B2CF9AE}" pid="169" name="FSC#COOELAK@1.1001:ApprovedAt">
    <vt:lpwstr/>
  </property>
  <property fmtid="{D5CDD505-2E9C-101B-9397-08002B2CF9AE}" pid="170" name="FSC#COOELAK@1.1001:Department">
    <vt:lpwstr>FG32 (Fachgebiet 32 - Surveillance)</vt:lpwstr>
  </property>
  <property fmtid="{D5CDD505-2E9C-101B-9397-08002B2CF9AE}" pid="171" name="FSC#COOELAK@1.1001:CreatedAt">
    <vt:lpwstr>05.05.2022</vt:lpwstr>
  </property>
  <property fmtid="{D5CDD505-2E9C-101B-9397-08002B2CF9AE}" pid="172" name="FSC#COOELAK@1.1001:OU">
    <vt:lpwstr>FG32 (Fachgebiet 32 - Surveillance)</vt:lpwstr>
  </property>
  <property fmtid="{D5CDD505-2E9C-101B-9397-08002B2CF9AE}" pid="173" name="FSC#COOELAK@1.1001:Priority">
    <vt:lpwstr> ()</vt:lpwstr>
  </property>
  <property fmtid="{D5CDD505-2E9C-101B-9397-08002B2CF9AE}" pid="174" name="FSC#COOELAK@1.1001:ObjBarCode">
    <vt:lpwstr>*COO.2219.100.3.458965*</vt:lpwstr>
  </property>
  <property fmtid="{D5CDD505-2E9C-101B-9397-08002B2CF9AE}" pid="175" name="FSC#COOELAK@1.1001:RefBarCode">
    <vt:lpwstr>*COO.2219.100.4.458964*</vt:lpwstr>
  </property>
  <property fmtid="{D5CDD505-2E9C-101B-9397-08002B2CF9AE}" pid="176" name="FSC#COOELAK@1.1001:FileRefBarCode">
    <vt:lpwstr>*1.09.04/0011*</vt:lpwstr>
  </property>
  <property fmtid="{D5CDD505-2E9C-101B-9397-08002B2CF9AE}" pid="177" name="FSC#COOELAK@1.1001:ExternalRef">
    <vt:lpwstr/>
  </property>
  <property fmtid="{D5CDD505-2E9C-101B-9397-08002B2CF9AE}" pid="178" name="FSC#COOELAK@1.1001:IncomingNumber">
    <vt:lpwstr/>
  </property>
  <property fmtid="{D5CDD505-2E9C-101B-9397-08002B2CF9AE}" pid="179" name="FSC#COOELAK@1.1001:IncomingSubject">
    <vt:lpwstr/>
  </property>
  <property fmtid="{D5CDD505-2E9C-101B-9397-08002B2CF9AE}" pid="180" name="FSC#COOELAK@1.1001:ProcessResponsible">
    <vt:lpwstr/>
  </property>
  <property fmtid="{D5CDD505-2E9C-101B-9397-08002B2CF9AE}" pid="181" name="FSC#COOELAK@1.1001:ProcessResponsiblePhone">
    <vt:lpwstr/>
  </property>
  <property fmtid="{D5CDD505-2E9C-101B-9397-08002B2CF9AE}" pid="182" name="FSC#COOELAK@1.1001:ProcessResponsibleMail">
    <vt:lpwstr/>
  </property>
  <property fmtid="{D5CDD505-2E9C-101B-9397-08002B2CF9AE}" pid="183" name="FSC#COOELAK@1.1001:ProcessResponsibleFax">
    <vt:lpwstr/>
  </property>
  <property fmtid="{D5CDD505-2E9C-101B-9397-08002B2CF9AE}" pid="184" name="FSC#COOELAK@1.1001:ApproverFirstName">
    <vt:lpwstr/>
  </property>
  <property fmtid="{D5CDD505-2E9C-101B-9397-08002B2CF9AE}" pid="185" name="FSC#COOELAK@1.1001:ApproverSurName">
    <vt:lpwstr/>
  </property>
  <property fmtid="{D5CDD505-2E9C-101B-9397-08002B2CF9AE}" pid="186" name="FSC#COOELAK@1.1001:ApproverTitle">
    <vt:lpwstr/>
  </property>
  <property fmtid="{D5CDD505-2E9C-101B-9397-08002B2CF9AE}" pid="187" name="FSC#COOELAK@1.1001:ExternalDate">
    <vt:lpwstr/>
  </property>
  <property fmtid="{D5CDD505-2E9C-101B-9397-08002B2CF9AE}" pid="188" name="FSC#COOELAK@1.1001:SettlementApprovedAt">
    <vt:lpwstr/>
  </property>
  <property fmtid="{D5CDD505-2E9C-101B-9397-08002B2CF9AE}" pid="189" name="FSC#COOELAK@1.1001:BaseNumber">
    <vt:lpwstr>1.09.04</vt:lpwstr>
  </property>
  <property fmtid="{D5CDD505-2E9C-101B-9397-08002B2CF9AE}" pid="190" name="FSC#COOELAK@1.1001:CurrentUserRolePos">
    <vt:lpwstr>Bearbeiter/in</vt:lpwstr>
  </property>
  <property fmtid="{D5CDD505-2E9C-101B-9397-08002B2CF9AE}" pid="191" name="FSC#COOELAK@1.1001:CurrentUserEmail">
    <vt:lpwstr>SchranzM@rki.de</vt:lpwstr>
  </property>
  <property fmtid="{D5CDD505-2E9C-101B-9397-08002B2CF9AE}" pid="192" name="FSC#ELAKGOV@1.1001:PersonalSubjGender">
    <vt:lpwstr/>
  </property>
  <property fmtid="{D5CDD505-2E9C-101B-9397-08002B2CF9AE}" pid="193" name="FSC#ELAKGOV@1.1001:PersonalSubjFirstName">
    <vt:lpwstr/>
  </property>
  <property fmtid="{D5CDD505-2E9C-101B-9397-08002B2CF9AE}" pid="194" name="FSC#ELAKGOV@1.1001:PersonalSubjSurName">
    <vt:lpwstr/>
  </property>
  <property fmtid="{D5CDD505-2E9C-101B-9397-08002B2CF9AE}" pid="195" name="FSC#ELAKGOV@1.1001:PersonalSubjSalutation">
    <vt:lpwstr/>
  </property>
  <property fmtid="{D5CDD505-2E9C-101B-9397-08002B2CF9AE}" pid="196" name="FSC#ELAKGOV@1.1001:PersonalSubjAddress">
    <vt:lpwstr/>
  </property>
  <property fmtid="{D5CDD505-2E9C-101B-9397-08002B2CF9AE}" pid="197" name="FSC#ATSTATECFG@1.1001:Office">
    <vt:lpwstr>Fachgebiet 32 - Surveillance</vt:lpwstr>
  </property>
  <property fmtid="{D5CDD505-2E9C-101B-9397-08002B2CF9AE}" pid="198" name="FSC#ATSTATECFG@1.1001:Agent">
    <vt:lpwstr/>
  </property>
  <property fmtid="{D5CDD505-2E9C-101B-9397-08002B2CF9AE}" pid="199" name="FSC#ATSTATECFG@1.1001:AgentPhone">
    <vt:lpwstr/>
  </property>
  <property fmtid="{D5CDD505-2E9C-101B-9397-08002B2CF9AE}" pid="200" name="FSC#ATSTATECFG@1.1001:DepartmentFax">
    <vt:lpwstr/>
  </property>
  <property fmtid="{D5CDD505-2E9C-101B-9397-08002B2CF9AE}" pid="201" name="FSC#ATSTATECFG@1.1001:DepartmentEmail">
    <vt:lpwstr/>
  </property>
  <property fmtid="{D5CDD505-2E9C-101B-9397-08002B2CF9AE}" pid="202" name="FSC#ATSTATECFG@1.1001:SubfileDate">
    <vt:lpwstr>05.05.2022</vt:lpwstr>
  </property>
  <property fmtid="{D5CDD505-2E9C-101B-9397-08002B2CF9AE}" pid="203" name="FSC#ATSTATECFG@1.1001:SubfileSubject">
    <vt:lpwstr>FG32, Schranz, Impact of COVID on EDs_x000d_
Supplement</vt:lpwstr>
  </property>
  <property fmtid="{D5CDD505-2E9C-101B-9397-08002B2CF9AE}" pid="204" name="FSC#ATSTATECFG@1.1001:DepartmentZipCode">
    <vt:lpwstr/>
  </property>
  <property fmtid="{D5CDD505-2E9C-101B-9397-08002B2CF9AE}" pid="205" name="FSC#ATSTATECFG@1.1001:DepartmentCountry">
    <vt:lpwstr/>
  </property>
  <property fmtid="{D5CDD505-2E9C-101B-9397-08002B2CF9AE}" pid="206" name="FSC#ATSTATECFG@1.1001:DepartmentCity">
    <vt:lpwstr/>
  </property>
  <property fmtid="{D5CDD505-2E9C-101B-9397-08002B2CF9AE}" pid="207" name="FSC#ATSTATECFG@1.1001:DepartmentStreet">
    <vt:lpwstr/>
  </property>
  <property fmtid="{D5CDD505-2E9C-101B-9397-08002B2CF9AE}" pid="208" name="FSC#ATSTATECFG@1.1001:DepartmentDVR">
    <vt:lpwstr/>
  </property>
  <property fmtid="{D5CDD505-2E9C-101B-9397-08002B2CF9AE}" pid="209" name="FSC#ATSTATECFG@1.1001:DepartmentUID">
    <vt:lpwstr/>
  </property>
  <property fmtid="{D5CDD505-2E9C-101B-9397-08002B2CF9AE}" pid="210" name="FSC#ATSTATECFG@1.1001:SubfileReference">
    <vt:lpwstr>1.09.04/0011#0133-0002</vt:lpwstr>
  </property>
  <property fmtid="{D5CDD505-2E9C-101B-9397-08002B2CF9AE}" pid="211" name="FSC#ATSTATECFG@1.1001:Clause">
    <vt:lpwstr/>
  </property>
  <property fmtid="{D5CDD505-2E9C-101B-9397-08002B2CF9AE}" pid="212" name="FSC#ATSTATECFG@1.1001:ApprovedSignature">
    <vt:lpwstr/>
  </property>
  <property fmtid="{D5CDD505-2E9C-101B-9397-08002B2CF9AE}" pid="213" name="FSC#ATSTATECFG@1.1001:BankAccount">
    <vt:lpwstr/>
  </property>
  <property fmtid="{D5CDD505-2E9C-101B-9397-08002B2CF9AE}" pid="214" name="FSC#ATSTATECFG@1.1001:BankAccountOwner">
    <vt:lpwstr/>
  </property>
  <property fmtid="{D5CDD505-2E9C-101B-9397-08002B2CF9AE}" pid="215" name="FSC#ATSTATECFG@1.1001:BankInstitute">
    <vt:lpwstr/>
  </property>
  <property fmtid="{D5CDD505-2E9C-101B-9397-08002B2CF9AE}" pid="216" name="FSC#ATSTATECFG@1.1001:BankAccountID">
    <vt:lpwstr/>
  </property>
  <property fmtid="{D5CDD505-2E9C-101B-9397-08002B2CF9AE}" pid="217" name="FSC#ATSTATECFG@1.1001:BankAccountIBAN">
    <vt:lpwstr/>
  </property>
  <property fmtid="{D5CDD505-2E9C-101B-9397-08002B2CF9AE}" pid="218" name="FSC#ATSTATECFG@1.1001:BankAccountBIC">
    <vt:lpwstr/>
  </property>
  <property fmtid="{D5CDD505-2E9C-101B-9397-08002B2CF9AE}" pid="219" name="FSC#ATSTATECFG@1.1001:BankName">
    <vt:lpwstr/>
  </property>
  <property fmtid="{D5CDD505-2E9C-101B-9397-08002B2CF9AE}" pid="220" name="FSC#COOELAK@1.1001:ObjectAddressees">
    <vt:lpwstr/>
  </property>
  <property fmtid="{D5CDD505-2E9C-101B-9397-08002B2CF9AE}" pid="221" name="FSC#COOELAK@1.1001:replyreference">
    <vt:lpwstr/>
  </property>
  <property fmtid="{D5CDD505-2E9C-101B-9397-08002B2CF9AE}" pid="222" name="FSC#FSCGOVDE@1.1001:FileRefOUEmail">
    <vt:lpwstr/>
  </property>
  <property fmtid="{D5CDD505-2E9C-101B-9397-08002B2CF9AE}" pid="223" name="FSC#FSCGOVDE@1.1001:ProcedureReference">
    <vt:lpwstr>1.09.04/0011#0133</vt:lpwstr>
  </property>
  <property fmtid="{D5CDD505-2E9C-101B-9397-08002B2CF9AE}" pid="224" name="FSC#FSCGOVDE@1.1001:FileSubject">
    <vt:lpwstr>Veröffentlichungen von Manuskripten der RKI-Mitarbeiter 2022 </vt:lpwstr>
  </property>
  <property fmtid="{D5CDD505-2E9C-101B-9397-08002B2CF9AE}" pid="225" name="FSC#FSCGOVDE@1.1001:ProcedureSubject">
    <vt:lpwstr>FG32, Schranz, Impact of COVID on EDs</vt:lpwstr>
  </property>
  <property fmtid="{D5CDD505-2E9C-101B-9397-08002B2CF9AE}" pid="226" name="FSC#FSCGOVDE@1.1001:SignFinalVersionBy">
    <vt:lpwstr/>
  </property>
  <property fmtid="{D5CDD505-2E9C-101B-9397-08002B2CF9AE}" pid="227" name="FSC#FSCGOVDE@1.1001:SignFinalVersionAt">
    <vt:lpwstr/>
  </property>
  <property fmtid="{D5CDD505-2E9C-101B-9397-08002B2CF9AE}" pid="228" name="FSC#FSCGOVDE@1.1001:ProcedureRefBarCode">
    <vt:lpwstr>1.09.04/0011#0133</vt:lpwstr>
  </property>
  <property fmtid="{D5CDD505-2E9C-101B-9397-08002B2CF9AE}" pid="229" name="FSC#FSCGOVDE@1.1001:FileAddSubj">
    <vt:lpwstr/>
  </property>
  <property fmtid="{D5CDD505-2E9C-101B-9397-08002B2CF9AE}" pid="230" name="FSC#FSCGOVDE@1.1001:DocumentSubj">
    <vt:lpwstr>FG32, Schranz, Impact of COVID on EDs_x000d_
Supplement</vt:lpwstr>
  </property>
  <property fmtid="{D5CDD505-2E9C-101B-9397-08002B2CF9AE}" pid="231" name="FSC#FSCGOVDE@1.1001:FileRel">
    <vt:lpwstr/>
  </property>
  <property fmtid="{D5CDD505-2E9C-101B-9397-08002B2CF9AE}" pid="232" name="FSC#DEPRECONFIG@15.1001:DocumentTitle">
    <vt:lpwstr>Supplement_2022-05-04</vt:lpwstr>
  </property>
  <property fmtid="{D5CDD505-2E9C-101B-9397-08002B2CF9AE}" pid="233" name="FSC#DEPRECONFIG@15.1001:ProcedureTitle">
    <vt:lpwstr/>
  </property>
  <property fmtid="{D5CDD505-2E9C-101B-9397-08002B2CF9AE}" pid="234" name="FSC#DEPRECONFIG@15.1001:AuthorTitle">
    <vt:lpwstr/>
  </property>
  <property fmtid="{D5CDD505-2E9C-101B-9397-08002B2CF9AE}" pid="235" name="FSC#DEPRECONFIG@15.1001:AuthorSalution">
    <vt:lpwstr/>
  </property>
  <property fmtid="{D5CDD505-2E9C-101B-9397-08002B2CF9AE}" pid="236" name="FSC#DEPRECONFIG@15.1001:AuthorName">
    <vt:lpwstr>Madlen Schranz</vt:lpwstr>
  </property>
  <property fmtid="{D5CDD505-2E9C-101B-9397-08002B2CF9AE}" pid="237" name="FSC#DEPRECONFIG@15.1001:AuthorMail">
    <vt:lpwstr>SchranzM@rki.de</vt:lpwstr>
  </property>
  <property fmtid="{D5CDD505-2E9C-101B-9397-08002B2CF9AE}" pid="238" name="FSC#DEPRECONFIG@15.1001:AuthorTelephone">
    <vt:lpwstr>3834</vt:lpwstr>
  </property>
  <property fmtid="{D5CDD505-2E9C-101B-9397-08002B2CF9AE}" pid="239" name="FSC#DEPRECONFIG@15.1001:AuthorFax">
    <vt:lpwstr/>
  </property>
  <property fmtid="{D5CDD505-2E9C-101B-9397-08002B2CF9AE}" pid="240" name="FSC#DEPRECONFIG@15.1001:AuthorOE">
    <vt:lpwstr>FG32 (Fachgebiet 32 - Surveillance)</vt:lpwstr>
  </property>
  <property fmtid="{D5CDD505-2E9C-101B-9397-08002B2CF9AE}" pid="241" name="FSC#COOSYSTEM@1.1:Container">
    <vt:lpwstr>COO.2219.100.3.458965</vt:lpwstr>
  </property>
  <property fmtid="{D5CDD505-2E9C-101B-9397-08002B2CF9AE}" pid="242" name="FSC#FSCFOLIO@1.1001:docpropproject">
    <vt:lpwstr/>
  </property>
</Properties>
</file>