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B9F3" w14:textId="1CBD06C8" w:rsidR="008B6F8E" w:rsidRPr="008B6F8E" w:rsidRDefault="008B6F8E" w:rsidP="008B6F8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292446">
        <w:rPr>
          <w:rFonts w:ascii="Times New Roman" w:hAnsi="Times New Roman" w:cs="Times New Roman"/>
          <w:b/>
          <w:bCs/>
          <w:szCs w:val="21"/>
        </w:rPr>
        <w:t>Table 1</w:t>
      </w:r>
    </w:p>
    <w:p w14:paraId="039D8782" w14:textId="3D7F1D5A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C57BL/6J </w:t>
      </w:r>
      <w:r w:rsidR="0035125A">
        <w:rPr>
          <w:rFonts w:ascii="Times New Roman" w:hAnsi="Times New Roman" w:cs="Times New Roman"/>
          <w:szCs w:val="21"/>
        </w:rPr>
        <w:t>mice treated with</w:t>
      </w:r>
      <w:r w:rsidRPr="00292446">
        <w:rPr>
          <w:rFonts w:ascii="Times New Roman" w:hAnsi="Times New Roman" w:cs="Times New Roman"/>
          <w:szCs w:val="21"/>
        </w:rPr>
        <w:t xml:space="preserve"> CY: 20 most up- and down-regulated genes </w:t>
      </w:r>
      <w:r w:rsidR="0035125A">
        <w:rPr>
          <w:rFonts w:ascii="Times New Roman" w:hAnsi="Times New Roman" w:cs="Times New Roman"/>
          <w:szCs w:val="21"/>
        </w:rPr>
        <w:t>of</w:t>
      </w:r>
      <w:r w:rsidRPr="00292446">
        <w:rPr>
          <w:rFonts w:ascii="Times New Roman" w:hAnsi="Times New Roman" w:cs="Times New Roman"/>
          <w:szCs w:val="21"/>
        </w:rPr>
        <w:t xml:space="preserve"> 52,142 genes</w:t>
      </w:r>
      <w:r w:rsidR="0035125A">
        <w:rPr>
          <w:rFonts w:ascii="Times New Roman" w:hAnsi="Times New Roman" w:cs="Times New Roman"/>
          <w:szCs w:val="21"/>
        </w:rPr>
        <w:t xml:space="preserve"> examined</w:t>
      </w:r>
      <w:r w:rsidRPr="00292446">
        <w:rPr>
          <w:rFonts w:ascii="Times New Roman" w:hAnsi="Times New Roman" w:cs="Times New Roman"/>
          <w:szCs w:val="21"/>
        </w:rPr>
        <w:t xml:space="preserve">. </w:t>
      </w:r>
    </w:p>
    <w:p w14:paraId="4D642CD0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Up-regulated</w:t>
      </w:r>
    </w:p>
    <w:tbl>
      <w:tblPr>
        <w:tblW w:w="867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9"/>
      </w:tblGrid>
      <w:tr w:rsidR="008B6F8E" w:rsidRPr="00292446" w14:paraId="121C9A03" w14:textId="77777777" w:rsidTr="00AF78EB">
        <w:trPr>
          <w:trHeight w:val="270"/>
        </w:trPr>
        <w:tc>
          <w:tcPr>
            <w:tcW w:w="8679" w:type="dxa"/>
            <w:tcBorders>
              <w:left w:val="nil"/>
              <w:right w:val="nil"/>
            </w:tcBorders>
          </w:tcPr>
          <w:p w14:paraId="1718164F" w14:textId="77777777" w:rsidR="008B6F8E" w:rsidRPr="00292446" w:rsidRDefault="008B6F8E" w:rsidP="00AF78EB">
            <w:pPr>
              <w:rPr>
                <w:rFonts w:ascii="Times New Roman" w:hAnsi="Times New Roman" w:cs="Times New Roman"/>
                <w:szCs w:val="21"/>
              </w:rPr>
            </w:pPr>
            <w:r w:rsidRPr="00292446">
              <w:rPr>
                <w:rFonts w:ascii="Times New Roman" w:hAnsi="Times New Roman" w:cs="Times New Roman"/>
                <w:szCs w:val="21"/>
              </w:rPr>
              <w:t>Gene Symbol      Acc#</w:t>
            </w:r>
            <w:r w:rsidRPr="00292446">
              <w:rPr>
                <w:rFonts w:ascii="Times New Roman" w:hAnsi="Times New Roman" w:cs="Times New Roman"/>
                <w:szCs w:val="21"/>
              </w:rPr>
              <w:tab/>
              <w:t xml:space="preserve">       Z score</w:t>
            </w:r>
            <w:r w:rsidRPr="00292446">
              <w:rPr>
                <w:rFonts w:ascii="Times New Roman" w:hAnsi="Times New Roman" w:cs="Times New Roman"/>
                <w:szCs w:val="21"/>
              </w:rPr>
              <w:tab/>
              <w:t xml:space="preserve">     Gene name</w:t>
            </w:r>
          </w:p>
        </w:tc>
      </w:tr>
    </w:tbl>
    <w:p w14:paraId="6E4D193D" w14:textId="145E6FB5" w:rsidR="008B6F8E" w:rsidRPr="00292446" w:rsidRDefault="008B6F8E" w:rsidP="008B6F8E">
      <w:pPr>
        <w:widowControl/>
        <w:ind w:firstLineChars="50" w:firstLine="105"/>
        <w:rPr>
          <w:rFonts w:ascii="Times New Roman" w:eastAsia="游ゴシック" w:hAnsi="Times New Roman" w:cs="Times New Roman"/>
          <w:color w:val="000000"/>
          <w:kern w:val="0"/>
          <w:szCs w:val="21"/>
        </w:rPr>
      </w:pPr>
      <w:r w:rsidRPr="00292446">
        <w:rPr>
          <w:rFonts w:ascii="Times New Roman" w:hAnsi="Times New Roman" w:cs="Times New Roman"/>
          <w:szCs w:val="21"/>
        </w:rPr>
        <w:t>Hmox1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</w:t>
      </w:r>
      <w:r w:rsidRPr="00292446">
        <w:rPr>
          <w:rFonts w:ascii="Times New Roman" w:hAnsi="Times New Roman" w:cs="Times New Roman"/>
          <w:color w:val="000000"/>
          <w:kern w:val="0"/>
          <w:szCs w:val="21"/>
        </w:rPr>
        <w:t xml:space="preserve">NM_010442      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     </w:t>
      </w:r>
      <w:r w:rsidRPr="00292446">
        <w:rPr>
          <w:rFonts w:ascii="Times New Roman" w:hAnsi="Times New Roman" w:cs="Times New Roman"/>
          <w:color w:val="000000"/>
          <w:kern w:val="0"/>
          <w:szCs w:val="21"/>
        </w:rPr>
        <w:t>9.075</w:t>
      </w:r>
      <w:r w:rsidRPr="00292446">
        <w:rPr>
          <w:rFonts w:ascii="Times New Roman" w:hAnsi="Times New Roman" w:cs="Times New Roman"/>
          <w:color w:val="000000"/>
          <w:kern w:val="0"/>
          <w:szCs w:val="21"/>
        </w:rPr>
        <w:tab/>
        <w:t xml:space="preserve">      Heme oxygenase 1</w:t>
      </w:r>
    </w:p>
    <w:p w14:paraId="1ECE2330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Hamp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NM_032541</w:t>
      </w:r>
      <w:r w:rsidRPr="00292446">
        <w:rPr>
          <w:rFonts w:ascii="Times New Roman" w:hAnsi="Times New Roman" w:cs="Times New Roman"/>
          <w:szCs w:val="21"/>
        </w:rPr>
        <w:tab/>
        <w:t xml:space="preserve"> 8.900</w:t>
      </w:r>
      <w:r w:rsidRPr="00292446">
        <w:rPr>
          <w:rFonts w:ascii="Times New Roman" w:hAnsi="Times New Roman" w:cs="Times New Roman"/>
          <w:szCs w:val="21"/>
        </w:rPr>
        <w:tab/>
        <w:t xml:space="preserve">      Hepcidin antimicrobial peptide</w:t>
      </w:r>
    </w:p>
    <w:p w14:paraId="65289CCF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Mt2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NM_008630</w:t>
      </w:r>
      <w:r w:rsidRPr="00292446">
        <w:rPr>
          <w:rFonts w:ascii="Times New Roman" w:hAnsi="Times New Roman" w:cs="Times New Roman"/>
          <w:szCs w:val="21"/>
        </w:rPr>
        <w:tab/>
        <w:t xml:space="preserve"> 8.579</w:t>
      </w:r>
      <w:r w:rsidRPr="00292446">
        <w:rPr>
          <w:rFonts w:ascii="Times New Roman" w:hAnsi="Times New Roman" w:cs="Times New Roman"/>
          <w:szCs w:val="21"/>
        </w:rPr>
        <w:tab/>
        <w:t xml:space="preserve">      Metallothionein 2</w:t>
      </w:r>
    </w:p>
    <w:p w14:paraId="6214B020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Serpina3n</w:t>
      </w:r>
      <w:r w:rsidRPr="00292446">
        <w:rPr>
          <w:rFonts w:ascii="Times New Roman" w:hAnsi="Times New Roman" w:cs="Times New Roman"/>
          <w:szCs w:val="21"/>
        </w:rPr>
        <w:tab/>
        <w:t xml:space="preserve"> NM_009252</w:t>
      </w:r>
      <w:r w:rsidRPr="00292446">
        <w:rPr>
          <w:rFonts w:ascii="Times New Roman" w:hAnsi="Times New Roman" w:cs="Times New Roman"/>
          <w:szCs w:val="21"/>
        </w:rPr>
        <w:tab/>
        <w:t xml:space="preserve"> 8.301</w:t>
      </w:r>
      <w:r w:rsidRPr="00292446">
        <w:rPr>
          <w:rFonts w:ascii="Times New Roman" w:hAnsi="Times New Roman" w:cs="Times New Roman"/>
          <w:szCs w:val="21"/>
        </w:rPr>
        <w:tab/>
        <w:t xml:space="preserve">      Serine (or cysteine) peptidase inhibitor </w:t>
      </w:r>
    </w:p>
    <w:p w14:paraId="4EB5B04A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clade A, member 3N</w:t>
      </w:r>
    </w:p>
    <w:p w14:paraId="2B38D99B" w14:textId="6132DDE5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Dmkn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NM_001166173  </w:t>
      </w:r>
      <w:r>
        <w:rPr>
          <w:rFonts w:ascii="Times New Roman" w:hAnsi="Times New Roman" w:cs="Times New Roman"/>
          <w:szCs w:val="21"/>
        </w:rPr>
        <w:t xml:space="preserve">    </w:t>
      </w:r>
      <w:r w:rsidRPr="00292446">
        <w:rPr>
          <w:rFonts w:ascii="Times New Roman" w:hAnsi="Times New Roman" w:cs="Times New Roman"/>
          <w:szCs w:val="21"/>
        </w:rPr>
        <w:t>7.662</w:t>
      </w:r>
      <w:r w:rsidRPr="00292446">
        <w:rPr>
          <w:rFonts w:ascii="Times New Roman" w:hAnsi="Times New Roman" w:cs="Times New Roman"/>
          <w:szCs w:val="21"/>
        </w:rPr>
        <w:tab/>
        <w:t xml:space="preserve">      Dermokine, transcript variant 3</w:t>
      </w:r>
    </w:p>
    <w:p w14:paraId="3F00D72A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Cd207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NM_144943</w:t>
      </w:r>
      <w:r w:rsidRPr="00292446">
        <w:rPr>
          <w:rFonts w:ascii="Times New Roman" w:hAnsi="Times New Roman" w:cs="Times New Roman"/>
          <w:szCs w:val="21"/>
        </w:rPr>
        <w:tab/>
        <w:t xml:space="preserve"> 7.595</w:t>
      </w:r>
      <w:r w:rsidRPr="00292446">
        <w:rPr>
          <w:rFonts w:ascii="Times New Roman" w:hAnsi="Times New Roman" w:cs="Times New Roman"/>
          <w:szCs w:val="21"/>
        </w:rPr>
        <w:tab/>
        <w:t xml:space="preserve">      CD207 antigen</w:t>
      </w:r>
    </w:p>
    <w:p w14:paraId="1E4B4784" w14:textId="77777777" w:rsidR="008B6F8E" w:rsidRPr="00292446" w:rsidRDefault="008B6F8E" w:rsidP="008B6F8E">
      <w:pPr>
        <w:ind w:firstLineChars="50" w:firstLine="10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Dkk3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NM_015814</w:t>
      </w:r>
      <w:r w:rsidRPr="00292446">
        <w:rPr>
          <w:rFonts w:ascii="Times New Roman" w:hAnsi="Times New Roman" w:cs="Times New Roman"/>
          <w:szCs w:val="21"/>
        </w:rPr>
        <w:tab/>
        <w:t xml:space="preserve"> 7.498</w:t>
      </w:r>
      <w:r w:rsidRPr="00292446">
        <w:rPr>
          <w:rFonts w:ascii="Times New Roman" w:hAnsi="Times New Roman" w:cs="Times New Roman"/>
          <w:szCs w:val="21"/>
        </w:rPr>
        <w:tab/>
        <w:t xml:space="preserve">      Dickkopf WNT signaling pathway </w:t>
      </w:r>
    </w:p>
    <w:p w14:paraId="490363F3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inhibitor 3, transcript variant 2</w:t>
      </w:r>
    </w:p>
    <w:p w14:paraId="221E48AE" w14:textId="6D1EB6A2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Mlana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XM_011247400  </w:t>
      </w:r>
      <w:r>
        <w:rPr>
          <w:rFonts w:ascii="Times New Roman" w:hAnsi="Times New Roman" w:cs="Times New Roman"/>
          <w:szCs w:val="21"/>
        </w:rPr>
        <w:t xml:space="preserve">    </w:t>
      </w:r>
      <w:r w:rsidRPr="00292446">
        <w:rPr>
          <w:rFonts w:ascii="Times New Roman" w:hAnsi="Times New Roman" w:cs="Times New Roman"/>
          <w:szCs w:val="21"/>
        </w:rPr>
        <w:t>7.345</w:t>
      </w:r>
      <w:r w:rsidRPr="00292446">
        <w:rPr>
          <w:rFonts w:ascii="Times New Roman" w:hAnsi="Times New Roman" w:cs="Times New Roman"/>
          <w:szCs w:val="21"/>
        </w:rPr>
        <w:tab/>
        <w:t xml:space="preserve">      Melan-A</w:t>
      </w:r>
    </w:p>
    <w:p w14:paraId="7ED70829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Sfrp5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NM_018780</w:t>
      </w:r>
      <w:r w:rsidRPr="00292446">
        <w:rPr>
          <w:rFonts w:ascii="Times New Roman" w:hAnsi="Times New Roman" w:cs="Times New Roman"/>
          <w:szCs w:val="21"/>
        </w:rPr>
        <w:tab/>
        <w:t xml:space="preserve"> 7.028</w:t>
      </w:r>
      <w:r w:rsidRPr="00292446">
        <w:rPr>
          <w:rFonts w:ascii="Times New Roman" w:hAnsi="Times New Roman" w:cs="Times New Roman"/>
          <w:szCs w:val="21"/>
        </w:rPr>
        <w:tab/>
        <w:t xml:space="preserve">      Secreted frizzled-related sequence </w:t>
      </w:r>
    </w:p>
    <w:p w14:paraId="1A60FBA4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protein 5</w:t>
      </w:r>
    </w:p>
    <w:p w14:paraId="15A2880A" w14:textId="77AD1AA0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Pip5k1a</w:t>
      </w:r>
      <w:r w:rsidRPr="00292446"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 xml:space="preserve">                </w:t>
      </w:r>
      <w:r w:rsidRPr="00292446">
        <w:rPr>
          <w:rFonts w:ascii="Times New Roman" w:hAnsi="Times New Roman" w:cs="Times New Roman"/>
          <w:szCs w:val="21"/>
        </w:rPr>
        <w:t>AK167816</w:t>
      </w:r>
      <w:r w:rsidRPr="00292446">
        <w:rPr>
          <w:rFonts w:ascii="Times New Roman" w:hAnsi="Times New Roman" w:cs="Times New Roman"/>
          <w:szCs w:val="21"/>
        </w:rPr>
        <w:tab/>
        <w:t xml:space="preserve"> 6.856</w:t>
      </w:r>
      <w:r w:rsidRPr="00292446">
        <w:rPr>
          <w:rFonts w:ascii="Times New Roman" w:hAnsi="Times New Roman" w:cs="Times New Roman"/>
          <w:szCs w:val="21"/>
        </w:rPr>
        <w:tab/>
        <w:t xml:space="preserve">      Phosphatidylinositol-4-phosphate 5-</w:t>
      </w:r>
    </w:p>
    <w:p w14:paraId="1749A9B9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kinase, type 1 alpha</w:t>
      </w:r>
    </w:p>
    <w:p w14:paraId="0000D9A1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Clec1b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NM_019985</w:t>
      </w:r>
      <w:r w:rsidRPr="00292446">
        <w:rPr>
          <w:rFonts w:ascii="Times New Roman" w:hAnsi="Times New Roman" w:cs="Times New Roman"/>
          <w:szCs w:val="21"/>
        </w:rPr>
        <w:tab/>
        <w:t xml:space="preserve"> 6.784</w:t>
      </w:r>
      <w:r w:rsidRPr="00292446">
        <w:rPr>
          <w:rFonts w:ascii="Times New Roman" w:hAnsi="Times New Roman" w:cs="Times New Roman"/>
          <w:szCs w:val="21"/>
        </w:rPr>
        <w:tab/>
        <w:t xml:space="preserve">      C-type lectin domain family 1, member </w:t>
      </w:r>
    </w:p>
    <w:p w14:paraId="3BA9AA8A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b, transcript variant 1</w:t>
      </w:r>
    </w:p>
    <w:p w14:paraId="77003AAF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Anxa8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NM_013473</w:t>
      </w:r>
      <w:r w:rsidRPr="00292446">
        <w:rPr>
          <w:rFonts w:ascii="Times New Roman" w:hAnsi="Times New Roman" w:cs="Times New Roman"/>
          <w:szCs w:val="21"/>
        </w:rPr>
        <w:tab/>
        <w:t xml:space="preserve"> 6.760</w:t>
      </w:r>
      <w:r w:rsidRPr="00292446">
        <w:rPr>
          <w:rFonts w:ascii="Times New Roman" w:hAnsi="Times New Roman" w:cs="Times New Roman"/>
          <w:szCs w:val="21"/>
        </w:rPr>
        <w:tab/>
        <w:t xml:space="preserve">      Annexin A8, transcript variant 1</w:t>
      </w:r>
    </w:p>
    <w:p w14:paraId="5ED84F4C" w14:textId="77777777" w:rsidR="008B6F8E" w:rsidRPr="00292446" w:rsidRDefault="008B6F8E" w:rsidP="008B6F8E">
      <w:pPr>
        <w:ind w:firstLineChars="50" w:firstLine="10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Fam32a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NM_026455</w:t>
      </w:r>
      <w:r w:rsidRPr="00292446">
        <w:rPr>
          <w:rFonts w:ascii="Times New Roman" w:hAnsi="Times New Roman" w:cs="Times New Roman"/>
          <w:szCs w:val="21"/>
        </w:rPr>
        <w:tab/>
        <w:t xml:space="preserve"> 6.494</w:t>
      </w:r>
      <w:r w:rsidRPr="00292446">
        <w:rPr>
          <w:rFonts w:ascii="Times New Roman" w:hAnsi="Times New Roman" w:cs="Times New Roman"/>
          <w:szCs w:val="21"/>
        </w:rPr>
        <w:tab/>
        <w:t xml:space="preserve">      Family with sequence similarity 32, </w:t>
      </w:r>
    </w:p>
    <w:p w14:paraId="2B66FD0A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member A</w:t>
      </w:r>
    </w:p>
    <w:p w14:paraId="290627B9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Gp9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NM_018762</w:t>
      </w:r>
      <w:r w:rsidRPr="00292446">
        <w:rPr>
          <w:rFonts w:ascii="Times New Roman" w:hAnsi="Times New Roman" w:cs="Times New Roman"/>
          <w:szCs w:val="21"/>
        </w:rPr>
        <w:tab/>
        <w:t xml:space="preserve"> 6.430</w:t>
      </w:r>
      <w:r w:rsidRPr="00292446">
        <w:rPr>
          <w:rFonts w:ascii="Times New Roman" w:hAnsi="Times New Roman" w:cs="Times New Roman"/>
          <w:szCs w:val="21"/>
        </w:rPr>
        <w:tab/>
        <w:t xml:space="preserve">      Glycoprotein 9 (platelet)</w:t>
      </w:r>
    </w:p>
    <w:p w14:paraId="6C2EBBCC" w14:textId="5861B38C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Lgals3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NM_001145953  </w:t>
      </w:r>
      <w:r>
        <w:rPr>
          <w:rFonts w:ascii="Times New Roman" w:hAnsi="Times New Roman" w:cs="Times New Roman"/>
          <w:szCs w:val="21"/>
        </w:rPr>
        <w:t xml:space="preserve">    </w:t>
      </w:r>
      <w:r w:rsidRPr="00292446">
        <w:rPr>
          <w:rFonts w:ascii="Times New Roman" w:hAnsi="Times New Roman" w:cs="Times New Roman"/>
          <w:szCs w:val="21"/>
        </w:rPr>
        <w:t>6.298</w:t>
      </w:r>
      <w:r w:rsidRPr="00292446">
        <w:rPr>
          <w:rFonts w:ascii="Times New Roman" w:hAnsi="Times New Roman" w:cs="Times New Roman"/>
          <w:szCs w:val="21"/>
        </w:rPr>
        <w:tab/>
        <w:t xml:space="preserve">      Lectin, galactose binding, soluble 3, </w:t>
      </w:r>
    </w:p>
    <w:p w14:paraId="57E767E9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transcript variant 1</w:t>
      </w:r>
    </w:p>
    <w:p w14:paraId="638A3793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Fam183b</w:t>
      </w:r>
      <w:r w:rsidRPr="00292446">
        <w:rPr>
          <w:rFonts w:ascii="Times New Roman" w:hAnsi="Times New Roman" w:cs="Times New Roman"/>
          <w:szCs w:val="21"/>
        </w:rPr>
        <w:tab/>
        <w:t xml:space="preserve"> NM_029283</w:t>
      </w:r>
      <w:r w:rsidRPr="00292446">
        <w:rPr>
          <w:rFonts w:ascii="Times New Roman" w:hAnsi="Times New Roman" w:cs="Times New Roman"/>
          <w:szCs w:val="21"/>
        </w:rPr>
        <w:tab/>
        <w:t xml:space="preserve"> 6.237</w:t>
      </w:r>
      <w:r w:rsidRPr="00292446">
        <w:rPr>
          <w:rFonts w:ascii="Times New Roman" w:hAnsi="Times New Roman" w:cs="Times New Roman"/>
          <w:szCs w:val="21"/>
        </w:rPr>
        <w:tab/>
        <w:t xml:space="preserve">      Family with sequence similarity 183, </w:t>
      </w:r>
    </w:p>
    <w:p w14:paraId="4882EBC0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member B transcript variant 1</w:t>
      </w:r>
    </w:p>
    <w:p w14:paraId="619B0D6C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Clec4d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NM_010819</w:t>
      </w:r>
      <w:r w:rsidRPr="00292446">
        <w:rPr>
          <w:rFonts w:ascii="Times New Roman" w:hAnsi="Times New Roman" w:cs="Times New Roman"/>
          <w:szCs w:val="21"/>
        </w:rPr>
        <w:tab/>
        <w:t xml:space="preserve"> 6.155</w:t>
      </w:r>
      <w:r w:rsidRPr="00292446">
        <w:rPr>
          <w:rFonts w:ascii="Times New Roman" w:hAnsi="Times New Roman" w:cs="Times New Roman"/>
          <w:szCs w:val="21"/>
        </w:rPr>
        <w:tab/>
        <w:t xml:space="preserve">      C-type lectin domain family 4, member </w:t>
      </w:r>
    </w:p>
    <w:p w14:paraId="145EDEEC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d, transcript variant 1</w:t>
      </w:r>
    </w:p>
    <w:p w14:paraId="169AD2C9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Cntf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NM_170786</w:t>
      </w:r>
      <w:r w:rsidRPr="00292446">
        <w:rPr>
          <w:rFonts w:ascii="Times New Roman" w:hAnsi="Times New Roman" w:cs="Times New Roman"/>
          <w:szCs w:val="21"/>
        </w:rPr>
        <w:tab/>
        <w:t xml:space="preserve"> 6.133</w:t>
      </w:r>
      <w:r w:rsidRPr="00292446">
        <w:rPr>
          <w:rFonts w:ascii="Times New Roman" w:hAnsi="Times New Roman" w:cs="Times New Roman"/>
          <w:szCs w:val="21"/>
        </w:rPr>
        <w:tab/>
        <w:t xml:space="preserve">      Ciliary neurotrophic factor</w:t>
      </w:r>
    </w:p>
    <w:p w14:paraId="4C9534B2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Ppbp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NM_023785</w:t>
      </w:r>
      <w:r w:rsidRPr="00292446">
        <w:rPr>
          <w:rFonts w:ascii="Times New Roman" w:hAnsi="Times New Roman" w:cs="Times New Roman"/>
          <w:szCs w:val="21"/>
        </w:rPr>
        <w:tab/>
        <w:t xml:space="preserve"> 6.065</w:t>
      </w:r>
      <w:r w:rsidRPr="00292446">
        <w:rPr>
          <w:rFonts w:ascii="Times New Roman" w:hAnsi="Times New Roman" w:cs="Times New Roman"/>
          <w:szCs w:val="21"/>
        </w:rPr>
        <w:tab/>
        <w:t xml:space="preserve">      Pro-platelet basic protein</w:t>
      </w:r>
    </w:p>
    <w:p w14:paraId="13137C0A" w14:textId="6BFD136F" w:rsidR="008B6F8E" w:rsidRPr="00292446" w:rsidRDefault="008B6F8E" w:rsidP="00F1689E">
      <w:pPr>
        <w:pBdr>
          <w:bottom w:val="single" w:sz="4" w:space="1" w:color="auto"/>
        </w:pBd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Gata2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NM_008182     </w:t>
      </w:r>
      <w:r>
        <w:rPr>
          <w:rFonts w:ascii="Times New Roman" w:hAnsi="Times New Roman" w:cs="Times New Roman"/>
          <w:szCs w:val="21"/>
        </w:rPr>
        <w:t xml:space="preserve"> </w:t>
      </w:r>
      <w:r w:rsidR="002E0B0E">
        <w:rPr>
          <w:rFonts w:ascii="Times New Roman" w:hAnsi="Times New Roman" w:cs="Times New Roman"/>
          <w:szCs w:val="21"/>
        </w:rPr>
        <w:t xml:space="preserve">      </w:t>
      </w:r>
      <w:r w:rsidRPr="00292446">
        <w:rPr>
          <w:rFonts w:ascii="Times New Roman" w:hAnsi="Times New Roman" w:cs="Times New Roman"/>
          <w:szCs w:val="21"/>
        </w:rPr>
        <w:t>5.986</w:t>
      </w:r>
      <w:r w:rsidRPr="00292446">
        <w:rPr>
          <w:rFonts w:ascii="Times New Roman" w:hAnsi="Times New Roman" w:cs="Times New Roman"/>
          <w:szCs w:val="21"/>
        </w:rPr>
        <w:tab/>
        <w:t xml:space="preserve">      Glutathione S-transferase, alpha 2 </w:t>
      </w:r>
    </w:p>
    <w:p w14:paraId="38D767A5" w14:textId="77777777" w:rsidR="008B6F8E" w:rsidRDefault="008B6F8E" w:rsidP="008B6F8E">
      <w:pPr>
        <w:rPr>
          <w:rFonts w:ascii="Times New Roman" w:hAnsi="Times New Roman" w:cs="Times New Roman"/>
          <w:szCs w:val="21"/>
        </w:rPr>
      </w:pPr>
    </w:p>
    <w:p w14:paraId="565E0EA6" w14:textId="77777777" w:rsidR="00F05E84" w:rsidRDefault="00F05E84" w:rsidP="008B6F8E">
      <w:pPr>
        <w:rPr>
          <w:rFonts w:ascii="Times New Roman" w:hAnsi="Times New Roman" w:cs="Times New Roman"/>
          <w:szCs w:val="21"/>
        </w:rPr>
      </w:pPr>
    </w:p>
    <w:p w14:paraId="3AAFE54E" w14:textId="6A082AC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lastRenderedPageBreak/>
        <w:t>Down-regulated</w:t>
      </w:r>
    </w:p>
    <w:tbl>
      <w:tblPr>
        <w:tblW w:w="867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9"/>
      </w:tblGrid>
      <w:tr w:rsidR="008B6F8E" w:rsidRPr="00292446" w14:paraId="62D09D14" w14:textId="77777777" w:rsidTr="00AF78EB">
        <w:trPr>
          <w:trHeight w:val="270"/>
        </w:trPr>
        <w:tc>
          <w:tcPr>
            <w:tcW w:w="8679" w:type="dxa"/>
            <w:tcBorders>
              <w:left w:val="nil"/>
              <w:right w:val="nil"/>
            </w:tcBorders>
          </w:tcPr>
          <w:p w14:paraId="08FCBC4D" w14:textId="77777777" w:rsidR="008B6F8E" w:rsidRPr="00292446" w:rsidRDefault="008B6F8E" w:rsidP="00AF78EB">
            <w:pPr>
              <w:rPr>
                <w:rFonts w:ascii="Times New Roman" w:hAnsi="Times New Roman" w:cs="Times New Roman"/>
                <w:szCs w:val="21"/>
              </w:rPr>
            </w:pPr>
            <w:r w:rsidRPr="00292446">
              <w:rPr>
                <w:rFonts w:ascii="Times New Roman" w:hAnsi="Times New Roman" w:cs="Times New Roman"/>
                <w:szCs w:val="21"/>
              </w:rPr>
              <w:t>Gene Symbol      Acc#</w:t>
            </w:r>
            <w:r w:rsidRPr="00292446">
              <w:rPr>
                <w:rFonts w:ascii="Times New Roman" w:hAnsi="Times New Roman" w:cs="Times New Roman"/>
                <w:szCs w:val="21"/>
              </w:rPr>
              <w:tab/>
              <w:t xml:space="preserve">       Z score</w:t>
            </w:r>
            <w:r w:rsidRPr="00292446">
              <w:rPr>
                <w:rFonts w:ascii="Times New Roman" w:hAnsi="Times New Roman" w:cs="Times New Roman"/>
                <w:szCs w:val="21"/>
              </w:rPr>
              <w:tab/>
              <w:t xml:space="preserve">     Gene name</w:t>
            </w:r>
          </w:p>
        </w:tc>
      </w:tr>
    </w:tbl>
    <w:p w14:paraId="7826F090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Cx3cr1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NM_009987</w:t>
      </w:r>
      <w:r w:rsidRPr="00292446">
        <w:rPr>
          <w:rFonts w:ascii="Times New Roman" w:hAnsi="Times New Roman" w:cs="Times New Roman"/>
          <w:szCs w:val="21"/>
        </w:rPr>
        <w:tab/>
        <w:t xml:space="preserve"> -6.630</w:t>
      </w:r>
      <w:r w:rsidRPr="00292446">
        <w:rPr>
          <w:rFonts w:ascii="Times New Roman" w:hAnsi="Times New Roman" w:cs="Times New Roman"/>
          <w:szCs w:val="21"/>
        </w:rPr>
        <w:tab/>
        <w:t xml:space="preserve">     Chemokine (C-X3-C motif) receptor 1</w:t>
      </w:r>
    </w:p>
    <w:p w14:paraId="08E7BE86" w14:textId="43433C3C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Nckap5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NM_172484     </w:t>
      </w:r>
      <w:r w:rsidR="002E0B0E">
        <w:rPr>
          <w:rFonts w:ascii="Times New Roman" w:hAnsi="Times New Roman" w:cs="Times New Roman"/>
          <w:szCs w:val="21"/>
        </w:rPr>
        <w:t xml:space="preserve">       </w:t>
      </w:r>
      <w:r w:rsidRPr="00292446">
        <w:rPr>
          <w:rFonts w:ascii="Times New Roman" w:hAnsi="Times New Roman" w:cs="Times New Roman"/>
          <w:szCs w:val="21"/>
        </w:rPr>
        <w:t>-5.346</w:t>
      </w:r>
      <w:r w:rsidRPr="00292446">
        <w:rPr>
          <w:rFonts w:ascii="Times New Roman" w:hAnsi="Times New Roman" w:cs="Times New Roman"/>
          <w:szCs w:val="21"/>
        </w:rPr>
        <w:tab/>
        <w:t xml:space="preserve">     NCK-associated protein 5, transcript </w:t>
      </w:r>
    </w:p>
    <w:p w14:paraId="3D84D80C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variant 2</w:t>
      </w:r>
    </w:p>
    <w:p w14:paraId="2C611522" w14:textId="66B87A06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Aplnr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NM_011784</w:t>
      </w:r>
      <w:r w:rsidRPr="00292446">
        <w:rPr>
          <w:rFonts w:ascii="Times New Roman" w:hAnsi="Times New Roman" w:cs="Times New Roman"/>
          <w:szCs w:val="21"/>
        </w:rPr>
        <w:tab/>
        <w:t xml:space="preserve"> -5.227</w:t>
      </w:r>
      <w:r w:rsidRPr="00292446">
        <w:rPr>
          <w:rFonts w:ascii="Times New Roman" w:hAnsi="Times New Roman" w:cs="Times New Roman"/>
          <w:szCs w:val="21"/>
        </w:rPr>
        <w:tab/>
        <w:t xml:space="preserve">     Apelin receptor</w:t>
      </w:r>
    </w:p>
    <w:p w14:paraId="23748BDA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Apln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NM_013912</w:t>
      </w:r>
      <w:r w:rsidRPr="00292446">
        <w:rPr>
          <w:rFonts w:ascii="Times New Roman" w:hAnsi="Times New Roman" w:cs="Times New Roman"/>
          <w:szCs w:val="21"/>
        </w:rPr>
        <w:tab/>
        <w:t xml:space="preserve"> -5.118</w:t>
      </w:r>
      <w:r w:rsidRPr="00292446">
        <w:rPr>
          <w:rFonts w:ascii="Times New Roman" w:hAnsi="Times New Roman" w:cs="Times New Roman"/>
          <w:szCs w:val="21"/>
        </w:rPr>
        <w:tab/>
        <w:t xml:space="preserve">     Apelin</w:t>
      </w:r>
    </w:p>
    <w:p w14:paraId="4925DD25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Itga9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NM_133721</w:t>
      </w:r>
      <w:r w:rsidRPr="00292446">
        <w:rPr>
          <w:rFonts w:ascii="Times New Roman" w:hAnsi="Times New Roman" w:cs="Times New Roman"/>
          <w:szCs w:val="21"/>
        </w:rPr>
        <w:tab/>
        <w:t xml:space="preserve"> -4.791</w:t>
      </w:r>
      <w:r w:rsidRPr="00292446">
        <w:rPr>
          <w:rFonts w:ascii="Times New Roman" w:hAnsi="Times New Roman" w:cs="Times New Roman"/>
          <w:szCs w:val="21"/>
        </w:rPr>
        <w:tab/>
        <w:t xml:space="preserve">     Integrin alpha 9, transcript variant 1</w:t>
      </w:r>
    </w:p>
    <w:p w14:paraId="4CA1C210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Tfrc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NM_011638</w:t>
      </w:r>
      <w:r w:rsidRPr="00292446">
        <w:rPr>
          <w:rFonts w:ascii="Times New Roman" w:hAnsi="Times New Roman" w:cs="Times New Roman"/>
          <w:szCs w:val="21"/>
        </w:rPr>
        <w:tab/>
        <w:t xml:space="preserve"> -4.554</w:t>
      </w:r>
      <w:r w:rsidRPr="00292446">
        <w:rPr>
          <w:rFonts w:ascii="Times New Roman" w:hAnsi="Times New Roman" w:cs="Times New Roman"/>
          <w:szCs w:val="21"/>
        </w:rPr>
        <w:tab/>
        <w:t xml:space="preserve">     Transferrin receptor, transcript variant 1</w:t>
      </w:r>
    </w:p>
    <w:p w14:paraId="749EAFAF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Ppargc1b</w:t>
      </w:r>
      <w:r w:rsidRPr="00292446">
        <w:rPr>
          <w:rFonts w:ascii="Times New Roman" w:hAnsi="Times New Roman" w:cs="Times New Roman"/>
          <w:szCs w:val="21"/>
        </w:rPr>
        <w:tab/>
        <w:t xml:space="preserve"> NM_133249</w:t>
      </w:r>
      <w:r w:rsidRPr="00292446">
        <w:rPr>
          <w:rFonts w:ascii="Times New Roman" w:hAnsi="Times New Roman" w:cs="Times New Roman"/>
          <w:szCs w:val="21"/>
        </w:rPr>
        <w:tab/>
        <w:t xml:space="preserve"> -4.504</w:t>
      </w:r>
      <w:r w:rsidRPr="00292446">
        <w:rPr>
          <w:rFonts w:ascii="Times New Roman" w:hAnsi="Times New Roman" w:cs="Times New Roman"/>
          <w:szCs w:val="21"/>
        </w:rPr>
        <w:tab/>
        <w:t xml:space="preserve">     Peroxisome proliferative activated </w:t>
      </w:r>
    </w:p>
    <w:p w14:paraId="06C6BE8B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receptor, gamma, coactivator 1 beta, </w:t>
      </w:r>
    </w:p>
    <w:p w14:paraId="1188989D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transcript variant 1</w:t>
      </w:r>
    </w:p>
    <w:p w14:paraId="405388C4" w14:textId="2DFF8FF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Akap7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XM_006512789  </w:t>
      </w:r>
      <w:r>
        <w:rPr>
          <w:rFonts w:ascii="Times New Roman" w:hAnsi="Times New Roman" w:cs="Times New Roman"/>
          <w:szCs w:val="21"/>
        </w:rPr>
        <w:t xml:space="preserve"> </w:t>
      </w:r>
      <w:r w:rsidR="002E0B0E">
        <w:rPr>
          <w:rFonts w:ascii="Times New Roman" w:hAnsi="Times New Roman" w:cs="Times New Roman"/>
          <w:szCs w:val="21"/>
        </w:rPr>
        <w:t xml:space="preserve">   </w:t>
      </w:r>
      <w:r w:rsidRPr="00292446">
        <w:rPr>
          <w:rFonts w:ascii="Times New Roman" w:hAnsi="Times New Roman" w:cs="Times New Roman"/>
          <w:szCs w:val="21"/>
        </w:rPr>
        <w:t>-4.497</w:t>
      </w:r>
      <w:r w:rsidRPr="00292446">
        <w:rPr>
          <w:rFonts w:ascii="Times New Roman" w:hAnsi="Times New Roman" w:cs="Times New Roman"/>
          <w:szCs w:val="21"/>
        </w:rPr>
        <w:tab/>
        <w:t xml:space="preserve">     A kinase (PRKA) anchor protein 7</w:t>
      </w:r>
    </w:p>
    <w:p w14:paraId="5FB296DA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Cops8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NM_133805</w:t>
      </w:r>
      <w:r w:rsidRPr="00292446">
        <w:rPr>
          <w:rFonts w:ascii="Times New Roman" w:hAnsi="Times New Roman" w:cs="Times New Roman"/>
          <w:szCs w:val="21"/>
        </w:rPr>
        <w:tab/>
        <w:t xml:space="preserve"> -4.479</w:t>
      </w:r>
      <w:r w:rsidRPr="00292446">
        <w:rPr>
          <w:rFonts w:ascii="Times New Roman" w:hAnsi="Times New Roman" w:cs="Times New Roman"/>
          <w:szCs w:val="21"/>
        </w:rPr>
        <w:tab/>
        <w:t xml:space="preserve">     COP9 signalosome subunit 8</w:t>
      </w:r>
    </w:p>
    <w:p w14:paraId="61520641" w14:textId="5055393A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Plekhh1</w:t>
      </w:r>
      <w:r w:rsidRPr="00292446"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 xml:space="preserve">        </w:t>
      </w:r>
      <w:r w:rsidR="002E0B0E">
        <w:rPr>
          <w:rFonts w:ascii="Times New Roman" w:hAnsi="Times New Roman" w:cs="Times New Roman"/>
          <w:szCs w:val="21"/>
        </w:rPr>
        <w:t xml:space="preserve">        </w:t>
      </w:r>
      <w:r w:rsidRPr="00292446">
        <w:rPr>
          <w:rFonts w:ascii="Times New Roman" w:hAnsi="Times New Roman" w:cs="Times New Roman"/>
          <w:szCs w:val="21"/>
        </w:rPr>
        <w:t>NM_181073</w:t>
      </w:r>
      <w:r w:rsidRPr="00292446">
        <w:rPr>
          <w:rFonts w:ascii="Times New Roman" w:hAnsi="Times New Roman" w:cs="Times New Roman"/>
          <w:szCs w:val="21"/>
        </w:rPr>
        <w:tab/>
        <w:t xml:space="preserve"> -4.462</w:t>
      </w:r>
      <w:r w:rsidRPr="00292446">
        <w:rPr>
          <w:rFonts w:ascii="Times New Roman" w:hAnsi="Times New Roman" w:cs="Times New Roman"/>
          <w:szCs w:val="21"/>
        </w:rPr>
        <w:tab/>
        <w:t xml:space="preserve">     Pleckstrin homology domain containing, </w:t>
      </w:r>
    </w:p>
    <w:p w14:paraId="22C6DC62" w14:textId="77777777" w:rsidR="008B6F8E" w:rsidRPr="00292446" w:rsidRDefault="008B6F8E" w:rsidP="002E0B0E">
      <w:pPr>
        <w:ind w:firstLineChars="2250" w:firstLine="4487"/>
        <w:rPr>
          <w:rFonts w:ascii="Times New Roman" w:hAnsi="Times New Roman" w:cs="Times New Roman"/>
          <w:w w:val="95"/>
          <w:szCs w:val="21"/>
        </w:rPr>
      </w:pPr>
      <w:r w:rsidRPr="00292446">
        <w:rPr>
          <w:rFonts w:ascii="Times New Roman" w:hAnsi="Times New Roman" w:cs="Times New Roman"/>
          <w:w w:val="95"/>
          <w:szCs w:val="21"/>
        </w:rPr>
        <w:t>family H (with MyTH4 domain) member 1</w:t>
      </w:r>
    </w:p>
    <w:p w14:paraId="42015D3D" w14:textId="6CAE7946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Galnt17</w:t>
      </w:r>
      <w:r w:rsidRPr="00292446"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 xml:space="preserve">        </w:t>
      </w:r>
      <w:r w:rsidR="002E0B0E">
        <w:rPr>
          <w:rFonts w:ascii="Times New Roman" w:hAnsi="Times New Roman" w:cs="Times New Roman"/>
          <w:szCs w:val="21"/>
        </w:rPr>
        <w:t xml:space="preserve">        </w:t>
      </w:r>
      <w:r w:rsidRPr="00292446">
        <w:rPr>
          <w:rFonts w:ascii="Times New Roman" w:hAnsi="Times New Roman" w:cs="Times New Roman"/>
          <w:szCs w:val="21"/>
        </w:rPr>
        <w:t>NM_145218</w:t>
      </w:r>
      <w:r w:rsidRPr="00292446">
        <w:rPr>
          <w:rFonts w:ascii="Times New Roman" w:hAnsi="Times New Roman" w:cs="Times New Roman"/>
          <w:szCs w:val="21"/>
        </w:rPr>
        <w:tab/>
        <w:t xml:space="preserve"> -4.418</w:t>
      </w:r>
      <w:r w:rsidRPr="00292446">
        <w:rPr>
          <w:rFonts w:ascii="Times New Roman" w:hAnsi="Times New Roman" w:cs="Times New Roman"/>
          <w:szCs w:val="21"/>
        </w:rPr>
        <w:tab/>
        <w:t xml:space="preserve">     Polypeptide N-</w:t>
      </w:r>
    </w:p>
    <w:p w14:paraId="4962CB7F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acetylgalactosaminyltransferase 17</w:t>
      </w:r>
    </w:p>
    <w:p w14:paraId="6E2594E9" w14:textId="61DA92A5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Large1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NM_010687</w:t>
      </w:r>
      <w:r w:rsidRPr="00292446">
        <w:rPr>
          <w:rFonts w:ascii="Times New Roman" w:hAnsi="Times New Roman" w:cs="Times New Roman"/>
          <w:szCs w:val="21"/>
        </w:rPr>
        <w:tab/>
        <w:t xml:space="preserve"> -4.360</w:t>
      </w:r>
      <w:r w:rsidRPr="00292446">
        <w:rPr>
          <w:rFonts w:ascii="Times New Roman" w:hAnsi="Times New Roman" w:cs="Times New Roman"/>
          <w:szCs w:val="21"/>
        </w:rPr>
        <w:tab/>
        <w:t xml:space="preserve">     LARGE xylosyl- and </w:t>
      </w:r>
    </w:p>
    <w:p w14:paraId="32CE9D51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glucuronyltransferase 1, transcript </w:t>
      </w:r>
    </w:p>
    <w:p w14:paraId="3B75EAD7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variant 2</w:t>
      </w:r>
    </w:p>
    <w:p w14:paraId="35BF1FB6" w14:textId="1B3D783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Klhdc8a</w:t>
      </w:r>
      <w:r w:rsidRPr="00292446"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 xml:space="preserve">        </w:t>
      </w:r>
      <w:r w:rsidR="002E0B0E">
        <w:rPr>
          <w:rFonts w:ascii="Times New Roman" w:hAnsi="Times New Roman" w:cs="Times New Roman"/>
          <w:szCs w:val="21"/>
        </w:rPr>
        <w:t xml:space="preserve">        </w:t>
      </w:r>
      <w:r w:rsidRPr="00292446">
        <w:rPr>
          <w:rFonts w:ascii="Times New Roman" w:hAnsi="Times New Roman" w:cs="Times New Roman"/>
          <w:szCs w:val="21"/>
        </w:rPr>
        <w:t>NM_144810</w:t>
      </w:r>
      <w:r w:rsidRPr="00292446">
        <w:rPr>
          <w:rFonts w:ascii="Times New Roman" w:hAnsi="Times New Roman" w:cs="Times New Roman"/>
          <w:szCs w:val="21"/>
        </w:rPr>
        <w:tab/>
        <w:t xml:space="preserve"> -4.358</w:t>
      </w:r>
      <w:r w:rsidRPr="00292446">
        <w:rPr>
          <w:rFonts w:ascii="Times New Roman" w:hAnsi="Times New Roman" w:cs="Times New Roman"/>
          <w:szCs w:val="21"/>
        </w:rPr>
        <w:tab/>
        <w:t xml:space="preserve">     Kelch domain containing 8A</w:t>
      </w:r>
    </w:p>
    <w:p w14:paraId="00304849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Kcne1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NM_008424</w:t>
      </w:r>
      <w:r w:rsidRPr="00292446">
        <w:rPr>
          <w:rFonts w:ascii="Times New Roman" w:hAnsi="Times New Roman" w:cs="Times New Roman"/>
          <w:szCs w:val="21"/>
        </w:rPr>
        <w:tab/>
        <w:t xml:space="preserve"> -4.307</w:t>
      </w:r>
      <w:r w:rsidRPr="00292446">
        <w:rPr>
          <w:rFonts w:ascii="Times New Roman" w:hAnsi="Times New Roman" w:cs="Times New Roman"/>
          <w:szCs w:val="21"/>
        </w:rPr>
        <w:tab/>
        <w:t xml:space="preserve">     Potassium voltage-gated channel, lsk-</w:t>
      </w:r>
    </w:p>
    <w:p w14:paraId="5751D0B7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related subfamily, member 1</w:t>
      </w:r>
    </w:p>
    <w:p w14:paraId="78C0DF29" w14:textId="185401BD" w:rsidR="008B6F8E" w:rsidRPr="00292446" w:rsidRDefault="008B6F8E" w:rsidP="008B6F8E">
      <w:pPr>
        <w:ind w:firstLineChars="50" w:firstLine="10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Nrn1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NM_001374754  </w:t>
      </w:r>
      <w:r>
        <w:rPr>
          <w:rFonts w:ascii="Times New Roman" w:hAnsi="Times New Roman" w:cs="Times New Roman"/>
          <w:szCs w:val="21"/>
        </w:rPr>
        <w:t xml:space="preserve"> </w:t>
      </w:r>
      <w:r w:rsidR="002E0B0E">
        <w:rPr>
          <w:rFonts w:ascii="Times New Roman" w:hAnsi="Times New Roman" w:cs="Times New Roman"/>
          <w:szCs w:val="21"/>
        </w:rPr>
        <w:t xml:space="preserve">   </w:t>
      </w:r>
      <w:r w:rsidRPr="00292446">
        <w:rPr>
          <w:rFonts w:ascii="Times New Roman" w:hAnsi="Times New Roman" w:cs="Times New Roman"/>
          <w:szCs w:val="21"/>
        </w:rPr>
        <w:t xml:space="preserve">-4.275      </w:t>
      </w:r>
      <w:r w:rsidR="002E0B0E">
        <w:rPr>
          <w:rFonts w:ascii="Times New Roman" w:hAnsi="Times New Roman" w:cs="Times New Roman"/>
          <w:szCs w:val="21"/>
        </w:rPr>
        <w:t xml:space="preserve">   </w:t>
      </w:r>
      <w:r w:rsidRPr="00292446">
        <w:rPr>
          <w:rFonts w:ascii="Times New Roman" w:hAnsi="Times New Roman" w:cs="Times New Roman"/>
          <w:szCs w:val="21"/>
        </w:rPr>
        <w:t>Neuritin 1, transcript variant 2</w:t>
      </w:r>
    </w:p>
    <w:p w14:paraId="1A3E1897" w14:textId="77777777" w:rsidR="008B6F8E" w:rsidRPr="00292446" w:rsidRDefault="008B6F8E" w:rsidP="008B6F8E">
      <w:pPr>
        <w:ind w:firstLineChars="50" w:firstLine="10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Klra8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NM_010650</w:t>
      </w:r>
      <w:r w:rsidRPr="00292446">
        <w:rPr>
          <w:rFonts w:ascii="Times New Roman" w:hAnsi="Times New Roman" w:cs="Times New Roman"/>
          <w:szCs w:val="21"/>
        </w:rPr>
        <w:tab/>
        <w:t xml:space="preserve"> -4.228</w:t>
      </w:r>
      <w:r w:rsidRPr="00292446">
        <w:rPr>
          <w:rFonts w:ascii="Times New Roman" w:hAnsi="Times New Roman" w:cs="Times New Roman"/>
          <w:szCs w:val="21"/>
        </w:rPr>
        <w:tab/>
        <w:t xml:space="preserve">     Killer cell lectin-like receptor, subfamily </w:t>
      </w:r>
    </w:p>
    <w:p w14:paraId="5B421386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A, member 8, transcript variant 2</w:t>
      </w:r>
    </w:p>
    <w:p w14:paraId="10F3DE23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Ccl21a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NM_011124</w:t>
      </w:r>
      <w:r w:rsidRPr="00292446">
        <w:rPr>
          <w:rFonts w:ascii="Times New Roman" w:hAnsi="Times New Roman" w:cs="Times New Roman"/>
          <w:szCs w:val="21"/>
        </w:rPr>
        <w:tab/>
        <w:t xml:space="preserve"> -4.226</w:t>
      </w:r>
      <w:r w:rsidRPr="00292446">
        <w:rPr>
          <w:rFonts w:ascii="Times New Roman" w:hAnsi="Times New Roman" w:cs="Times New Roman"/>
          <w:szCs w:val="21"/>
        </w:rPr>
        <w:tab/>
        <w:t xml:space="preserve">     Chemokine (C-C motif) ligand 21A </w:t>
      </w:r>
    </w:p>
    <w:p w14:paraId="769DB21D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(serine)</w:t>
      </w:r>
    </w:p>
    <w:p w14:paraId="1AC6F4BA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Dbp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NM_016974</w:t>
      </w:r>
      <w:r w:rsidRPr="00292446">
        <w:rPr>
          <w:rFonts w:ascii="Times New Roman" w:hAnsi="Times New Roman" w:cs="Times New Roman"/>
          <w:szCs w:val="21"/>
        </w:rPr>
        <w:tab/>
        <w:t xml:space="preserve"> -4.233</w:t>
      </w:r>
      <w:r w:rsidRPr="00292446">
        <w:rPr>
          <w:rFonts w:ascii="Times New Roman" w:hAnsi="Times New Roman" w:cs="Times New Roman"/>
          <w:szCs w:val="21"/>
        </w:rPr>
        <w:tab/>
        <w:t xml:space="preserve">     D site albumin promoter binding protein </w:t>
      </w:r>
    </w:p>
    <w:p w14:paraId="5DA75684" w14:textId="77777777" w:rsidR="008B6F8E" w:rsidRPr="00292446" w:rsidRDefault="008B6F8E" w:rsidP="008B6F8E">
      <w:pPr>
        <w:ind w:firstLineChars="50" w:firstLine="10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Fhl2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NM_010212</w:t>
      </w:r>
      <w:r w:rsidRPr="00292446">
        <w:rPr>
          <w:rFonts w:ascii="Times New Roman" w:hAnsi="Times New Roman" w:cs="Times New Roman"/>
          <w:szCs w:val="21"/>
        </w:rPr>
        <w:tab/>
        <w:t xml:space="preserve"> -4.201</w:t>
      </w:r>
      <w:r w:rsidRPr="00292446">
        <w:rPr>
          <w:rFonts w:ascii="Times New Roman" w:hAnsi="Times New Roman" w:cs="Times New Roman"/>
          <w:szCs w:val="21"/>
        </w:rPr>
        <w:tab/>
        <w:t xml:space="preserve">     Four and a half LIM domains 2, transcript </w:t>
      </w:r>
    </w:p>
    <w:p w14:paraId="77AEE2B6" w14:textId="77777777" w:rsidR="008B6F8E" w:rsidRPr="00292446" w:rsidRDefault="008B6F8E" w:rsidP="002E0B0E">
      <w:pPr>
        <w:ind w:firstLineChars="2150" w:firstLine="4515"/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variant 1</w:t>
      </w:r>
    </w:p>
    <w:p w14:paraId="0B3C5B61" w14:textId="77777777" w:rsidR="008B6F8E" w:rsidRPr="00292446" w:rsidRDefault="008B6F8E" w:rsidP="00F1689E">
      <w:pPr>
        <w:pBdr>
          <w:bottom w:val="single" w:sz="4" w:space="1" w:color="auto"/>
        </w:pBd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Tuba4a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NM_009447</w:t>
      </w:r>
      <w:r w:rsidRPr="00292446">
        <w:rPr>
          <w:rFonts w:ascii="Times New Roman" w:hAnsi="Times New Roman" w:cs="Times New Roman"/>
          <w:szCs w:val="21"/>
        </w:rPr>
        <w:tab/>
        <w:t xml:space="preserve"> -4.169</w:t>
      </w:r>
      <w:r w:rsidRPr="00292446">
        <w:rPr>
          <w:rFonts w:ascii="Times New Roman" w:hAnsi="Times New Roman" w:cs="Times New Roman"/>
          <w:szCs w:val="21"/>
        </w:rPr>
        <w:tab/>
        <w:t xml:space="preserve">     Tubulin, alpha 4A, transcript variant 1</w:t>
      </w:r>
    </w:p>
    <w:p w14:paraId="258A4413" w14:textId="77777777" w:rsidR="008B6F8E" w:rsidRPr="00292446" w:rsidRDefault="008B6F8E" w:rsidP="008B6F8E">
      <w:pPr>
        <w:ind w:firstLineChars="2250" w:firstLine="4725"/>
        <w:rPr>
          <w:rFonts w:ascii="Times New Roman" w:hAnsi="Times New Roman" w:cs="Times New Roman"/>
          <w:szCs w:val="21"/>
        </w:rPr>
      </w:pPr>
    </w:p>
    <w:p w14:paraId="44624A58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 </w:t>
      </w:r>
    </w:p>
    <w:p w14:paraId="40FCF076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</w:p>
    <w:p w14:paraId="42A1C8F7" w14:textId="77777777" w:rsidR="008B6F8E" w:rsidRPr="00292446" w:rsidRDefault="008B6F8E" w:rsidP="008B6F8E">
      <w:pPr>
        <w:rPr>
          <w:rFonts w:ascii="Times New Roman" w:hAnsi="Times New Roman" w:cs="Times New Roman"/>
          <w:b/>
          <w:bCs/>
          <w:szCs w:val="21"/>
        </w:rPr>
      </w:pPr>
      <w:r w:rsidRPr="00292446">
        <w:rPr>
          <w:rFonts w:ascii="Times New Roman" w:hAnsi="Times New Roman" w:cs="Times New Roman"/>
          <w:b/>
          <w:bCs/>
          <w:szCs w:val="21"/>
        </w:rPr>
        <w:lastRenderedPageBreak/>
        <w:t>Table 2</w:t>
      </w:r>
    </w:p>
    <w:p w14:paraId="53A78D5C" w14:textId="1CD38E9D" w:rsidR="008B6F8E" w:rsidRPr="00292446" w:rsidRDefault="008B6F8E" w:rsidP="00F05E84">
      <w:pPr>
        <w:tabs>
          <w:tab w:val="left" w:pos="360"/>
        </w:tabs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Functional annotation clustering analysis of genes expressed in </w:t>
      </w:r>
      <w:r>
        <w:rPr>
          <w:rFonts w:ascii="Times New Roman" w:hAnsi="Times New Roman" w:cs="Times New Roman"/>
          <w:szCs w:val="21"/>
        </w:rPr>
        <w:t xml:space="preserve">C57BL/6J </w:t>
      </w:r>
      <w:r w:rsidRPr="00292446">
        <w:rPr>
          <w:rFonts w:ascii="Times New Roman" w:hAnsi="Times New Roman" w:cs="Times New Roman"/>
          <w:szCs w:val="21"/>
        </w:rPr>
        <w:t xml:space="preserve">mouse cardiac tissue </w:t>
      </w:r>
      <w:r w:rsidR="0035125A">
        <w:rPr>
          <w:rFonts w:ascii="Times New Roman" w:hAnsi="Times New Roman" w:cs="Times New Roman"/>
          <w:szCs w:val="21"/>
        </w:rPr>
        <w:t xml:space="preserve">at </w:t>
      </w:r>
      <w:r w:rsidRPr="00292446">
        <w:rPr>
          <w:rFonts w:ascii="Times New Roman" w:hAnsi="Times New Roman" w:cs="Times New Roman"/>
          <w:szCs w:val="21"/>
        </w:rPr>
        <w:t>3 hours after last administration of CY.</w:t>
      </w:r>
    </w:p>
    <w:tbl>
      <w:tblPr>
        <w:tblW w:w="8533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3"/>
      </w:tblGrid>
      <w:tr w:rsidR="008B6F8E" w:rsidRPr="00292446" w14:paraId="00823B24" w14:textId="77777777" w:rsidTr="00AF78EB">
        <w:trPr>
          <w:trHeight w:val="184"/>
        </w:trPr>
        <w:tc>
          <w:tcPr>
            <w:tcW w:w="8533" w:type="dxa"/>
            <w:tcBorders>
              <w:left w:val="nil"/>
              <w:right w:val="nil"/>
            </w:tcBorders>
          </w:tcPr>
          <w:p w14:paraId="5DE6F642" w14:textId="1DDBDCE8" w:rsidR="008B6F8E" w:rsidRPr="00F05E84" w:rsidRDefault="0035125A" w:rsidP="00F05E84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Cs w:val="21"/>
              </w:rPr>
            </w:pPr>
            <w:r w:rsidRPr="00F05E84">
              <w:rPr>
                <w:rFonts w:ascii="Times New Roman" w:hAnsi="Times New Roman" w:cs="Times New Roman"/>
                <w:b/>
                <w:szCs w:val="21"/>
              </w:rPr>
              <w:t>Ann</w:t>
            </w:r>
            <w:r w:rsidR="006D2964" w:rsidRPr="00F05E84">
              <w:rPr>
                <w:rFonts w:ascii="Times New Roman" w:hAnsi="Times New Roman" w:cs="Times New Roman"/>
                <w:b/>
                <w:szCs w:val="21"/>
              </w:rPr>
              <w:t>o</w:t>
            </w:r>
            <w:r w:rsidRPr="00F05E84">
              <w:rPr>
                <w:rFonts w:ascii="Times New Roman" w:hAnsi="Times New Roman" w:cs="Times New Roman"/>
                <w:b/>
                <w:szCs w:val="21"/>
              </w:rPr>
              <w:t>tation Cluster</w:t>
            </w:r>
            <w:r w:rsidR="008B6F8E" w:rsidRPr="00F05E84">
              <w:rPr>
                <w:rFonts w:ascii="Times New Roman" w:hAnsi="Times New Roman" w:cs="Times New Roman"/>
                <w:b/>
                <w:szCs w:val="21"/>
              </w:rPr>
              <w:tab/>
            </w:r>
            <w:r w:rsidR="008B6F8E" w:rsidRPr="00F05E84">
              <w:rPr>
                <w:rFonts w:ascii="Times New Roman" w:hAnsi="Times New Roman" w:cs="Times New Roman"/>
                <w:b/>
                <w:szCs w:val="21"/>
              </w:rPr>
              <w:tab/>
            </w:r>
            <w:r w:rsidR="008B6F8E" w:rsidRPr="00F05E84">
              <w:rPr>
                <w:rFonts w:ascii="Times New Roman" w:hAnsi="Times New Roman" w:cs="Times New Roman"/>
                <w:b/>
                <w:szCs w:val="21"/>
              </w:rPr>
              <w:tab/>
            </w:r>
            <w:r w:rsidR="008B6F8E" w:rsidRPr="00F05E84">
              <w:rPr>
                <w:rFonts w:ascii="Times New Roman" w:hAnsi="Times New Roman" w:cs="Times New Roman"/>
                <w:b/>
                <w:szCs w:val="21"/>
              </w:rPr>
              <w:tab/>
              <w:t xml:space="preserve">        Count</w:t>
            </w:r>
            <w:r w:rsidR="008B6F8E" w:rsidRPr="00F05E84">
              <w:rPr>
                <w:rFonts w:ascii="Times New Roman" w:hAnsi="Times New Roman" w:cs="Times New Roman"/>
                <w:b/>
                <w:szCs w:val="21"/>
              </w:rPr>
              <w:tab/>
              <w:t xml:space="preserve">         p value</w:t>
            </w:r>
          </w:p>
        </w:tc>
      </w:tr>
    </w:tbl>
    <w:p w14:paraId="1F237C8B" w14:textId="6DD5FE61" w:rsidR="008B6F8E" w:rsidRPr="00292446" w:rsidRDefault="008B6F8E" w:rsidP="00F05E84">
      <w:pPr>
        <w:tabs>
          <w:tab w:val="left" w:pos="360"/>
        </w:tabs>
        <w:rPr>
          <w:rFonts w:ascii="Times New Roman" w:hAnsi="Times New Roman" w:cs="Times New Roman"/>
          <w:b/>
          <w:bCs/>
          <w:szCs w:val="21"/>
        </w:rPr>
      </w:pPr>
      <w:r w:rsidRPr="00292446">
        <w:rPr>
          <w:rFonts w:ascii="Times New Roman" w:hAnsi="Times New Roman" w:cs="Times New Roman"/>
          <w:b/>
          <w:bCs/>
          <w:szCs w:val="21"/>
        </w:rPr>
        <w:t>1</w:t>
      </w:r>
      <w:r w:rsidR="006D2964">
        <w:rPr>
          <w:rFonts w:ascii="Times New Roman" w:hAnsi="Times New Roman" w:cs="Times New Roman"/>
          <w:b/>
          <w:bCs/>
          <w:szCs w:val="21"/>
        </w:rPr>
        <w:t xml:space="preserve"> (</w:t>
      </w:r>
      <w:r w:rsidRPr="00292446">
        <w:rPr>
          <w:rFonts w:ascii="Times New Roman" w:hAnsi="Times New Roman" w:cs="Times New Roman"/>
          <w:b/>
          <w:bCs/>
          <w:szCs w:val="21"/>
        </w:rPr>
        <w:t>Enrichment Score: 2</w:t>
      </w:r>
      <w:r>
        <w:rPr>
          <w:rFonts w:ascii="Times New Roman" w:hAnsi="Times New Roman" w:cs="Times New Roman"/>
          <w:b/>
          <w:bCs/>
          <w:szCs w:val="21"/>
        </w:rPr>
        <w:t>0</w:t>
      </w:r>
      <w:r w:rsidRPr="00292446">
        <w:rPr>
          <w:rFonts w:ascii="Times New Roman" w:hAnsi="Times New Roman" w:cs="Times New Roman"/>
          <w:b/>
          <w:bCs/>
          <w:szCs w:val="21"/>
        </w:rPr>
        <w:t>.</w:t>
      </w:r>
      <w:r>
        <w:rPr>
          <w:rFonts w:ascii="Times New Roman" w:hAnsi="Times New Roman" w:cs="Times New Roman"/>
          <w:b/>
          <w:bCs/>
          <w:szCs w:val="21"/>
        </w:rPr>
        <w:t>72</w:t>
      </w:r>
      <w:r w:rsidR="006D2964">
        <w:rPr>
          <w:rFonts w:ascii="Times New Roman" w:hAnsi="Times New Roman" w:cs="Times New Roman"/>
          <w:b/>
          <w:bCs/>
          <w:szCs w:val="21"/>
        </w:rPr>
        <w:t>)</w:t>
      </w:r>
    </w:p>
    <w:p w14:paraId="2F6D9745" w14:textId="458CC2ED" w:rsidR="008B6F8E" w:rsidRPr="00292446" w:rsidRDefault="006D2964" w:rsidP="00F05E84">
      <w:pPr>
        <w:tabs>
          <w:tab w:val="left" w:pos="360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>Extracellular region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 </w:t>
      </w:r>
      <w:r w:rsidR="008B6F8E">
        <w:rPr>
          <w:rFonts w:ascii="Times New Roman" w:hAnsi="Times New Roman" w:cs="Times New Roman"/>
          <w:szCs w:val="21"/>
        </w:rPr>
        <w:t xml:space="preserve">        210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</w:t>
      </w:r>
      <w:r w:rsidR="008B6F8E">
        <w:rPr>
          <w:rFonts w:ascii="Times New Roman" w:hAnsi="Times New Roman" w:cs="Times New Roman"/>
          <w:szCs w:val="21"/>
        </w:rPr>
        <w:t>2</w:t>
      </w:r>
      <w:r w:rsidR="008B6F8E" w:rsidRPr="00292446">
        <w:rPr>
          <w:rFonts w:ascii="Times New Roman" w:hAnsi="Times New Roman" w:cs="Times New Roman"/>
          <w:szCs w:val="21"/>
        </w:rPr>
        <w:t>.</w:t>
      </w:r>
      <w:r w:rsidR="008B6F8E">
        <w:rPr>
          <w:rFonts w:ascii="Times New Roman" w:hAnsi="Times New Roman" w:cs="Times New Roman"/>
          <w:szCs w:val="21"/>
        </w:rPr>
        <w:t>8</w:t>
      </w:r>
      <w:r w:rsidR="008B6F8E" w:rsidRPr="00292446">
        <w:rPr>
          <w:rFonts w:ascii="Times New Roman" w:hAnsi="Times New Roman" w:cs="Times New Roman"/>
          <w:szCs w:val="21"/>
        </w:rPr>
        <w:t>×10</w:t>
      </w:r>
      <w:r w:rsidR="008B6F8E" w:rsidRPr="00292446">
        <w:rPr>
          <w:rFonts w:ascii="Times New Roman" w:hAnsi="Times New Roman" w:cs="Times New Roman"/>
          <w:szCs w:val="21"/>
          <w:vertAlign w:val="superscript"/>
        </w:rPr>
        <w:t>-2</w:t>
      </w:r>
      <w:r w:rsidR="008B6F8E">
        <w:rPr>
          <w:rFonts w:ascii="Times New Roman" w:hAnsi="Times New Roman" w:cs="Times New Roman"/>
          <w:szCs w:val="21"/>
          <w:vertAlign w:val="superscript"/>
        </w:rPr>
        <w:t>9</w:t>
      </w:r>
    </w:p>
    <w:p w14:paraId="1A510EF1" w14:textId="441EE952" w:rsidR="008B6F8E" w:rsidRPr="00292446" w:rsidRDefault="006D2964" w:rsidP="00F05E84">
      <w:pPr>
        <w:tabs>
          <w:tab w:val="left" w:pos="360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>Extra cellular space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 xml:space="preserve">          196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</w:t>
      </w:r>
      <w:r w:rsidR="008B6F8E">
        <w:rPr>
          <w:rFonts w:ascii="Times New Roman" w:hAnsi="Times New Roman" w:cs="Times New Roman"/>
          <w:szCs w:val="21"/>
        </w:rPr>
        <w:t>1</w:t>
      </w:r>
      <w:r w:rsidR="008B6F8E" w:rsidRPr="00292446">
        <w:rPr>
          <w:rFonts w:ascii="Times New Roman" w:hAnsi="Times New Roman" w:cs="Times New Roman"/>
          <w:szCs w:val="21"/>
        </w:rPr>
        <w:t>.</w:t>
      </w:r>
      <w:r w:rsidR="008B6F8E">
        <w:rPr>
          <w:rFonts w:ascii="Times New Roman" w:hAnsi="Times New Roman" w:cs="Times New Roman"/>
          <w:szCs w:val="21"/>
        </w:rPr>
        <w:t>3</w:t>
      </w:r>
      <w:r w:rsidR="008B6F8E" w:rsidRPr="00292446">
        <w:rPr>
          <w:rFonts w:ascii="Times New Roman" w:hAnsi="Times New Roman" w:cs="Times New Roman"/>
          <w:szCs w:val="21"/>
        </w:rPr>
        <w:t>×10</w:t>
      </w:r>
      <w:r w:rsidR="008B6F8E" w:rsidRPr="00292446">
        <w:rPr>
          <w:rFonts w:ascii="Times New Roman" w:hAnsi="Times New Roman" w:cs="Times New Roman"/>
          <w:szCs w:val="21"/>
          <w:vertAlign w:val="superscript"/>
        </w:rPr>
        <w:t>-20</w:t>
      </w:r>
    </w:p>
    <w:p w14:paraId="32B6FFB7" w14:textId="70E9C5DA" w:rsidR="008B6F8E" w:rsidRPr="00292446" w:rsidRDefault="006D2964" w:rsidP="00F05E84">
      <w:pPr>
        <w:tabs>
          <w:tab w:val="left" w:pos="360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>Signal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 </w:t>
      </w:r>
      <w:r w:rsidR="008B6F8E">
        <w:rPr>
          <w:rFonts w:ascii="Times New Roman" w:hAnsi="Times New Roman" w:cs="Times New Roman"/>
          <w:szCs w:val="21"/>
        </w:rPr>
        <w:t xml:space="preserve">      </w:t>
      </w:r>
      <w:r w:rsidR="002E0B0E">
        <w:rPr>
          <w:rFonts w:ascii="Times New Roman" w:hAnsi="Times New Roman" w:cs="Times New Roman"/>
          <w:szCs w:val="21"/>
        </w:rPr>
        <w:t xml:space="preserve">        </w:t>
      </w:r>
      <w:r w:rsidR="008B6F8E">
        <w:rPr>
          <w:rFonts w:ascii="Times New Roman" w:hAnsi="Times New Roman" w:cs="Times New Roman"/>
          <w:szCs w:val="21"/>
        </w:rPr>
        <w:t xml:space="preserve">          349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</w:t>
      </w:r>
      <w:r w:rsidR="008B6F8E">
        <w:rPr>
          <w:rFonts w:ascii="Times New Roman" w:hAnsi="Times New Roman" w:cs="Times New Roman"/>
          <w:szCs w:val="21"/>
        </w:rPr>
        <w:t>7</w:t>
      </w:r>
      <w:r w:rsidR="008B6F8E" w:rsidRPr="00292446">
        <w:rPr>
          <w:rFonts w:ascii="Times New Roman" w:hAnsi="Times New Roman" w:cs="Times New Roman"/>
          <w:szCs w:val="21"/>
        </w:rPr>
        <w:t>.</w:t>
      </w:r>
      <w:r w:rsidR="008B6F8E">
        <w:rPr>
          <w:rFonts w:ascii="Times New Roman" w:hAnsi="Times New Roman" w:cs="Times New Roman"/>
          <w:szCs w:val="21"/>
        </w:rPr>
        <w:t>0</w:t>
      </w:r>
      <w:r w:rsidR="008B6F8E" w:rsidRPr="00292446">
        <w:rPr>
          <w:rFonts w:ascii="Times New Roman" w:hAnsi="Times New Roman" w:cs="Times New Roman"/>
          <w:szCs w:val="21"/>
        </w:rPr>
        <w:t>×10</w:t>
      </w:r>
      <w:r w:rsidR="008B6F8E" w:rsidRPr="00292446">
        <w:rPr>
          <w:rFonts w:ascii="Times New Roman" w:hAnsi="Times New Roman" w:cs="Times New Roman"/>
          <w:szCs w:val="21"/>
          <w:vertAlign w:val="superscript"/>
        </w:rPr>
        <w:t>-1</w:t>
      </w:r>
      <w:r w:rsidR="008B6F8E">
        <w:rPr>
          <w:rFonts w:ascii="Times New Roman" w:hAnsi="Times New Roman" w:cs="Times New Roman"/>
          <w:szCs w:val="21"/>
          <w:vertAlign w:val="superscript"/>
        </w:rPr>
        <w:t>2</w:t>
      </w:r>
    </w:p>
    <w:p w14:paraId="317CEE9A" w14:textId="7B73A267" w:rsidR="008B6F8E" w:rsidRPr="00292446" w:rsidRDefault="008B6F8E" w:rsidP="00F05E84">
      <w:pPr>
        <w:tabs>
          <w:tab w:val="left" w:pos="360"/>
        </w:tabs>
        <w:rPr>
          <w:rFonts w:ascii="Times New Roman" w:hAnsi="Times New Roman" w:cs="Times New Roman"/>
          <w:b/>
          <w:bCs/>
          <w:szCs w:val="21"/>
        </w:rPr>
      </w:pPr>
      <w:r w:rsidRPr="00292446">
        <w:rPr>
          <w:rFonts w:ascii="Times New Roman" w:hAnsi="Times New Roman" w:cs="Times New Roman"/>
          <w:b/>
          <w:bCs/>
          <w:szCs w:val="21"/>
        </w:rPr>
        <w:t>2</w:t>
      </w:r>
      <w:r w:rsidR="006D2964">
        <w:rPr>
          <w:rFonts w:ascii="Times New Roman" w:hAnsi="Times New Roman" w:cs="Times New Roman"/>
          <w:b/>
          <w:bCs/>
          <w:szCs w:val="21"/>
        </w:rPr>
        <w:t xml:space="preserve"> (</w:t>
      </w:r>
      <w:r w:rsidRPr="00292446">
        <w:rPr>
          <w:rFonts w:ascii="Times New Roman" w:hAnsi="Times New Roman" w:cs="Times New Roman"/>
          <w:b/>
          <w:bCs/>
          <w:szCs w:val="21"/>
        </w:rPr>
        <w:t xml:space="preserve">Enrichment Score: </w:t>
      </w:r>
      <w:r>
        <w:rPr>
          <w:rFonts w:ascii="Times New Roman" w:hAnsi="Times New Roman" w:cs="Times New Roman"/>
          <w:b/>
          <w:bCs/>
          <w:szCs w:val="21"/>
        </w:rPr>
        <w:t>13</w:t>
      </w:r>
      <w:r w:rsidRPr="00292446">
        <w:rPr>
          <w:rFonts w:ascii="Times New Roman" w:hAnsi="Times New Roman" w:cs="Times New Roman"/>
          <w:b/>
          <w:bCs/>
          <w:szCs w:val="21"/>
        </w:rPr>
        <w:t>.</w:t>
      </w:r>
      <w:r>
        <w:rPr>
          <w:rFonts w:ascii="Times New Roman" w:hAnsi="Times New Roman" w:cs="Times New Roman"/>
          <w:b/>
          <w:bCs/>
          <w:szCs w:val="21"/>
        </w:rPr>
        <w:t>13</w:t>
      </w:r>
      <w:r w:rsidR="006D2964">
        <w:rPr>
          <w:rFonts w:ascii="Times New Roman" w:hAnsi="Times New Roman" w:cs="Times New Roman"/>
          <w:b/>
          <w:bCs/>
          <w:szCs w:val="21"/>
        </w:rPr>
        <w:t>)</w:t>
      </w:r>
    </w:p>
    <w:p w14:paraId="20DA6758" w14:textId="1E2A371E" w:rsidR="008B6F8E" w:rsidRPr="00292446" w:rsidRDefault="006D2964" w:rsidP="00F05E84">
      <w:pPr>
        <w:tabs>
          <w:tab w:val="left" w:pos="360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>Signal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  </w:t>
      </w:r>
      <w:r w:rsidR="008B6F8E">
        <w:rPr>
          <w:rFonts w:ascii="Times New Roman" w:hAnsi="Times New Roman" w:cs="Times New Roman"/>
          <w:szCs w:val="21"/>
        </w:rPr>
        <w:t xml:space="preserve">       349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</w:t>
      </w:r>
      <w:r w:rsidR="008B6F8E">
        <w:rPr>
          <w:rFonts w:ascii="Times New Roman" w:hAnsi="Times New Roman" w:cs="Times New Roman"/>
          <w:szCs w:val="21"/>
        </w:rPr>
        <w:t>7</w:t>
      </w:r>
      <w:r w:rsidR="008B6F8E" w:rsidRPr="00292446">
        <w:rPr>
          <w:rFonts w:ascii="Times New Roman" w:hAnsi="Times New Roman" w:cs="Times New Roman"/>
          <w:szCs w:val="21"/>
        </w:rPr>
        <w:t>.</w:t>
      </w:r>
      <w:r w:rsidR="008B6F8E">
        <w:rPr>
          <w:rFonts w:ascii="Times New Roman" w:hAnsi="Times New Roman" w:cs="Times New Roman"/>
          <w:szCs w:val="21"/>
        </w:rPr>
        <w:t>0</w:t>
      </w:r>
      <w:r w:rsidR="008B6F8E" w:rsidRPr="00292446">
        <w:rPr>
          <w:rFonts w:ascii="Times New Roman" w:hAnsi="Times New Roman" w:cs="Times New Roman"/>
          <w:szCs w:val="21"/>
        </w:rPr>
        <w:t>×10</w:t>
      </w:r>
      <w:r w:rsidR="008B6F8E" w:rsidRPr="00292446">
        <w:rPr>
          <w:rFonts w:ascii="Times New Roman" w:hAnsi="Times New Roman" w:cs="Times New Roman"/>
          <w:szCs w:val="21"/>
          <w:vertAlign w:val="superscript"/>
        </w:rPr>
        <w:t>-</w:t>
      </w:r>
      <w:r w:rsidR="008B6F8E">
        <w:rPr>
          <w:rFonts w:ascii="Times New Roman" w:hAnsi="Times New Roman" w:cs="Times New Roman"/>
          <w:szCs w:val="21"/>
          <w:vertAlign w:val="superscript"/>
        </w:rPr>
        <w:t>12</w:t>
      </w:r>
    </w:p>
    <w:p w14:paraId="75BB718C" w14:textId="54912A60" w:rsidR="008B6F8E" w:rsidRDefault="006D2964" w:rsidP="00F05E84">
      <w:pPr>
        <w:tabs>
          <w:tab w:val="left" w:pos="360"/>
        </w:tabs>
        <w:rPr>
          <w:rFonts w:ascii="Times New Roman" w:hAnsi="Times New Roman" w:cs="Times New Roman"/>
          <w:szCs w:val="21"/>
          <w:vertAlign w:val="superscript"/>
        </w:rPr>
      </w:pPr>
      <w:r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>Disulfide bond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</w:rPr>
        <w:t xml:space="preserve">       </w:t>
      </w:r>
      <w:r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 xml:space="preserve">       </w:t>
      </w:r>
      <w:r>
        <w:rPr>
          <w:rFonts w:ascii="Times New Roman" w:hAnsi="Times New Roman" w:cs="Times New Roman"/>
          <w:szCs w:val="21"/>
        </w:rPr>
        <w:t xml:space="preserve">   </w:t>
      </w:r>
      <w:r w:rsidR="008B6F8E">
        <w:rPr>
          <w:rFonts w:ascii="Times New Roman" w:hAnsi="Times New Roman" w:cs="Times New Roman"/>
          <w:szCs w:val="21"/>
        </w:rPr>
        <w:t>249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2.</w:t>
      </w:r>
      <w:r w:rsidR="008B6F8E">
        <w:rPr>
          <w:rFonts w:ascii="Times New Roman" w:hAnsi="Times New Roman" w:cs="Times New Roman"/>
          <w:szCs w:val="21"/>
        </w:rPr>
        <w:t>3</w:t>
      </w:r>
      <w:r w:rsidR="008B6F8E" w:rsidRPr="00292446">
        <w:rPr>
          <w:rFonts w:ascii="Times New Roman" w:hAnsi="Times New Roman" w:cs="Times New Roman"/>
          <w:szCs w:val="21"/>
        </w:rPr>
        <w:t>×10</w:t>
      </w:r>
      <w:r w:rsidR="008B6F8E" w:rsidRPr="00292446">
        <w:rPr>
          <w:rFonts w:ascii="Times New Roman" w:hAnsi="Times New Roman" w:cs="Times New Roman"/>
          <w:szCs w:val="21"/>
          <w:vertAlign w:val="superscript"/>
        </w:rPr>
        <w:t>-</w:t>
      </w:r>
      <w:r w:rsidR="008B6F8E">
        <w:rPr>
          <w:rFonts w:ascii="Times New Roman" w:hAnsi="Times New Roman" w:cs="Times New Roman"/>
          <w:szCs w:val="21"/>
          <w:vertAlign w:val="superscript"/>
        </w:rPr>
        <w:t>11</w:t>
      </w:r>
    </w:p>
    <w:p w14:paraId="32FFF07F" w14:textId="69F0819F" w:rsidR="008B6F8E" w:rsidRPr="00AA67A7" w:rsidRDefault="006D2964" w:rsidP="00F05E84">
      <w:pPr>
        <w:tabs>
          <w:tab w:val="left" w:pos="360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 w:hint="eastAsia"/>
          <w:szCs w:val="21"/>
        </w:rPr>
        <w:t>G</w:t>
      </w:r>
      <w:r w:rsidR="008B6F8E">
        <w:rPr>
          <w:rFonts w:ascii="Times New Roman" w:hAnsi="Times New Roman" w:cs="Times New Roman"/>
          <w:szCs w:val="21"/>
        </w:rPr>
        <w:t>lycoprotein</w:t>
      </w:r>
      <w:r w:rsidR="008B6F8E"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ab/>
      </w:r>
      <w:r w:rsidR="002E0B0E">
        <w:rPr>
          <w:rFonts w:ascii="Times New Roman" w:hAnsi="Times New Roman" w:cs="Times New Roman"/>
          <w:szCs w:val="21"/>
        </w:rPr>
        <w:t xml:space="preserve">             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 w:rsidR="002E0B0E">
        <w:rPr>
          <w:rFonts w:ascii="Times New Roman" w:hAnsi="Times New Roman" w:cs="Times New Roman"/>
          <w:szCs w:val="21"/>
        </w:rPr>
        <w:t xml:space="preserve">          </w:t>
      </w:r>
      <w:r w:rsidR="008B6F8E">
        <w:rPr>
          <w:rFonts w:ascii="Times New Roman" w:hAnsi="Times New Roman" w:cs="Times New Roman"/>
          <w:szCs w:val="21"/>
        </w:rPr>
        <w:t>345</w:t>
      </w:r>
      <w:r w:rsidR="008B6F8E"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ab/>
        <w:t xml:space="preserve"> 4.9</w:t>
      </w:r>
      <w:r w:rsidR="008B6F8E" w:rsidRPr="00292446">
        <w:rPr>
          <w:rFonts w:ascii="Times New Roman" w:hAnsi="Times New Roman" w:cs="Times New Roman"/>
          <w:szCs w:val="21"/>
        </w:rPr>
        <w:t>×10</w:t>
      </w:r>
      <w:r w:rsidR="008B6F8E" w:rsidRPr="00292446">
        <w:rPr>
          <w:rFonts w:ascii="Times New Roman" w:hAnsi="Times New Roman" w:cs="Times New Roman"/>
          <w:szCs w:val="21"/>
          <w:vertAlign w:val="superscript"/>
        </w:rPr>
        <w:t>-</w:t>
      </w:r>
      <w:r w:rsidR="008B6F8E">
        <w:rPr>
          <w:rFonts w:ascii="Times New Roman" w:hAnsi="Times New Roman" w:cs="Times New Roman"/>
          <w:szCs w:val="21"/>
          <w:vertAlign w:val="superscript"/>
        </w:rPr>
        <w:t>11</w:t>
      </w:r>
    </w:p>
    <w:p w14:paraId="1FBA1846" w14:textId="4AA9965D" w:rsidR="008B6F8E" w:rsidRPr="00292446" w:rsidRDefault="006D2964" w:rsidP="00F05E84">
      <w:pPr>
        <w:tabs>
          <w:tab w:val="left" w:pos="360"/>
        </w:tabs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3 (</w:t>
      </w:r>
      <w:r w:rsidR="008B6F8E" w:rsidRPr="00292446">
        <w:rPr>
          <w:rFonts w:ascii="Times New Roman" w:hAnsi="Times New Roman" w:cs="Times New Roman"/>
          <w:b/>
          <w:bCs/>
          <w:szCs w:val="21"/>
        </w:rPr>
        <w:t xml:space="preserve">Enrichment Score: </w:t>
      </w:r>
      <w:r w:rsidR="008B6F8E">
        <w:rPr>
          <w:rFonts w:ascii="Times New Roman" w:hAnsi="Times New Roman" w:cs="Times New Roman"/>
          <w:b/>
          <w:bCs/>
          <w:szCs w:val="21"/>
        </w:rPr>
        <w:t>7</w:t>
      </w:r>
      <w:r w:rsidR="008B6F8E" w:rsidRPr="00292446">
        <w:rPr>
          <w:rFonts w:ascii="Times New Roman" w:hAnsi="Times New Roman" w:cs="Times New Roman"/>
          <w:b/>
          <w:bCs/>
          <w:szCs w:val="21"/>
        </w:rPr>
        <w:t>.</w:t>
      </w:r>
      <w:r w:rsidR="008B6F8E">
        <w:rPr>
          <w:rFonts w:ascii="Times New Roman" w:hAnsi="Times New Roman" w:cs="Times New Roman"/>
          <w:b/>
          <w:bCs/>
          <w:szCs w:val="21"/>
        </w:rPr>
        <w:t>5</w:t>
      </w:r>
      <w:r w:rsidR="008B6F8E" w:rsidRPr="00292446">
        <w:rPr>
          <w:rFonts w:ascii="Times New Roman" w:hAnsi="Times New Roman" w:cs="Times New Roman"/>
          <w:b/>
          <w:bCs/>
          <w:szCs w:val="21"/>
        </w:rPr>
        <w:t>2</w:t>
      </w:r>
      <w:r>
        <w:rPr>
          <w:rFonts w:ascii="Times New Roman" w:hAnsi="Times New Roman" w:cs="Times New Roman"/>
          <w:b/>
          <w:bCs/>
          <w:szCs w:val="21"/>
        </w:rPr>
        <w:t>)</w:t>
      </w:r>
    </w:p>
    <w:p w14:paraId="4141EAA1" w14:textId="6C66815B" w:rsidR="008B6F8E" w:rsidRPr="00292446" w:rsidRDefault="006D2964" w:rsidP="00F05E84">
      <w:pPr>
        <w:tabs>
          <w:tab w:val="left" w:pos="360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>Cell junction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  </w:t>
      </w:r>
      <w:r w:rsidR="008B6F8E"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ab/>
        <w:t xml:space="preserve">            </w:t>
      </w:r>
      <w:r w:rsidR="008B6F8E">
        <w:rPr>
          <w:rFonts w:ascii="Times New Roman" w:hAnsi="Times New Roman" w:cs="Times New Roman"/>
          <w:szCs w:val="21"/>
        </w:rPr>
        <w:t>89</w:t>
      </w:r>
      <w:r>
        <w:rPr>
          <w:rFonts w:ascii="Times New Roman" w:hAnsi="Times New Roman" w:cs="Times New Roman"/>
          <w:szCs w:val="21"/>
        </w:rPr>
        <w:tab/>
        <w:t xml:space="preserve">       </w:t>
      </w:r>
      <w:r w:rsidR="002E0B0E">
        <w:rPr>
          <w:rFonts w:ascii="Times New Roman" w:hAnsi="Times New Roman" w:cs="Times New Roman"/>
          <w:szCs w:val="21"/>
        </w:rPr>
        <w:t xml:space="preserve">         </w:t>
      </w:r>
      <w:r w:rsidR="008B6F8E" w:rsidRPr="00292446">
        <w:rPr>
          <w:rFonts w:ascii="Times New Roman" w:hAnsi="Times New Roman" w:cs="Times New Roman"/>
          <w:szCs w:val="21"/>
        </w:rPr>
        <w:t xml:space="preserve"> 2.</w:t>
      </w:r>
      <w:r w:rsidR="008B6F8E">
        <w:rPr>
          <w:rFonts w:ascii="Times New Roman" w:hAnsi="Times New Roman" w:cs="Times New Roman"/>
          <w:szCs w:val="21"/>
        </w:rPr>
        <w:t>3</w:t>
      </w:r>
      <w:r w:rsidR="008B6F8E" w:rsidRPr="00292446">
        <w:rPr>
          <w:rFonts w:ascii="Times New Roman" w:hAnsi="Times New Roman" w:cs="Times New Roman"/>
          <w:szCs w:val="21"/>
        </w:rPr>
        <w:t>×10</w:t>
      </w:r>
      <w:r w:rsidR="008B6F8E" w:rsidRPr="00292446">
        <w:rPr>
          <w:rFonts w:ascii="Times New Roman" w:hAnsi="Times New Roman" w:cs="Times New Roman"/>
          <w:szCs w:val="21"/>
          <w:vertAlign w:val="superscript"/>
        </w:rPr>
        <w:t>-</w:t>
      </w:r>
      <w:r w:rsidR="008B6F8E">
        <w:rPr>
          <w:rFonts w:ascii="Times New Roman" w:hAnsi="Times New Roman" w:cs="Times New Roman"/>
          <w:szCs w:val="21"/>
          <w:vertAlign w:val="superscript"/>
        </w:rPr>
        <w:t>9</w:t>
      </w:r>
    </w:p>
    <w:p w14:paraId="18D2FAFB" w14:textId="6CBA899B" w:rsidR="008B6F8E" w:rsidRPr="00292446" w:rsidRDefault="006D2964" w:rsidP="00F05E84">
      <w:pPr>
        <w:tabs>
          <w:tab w:val="left" w:pos="360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>Synapse</w:t>
      </w:r>
      <w:r w:rsidR="008B6F8E" w:rsidRPr="00292446">
        <w:rPr>
          <w:rFonts w:ascii="Times New Roman" w:hAnsi="Times New Roman" w:cs="Times New Roman"/>
          <w:szCs w:val="21"/>
        </w:rPr>
        <w:t xml:space="preserve">     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 </w:t>
      </w:r>
      <w:r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 xml:space="preserve"> </w:t>
      </w:r>
      <w:r w:rsidR="008B6F8E">
        <w:rPr>
          <w:rFonts w:ascii="Times New Roman" w:hAnsi="Times New Roman" w:cs="Times New Roman"/>
          <w:szCs w:val="21"/>
        </w:rPr>
        <w:t xml:space="preserve">        </w:t>
      </w:r>
      <w:r>
        <w:rPr>
          <w:rFonts w:ascii="Times New Roman" w:hAnsi="Times New Roman" w:cs="Times New Roman"/>
          <w:szCs w:val="21"/>
        </w:rPr>
        <w:t xml:space="preserve">   </w:t>
      </w:r>
      <w:r w:rsidR="008B6F8E">
        <w:rPr>
          <w:rFonts w:ascii="Times New Roman" w:hAnsi="Times New Roman" w:cs="Times New Roman"/>
          <w:szCs w:val="21"/>
        </w:rPr>
        <w:t>55</w:t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</w:t>
      </w:r>
      <w:r w:rsidR="002E0B0E">
        <w:rPr>
          <w:rFonts w:ascii="Times New Roman" w:hAnsi="Times New Roman" w:cs="Times New Roman"/>
          <w:szCs w:val="21"/>
        </w:rPr>
        <w:t xml:space="preserve">                 </w:t>
      </w:r>
      <w:r w:rsidR="008B6F8E">
        <w:rPr>
          <w:rFonts w:ascii="Times New Roman" w:hAnsi="Times New Roman" w:cs="Times New Roman"/>
          <w:szCs w:val="21"/>
        </w:rPr>
        <w:t>4</w:t>
      </w:r>
      <w:r w:rsidR="008B6F8E" w:rsidRPr="00292446">
        <w:rPr>
          <w:rFonts w:ascii="Times New Roman" w:hAnsi="Times New Roman" w:cs="Times New Roman"/>
          <w:szCs w:val="21"/>
        </w:rPr>
        <w:t>.</w:t>
      </w:r>
      <w:r w:rsidR="008B6F8E">
        <w:rPr>
          <w:rFonts w:ascii="Times New Roman" w:hAnsi="Times New Roman" w:cs="Times New Roman"/>
          <w:szCs w:val="21"/>
        </w:rPr>
        <w:t>0</w:t>
      </w:r>
      <w:r w:rsidR="008B6F8E" w:rsidRPr="00292446">
        <w:rPr>
          <w:rFonts w:ascii="Times New Roman" w:hAnsi="Times New Roman" w:cs="Times New Roman"/>
          <w:szCs w:val="21"/>
        </w:rPr>
        <w:t>×10</w:t>
      </w:r>
      <w:r w:rsidR="008B6F8E" w:rsidRPr="00292446">
        <w:rPr>
          <w:rFonts w:ascii="Times New Roman" w:hAnsi="Times New Roman" w:cs="Times New Roman"/>
          <w:szCs w:val="21"/>
          <w:vertAlign w:val="superscript"/>
        </w:rPr>
        <w:t>-</w:t>
      </w:r>
      <w:r w:rsidR="008B6F8E">
        <w:rPr>
          <w:rFonts w:ascii="Times New Roman" w:hAnsi="Times New Roman" w:cs="Times New Roman"/>
          <w:szCs w:val="21"/>
          <w:vertAlign w:val="superscript"/>
        </w:rPr>
        <w:t>7</w:t>
      </w:r>
    </w:p>
    <w:p w14:paraId="70F33683" w14:textId="39D8931E" w:rsidR="008B6F8E" w:rsidRPr="00292446" w:rsidRDefault="006D2964" w:rsidP="00F05E84">
      <w:pPr>
        <w:tabs>
          <w:tab w:val="left" w:pos="360"/>
        </w:tabs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4 (</w:t>
      </w:r>
      <w:r w:rsidR="008B6F8E" w:rsidRPr="00292446">
        <w:rPr>
          <w:rFonts w:ascii="Times New Roman" w:hAnsi="Times New Roman" w:cs="Times New Roman"/>
          <w:b/>
          <w:bCs/>
          <w:szCs w:val="21"/>
        </w:rPr>
        <w:t xml:space="preserve">Enrichment Score: </w:t>
      </w:r>
      <w:r w:rsidR="008B6F8E">
        <w:rPr>
          <w:rFonts w:ascii="Times New Roman" w:hAnsi="Times New Roman" w:cs="Times New Roman"/>
          <w:b/>
          <w:bCs/>
          <w:szCs w:val="21"/>
        </w:rPr>
        <w:t>6</w:t>
      </w:r>
      <w:r w:rsidR="008B6F8E" w:rsidRPr="00292446">
        <w:rPr>
          <w:rFonts w:ascii="Times New Roman" w:hAnsi="Times New Roman" w:cs="Times New Roman"/>
          <w:b/>
          <w:bCs/>
          <w:szCs w:val="21"/>
        </w:rPr>
        <w:t>.</w:t>
      </w:r>
      <w:r w:rsidR="008B6F8E">
        <w:rPr>
          <w:rFonts w:ascii="Times New Roman" w:hAnsi="Times New Roman" w:cs="Times New Roman"/>
          <w:b/>
          <w:bCs/>
          <w:szCs w:val="21"/>
        </w:rPr>
        <w:t>14</w:t>
      </w:r>
      <w:r>
        <w:rPr>
          <w:rFonts w:ascii="Times New Roman" w:hAnsi="Times New Roman" w:cs="Times New Roman"/>
          <w:b/>
          <w:bCs/>
          <w:szCs w:val="21"/>
        </w:rPr>
        <w:t>)</w:t>
      </w:r>
    </w:p>
    <w:p w14:paraId="3D7F3CCC" w14:textId="4653FCAD" w:rsidR="008B6F8E" w:rsidRPr="00292446" w:rsidRDefault="006D2964" w:rsidP="00F05E84">
      <w:pPr>
        <w:tabs>
          <w:tab w:val="left" w:pos="360"/>
          <w:tab w:val="left" w:pos="540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>Dilated cardiomyopathy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2E0B0E">
        <w:rPr>
          <w:rFonts w:ascii="Times New Roman" w:hAnsi="Times New Roman" w:cs="Times New Roman"/>
          <w:szCs w:val="21"/>
        </w:rPr>
        <w:t xml:space="preserve">                   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 w:rsidR="002E0B0E"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 xml:space="preserve">     </w:t>
      </w:r>
      <w:r w:rsidR="002E0B0E">
        <w:rPr>
          <w:rFonts w:ascii="Times New Roman" w:hAnsi="Times New Roman" w:cs="Times New Roman"/>
          <w:szCs w:val="21"/>
        </w:rPr>
        <w:t xml:space="preserve">  </w:t>
      </w:r>
      <w:r w:rsidR="008B6F8E">
        <w:rPr>
          <w:rFonts w:ascii="Times New Roman" w:hAnsi="Times New Roman" w:cs="Times New Roman"/>
          <w:szCs w:val="21"/>
        </w:rPr>
        <w:t>21</w:t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</w:t>
      </w:r>
      <w:r w:rsidR="002E0B0E">
        <w:rPr>
          <w:rFonts w:ascii="Times New Roman" w:hAnsi="Times New Roman" w:cs="Times New Roman"/>
          <w:szCs w:val="21"/>
        </w:rPr>
        <w:t xml:space="preserve">                 </w:t>
      </w:r>
      <w:r w:rsidR="008B6F8E">
        <w:rPr>
          <w:rFonts w:ascii="Times New Roman" w:hAnsi="Times New Roman" w:cs="Times New Roman"/>
          <w:szCs w:val="21"/>
        </w:rPr>
        <w:t>3</w:t>
      </w:r>
      <w:r w:rsidR="008B6F8E" w:rsidRPr="00292446">
        <w:rPr>
          <w:rFonts w:ascii="Times New Roman" w:hAnsi="Times New Roman" w:cs="Times New Roman"/>
          <w:szCs w:val="21"/>
        </w:rPr>
        <w:t>.</w:t>
      </w:r>
      <w:r w:rsidR="008B6F8E">
        <w:rPr>
          <w:rFonts w:ascii="Times New Roman" w:hAnsi="Times New Roman" w:cs="Times New Roman"/>
          <w:szCs w:val="21"/>
        </w:rPr>
        <w:t>1</w:t>
      </w:r>
      <w:r w:rsidR="008B6F8E" w:rsidRPr="00292446">
        <w:rPr>
          <w:rFonts w:ascii="Times New Roman" w:hAnsi="Times New Roman" w:cs="Times New Roman"/>
          <w:szCs w:val="21"/>
        </w:rPr>
        <w:t>×10</w:t>
      </w:r>
      <w:r w:rsidR="008B6F8E" w:rsidRPr="00292446">
        <w:rPr>
          <w:rFonts w:ascii="Times New Roman" w:hAnsi="Times New Roman" w:cs="Times New Roman"/>
          <w:szCs w:val="21"/>
          <w:vertAlign w:val="superscript"/>
        </w:rPr>
        <w:t>-</w:t>
      </w:r>
      <w:r w:rsidR="008B6F8E">
        <w:rPr>
          <w:rFonts w:ascii="Times New Roman" w:hAnsi="Times New Roman" w:cs="Times New Roman"/>
          <w:szCs w:val="21"/>
          <w:vertAlign w:val="superscript"/>
        </w:rPr>
        <w:t>7</w:t>
      </w:r>
    </w:p>
    <w:p w14:paraId="554C25AA" w14:textId="74A4125E" w:rsidR="008B6F8E" w:rsidRPr="00292446" w:rsidRDefault="006D2964" w:rsidP="00F05E84">
      <w:pPr>
        <w:tabs>
          <w:tab w:val="left" w:pos="360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 xml:space="preserve">Hypertrophic cardiomyopathy      </w:t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  </w:t>
      </w:r>
      <w:r w:rsidR="008B6F8E"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 xml:space="preserve">     </w:t>
      </w:r>
      <w:r>
        <w:rPr>
          <w:rFonts w:ascii="Times New Roman" w:hAnsi="Times New Roman" w:cs="Times New Roman"/>
          <w:szCs w:val="21"/>
        </w:rPr>
        <w:t xml:space="preserve">       </w:t>
      </w:r>
      <w:r w:rsidR="008B6F8E">
        <w:rPr>
          <w:rFonts w:ascii="Times New Roman" w:hAnsi="Times New Roman" w:cs="Times New Roman"/>
          <w:szCs w:val="21"/>
        </w:rPr>
        <w:t>20</w:t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</w:t>
      </w:r>
      <w:r w:rsidR="002E0B0E">
        <w:rPr>
          <w:rFonts w:ascii="Times New Roman" w:hAnsi="Times New Roman" w:cs="Times New Roman"/>
          <w:szCs w:val="21"/>
        </w:rPr>
        <w:t xml:space="preserve">                 </w:t>
      </w:r>
      <w:r w:rsidR="008B6F8E">
        <w:rPr>
          <w:rFonts w:ascii="Times New Roman" w:hAnsi="Times New Roman" w:cs="Times New Roman"/>
          <w:szCs w:val="21"/>
        </w:rPr>
        <w:t>8</w:t>
      </w:r>
      <w:r w:rsidR="008B6F8E" w:rsidRPr="00292446">
        <w:rPr>
          <w:rFonts w:ascii="Times New Roman" w:hAnsi="Times New Roman" w:cs="Times New Roman"/>
          <w:szCs w:val="21"/>
        </w:rPr>
        <w:t>.</w:t>
      </w:r>
      <w:r w:rsidR="008B6F8E">
        <w:rPr>
          <w:rFonts w:ascii="Times New Roman" w:hAnsi="Times New Roman" w:cs="Times New Roman"/>
          <w:szCs w:val="21"/>
        </w:rPr>
        <w:t>5</w:t>
      </w:r>
      <w:r w:rsidR="008B6F8E" w:rsidRPr="00292446">
        <w:rPr>
          <w:rFonts w:ascii="Times New Roman" w:hAnsi="Times New Roman" w:cs="Times New Roman"/>
          <w:szCs w:val="21"/>
        </w:rPr>
        <w:t>×10</w:t>
      </w:r>
      <w:r w:rsidR="008B6F8E" w:rsidRPr="00292446">
        <w:rPr>
          <w:rFonts w:ascii="Times New Roman" w:hAnsi="Times New Roman" w:cs="Times New Roman"/>
          <w:szCs w:val="21"/>
          <w:vertAlign w:val="superscript"/>
        </w:rPr>
        <w:t>-</w:t>
      </w:r>
      <w:r w:rsidR="008B6F8E">
        <w:rPr>
          <w:rFonts w:ascii="Times New Roman" w:hAnsi="Times New Roman" w:cs="Times New Roman"/>
          <w:szCs w:val="21"/>
          <w:vertAlign w:val="superscript"/>
        </w:rPr>
        <w:t>7</w:t>
      </w:r>
    </w:p>
    <w:p w14:paraId="654DD681" w14:textId="1CB6356E" w:rsidR="008B6F8E" w:rsidRPr="007B1041" w:rsidRDefault="006D2964" w:rsidP="00F05E84">
      <w:pPr>
        <w:tabs>
          <w:tab w:val="left" w:pos="360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>Arrhythmogenic right ventricular cardiomyopathy</w:t>
      </w:r>
      <w:r w:rsidR="002E0B0E">
        <w:rPr>
          <w:rFonts w:ascii="Times New Roman" w:hAnsi="Times New Roman" w:cs="Times New Roman"/>
          <w:szCs w:val="21"/>
        </w:rPr>
        <w:t xml:space="preserve">     </w:t>
      </w:r>
      <w:r w:rsidR="008B6F8E" w:rsidRPr="00292446">
        <w:rPr>
          <w:rFonts w:ascii="Times New Roman" w:hAnsi="Times New Roman" w:cs="Times New Roman"/>
          <w:szCs w:val="21"/>
        </w:rPr>
        <w:t>1</w:t>
      </w:r>
      <w:r w:rsidR="008B6F8E">
        <w:rPr>
          <w:rFonts w:ascii="Times New Roman" w:hAnsi="Times New Roman" w:cs="Times New Roman"/>
          <w:szCs w:val="21"/>
        </w:rPr>
        <w:t>8</w:t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</w:t>
      </w:r>
      <w:r w:rsidR="002E0B0E">
        <w:rPr>
          <w:rFonts w:ascii="Times New Roman" w:hAnsi="Times New Roman" w:cs="Times New Roman"/>
          <w:szCs w:val="21"/>
        </w:rPr>
        <w:t xml:space="preserve">                 </w:t>
      </w:r>
      <w:r w:rsidR="008B6F8E">
        <w:rPr>
          <w:rFonts w:ascii="Times New Roman" w:hAnsi="Times New Roman" w:cs="Times New Roman"/>
          <w:szCs w:val="21"/>
        </w:rPr>
        <w:t>1</w:t>
      </w:r>
      <w:r w:rsidR="008B6F8E" w:rsidRPr="00292446">
        <w:rPr>
          <w:rFonts w:ascii="Times New Roman" w:hAnsi="Times New Roman" w:cs="Times New Roman"/>
          <w:szCs w:val="21"/>
        </w:rPr>
        <w:t>.</w:t>
      </w:r>
      <w:r w:rsidR="008B6F8E">
        <w:rPr>
          <w:rFonts w:ascii="Times New Roman" w:hAnsi="Times New Roman" w:cs="Times New Roman"/>
          <w:szCs w:val="21"/>
        </w:rPr>
        <w:t>4</w:t>
      </w:r>
      <w:r w:rsidR="008B6F8E" w:rsidRPr="00292446">
        <w:rPr>
          <w:rFonts w:ascii="Times New Roman" w:hAnsi="Times New Roman" w:cs="Times New Roman"/>
          <w:szCs w:val="21"/>
        </w:rPr>
        <w:t>×10</w:t>
      </w:r>
      <w:r w:rsidR="008B6F8E" w:rsidRPr="00292446">
        <w:rPr>
          <w:rFonts w:ascii="Times New Roman" w:hAnsi="Times New Roman" w:cs="Times New Roman"/>
          <w:szCs w:val="21"/>
          <w:vertAlign w:val="superscript"/>
        </w:rPr>
        <w:t>-</w:t>
      </w:r>
      <w:r w:rsidR="008B6F8E">
        <w:rPr>
          <w:rFonts w:ascii="Times New Roman" w:hAnsi="Times New Roman" w:cs="Times New Roman"/>
          <w:szCs w:val="21"/>
          <w:vertAlign w:val="superscript"/>
        </w:rPr>
        <w:t>6</w:t>
      </w:r>
    </w:p>
    <w:p w14:paraId="762AF458" w14:textId="32BA3ABF" w:rsidR="008B6F8E" w:rsidRDefault="006D2964" w:rsidP="00F05E84">
      <w:pPr>
        <w:tabs>
          <w:tab w:val="left" w:pos="360"/>
        </w:tabs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5 (</w:t>
      </w:r>
      <w:r w:rsidR="008B6F8E" w:rsidRPr="00292446">
        <w:rPr>
          <w:rFonts w:ascii="Times New Roman" w:hAnsi="Times New Roman" w:cs="Times New Roman"/>
          <w:b/>
          <w:bCs/>
          <w:szCs w:val="21"/>
        </w:rPr>
        <w:t xml:space="preserve">Enrichment Score: </w:t>
      </w:r>
      <w:r w:rsidR="008B6F8E">
        <w:rPr>
          <w:rFonts w:ascii="Times New Roman" w:hAnsi="Times New Roman" w:cs="Times New Roman"/>
          <w:b/>
          <w:bCs/>
          <w:szCs w:val="21"/>
        </w:rPr>
        <w:t>4</w:t>
      </w:r>
      <w:r w:rsidR="008B6F8E" w:rsidRPr="00292446">
        <w:rPr>
          <w:rFonts w:ascii="Times New Roman" w:hAnsi="Times New Roman" w:cs="Times New Roman"/>
          <w:b/>
          <w:bCs/>
          <w:szCs w:val="21"/>
        </w:rPr>
        <w:t>.</w:t>
      </w:r>
      <w:r w:rsidR="008B6F8E">
        <w:rPr>
          <w:rFonts w:ascii="Times New Roman" w:hAnsi="Times New Roman" w:cs="Times New Roman"/>
          <w:b/>
          <w:bCs/>
          <w:szCs w:val="21"/>
        </w:rPr>
        <w:t>00</w:t>
      </w:r>
      <w:r>
        <w:rPr>
          <w:rFonts w:ascii="Times New Roman" w:hAnsi="Times New Roman" w:cs="Times New Roman"/>
          <w:b/>
          <w:bCs/>
          <w:szCs w:val="21"/>
        </w:rPr>
        <w:t>)</w:t>
      </w:r>
    </w:p>
    <w:p w14:paraId="68ECB9DE" w14:textId="5D2E9F95" w:rsidR="008B6F8E" w:rsidRDefault="006D2964" w:rsidP="00F05E84">
      <w:pPr>
        <w:tabs>
          <w:tab w:val="left" w:pos="360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 w:hint="eastAsia"/>
          <w:szCs w:val="21"/>
        </w:rPr>
        <w:t>M</w:t>
      </w:r>
      <w:r w:rsidR="008B6F8E">
        <w:rPr>
          <w:rFonts w:ascii="Times New Roman" w:hAnsi="Times New Roman" w:cs="Times New Roman"/>
          <w:szCs w:val="21"/>
        </w:rPr>
        <w:t>embrane</w:t>
      </w:r>
      <w:r w:rsidR="008B6F8E"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ab/>
      </w:r>
      <w:r w:rsidR="002E0B0E">
        <w:rPr>
          <w:rFonts w:ascii="Times New Roman" w:hAnsi="Times New Roman" w:cs="Times New Roman"/>
          <w:szCs w:val="21"/>
        </w:rPr>
        <w:t xml:space="preserve">                          </w:t>
      </w:r>
      <w:r>
        <w:rPr>
          <w:rFonts w:ascii="Times New Roman" w:hAnsi="Times New Roman" w:cs="Times New Roman"/>
          <w:szCs w:val="21"/>
        </w:rPr>
        <w:t xml:space="preserve"> </w:t>
      </w:r>
      <w:r w:rsidR="008B6F8E">
        <w:rPr>
          <w:rFonts w:ascii="Times New Roman" w:hAnsi="Times New Roman" w:cs="Times New Roman"/>
          <w:szCs w:val="21"/>
        </w:rPr>
        <w:t>451</w:t>
      </w:r>
      <w:r w:rsidR="008B6F8E"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ab/>
        <w:t xml:space="preserve"> 1.9</w:t>
      </w:r>
      <w:r w:rsidR="008B6F8E" w:rsidRPr="00292446">
        <w:rPr>
          <w:rFonts w:ascii="Times New Roman" w:hAnsi="Times New Roman" w:cs="Times New Roman"/>
          <w:szCs w:val="21"/>
        </w:rPr>
        <w:t>×10</w:t>
      </w:r>
      <w:r w:rsidR="008B6F8E" w:rsidRPr="00292446">
        <w:rPr>
          <w:rFonts w:ascii="Times New Roman" w:hAnsi="Times New Roman" w:cs="Times New Roman"/>
          <w:szCs w:val="21"/>
          <w:vertAlign w:val="superscript"/>
        </w:rPr>
        <w:t>-</w:t>
      </w:r>
      <w:r w:rsidR="008B6F8E">
        <w:rPr>
          <w:rFonts w:ascii="Times New Roman" w:hAnsi="Times New Roman" w:cs="Times New Roman"/>
          <w:szCs w:val="21"/>
          <w:vertAlign w:val="superscript"/>
        </w:rPr>
        <w:t>12</w:t>
      </w:r>
    </w:p>
    <w:p w14:paraId="5CA37B0C" w14:textId="38346119" w:rsidR="008B6F8E" w:rsidRPr="004E4E5F" w:rsidRDefault="006D2964" w:rsidP="00F05E84">
      <w:pPr>
        <w:tabs>
          <w:tab w:val="left" w:pos="360"/>
        </w:tabs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8B6F8E" w:rsidRPr="004E4E5F">
        <w:rPr>
          <w:rFonts w:ascii="Times New Roman" w:hAnsi="Times New Roman" w:cs="Times New Roman"/>
          <w:szCs w:val="21"/>
        </w:rPr>
        <w:t>P</w:t>
      </w:r>
      <w:r w:rsidR="008B6F8E">
        <w:rPr>
          <w:rFonts w:ascii="Times New Roman" w:hAnsi="Times New Roman" w:cs="Times New Roman"/>
          <w:szCs w:val="21"/>
        </w:rPr>
        <w:t>lasma membrane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           </w:t>
      </w:r>
      <w:r w:rsidR="008B6F8E">
        <w:rPr>
          <w:rFonts w:ascii="Times New Roman" w:hAnsi="Times New Roman" w:cs="Times New Roman"/>
          <w:szCs w:val="21"/>
        </w:rPr>
        <w:t>361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</w:t>
      </w:r>
      <w:r w:rsidR="008B6F8E">
        <w:rPr>
          <w:rFonts w:ascii="Times New Roman" w:hAnsi="Times New Roman" w:cs="Times New Roman"/>
          <w:szCs w:val="21"/>
        </w:rPr>
        <w:t>1</w:t>
      </w:r>
      <w:r w:rsidR="008B6F8E" w:rsidRPr="00292446">
        <w:rPr>
          <w:rFonts w:ascii="Times New Roman" w:hAnsi="Times New Roman" w:cs="Times New Roman"/>
          <w:szCs w:val="21"/>
        </w:rPr>
        <w:t>.</w:t>
      </w:r>
      <w:r w:rsidR="008B6F8E">
        <w:rPr>
          <w:rFonts w:ascii="Times New Roman" w:hAnsi="Times New Roman" w:cs="Times New Roman"/>
          <w:szCs w:val="21"/>
        </w:rPr>
        <w:t>2</w:t>
      </w:r>
      <w:r w:rsidR="008B6F8E" w:rsidRPr="00292446">
        <w:rPr>
          <w:rFonts w:ascii="Times New Roman" w:hAnsi="Times New Roman" w:cs="Times New Roman"/>
          <w:szCs w:val="21"/>
        </w:rPr>
        <w:t>×10</w:t>
      </w:r>
      <w:r w:rsidR="008B6F8E" w:rsidRPr="00292446">
        <w:rPr>
          <w:rFonts w:ascii="Times New Roman" w:hAnsi="Times New Roman" w:cs="Times New Roman"/>
          <w:szCs w:val="21"/>
          <w:vertAlign w:val="superscript"/>
        </w:rPr>
        <w:t>-</w:t>
      </w:r>
      <w:r w:rsidR="008B6F8E">
        <w:rPr>
          <w:rFonts w:ascii="Times New Roman" w:hAnsi="Times New Roman" w:cs="Times New Roman"/>
          <w:szCs w:val="21"/>
          <w:vertAlign w:val="superscript"/>
        </w:rPr>
        <w:t>6</w:t>
      </w:r>
    </w:p>
    <w:p w14:paraId="06B46FCD" w14:textId="07221763" w:rsidR="008B6F8E" w:rsidRPr="00292446" w:rsidRDefault="006D2964" w:rsidP="00F1689E">
      <w:pPr>
        <w:pBdr>
          <w:bottom w:val="single" w:sz="4" w:space="1" w:color="auto"/>
        </w:pBdr>
        <w:tabs>
          <w:tab w:val="left" w:pos="360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8B6F8E">
        <w:rPr>
          <w:rFonts w:ascii="Times New Roman" w:hAnsi="Times New Roman" w:cs="Times New Roman"/>
          <w:szCs w:val="21"/>
        </w:rPr>
        <w:t>Cell membrane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  </w:t>
      </w:r>
      <w:r w:rsidR="008B6F8E">
        <w:rPr>
          <w:rFonts w:ascii="Times New Roman" w:hAnsi="Times New Roman" w:cs="Times New Roman"/>
          <w:szCs w:val="21"/>
        </w:rPr>
        <w:t xml:space="preserve">       </w:t>
      </w:r>
      <w:r>
        <w:rPr>
          <w:rFonts w:ascii="Times New Roman" w:hAnsi="Times New Roman" w:cs="Times New Roman"/>
          <w:szCs w:val="21"/>
        </w:rPr>
        <w:t xml:space="preserve"> </w:t>
      </w:r>
      <w:r w:rsidR="008B6F8E">
        <w:rPr>
          <w:rFonts w:ascii="Times New Roman" w:hAnsi="Times New Roman" w:cs="Times New Roman"/>
          <w:szCs w:val="21"/>
        </w:rPr>
        <w:t>237</w:t>
      </w:r>
      <w:r w:rsidR="008B6F8E" w:rsidRPr="00292446">
        <w:rPr>
          <w:rFonts w:ascii="Times New Roman" w:hAnsi="Times New Roman" w:cs="Times New Roman"/>
          <w:szCs w:val="21"/>
        </w:rPr>
        <w:t xml:space="preserve"> </w:t>
      </w:r>
      <w:r w:rsidR="008B6F8E" w:rsidRPr="00292446">
        <w:rPr>
          <w:rFonts w:ascii="Times New Roman" w:hAnsi="Times New Roman" w:cs="Times New Roman"/>
          <w:szCs w:val="21"/>
        </w:rPr>
        <w:tab/>
      </w:r>
      <w:r w:rsidR="008B6F8E" w:rsidRPr="00292446">
        <w:rPr>
          <w:rFonts w:ascii="Times New Roman" w:hAnsi="Times New Roman" w:cs="Times New Roman"/>
          <w:szCs w:val="21"/>
        </w:rPr>
        <w:tab/>
        <w:t xml:space="preserve"> </w:t>
      </w:r>
      <w:r w:rsidR="008B6F8E">
        <w:rPr>
          <w:rFonts w:ascii="Times New Roman" w:hAnsi="Times New Roman" w:cs="Times New Roman"/>
          <w:szCs w:val="21"/>
        </w:rPr>
        <w:t>4</w:t>
      </w:r>
      <w:r w:rsidR="008B6F8E" w:rsidRPr="00292446">
        <w:rPr>
          <w:rFonts w:ascii="Times New Roman" w:hAnsi="Times New Roman" w:cs="Times New Roman"/>
          <w:szCs w:val="21"/>
        </w:rPr>
        <w:t>.</w:t>
      </w:r>
      <w:r w:rsidR="008B6F8E">
        <w:rPr>
          <w:rFonts w:ascii="Times New Roman" w:hAnsi="Times New Roman" w:cs="Times New Roman"/>
          <w:szCs w:val="21"/>
        </w:rPr>
        <w:t>8</w:t>
      </w:r>
      <w:r w:rsidR="008B6F8E" w:rsidRPr="00292446">
        <w:rPr>
          <w:rFonts w:ascii="Times New Roman" w:hAnsi="Times New Roman" w:cs="Times New Roman"/>
          <w:szCs w:val="21"/>
        </w:rPr>
        <w:t>×10</w:t>
      </w:r>
      <w:r w:rsidR="008B6F8E" w:rsidRPr="00292446">
        <w:rPr>
          <w:rFonts w:ascii="Times New Roman" w:hAnsi="Times New Roman" w:cs="Times New Roman"/>
          <w:szCs w:val="21"/>
          <w:vertAlign w:val="superscript"/>
        </w:rPr>
        <w:t>-5</w:t>
      </w:r>
    </w:p>
    <w:p w14:paraId="5331C94A" w14:textId="77777777" w:rsidR="008B6F8E" w:rsidRPr="00292446" w:rsidRDefault="008B6F8E" w:rsidP="008B6F8E">
      <w:pPr>
        <w:rPr>
          <w:rFonts w:ascii="Times New Roman" w:hAnsi="Times New Roman" w:cs="Times New Roman"/>
          <w:b/>
          <w:bCs/>
          <w:szCs w:val="21"/>
        </w:rPr>
      </w:pPr>
    </w:p>
    <w:p w14:paraId="3803F01A" w14:textId="77777777" w:rsidR="008B6F8E" w:rsidRPr="00292446" w:rsidRDefault="008B6F8E" w:rsidP="008B6F8E">
      <w:pPr>
        <w:rPr>
          <w:rFonts w:ascii="Times New Roman" w:hAnsi="Times New Roman" w:cs="Times New Roman"/>
          <w:b/>
          <w:bCs/>
          <w:szCs w:val="21"/>
        </w:rPr>
      </w:pPr>
    </w:p>
    <w:p w14:paraId="0A1EF595" w14:textId="77777777" w:rsidR="008B6F8E" w:rsidRPr="00292446" w:rsidRDefault="008B6F8E" w:rsidP="008B6F8E">
      <w:pPr>
        <w:rPr>
          <w:rFonts w:ascii="Times New Roman" w:hAnsi="Times New Roman" w:cs="Times New Roman"/>
          <w:b/>
          <w:bCs/>
          <w:szCs w:val="21"/>
        </w:rPr>
      </w:pPr>
    </w:p>
    <w:p w14:paraId="60C00A54" w14:textId="77777777" w:rsidR="008B6F8E" w:rsidRPr="00292446" w:rsidRDefault="008B6F8E" w:rsidP="008B6F8E">
      <w:pPr>
        <w:rPr>
          <w:rFonts w:ascii="Times New Roman" w:hAnsi="Times New Roman" w:cs="Times New Roman"/>
          <w:b/>
          <w:bCs/>
          <w:szCs w:val="21"/>
        </w:rPr>
      </w:pPr>
    </w:p>
    <w:p w14:paraId="42591102" w14:textId="77777777" w:rsidR="008B6F8E" w:rsidRPr="00292446" w:rsidRDefault="008B6F8E" w:rsidP="008B6F8E">
      <w:pPr>
        <w:rPr>
          <w:rFonts w:ascii="Times New Roman" w:hAnsi="Times New Roman" w:cs="Times New Roman"/>
          <w:b/>
          <w:bCs/>
          <w:szCs w:val="21"/>
        </w:rPr>
      </w:pPr>
    </w:p>
    <w:p w14:paraId="6DEE410E" w14:textId="77777777" w:rsidR="008B6F8E" w:rsidRPr="00292446" w:rsidRDefault="008B6F8E" w:rsidP="008B6F8E">
      <w:pPr>
        <w:rPr>
          <w:rFonts w:ascii="Times New Roman" w:hAnsi="Times New Roman" w:cs="Times New Roman"/>
          <w:b/>
          <w:bCs/>
          <w:szCs w:val="21"/>
        </w:rPr>
      </w:pPr>
    </w:p>
    <w:p w14:paraId="6842B34A" w14:textId="77777777" w:rsidR="008B6F8E" w:rsidRPr="00292446" w:rsidRDefault="008B6F8E" w:rsidP="008B6F8E">
      <w:pPr>
        <w:rPr>
          <w:rFonts w:ascii="Times New Roman" w:hAnsi="Times New Roman" w:cs="Times New Roman"/>
          <w:b/>
          <w:bCs/>
          <w:szCs w:val="21"/>
        </w:rPr>
      </w:pPr>
    </w:p>
    <w:p w14:paraId="61E50BCD" w14:textId="77777777" w:rsidR="008B6F8E" w:rsidRDefault="008B6F8E" w:rsidP="008B6F8E">
      <w:pPr>
        <w:rPr>
          <w:rFonts w:ascii="Times New Roman" w:hAnsi="Times New Roman" w:cs="Times New Roman"/>
          <w:szCs w:val="21"/>
        </w:rPr>
      </w:pPr>
    </w:p>
    <w:p w14:paraId="2B02A339" w14:textId="77777777" w:rsidR="008B6F8E" w:rsidRDefault="008B6F8E" w:rsidP="008B6F8E">
      <w:pPr>
        <w:rPr>
          <w:rFonts w:ascii="Times New Roman" w:hAnsi="Times New Roman" w:cs="Times New Roman"/>
          <w:szCs w:val="21"/>
        </w:rPr>
      </w:pPr>
    </w:p>
    <w:p w14:paraId="1F3C7CD4" w14:textId="77777777" w:rsidR="008B6F8E" w:rsidRDefault="008B6F8E" w:rsidP="008B6F8E">
      <w:pPr>
        <w:rPr>
          <w:rFonts w:ascii="Times New Roman" w:hAnsi="Times New Roman" w:cs="Times New Roman"/>
          <w:szCs w:val="21"/>
        </w:rPr>
      </w:pPr>
    </w:p>
    <w:p w14:paraId="6E8D908D" w14:textId="77777777" w:rsidR="008B6F8E" w:rsidRDefault="008B6F8E" w:rsidP="008B6F8E">
      <w:pPr>
        <w:rPr>
          <w:rFonts w:ascii="Times New Roman" w:hAnsi="Times New Roman" w:cs="Times New Roman"/>
          <w:szCs w:val="21"/>
        </w:rPr>
      </w:pPr>
    </w:p>
    <w:p w14:paraId="47EF72A0" w14:textId="77777777" w:rsidR="008B6F8E" w:rsidRDefault="008B6F8E" w:rsidP="008B6F8E">
      <w:pPr>
        <w:rPr>
          <w:rFonts w:ascii="Times New Roman" w:hAnsi="Times New Roman" w:cs="Times New Roman"/>
          <w:szCs w:val="21"/>
        </w:rPr>
      </w:pPr>
    </w:p>
    <w:p w14:paraId="480D3246" w14:textId="77777777" w:rsidR="008B6F8E" w:rsidRDefault="008B6F8E" w:rsidP="008B6F8E">
      <w:pPr>
        <w:rPr>
          <w:rFonts w:ascii="Times New Roman" w:hAnsi="Times New Roman" w:cs="Times New Roman"/>
          <w:szCs w:val="21"/>
        </w:rPr>
      </w:pPr>
    </w:p>
    <w:p w14:paraId="3AEC89CB" w14:textId="77777777" w:rsidR="008B6F8E" w:rsidRPr="00292446" w:rsidRDefault="008B6F8E" w:rsidP="008B6F8E">
      <w:pPr>
        <w:rPr>
          <w:rFonts w:ascii="Times New Roman" w:hAnsi="Times New Roman" w:cs="Times New Roman"/>
          <w:b/>
          <w:bCs/>
          <w:szCs w:val="21"/>
        </w:rPr>
      </w:pPr>
      <w:r w:rsidRPr="00292446">
        <w:rPr>
          <w:rFonts w:ascii="Times New Roman" w:hAnsi="Times New Roman" w:cs="Times New Roman"/>
          <w:b/>
          <w:bCs/>
          <w:szCs w:val="21"/>
        </w:rPr>
        <w:lastRenderedPageBreak/>
        <w:t xml:space="preserve">Table 3  </w:t>
      </w:r>
    </w:p>
    <w:p w14:paraId="1F6F08CA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KEGG pathway functional classification of genes in </w:t>
      </w:r>
      <w:r>
        <w:rPr>
          <w:rFonts w:ascii="Times New Roman" w:hAnsi="Times New Roman" w:cs="Times New Roman"/>
          <w:szCs w:val="21"/>
        </w:rPr>
        <w:t xml:space="preserve">C57BL/6J </w:t>
      </w:r>
      <w:r w:rsidRPr="00292446">
        <w:rPr>
          <w:rFonts w:ascii="Times New Roman" w:hAnsi="Times New Roman" w:cs="Times New Roman"/>
          <w:szCs w:val="21"/>
        </w:rPr>
        <w:t>mouse cardiac tissue expressed 3 hours after administration of CY.</w:t>
      </w:r>
    </w:p>
    <w:p w14:paraId="01B0F146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</w:p>
    <w:tbl>
      <w:tblPr>
        <w:tblW w:w="850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8B6F8E" w:rsidRPr="00292446" w14:paraId="26181BAB" w14:textId="77777777" w:rsidTr="00F1689E">
        <w:trPr>
          <w:trHeight w:val="216"/>
        </w:trPr>
        <w:tc>
          <w:tcPr>
            <w:tcW w:w="8504" w:type="dxa"/>
            <w:tcBorders>
              <w:left w:val="nil"/>
              <w:right w:val="nil"/>
            </w:tcBorders>
          </w:tcPr>
          <w:p w14:paraId="7C24AD45" w14:textId="77777777" w:rsidR="008B6F8E" w:rsidRPr="00292446" w:rsidRDefault="008B6F8E" w:rsidP="00AF78EB">
            <w:pPr>
              <w:rPr>
                <w:rFonts w:ascii="Times New Roman" w:hAnsi="Times New Roman" w:cs="Times New Roman"/>
                <w:szCs w:val="21"/>
              </w:rPr>
            </w:pPr>
            <w:r w:rsidRPr="00292446">
              <w:rPr>
                <w:rFonts w:ascii="Times New Roman" w:hAnsi="Times New Roman" w:cs="Times New Roman"/>
                <w:szCs w:val="21"/>
              </w:rPr>
              <w:t>Term</w:t>
            </w:r>
            <w:r w:rsidRPr="00292446">
              <w:rPr>
                <w:rFonts w:ascii="Times New Roman" w:hAnsi="Times New Roman" w:cs="Times New Roman"/>
                <w:szCs w:val="21"/>
              </w:rPr>
              <w:tab/>
            </w:r>
            <w:r w:rsidRPr="00292446">
              <w:rPr>
                <w:rFonts w:ascii="Times New Roman" w:hAnsi="Times New Roman" w:cs="Times New Roman"/>
                <w:szCs w:val="21"/>
              </w:rPr>
              <w:tab/>
            </w:r>
            <w:r w:rsidRPr="00292446">
              <w:rPr>
                <w:rFonts w:ascii="Times New Roman" w:hAnsi="Times New Roman" w:cs="Times New Roman"/>
                <w:szCs w:val="21"/>
              </w:rPr>
              <w:tab/>
            </w:r>
            <w:r w:rsidRPr="00292446">
              <w:rPr>
                <w:rFonts w:ascii="Times New Roman" w:hAnsi="Times New Roman" w:cs="Times New Roman"/>
                <w:szCs w:val="21"/>
              </w:rPr>
              <w:tab/>
            </w:r>
            <w:r w:rsidRPr="00292446">
              <w:rPr>
                <w:rFonts w:ascii="Times New Roman" w:hAnsi="Times New Roman" w:cs="Times New Roman"/>
                <w:szCs w:val="21"/>
              </w:rPr>
              <w:tab/>
              <w:t xml:space="preserve"> Count</w:t>
            </w:r>
            <w:r w:rsidRPr="00292446">
              <w:rPr>
                <w:rFonts w:ascii="Times New Roman" w:hAnsi="Times New Roman" w:cs="Times New Roman"/>
                <w:szCs w:val="21"/>
              </w:rPr>
              <w:tab/>
              <w:t xml:space="preserve">            p value</w:t>
            </w:r>
          </w:p>
        </w:tc>
      </w:tr>
    </w:tbl>
    <w:p w14:paraId="05EA3362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Dilated cardiomyopathy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   </w:t>
      </w:r>
      <w:r>
        <w:rPr>
          <w:rFonts w:ascii="Times New Roman" w:hAnsi="Times New Roman" w:cs="Times New Roman"/>
          <w:szCs w:val="21"/>
        </w:rPr>
        <w:t>21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    </w:t>
      </w:r>
      <w:r>
        <w:rPr>
          <w:rFonts w:ascii="Times New Roman" w:hAnsi="Times New Roman" w:cs="Times New Roman"/>
          <w:szCs w:val="21"/>
        </w:rPr>
        <w:t>3</w:t>
      </w:r>
      <w:r w:rsidRPr="00292446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>1</w:t>
      </w:r>
      <w:r w:rsidRPr="00292446">
        <w:rPr>
          <w:rFonts w:ascii="Times New Roman" w:hAnsi="Times New Roman" w:cs="Times New Roman"/>
          <w:szCs w:val="21"/>
        </w:rPr>
        <w:t>×10</w:t>
      </w:r>
      <w:r w:rsidRPr="00292446">
        <w:rPr>
          <w:rFonts w:ascii="Times New Roman" w:hAnsi="Times New Roman" w:cs="Times New Roman"/>
          <w:szCs w:val="21"/>
          <w:vertAlign w:val="superscript"/>
        </w:rPr>
        <w:t>-</w:t>
      </w:r>
      <w:r>
        <w:rPr>
          <w:rFonts w:ascii="Times New Roman" w:hAnsi="Times New Roman" w:cs="Times New Roman"/>
          <w:szCs w:val="21"/>
          <w:vertAlign w:val="superscript"/>
        </w:rPr>
        <w:t>7</w:t>
      </w:r>
    </w:p>
    <w:p w14:paraId="04C1FC4A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Hypertrophic cardiomyopathy (HCM)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   2</w:t>
      </w:r>
      <w:r w:rsidRPr="00292446">
        <w:rPr>
          <w:rFonts w:ascii="Times New Roman" w:hAnsi="Times New Roman" w:cs="Times New Roman"/>
          <w:szCs w:val="21"/>
        </w:rPr>
        <w:t>0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    </w:t>
      </w:r>
      <w:r>
        <w:rPr>
          <w:rFonts w:ascii="Times New Roman" w:hAnsi="Times New Roman" w:cs="Times New Roman"/>
          <w:szCs w:val="21"/>
        </w:rPr>
        <w:t>8</w:t>
      </w:r>
      <w:r w:rsidRPr="00292446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>5</w:t>
      </w:r>
      <w:r w:rsidRPr="00292446">
        <w:rPr>
          <w:rFonts w:ascii="Times New Roman" w:hAnsi="Times New Roman" w:cs="Times New Roman"/>
          <w:szCs w:val="21"/>
        </w:rPr>
        <w:t>×10</w:t>
      </w:r>
      <w:r w:rsidRPr="00292446">
        <w:rPr>
          <w:rFonts w:ascii="Times New Roman" w:hAnsi="Times New Roman" w:cs="Times New Roman"/>
          <w:szCs w:val="21"/>
          <w:vertAlign w:val="superscript"/>
        </w:rPr>
        <w:t>-</w:t>
      </w:r>
      <w:r>
        <w:rPr>
          <w:rFonts w:ascii="Times New Roman" w:hAnsi="Times New Roman" w:cs="Times New Roman"/>
          <w:szCs w:val="21"/>
          <w:vertAlign w:val="superscript"/>
        </w:rPr>
        <w:t>7</w:t>
      </w:r>
    </w:p>
    <w:p w14:paraId="20F85383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 xml:space="preserve">Arrhythmogenic right ventricular </w:t>
      </w:r>
    </w:p>
    <w:p w14:paraId="71A89E01" w14:textId="46F5F334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Cardiomyopathy (ARVC)</w:t>
      </w:r>
      <w:r w:rsidRPr="00292446"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              </w:t>
      </w:r>
      <w:r>
        <w:rPr>
          <w:rFonts w:ascii="Times New Roman" w:hAnsi="Times New Roman" w:cs="Times New Roman" w:hint="eastAsia"/>
          <w:szCs w:val="21"/>
        </w:rPr>
        <w:t xml:space="preserve">　　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="002E0B0E">
        <w:rPr>
          <w:rFonts w:ascii="Times New Roman" w:hAnsi="Times New Roman" w:cs="Times New Roman"/>
          <w:szCs w:val="21"/>
        </w:rPr>
        <w:t xml:space="preserve">            </w:t>
      </w:r>
      <w:r w:rsidRPr="00292446"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8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    1.4×10</w:t>
      </w:r>
      <w:r w:rsidRPr="00292446">
        <w:rPr>
          <w:rFonts w:ascii="Times New Roman" w:hAnsi="Times New Roman" w:cs="Times New Roman"/>
          <w:szCs w:val="21"/>
          <w:vertAlign w:val="superscript"/>
        </w:rPr>
        <w:t>-</w:t>
      </w:r>
      <w:r>
        <w:rPr>
          <w:rFonts w:ascii="Times New Roman" w:hAnsi="Times New Roman" w:cs="Times New Roman"/>
          <w:szCs w:val="21"/>
          <w:vertAlign w:val="superscript"/>
        </w:rPr>
        <w:t>6</w:t>
      </w:r>
    </w:p>
    <w:p w14:paraId="6CC28F43" w14:textId="77777777" w:rsidR="008B6F8E" w:rsidRDefault="008B6F8E" w:rsidP="008B6F8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V</w:t>
      </w:r>
      <w:r>
        <w:rPr>
          <w:rFonts w:ascii="Times New Roman" w:hAnsi="Times New Roman" w:cs="Times New Roman"/>
          <w:szCs w:val="21"/>
        </w:rPr>
        <w:t xml:space="preserve">iral protein interaction with cytokine </w:t>
      </w:r>
    </w:p>
    <w:p w14:paraId="7EFEE3C3" w14:textId="77777777" w:rsidR="008B6F8E" w:rsidRDefault="008B6F8E" w:rsidP="008B6F8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and cytokine receptor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    20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     1.7</w:t>
      </w:r>
      <w:r w:rsidRPr="00292446">
        <w:rPr>
          <w:rFonts w:ascii="Times New Roman" w:hAnsi="Times New Roman" w:cs="Times New Roman"/>
          <w:szCs w:val="21"/>
        </w:rPr>
        <w:t>×10</w:t>
      </w:r>
      <w:r w:rsidRPr="00292446">
        <w:rPr>
          <w:rFonts w:ascii="Times New Roman" w:hAnsi="Times New Roman" w:cs="Times New Roman"/>
          <w:szCs w:val="21"/>
          <w:vertAlign w:val="superscript"/>
        </w:rPr>
        <w:t>-</w:t>
      </w:r>
      <w:r>
        <w:rPr>
          <w:rFonts w:ascii="Times New Roman" w:hAnsi="Times New Roman" w:cs="Times New Roman"/>
          <w:szCs w:val="21"/>
          <w:vertAlign w:val="superscript"/>
        </w:rPr>
        <w:t>6</w:t>
      </w:r>
    </w:p>
    <w:p w14:paraId="1374BBBC" w14:textId="77777777" w:rsidR="008B6F8E" w:rsidRPr="00080426" w:rsidRDefault="008B6F8E" w:rsidP="008B6F8E">
      <w:pPr>
        <w:rPr>
          <w:rFonts w:ascii="Times New Roman" w:hAnsi="Times New Roman" w:cs="Times New Roman"/>
          <w:szCs w:val="21"/>
        </w:rPr>
      </w:pPr>
      <w:r w:rsidRPr="00292446">
        <w:rPr>
          <w:rFonts w:ascii="Times New Roman" w:hAnsi="Times New Roman" w:cs="Times New Roman"/>
          <w:szCs w:val="21"/>
        </w:rPr>
        <w:t>ECM-receptor interaction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    19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     2.2</w:t>
      </w:r>
      <w:r w:rsidRPr="00292446">
        <w:rPr>
          <w:rFonts w:ascii="Times New Roman" w:hAnsi="Times New Roman" w:cs="Times New Roman"/>
          <w:szCs w:val="21"/>
        </w:rPr>
        <w:t>×10</w:t>
      </w:r>
      <w:r w:rsidRPr="00292446">
        <w:rPr>
          <w:rFonts w:ascii="Times New Roman" w:hAnsi="Times New Roman" w:cs="Times New Roman"/>
          <w:szCs w:val="21"/>
          <w:vertAlign w:val="superscript"/>
        </w:rPr>
        <w:t>-</w:t>
      </w:r>
      <w:r>
        <w:rPr>
          <w:rFonts w:ascii="Times New Roman" w:hAnsi="Times New Roman" w:cs="Times New Roman"/>
          <w:szCs w:val="21"/>
          <w:vertAlign w:val="superscript"/>
        </w:rPr>
        <w:t>6</w:t>
      </w:r>
    </w:p>
    <w:p w14:paraId="0052D392" w14:textId="38D9BBB1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Focal adhesion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   </w:t>
      </w:r>
      <w:r>
        <w:rPr>
          <w:rFonts w:ascii="Times New Roman" w:hAnsi="Times New Roman" w:cs="Times New Roman"/>
          <w:szCs w:val="21"/>
        </w:rPr>
        <w:t xml:space="preserve">        </w:t>
      </w:r>
      <w:r w:rsidR="002E0B0E">
        <w:rPr>
          <w:rFonts w:ascii="Times New Roman" w:hAnsi="Times New Roman" w:cs="Times New Roman"/>
          <w:szCs w:val="21"/>
        </w:rPr>
        <w:t xml:space="preserve">        </w:t>
      </w:r>
      <w:r>
        <w:rPr>
          <w:rFonts w:ascii="Times New Roman" w:hAnsi="Times New Roman" w:cs="Times New Roman"/>
          <w:szCs w:val="21"/>
        </w:rPr>
        <w:t>29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    </w:t>
      </w:r>
      <w:r>
        <w:rPr>
          <w:rFonts w:ascii="Times New Roman" w:hAnsi="Times New Roman" w:cs="Times New Roman"/>
          <w:szCs w:val="21"/>
        </w:rPr>
        <w:t>1</w:t>
      </w:r>
      <w:r w:rsidRPr="00292446">
        <w:rPr>
          <w:rFonts w:ascii="Times New Roman" w:hAnsi="Times New Roman" w:cs="Times New Roman"/>
          <w:szCs w:val="21"/>
        </w:rPr>
        <w:t>.3×10</w:t>
      </w:r>
      <w:r w:rsidRPr="00292446">
        <w:rPr>
          <w:rFonts w:ascii="Times New Roman" w:hAnsi="Times New Roman" w:cs="Times New Roman"/>
          <w:szCs w:val="21"/>
          <w:vertAlign w:val="superscript"/>
        </w:rPr>
        <w:t>-5</w:t>
      </w:r>
    </w:p>
    <w:p w14:paraId="048B4B54" w14:textId="77777777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Metabolism of xenobiotics by cytochrome P450</w:t>
      </w:r>
      <w:r w:rsidRPr="00292446">
        <w:rPr>
          <w:rFonts w:ascii="Times New Roman" w:hAnsi="Times New Roman" w:cs="Times New Roman"/>
          <w:szCs w:val="21"/>
        </w:rPr>
        <w:tab/>
        <w:t xml:space="preserve">    </w:t>
      </w:r>
      <w:r>
        <w:rPr>
          <w:rFonts w:ascii="Times New Roman" w:hAnsi="Times New Roman" w:cs="Times New Roman"/>
          <w:szCs w:val="21"/>
        </w:rPr>
        <w:t>16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    </w:t>
      </w:r>
      <w:r>
        <w:rPr>
          <w:rFonts w:ascii="Times New Roman" w:hAnsi="Times New Roman" w:cs="Times New Roman"/>
          <w:szCs w:val="21"/>
        </w:rPr>
        <w:t>1</w:t>
      </w:r>
      <w:r w:rsidRPr="00292446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>5</w:t>
      </w:r>
      <w:r w:rsidRPr="00292446">
        <w:rPr>
          <w:rFonts w:ascii="Times New Roman" w:hAnsi="Times New Roman" w:cs="Times New Roman"/>
          <w:szCs w:val="21"/>
        </w:rPr>
        <w:t>×10</w:t>
      </w:r>
      <w:r w:rsidRPr="00292446">
        <w:rPr>
          <w:rFonts w:ascii="Times New Roman" w:hAnsi="Times New Roman" w:cs="Times New Roman"/>
          <w:szCs w:val="21"/>
          <w:vertAlign w:val="superscript"/>
        </w:rPr>
        <w:t>-5</w:t>
      </w:r>
    </w:p>
    <w:p w14:paraId="6ED58D56" w14:textId="2D86E88D" w:rsidR="008B6F8E" w:rsidRPr="00292446" w:rsidRDefault="008B6F8E" w:rsidP="008B6F8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Hematopoietic cell lineage  </w:t>
      </w:r>
      <w:r w:rsidRPr="00292446">
        <w:rPr>
          <w:rFonts w:ascii="Times New Roman" w:hAnsi="Times New Roman" w:cs="Times New Roman"/>
          <w:szCs w:val="21"/>
        </w:rPr>
        <w:tab/>
        <w:t xml:space="preserve">    </w:t>
      </w:r>
      <w:r>
        <w:rPr>
          <w:rFonts w:ascii="Times New Roman" w:hAnsi="Times New Roman" w:cs="Times New Roman"/>
          <w:szCs w:val="21"/>
        </w:rPr>
        <w:t xml:space="preserve">                </w:t>
      </w:r>
      <w:r w:rsidR="002E0B0E">
        <w:rPr>
          <w:rFonts w:ascii="Times New Roman" w:hAnsi="Times New Roman" w:cs="Times New Roman"/>
          <w:szCs w:val="21"/>
        </w:rPr>
        <w:t xml:space="preserve">                </w:t>
      </w:r>
      <w:r w:rsidRPr="00292446"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8</w:t>
      </w:r>
      <w:r w:rsidRPr="00292446">
        <w:rPr>
          <w:rFonts w:ascii="Times New Roman" w:hAnsi="Times New Roman" w:cs="Times New Roman"/>
          <w:szCs w:val="21"/>
        </w:rPr>
        <w:tab/>
      </w:r>
      <w:r w:rsidRPr="00292446">
        <w:rPr>
          <w:rFonts w:ascii="Times New Roman" w:hAnsi="Times New Roman" w:cs="Times New Roman"/>
          <w:szCs w:val="21"/>
        </w:rPr>
        <w:tab/>
        <w:t xml:space="preserve">     </w:t>
      </w:r>
      <w:r>
        <w:rPr>
          <w:rFonts w:ascii="Times New Roman" w:hAnsi="Times New Roman" w:cs="Times New Roman"/>
          <w:szCs w:val="21"/>
        </w:rPr>
        <w:t>2</w:t>
      </w:r>
      <w:r w:rsidRPr="00292446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>4</w:t>
      </w:r>
      <w:r w:rsidRPr="00292446">
        <w:rPr>
          <w:rFonts w:ascii="Times New Roman" w:hAnsi="Times New Roman" w:cs="Times New Roman"/>
          <w:szCs w:val="21"/>
        </w:rPr>
        <w:t>×10</w:t>
      </w:r>
      <w:r w:rsidRPr="00292446">
        <w:rPr>
          <w:rFonts w:ascii="Times New Roman" w:hAnsi="Times New Roman" w:cs="Times New Roman"/>
          <w:szCs w:val="21"/>
          <w:vertAlign w:val="superscript"/>
        </w:rPr>
        <w:t>-5</w:t>
      </w:r>
    </w:p>
    <w:p w14:paraId="119C10D2" w14:textId="77777777" w:rsidR="008B6F8E" w:rsidRDefault="008B6F8E" w:rsidP="008B6F8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F</w:t>
      </w:r>
      <w:r>
        <w:rPr>
          <w:rFonts w:ascii="Times New Roman" w:hAnsi="Times New Roman" w:cs="Times New Roman"/>
          <w:szCs w:val="21"/>
        </w:rPr>
        <w:t xml:space="preserve">luid shear stress and atherosclerosis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    23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     4.1</w:t>
      </w:r>
      <w:r w:rsidRPr="00292446">
        <w:rPr>
          <w:rFonts w:ascii="Times New Roman" w:hAnsi="Times New Roman" w:cs="Times New Roman"/>
          <w:szCs w:val="21"/>
        </w:rPr>
        <w:t>×10</w:t>
      </w:r>
      <w:r w:rsidRPr="00292446">
        <w:rPr>
          <w:rFonts w:ascii="Times New Roman" w:hAnsi="Times New Roman" w:cs="Times New Roman"/>
          <w:szCs w:val="21"/>
          <w:vertAlign w:val="superscript"/>
        </w:rPr>
        <w:t>-5</w:t>
      </w:r>
    </w:p>
    <w:p w14:paraId="2B3DFD44" w14:textId="77777777" w:rsidR="008B6F8E" w:rsidRDefault="008B6F8E" w:rsidP="00F1689E">
      <w:pPr>
        <w:pBdr>
          <w:bottom w:val="single" w:sz="4" w:space="1" w:color="auto"/>
        </w:pBd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P</w:t>
      </w:r>
      <w:r>
        <w:rPr>
          <w:rFonts w:ascii="Times New Roman" w:hAnsi="Times New Roman" w:cs="Times New Roman"/>
          <w:szCs w:val="21"/>
        </w:rPr>
        <w:t>latinum drug resistance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    16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     4.6</w:t>
      </w:r>
      <w:r w:rsidRPr="00292446">
        <w:rPr>
          <w:rFonts w:ascii="Times New Roman" w:hAnsi="Times New Roman" w:cs="Times New Roman"/>
          <w:szCs w:val="21"/>
        </w:rPr>
        <w:t>×10</w:t>
      </w:r>
      <w:r w:rsidRPr="00292446">
        <w:rPr>
          <w:rFonts w:ascii="Times New Roman" w:hAnsi="Times New Roman" w:cs="Times New Roman"/>
          <w:szCs w:val="21"/>
          <w:vertAlign w:val="superscript"/>
        </w:rPr>
        <w:t>-5</w:t>
      </w:r>
    </w:p>
    <w:p w14:paraId="68F88029" w14:textId="77777777" w:rsidR="00DB7F97" w:rsidRPr="003D2060" w:rsidRDefault="00DB7F97" w:rsidP="008B6F8E">
      <w:pPr>
        <w:rPr>
          <w:rFonts w:ascii="Times New Roman" w:eastAsia="Times New Roman" w:hAnsi="Times New Roman" w:cs="Times New Roman"/>
          <w:b/>
          <w:bCs/>
          <w:sz w:val="24"/>
        </w:rPr>
      </w:pPr>
    </w:p>
    <w:sectPr w:rsidR="00DB7F97" w:rsidRPr="003D2060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7032E" w14:textId="77777777" w:rsidR="002160D6" w:rsidRDefault="002160D6" w:rsidP="00D03161">
      <w:r>
        <w:separator/>
      </w:r>
    </w:p>
  </w:endnote>
  <w:endnote w:type="continuationSeparator" w:id="0">
    <w:p w14:paraId="1A1580B0" w14:textId="77777777" w:rsidR="002160D6" w:rsidRDefault="002160D6" w:rsidP="00D0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8"/>
      </w:rPr>
      <w:id w:val="-979772502"/>
      <w:docPartObj>
        <w:docPartGallery w:val="Page Numbers (Bottom of Page)"/>
        <w:docPartUnique/>
      </w:docPartObj>
    </w:sdtPr>
    <w:sdtEndPr>
      <w:rPr>
        <w:rStyle w:val="af8"/>
      </w:rPr>
    </w:sdtEndPr>
    <w:sdtContent>
      <w:p w14:paraId="648013FC" w14:textId="23F814EA" w:rsidR="000929BB" w:rsidRDefault="000929BB" w:rsidP="00AF78EB">
        <w:pPr>
          <w:pStyle w:val="a8"/>
          <w:framePr w:wrap="none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end"/>
        </w:r>
      </w:p>
    </w:sdtContent>
  </w:sdt>
  <w:p w14:paraId="7B5E1CB4" w14:textId="77777777" w:rsidR="000929BB" w:rsidRDefault="000929BB" w:rsidP="00183FB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8"/>
      </w:rPr>
      <w:id w:val="-1573273101"/>
      <w:docPartObj>
        <w:docPartGallery w:val="Page Numbers (Bottom of Page)"/>
        <w:docPartUnique/>
      </w:docPartObj>
    </w:sdtPr>
    <w:sdtEndPr>
      <w:rPr>
        <w:rStyle w:val="af8"/>
      </w:rPr>
    </w:sdtEndPr>
    <w:sdtContent>
      <w:p w14:paraId="7CCE313F" w14:textId="2FB037C3" w:rsidR="000929BB" w:rsidRDefault="000929BB" w:rsidP="00AF78EB">
        <w:pPr>
          <w:pStyle w:val="a8"/>
          <w:framePr w:wrap="none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  <w:noProof/>
          </w:rPr>
          <w:t>1</w:t>
        </w:r>
        <w:r>
          <w:rPr>
            <w:rStyle w:val="af8"/>
          </w:rPr>
          <w:fldChar w:fldCharType="end"/>
        </w:r>
      </w:p>
    </w:sdtContent>
  </w:sdt>
  <w:p w14:paraId="2D7501AE" w14:textId="77777777" w:rsidR="000929BB" w:rsidRDefault="000929BB" w:rsidP="00183FB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522F" w14:textId="77777777" w:rsidR="002160D6" w:rsidRDefault="002160D6" w:rsidP="00D03161">
      <w:r>
        <w:separator/>
      </w:r>
    </w:p>
  </w:footnote>
  <w:footnote w:type="continuationSeparator" w:id="0">
    <w:p w14:paraId="1C653BF9" w14:textId="77777777" w:rsidR="002160D6" w:rsidRDefault="002160D6" w:rsidP="00D03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A878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8CD9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D410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C8A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047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1C40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6C13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4EDD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983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4AB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B6374"/>
    <w:multiLevelType w:val="multilevel"/>
    <w:tmpl w:val="302677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811077"/>
    <w:multiLevelType w:val="multilevel"/>
    <w:tmpl w:val="B01E22FC"/>
    <w:lvl w:ilvl="0">
      <w:start w:val="1"/>
      <w:numFmt w:val="decimal"/>
      <w:lvlText w:val=" "/>
      <w:lvlJc w:val="left"/>
      <w:pPr>
        <w:tabs>
          <w:tab w:val="left" w:pos="720"/>
        </w:tabs>
        <w:ind w:left="720" w:hanging="360"/>
      </w:pPr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4D7A63"/>
    <w:multiLevelType w:val="multilevel"/>
    <w:tmpl w:val="D5D84ED2"/>
    <w:lvl w:ilvl="0">
      <w:start w:val="1"/>
      <w:numFmt w:val="decimal"/>
      <w:lvlText w:val="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 w:cs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D53042"/>
    <w:multiLevelType w:val="multilevel"/>
    <w:tmpl w:val="1806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7631F3"/>
    <w:multiLevelType w:val="multilevel"/>
    <w:tmpl w:val="E50ECE5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.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left"/>
      <w:pPr>
        <w:ind w:left="3780" w:hanging="420"/>
      </w:pPr>
    </w:lvl>
  </w:abstractNum>
  <w:abstractNum w:abstractNumId="15" w15:restartNumberingAfterBreak="0">
    <w:nsid w:val="38F54F25"/>
    <w:multiLevelType w:val="multilevel"/>
    <w:tmpl w:val="ED64C60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.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left"/>
      <w:pPr>
        <w:ind w:left="3780" w:hanging="420"/>
      </w:pPr>
    </w:lvl>
  </w:abstractNum>
  <w:abstractNum w:abstractNumId="16" w15:restartNumberingAfterBreak="0">
    <w:nsid w:val="39786EFD"/>
    <w:multiLevelType w:val="multilevel"/>
    <w:tmpl w:val="43EC45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7822CE"/>
    <w:multiLevelType w:val="hybridMultilevel"/>
    <w:tmpl w:val="2F6C907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C29171D"/>
    <w:multiLevelType w:val="multilevel"/>
    <w:tmpl w:val="BFD83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decimal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(%8)"/>
      <w:lvlJc w:val="left"/>
      <w:pPr>
        <w:ind w:left="3840" w:hanging="480"/>
      </w:pPr>
    </w:lvl>
    <w:lvl w:ilvl="8">
      <w:start w:val="1"/>
      <w:numFmt w:val="decimal"/>
      <w:lvlText w:val="%9"/>
      <w:lvlJc w:val="left"/>
      <w:pPr>
        <w:ind w:left="4320" w:hanging="480"/>
      </w:pPr>
    </w:lvl>
  </w:abstractNum>
  <w:abstractNum w:abstractNumId="19" w15:restartNumberingAfterBreak="0">
    <w:nsid w:val="6E987A15"/>
    <w:multiLevelType w:val="multilevel"/>
    <w:tmpl w:val="7CD21E7E"/>
    <w:lvl w:ilvl="0">
      <w:start w:val="1"/>
      <w:numFmt w:val="decimal"/>
      <w:lvlText w:val="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 w:cs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5619082">
    <w:abstractNumId w:val="14"/>
  </w:num>
  <w:num w:numId="2" w16cid:durableId="151872677">
    <w:abstractNumId w:val="19"/>
  </w:num>
  <w:num w:numId="3" w16cid:durableId="171728819">
    <w:abstractNumId w:val="12"/>
  </w:num>
  <w:num w:numId="4" w16cid:durableId="1505053659">
    <w:abstractNumId w:val="11"/>
  </w:num>
  <w:num w:numId="5" w16cid:durableId="327708285">
    <w:abstractNumId w:val="18"/>
  </w:num>
  <w:num w:numId="6" w16cid:durableId="1738355015">
    <w:abstractNumId w:val="16"/>
  </w:num>
  <w:num w:numId="7" w16cid:durableId="1853447068">
    <w:abstractNumId w:val="10"/>
  </w:num>
  <w:num w:numId="8" w16cid:durableId="417412095">
    <w:abstractNumId w:val="15"/>
  </w:num>
  <w:num w:numId="9" w16cid:durableId="2114398909">
    <w:abstractNumId w:val="0"/>
  </w:num>
  <w:num w:numId="10" w16cid:durableId="1747798028">
    <w:abstractNumId w:val="1"/>
  </w:num>
  <w:num w:numId="11" w16cid:durableId="636836592">
    <w:abstractNumId w:val="2"/>
  </w:num>
  <w:num w:numId="12" w16cid:durableId="43605015">
    <w:abstractNumId w:val="3"/>
  </w:num>
  <w:num w:numId="13" w16cid:durableId="1595433010">
    <w:abstractNumId w:val="8"/>
  </w:num>
  <w:num w:numId="14" w16cid:durableId="219098989">
    <w:abstractNumId w:val="4"/>
  </w:num>
  <w:num w:numId="15" w16cid:durableId="756288505">
    <w:abstractNumId w:val="5"/>
  </w:num>
  <w:num w:numId="16" w16cid:durableId="2122070251">
    <w:abstractNumId w:val="6"/>
  </w:num>
  <w:num w:numId="17" w16cid:durableId="1103767130">
    <w:abstractNumId w:val="7"/>
  </w:num>
  <w:num w:numId="18" w16cid:durableId="1604453854">
    <w:abstractNumId w:val="9"/>
  </w:num>
  <w:num w:numId="19" w16cid:durableId="629552021">
    <w:abstractNumId w:val="13"/>
  </w:num>
  <w:num w:numId="20" w16cid:durableId="7700045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65"/>
    <w:rsid w:val="000035D6"/>
    <w:rsid w:val="00017FE4"/>
    <w:rsid w:val="0002508F"/>
    <w:rsid w:val="00044920"/>
    <w:rsid w:val="000517DD"/>
    <w:rsid w:val="00061765"/>
    <w:rsid w:val="00062ADD"/>
    <w:rsid w:val="0007543C"/>
    <w:rsid w:val="0009075B"/>
    <w:rsid w:val="00091C12"/>
    <w:rsid w:val="000929BB"/>
    <w:rsid w:val="000977D6"/>
    <w:rsid w:val="000A5DEB"/>
    <w:rsid w:val="000A7E9C"/>
    <w:rsid w:val="000B5778"/>
    <w:rsid w:val="000D27F9"/>
    <w:rsid w:val="000F4B07"/>
    <w:rsid w:val="000F5E07"/>
    <w:rsid w:val="00101976"/>
    <w:rsid w:val="00105705"/>
    <w:rsid w:val="001220F8"/>
    <w:rsid w:val="00122C2D"/>
    <w:rsid w:val="00122C5E"/>
    <w:rsid w:val="00164D43"/>
    <w:rsid w:val="00183FB5"/>
    <w:rsid w:val="0018457C"/>
    <w:rsid w:val="001870A6"/>
    <w:rsid w:val="001938CF"/>
    <w:rsid w:val="001B1724"/>
    <w:rsid w:val="001C08FD"/>
    <w:rsid w:val="001C3661"/>
    <w:rsid w:val="001D2372"/>
    <w:rsid w:val="001D6BD0"/>
    <w:rsid w:val="001F3440"/>
    <w:rsid w:val="001F5D98"/>
    <w:rsid w:val="00200952"/>
    <w:rsid w:val="002151E1"/>
    <w:rsid w:val="002160D6"/>
    <w:rsid w:val="0027261F"/>
    <w:rsid w:val="00277D2B"/>
    <w:rsid w:val="00284EF3"/>
    <w:rsid w:val="00285823"/>
    <w:rsid w:val="002A1143"/>
    <w:rsid w:val="002A5432"/>
    <w:rsid w:val="002B1C6A"/>
    <w:rsid w:val="002D1A77"/>
    <w:rsid w:val="002D4557"/>
    <w:rsid w:val="002E0B0E"/>
    <w:rsid w:val="002E746F"/>
    <w:rsid w:val="002F44A1"/>
    <w:rsid w:val="002F4CDF"/>
    <w:rsid w:val="002F78AE"/>
    <w:rsid w:val="0030281A"/>
    <w:rsid w:val="0030739F"/>
    <w:rsid w:val="003164E4"/>
    <w:rsid w:val="00317074"/>
    <w:rsid w:val="00336E8A"/>
    <w:rsid w:val="00344D3D"/>
    <w:rsid w:val="0035125A"/>
    <w:rsid w:val="00370B4D"/>
    <w:rsid w:val="00375BA7"/>
    <w:rsid w:val="003D2060"/>
    <w:rsid w:val="004057C0"/>
    <w:rsid w:val="00413BA9"/>
    <w:rsid w:val="00430618"/>
    <w:rsid w:val="004315BB"/>
    <w:rsid w:val="004568D3"/>
    <w:rsid w:val="004A53BF"/>
    <w:rsid w:val="004A5601"/>
    <w:rsid w:val="004E311A"/>
    <w:rsid w:val="004E645A"/>
    <w:rsid w:val="004E77D1"/>
    <w:rsid w:val="004F2458"/>
    <w:rsid w:val="004F51C6"/>
    <w:rsid w:val="00503E23"/>
    <w:rsid w:val="00521416"/>
    <w:rsid w:val="00525D9A"/>
    <w:rsid w:val="005328FF"/>
    <w:rsid w:val="00540C7E"/>
    <w:rsid w:val="0054692D"/>
    <w:rsid w:val="00546F73"/>
    <w:rsid w:val="005473DD"/>
    <w:rsid w:val="0057036E"/>
    <w:rsid w:val="00573B9A"/>
    <w:rsid w:val="00576EFC"/>
    <w:rsid w:val="00582C4D"/>
    <w:rsid w:val="005937DE"/>
    <w:rsid w:val="00594DE0"/>
    <w:rsid w:val="005A1D6D"/>
    <w:rsid w:val="005A22DF"/>
    <w:rsid w:val="005C0839"/>
    <w:rsid w:val="005C6B0A"/>
    <w:rsid w:val="005D24D0"/>
    <w:rsid w:val="005D532E"/>
    <w:rsid w:val="005D68A2"/>
    <w:rsid w:val="005E30A2"/>
    <w:rsid w:val="005E3E5C"/>
    <w:rsid w:val="005E5BAA"/>
    <w:rsid w:val="005F18C5"/>
    <w:rsid w:val="005F3873"/>
    <w:rsid w:val="005F4C18"/>
    <w:rsid w:val="00626C45"/>
    <w:rsid w:val="0064017B"/>
    <w:rsid w:val="006503DB"/>
    <w:rsid w:val="006525F6"/>
    <w:rsid w:val="006542D6"/>
    <w:rsid w:val="006647D2"/>
    <w:rsid w:val="006658E8"/>
    <w:rsid w:val="00666BB6"/>
    <w:rsid w:val="00667613"/>
    <w:rsid w:val="0067304F"/>
    <w:rsid w:val="00675054"/>
    <w:rsid w:val="00677065"/>
    <w:rsid w:val="00691136"/>
    <w:rsid w:val="006A33E2"/>
    <w:rsid w:val="006C3B04"/>
    <w:rsid w:val="006D2964"/>
    <w:rsid w:val="006E6D92"/>
    <w:rsid w:val="006F1E14"/>
    <w:rsid w:val="00721F11"/>
    <w:rsid w:val="00733768"/>
    <w:rsid w:val="00741364"/>
    <w:rsid w:val="007447F0"/>
    <w:rsid w:val="00745138"/>
    <w:rsid w:val="00757EFE"/>
    <w:rsid w:val="0076015A"/>
    <w:rsid w:val="00774456"/>
    <w:rsid w:val="00782233"/>
    <w:rsid w:val="007C106C"/>
    <w:rsid w:val="007D31F4"/>
    <w:rsid w:val="007E349B"/>
    <w:rsid w:val="007E7E3C"/>
    <w:rsid w:val="00804050"/>
    <w:rsid w:val="00817240"/>
    <w:rsid w:val="008247D3"/>
    <w:rsid w:val="00837BFF"/>
    <w:rsid w:val="00865488"/>
    <w:rsid w:val="00867613"/>
    <w:rsid w:val="0088136A"/>
    <w:rsid w:val="00890852"/>
    <w:rsid w:val="008A2F8A"/>
    <w:rsid w:val="008A3BA2"/>
    <w:rsid w:val="008B23F7"/>
    <w:rsid w:val="008B6F8E"/>
    <w:rsid w:val="008C424A"/>
    <w:rsid w:val="008D260C"/>
    <w:rsid w:val="008D52D8"/>
    <w:rsid w:val="008E3DB0"/>
    <w:rsid w:val="008E789C"/>
    <w:rsid w:val="008F5F9C"/>
    <w:rsid w:val="009016C7"/>
    <w:rsid w:val="00913E0E"/>
    <w:rsid w:val="00924B66"/>
    <w:rsid w:val="00927250"/>
    <w:rsid w:val="00930B77"/>
    <w:rsid w:val="00946954"/>
    <w:rsid w:val="009706FD"/>
    <w:rsid w:val="00974450"/>
    <w:rsid w:val="00983C83"/>
    <w:rsid w:val="00984238"/>
    <w:rsid w:val="00991C86"/>
    <w:rsid w:val="009A36D9"/>
    <w:rsid w:val="009C1887"/>
    <w:rsid w:val="009D67FD"/>
    <w:rsid w:val="009F1F07"/>
    <w:rsid w:val="009F266B"/>
    <w:rsid w:val="009F2F94"/>
    <w:rsid w:val="00A107B1"/>
    <w:rsid w:val="00A31F2F"/>
    <w:rsid w:val="00A37203"/>
    <w:rsid w:val="00A40EAB"/>
    <w:rsid w:val="00A458C3"/>
    <w:rsid w:val="00A52227"/>
    <w:rsid w:val="00A52919"/>
    <w:rsid w:val="00A55AA8"/>
    <w:rsid w:val="00A66016"/>
    <w:rsid w:val="00A74604"/>
    <w:rsid w:val="00A75A30"/>
    <w:rsid w:val="00A92B10"/>
    <w:rsid w:val="00AA3C96"/>
    <w:rsid w:val="00AC79F0"/>
    <w:rsid w:val="00AE7ECE"/>
    <w:rsid w:val="00AF2887"/>
    <w:rsid w:val="00AF3B51"/>
    <w:rsid w:val="00AF3C48"/>
    <w:rsid w:val="00AF78EB"/>
    <w:rsid w:val="00B05E1C"/>
    <w:rsid w:val="00B0651F"/>
    <w:rsid w:val="00B067EF"/>
    <w:rsid w:val="00B077BA"/>
    <w:rsid w:val="00B16CD1"/>
    <w:rsid w:val="00B23EDE"/>
    <w:rsid w:val="00B33F06"/>
    <w:rsid w:val="00B36545"/>
    <w:rsid w:val="00B434C4"/>
    <w:rsid w:val="00B50094"/>
    <w:rsid w:val="00B75592"/>
    <w:rsid w:val="00B80D3B"/>
    <w:rsid w:val="00B824FD"/>
    <w:rsid w:val="00BB0548"/>
    <w:rsid w:val="00BC06B8"/>
    <w:rsid w:val="00C03A98"/>
    <w:rsid w:val="00C03E89"/>
    <w:rsid w:val="00C0508E"/>
    <w:rsid w:val="00C11675"/>
    <w:rsid w:val="00C1571F"/>
    <w:rsid w:val="00C22C5C"/>
    <w:rsid w:val="00C23437"/>
    <w:rsid w:val="00C302A0"/>
    <w:rsid w:val="00C32B52"/>
    <w:rsid w:val="00C33890"/>
    <w:rsid w:val="00C3681B"/>
    <w:rsid w:val="00C428C4"/>
    <w:rsid w:val="00C67399"/>
    <w:rsid w:val="00C76C6E"/>
    <w:rsid w:val="00CA197D"/>
    <w:rsid w:val="00CA760D"/>
    <w:rsid w:val="00CD3CED"/>
    <w:rsid w:val="00CF16E3"/>
    <w:rsid w:val="00CF4614"/>
    <w:rsid w:val="00CF5CB6"/>
    <w:rsid w:val="00D03161"/>
    <w:rsid w:val="00D049C5"/>
    <w:rsid w:val="00D132B5"/>
    <w:rsid w:val="00D13C05"/>
    <w:rsid w:val="00D1629F"/>
    <w:rsid w:val="00D33F74"/>
    <w:rsid w:val="00D410E5"/>
    <w:rsid w:val="00D44A7D"/>
    <w:rsid w:val="00D46CD1"/>
    <w:rsid w:val="00D47701"/>
    <w:rsid w:val="00D5628B"/>
    <w:rsid w:val="00D67AF3"/>
    <w:rsid w:val="00D95A28"/>
    <w:rsid w:val="00DA2EE5"/>
    <w:rsid w:val="00DA7D6F"/>
    <w:rsid w:val="00DB7F97"/>
    <w:rsid w:val="00DE4D39"/>
    <w:rsid w:val="00E13486"/>
    <w:rsid w:val="00E412BC"/>
    <w:rsid w:val="00E449AB"/>
    <w:rsid w:val="00E61428"/>
    <w:rsid w:val="00E72C00"/>
    <w:rsid w:val="00E8101F"/>
    <w:rsid w:val="00E833A1"/>
    <w:rsid w:val="00EA2010"/>
    <w:rsid w:val="00EA71A9"/>
    <w:rsid w:val="00EC70F4"/>
    <w:rsid w:val="00ED7D8C"/>
    <w:rsid w:val="00EE34BF"/>
    <w:rsid w:val="00EF1273"/>
    <w:rsid w:val="00EF17A9"/>
    <w:rsid w:val="00EF3DEA"/>
    <w:rsid w:val="00F015EB"/>
    <w:rsid w:val="00F04031"/>
    <w:rsid w:val="00F0597B"/>
    <w:rsid w:val="00F05E84"/>
    <w:rsid w:val="00F10407"/>
    <w:rsid w:val="00F1689E"/>
    <w:rsid w:val="00F22D26"/>
    <w:rsid w:val="00F329A5"/>
    <w:rsid w:val="00F35D3A"/>
    <w:rsid w:val="00F46C9E"/>
    <w:rsid w:val="00F5689F"/>
    <w:rsid w:val="00F65D8F"/>
    <w:rsid w:val="00F720C8"/>
    <w:rsid w:val="00F74308"/>
    <w:rsid w:val="00F83B9B"/>
    <w:rsid w:val="00FA50C5"/>
    <w:rsid w:val="00FB0E83"/>
    <w:rsid w:val="00FB4E37"/>
    <w:rsid w:val="00FD2834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14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Body Text" w:uiPriority="0"/>
    <w:lsdException w:name="Strong" w:uiPriority="22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"/>
    </w:rPr>
  </w:style>
  <w:style w:type="paragraph" w:styleId="1">
    <w:name w:val="heading 1"/>
    <w:basedOn w:val="a"/>
    <w:next w:val="a"/>
    <w:link w:val="10"/>
    <w:qFormat/>
    <w:rsid w:val="00317074"/>
    <w:pPr>
      <w:keepNext/>
      <w:autoSpaceDE w:val="0"/>
      <w:autoSpaceDN w:val="0"/>
      <w:adjustRightInd w:val="0"/>
      <w:spacing w:line="300" w:lineRule="exact"/>
      <w:textAlignment w:val="baseline"/>
      <w:outlineLvl w:val="0"/>
    </w:pPr>
    <w:rPr>
      <w:rFonts w:ascii="Arial" w:eastAsia="ＭＳ 明朝" w:hAnsi="Arial" w:cs="Arial"/>
      <w:b/>
      <w:caps/>
      <w:color w:val="000080"/>
      <w:kern w:val="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">
    <w:name w:val="toc 3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styleId="4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8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12">
    <w:name w:val="標準1"/>
    <w:pPr>
      <w:widowControl w:val="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aa">
    <w:name w:val="No Spacing"/>
    <w:pPr>
      <w:widowControl w:val="0"/>
      <w:jc w:val="both"/>
    </w:pPr>
    <w:rPr>
      <w:sz w:val="24"/>
    </w:rPr>
  </w:style>
  <w:style w:type="paragraph" w:styleId="ab">
    <w:name w:val="annotation text"/>
    <w:basedOn w:val="a"/>
    <w:rsid w:val="00344D3D"/>
    <w:pPr>
      <w:jc w:val="left"/>
    </w:pPr>
    <w:rPr>
      <w:rFonts w:ascii="Tahoma" w:eastAsia="Calibri" w:hAnsi="Tahoma" w:cs="Calibri"/>
      <w:sz w:val="24"/>
    </w:rPr>
  </w:style>
  <w:style w:type="paragraph" w:styleId="ac">
    <w:name w:val="annotation subject"/>
    <w:basedOn w:val="ab"/>
    <w:rPr>
      <w:b/>
    </w:rPr>
  </w:style>
  <w:style w:type="paragraph" w:styleId="ad">
    <w:name w:val="List Paragraph"/>
    <w:basedOn w:val="a"/>
    <w:pPr>
      <w:widowControl/>
      <w:ind w:left="840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e">
    <w:name w:val="Revision"/>
  </w:style>
  <w:style w:type="character" w:customStyle="1" w:styleId="highlight">
    <w:name w:val="highlight"/>
    <w:basedOn w:val="a0"/>
  </w:style>
  <w:style w:type="character" w:customStyle="1" w:styleId="cit">
    <w:name w:val="cit"/>
    <w:basedOn w:val="a0"/>
  </w:style>
  <w:style w:type="character" w:customStyle="1" w:styleId="docsum-authors">
    <w:name w:val="docsum-authors"/>
    <w:basedOn w:val="a0"/>
  </w:style>
  <w:style w:type="character" w:customStyle="1" w:styleId="docsum-journal-citation">
    <w:name w:val="docsum-journal-citation"/>
    <w:basedOn w:val="a0"/>
  </w:style>
  <w:style w:type="character" w:styleId="af">
    <w:name w:val="Strong"/>
    <w:basedOn w:val="a0"/>
    <w:uiPriority w:val="22"/>
    <w:qFormat/>
    <w:rPr>
      <w:b/>
    </w:rPr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a0"/>
    <w:rPr>
      <w:shd w:val="clear" w:color="auto" w:fill="D0FCE2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styleId="af0">
    <w:name w:val="footnote text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paragraph" w:styleId="20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styleId="af1">
    <w:name w:val="endnote text"/>
    <w:basedOn w:val="a"/>
    <w:rPr>
      <w:rFonts w:ascii="Calibri" w:eastAsia="Calibri" w:hAnsi="Calibri" w:cs="Calibri"/>
    </w:rPr>
  </w:style>
  <w:style w:type="paragraph" w:styleId="af2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styleId="40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AbstractSubheading">
    <w:name w:val="Abstract Subheading"/>
    <w:basedOn w:val="a"/>
    <w:pPr>
      <w:numPr>
        <w:ilvl w:val="8"/>
      </w:numPr>
      <w:ind w:left="1440"/>
      <w:outlineLvl w:val="8"/>
    </w:pPr>
    <w:rPr>
      <w:sz w:val="22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styleId="af3">
    <w:name w:val="Normal Indent"/>
    <w:basedOn w:val="a"/>
    <w:qFormat/>
    <w:pPr>
      <w:ind w:firstLine="480"/>
    </w:pPr>
    <w:rPr>
      <w:sz w:val="22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paragraph" w:styleId="af4">
    <w:name w:val="Balloon Text"/>
    <w:basedOn w:val="a"/>
    <w:rPr>
      <w:rFonts w:ascii="Calibri" w:eastAsia="Calibri" w:hAnsi="Calibri" w:cs="Calibri"/>
      <w:color w:val="000000"/>
      <w:sz w:val="16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styleId="af5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styleId="30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styleId="af6">
    <w:name w:val="Sub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styleId="af7">
    <w:name w:val="caption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character" w:styleId="af8">
    <w:name w:val="page number"/>
    <w:basedOn w:val="a0"/>
    <w:uiPriority w:val="99"/>
    <w:rsid w:val="00D03161"/>
  </w:style>
  <w:style w:type="paragraph" w:customStyle="1" w:styleId="af9">
    <w:name w:val="一太郎"/>
    <w:rsid w:val="001D6BD0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eastAsia="ＭＳ 明朝" w:hAnsi="Times New Roman" w:cs="Times New Roman"/>
      <w:spacing w:val="1"/>
      <w:kern w:val="0"/>
      <w:sz w:val="22"/>
      <w:szCs w:val="20"/>
    </w:rPr>
  </w:style>
  <w:style w:type="character" w:customStyle="1" w:styleId="10">
    <w:name w:val="見出し 1 (文字)"/>
    <w:basedOn w:val="a0"/>
    <w:link w:val="1"/>
    <w:rsid w:val="00317074"/>
    <w:rPr>
      <w:rFonts w:ascii="Arial" w:eastAsia="ＭＳ 明朝" w:hAnsi="Arial" w:cs="Arial"/>
      <w:b/>
      <w:caps/>
      <w:color w:val="000080"/>
      <w:kern w:val="0"/>
      <w:szCs w:val="20"/>
    </w:rPr>
  </w:style>
  <w:style w:type="paragraph" w:styleId="afa">
    <w:name w:val="Body Text"/>
    <w:basedOn w:val="a"/>
    <w:link w:val="afb"/>
    <w:rsid w:val="00317074"/>
    <w:pPr>
      <w:widowControl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eastAsia="ＭＳ 明朝" w:hAnsi="Times" w:cs="Times New Roman"/>
      <w:color w:val="0000FF"/>
      <w:kern w:val="0"/>
      <w:sz w:val="24"/>
      <w:szCs w:val="20"/>
      <w:lang w:val="en-US"/>
    </w:rPr>
  </w:style>
  <w:style w:type="character" w:customStyle="1" w:styleId="afb">
    <w:name w:val="本文 (文字)"/>
    <w:basedOn w:val="a0"/>
    <w:link w:val="afa"/>
    <w:rsid w:val="00317074"/>
    <w:rPr>
      <w:rFonts w:ascii="Times" w:eastAsia="ＭＳ 明朝" w:hAnsi="Times" w:cs="Times New Roman"/>
      <w:color w:val="0000FF"/>
      <w:kern w:val="0"/>
      <w:sz w:val="24"/>
      <w:szCs w:val="20"/>
    </w:rPr>
  </w:style>
  <w:style w:type="character" w:styleId="afc">
    <w:name w:val="Unresolved Mention"/>
    <w:basedOn w:val="a0"/>
    <w:uiPriority w:val="99"/>
    <w:rsid w:val="00317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45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9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0664A-B672-4370-9FE0-392AEC45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2022-04-19T03:18:00Z</dcterms:created>
  <dcterms:modified xsi:type="dcterms:W3CDTF">2022-05-05T02:19:00Z</dcterms:modified>
</cp:coreProperties>
</file>