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E9C" w:rsidRPr="00102E9C" w:rsidRDefault="00DE7782" w:rsidP="00102E9C">
      <w:pPr>
        <w:pStyle w:val="Titre1"/>
        <w:numPr>
          <w:ilvl w:val="0"/>
          <w:numId w:val="0"/>
        </w:numPr>
        <w:contextualSpacing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 xml:space="preserve">SUPPLEMENTARY </w:t>
      </w:r>
      <w:r w:rsidR="00102E9C" w:rsidRPr="00102E9C">
        <w:rPr>
          <w:rFonts w:cs="Arial"/>
          <w:sz w:val="28"/>
          <w:szCs w:val="28"/>
          <w:lang w:val="en-US"/>
        </w:rPr>
        <w:t>INFORMATION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90"/>
        <w:gridCol w:w="2237"/>
        <w:gridCol w:w="2107"/>
        <w:gridCol w:w="2016"/>
      </w:tblGrid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2E9C">
              <w:rPr>
                <w:rFonts w:ascii="Arial" w:hAnsi="Arial" w:cs="Arial"/>
                <w:b/>
                <w:sz w:val="24"/>
                <w:szCs w:val="24"/>
              </w:rPr>
              <w:t>Trademark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2E9C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2E9C">
              <w:rPr>
                <w:rFonts w:ascii="Arial" w:hAnsi="Arial" w:cs="Arial"/>
                <w:b/>
                <w:sz w:val="24"/>
                <w:szCs w:val="24"/>
              </w:rPr>
              <w:t>Reference in article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2E9C">
              <w:rPr>
                <w:rFonts w:ascii="Arial" w:hAnsi="Arial" w:cs="Arial"/>
                <w:b/>
                <w:sz w:val="24"/>
                <w:szCs w:val="24"/>
              </w:rPr>
              <w:t>Photo</w:t>
            </w:r>
          </w:p>
        </w:tc>
      </w:tr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102E9C"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t>Gyneas</w:t>
            </w:r>
            <w:proofErr w:type="spellEnd"/>
            <w:r w:rsidRPr="00102E9C"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t xml:space="preserve"> (masque en tissue réutilisable)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E9C">
              <w:rPr>
                <w:rFonts w:ascii="Arial" w:hAnsi="Arial" w:cs="Arial"/>
                <w:sz w:val="20"/>
                <w:szCs w:val="20"/>
              </w:rPr>
              <w:t>Community face mask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CFM-A-2L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</w:rPr>
            </w:pPr>
            <w:r w:rsidRPr="00102E9C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5318C0BF" wp14:editId="77A73F24">
                  <wp:extent cx="821590" cy="1095454"/>
                  <wp:effectExtent l="0" t="3810" r="0" b="0"/>
                  <wp:docPr id="21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90"/>
                          <a:stretch/>
                        </pic:blipFill>
                        <pic:spPr>
                          <a:xfrm rot="5400000">
                            <a:off x="0" y="0"/>
                            <a:ext cx="824245" cy="109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 xml:space="preserve">Le </w:t>
            </w:r>
            <w:proofErr w:type="spellStart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Mahieu</w:t>
            </w:r>
            <w:proofErr w:type="spellEnd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 xml:space="preserve"> (Le </w:t>
            </w:r>
            <w:proofErr w:type="spellStart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solidaire</w:t>
            </w:r>
            <w:proofErr w:type="spellEnd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E9C">
              <w:rPr>
                <w:rFonts w:ascii="Arial" w:hAnsi="Arial" w:cs="Arial"/>
                <w:sz w:val="20"/>
                <w:szCs w:val="20"/>
              </w:rPr>
              <w:t>Community face mask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CFM-B-3L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</w:rPr>
            </w:pPr>
            <w:r w:rsidRPr="00102E9C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662E4D86" wp14:editId="1960FADA">
                  <wp:extent cx="809546" cy="1079395"/>
                  <wp:effectExtent l="0" t="1588" r="8573" b="8572"/>
                  <wp:docPr id="1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25176" cy="110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Thuasne</w:t>
            </w:r>
            <w:proofErr w:type="spellEnd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 xml:space="preserve"> (Start Security)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E9C">
              <w:rPr>
                <w:rFonts w:ascii="Arial" w:hAnsi="Arial" w:cs="Arial"/>
                <w:sz w:val="20"/>
                <w:szCs w:val="20"/>
              </w:rPr>
              <w:t>Community face mask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CFM-C-2L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</w:rPr>
            </w:pPr>
            <w:r w:rsidRPr="00102E9C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3884499F" wp14:editId="46093D17">
                  <wp:extent cx="1085850" cy="779598"/>
                  <wp:effectExtent l="0" t="0" r="0" b="1905"/>
                  <wp:docPr id="2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24"/>
                          <a:stretch/>
                        </pic:blipFill>
                        <pic:spPr>
                          <a:xfrm>
                            <a:off x="0" y="0"/>
                            <a:ext cx="1103205" cy="79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Hero Lab (J17P75)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E9C">
              <w:rPr>
                <w:rFonts w:ascii="Arial" w:hAnsi="Arial" w:cs="Arial"/>
                <w:sz w:val="20"/>
                <w:szCs w:val="20"/>
              </w:rPr>
              <w:t>Community face mask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CFM-D-3L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</w:rPr>
            </w:pPr>
            <w:r w:rsidRPr="00102E9C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6B797D82" wp14:editId="2ED0E27B">
                  <wp:extent cx="1117600" cy="838200"/>
                  <wp:effectExtent l="0" t="0" r="6350" b="0"/>
                  <wp:docPr id="24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35" cy="83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 xml:space="preserve">Dim (masque </w:t>
            </w:r>
            <w:proofErr w:type="spellStart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barrière</w:t>
            </w:r>
            <w:proofErr w:type="spellEnd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E9C">
              <w:rPr>
                <w:rFonts w:ascii="Arial" w:hAnsi="Arial" w:cs="Arial"/>
                <w:sz w:val="20"/>
                <w:szCs w:val="20"/>
              </w:rPr>
              <w:t>Community face mask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CFM-E-3L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</w:rPr>
            </w:pPr>
            <w:r w:rsidRPr="00102E9C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1E8D6513" wp14:editId="316B3BF5">
                  <wp:extent cx="1104900" cy="828675"/>
                  <wp:effectExtent l="0" t="0" r="0" b="9525"/>
                  <wp:docPr id="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9" cy="83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Rozen</w:t>
            </w:r>
            <w:proofErr w:type="spellEnd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 xml:space="preserve"> (Masque 6 ROZEN)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E9C">
              <w:rPr>
                <w:rFonts w:ascii="Arial" w:hAnsi="Arial" w:cs="Arial"/>
                <w:sz w:val="20"/>
                <w:szCs w:val="20"/>
              </w:rPr>
              <w:t>Community face mask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CFM-F-2L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</w:rPr>
            </w:pPr>
            <w:r w:rsidRPr="00102E9C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79E7E65D" wp14:editId="507D7F1C">
                  <wp:extent cx="828734" cy="1104979"/>
                  <wp:effectExtent l="0" t="4762" r="4762" b="4763"/>
                  <wp:docPr id="1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35532" cy="111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Champion (masque de protection)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E9C">
              <w:rPr>
                <w:rFonts w:ascii="Arial" w:hAnsi="Arial" w:cs="Arial"/>
                <w:sz w:val="20"/>
                <w:szCs w:val="20"/>
              </w:rPr>
              <w:t>Community face mask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CFM-G-3L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</w:rPr>
            </w:pPr>
            <w:r w:rsidRPr="00102E9C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798242CA" wp14:editId="1549359F">
                  <wp:extent cx="1104900" cy="828675"/>
                  <wp:effectExtent l="0" t="0" r="0" b="9525"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413" cy="83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Proneem</w:t>
            </w:r>
            <w:proofErr w:type="spellEnd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 xml:space="preserve"> (VIRAL STOP ®)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E9C">
              <w:rPr>
                <w:rFonts w:ascii="Arial" w:hAnsi="Arial" w:cs="Arial"/>
                <w:sz w:val="20"/>
                <w:szCs w:val="20"/>
              </w:rPr>
              <w:t>Community face mask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CFM-H-2L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</w:rPr>
            </w:pPr>
            <w:r w:rsidRPr="00102E9C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349AE084" wp14:editId="34A3F3EE">
                  <wp:extent cx="823420" cy="1086693"/>
                  <wp:effectExtent l="1587" t="0" r="0" b="0"/>
                  <wp:docPr id="1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3336" cy="109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Masque Direct (</w:t>
            </w:r>
            <w:proofErr w:type="spellStart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assortiment</w:t>
            </w:r>
            <w:proofErr w:type="spellEnd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fantaisie</w:t>
            </w:r>
            <w:proofErr w:type="spellEnd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E9C">
              <w:rPr>
                <w:rFonts w:ascii="Arial" w:hAnsi="Arial" w:cs="Arial"/>
                <w:sz w:val="20"/>
                <w:szCs w:val="20"/>
              </w:rPr>
              <w:t>Community face mask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CFM-I-3L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</w:rPr>
            </w:pPr>
            <w:r w:rsidRPr="00102E9C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10D1D259" wp14:editId="5C7F4E7D">
                  <wp:extent cx="1076325" cy="807244"/>
                  <wp:effectExtent l="0" t="0" r="0" b="0"/>
                  <wp:docPr id="2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56" cy="81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Medimasque</w:t>
            </w:r>
            <w:proofErr w:type="spellEnd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 xml:space="preserve"> (MT-CN)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E9C">
              <w:rPr>
                <w:rFonts w:ascii="Arial" w:hAnsi="Arial" w:cs="Arial"/>
                <w:sz w:val="20"/>
                <w:szCs w:val="20"/>
              </w:rPr>
              <w:t>Community face mask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CFM-J-3L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</w:rPr>
            </w:pPr>
            <w:r w:rsidRPr="00102E9C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1AF2E70E" wp14:editId="7396CF29">
                  <wp:extent cx="817602" cy="1090136"/>
                  <wp:effectExtent l="0" t="2857" r="0" b="0"/>
                  <wp:docPr id="3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0809" cy="11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9C" w:rsidRPr="00102E9C" w:rsidTr="00102E9C"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Bioserenity</w:t>
            </w:r>
            <w:proofErr w:type="spellEnd"/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 xml:space="preserve"> (SKU: 1016-07007-EU)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2E9C">
              <w:rPr>
                <w:rFonts w:ascii="Arial" w:hAnsi="Arial" w:cs="Arial"/>
                <w:sz w:val="20"/>
                <w:szCs w:val="20"/>
              </w:rPr>
              <w:t>Medical face mask Type IIR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E9C">
              <w:rPr>
                <w:rFonts w:ascii="Arial" w:hAnsi="Arial" w:cs="Arial"/>
                <w:color w:val="000000"/>
                <w:sz w:val="20"/>
                <w:szCs w:val="20"/>
              </w:rPr>
              <w:t>Medical face mask</w:t>
            </w:r>
          </w:p>
        </w:tc>
        <w:tc>
          <w:tcPr>
            <w:tcW w:w="0" w:type="auto"/>
            <w:vAlign w:val="center"/>
          </w:tcPr>
          <w:p w:rsidR="00102E9C" w:rsidRPr="00102E9C" w:rsidRDefault="00102E9C" w:rsidP="00102E9C">
            <w:pPr>
              <w:jc w:val="center"/>
              <w:rPr>
                <w:rFonts w:ascii="Arial" w:hAnsi="Arial" w:cs="Arial"/>
              </w:rPr>
            </w:pPr>
            <w:r w:rsidRPr="00102E9C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7B96583E" wp14:editId="51C44892">
                  <wp:extent cx="1143000" cy="831290"/>
                  <wp:effectExtent l="0" t="0" r="0" b="6985"/>
                  <wp:docPr id="33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81"/>
                          <a:stretch/>
                        </pic:blipFill>
                        <pic:spPr>
                          <a:xfrm>
                            <a:off x="0" y="0"/>
                            <a:ext cx="1153320" cy="83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BA6" w:rsidRDefault="00930BA6" w:rsidP="00102E9C"/>
    <w:p w:rsidR="00102E9C" w:rsidRDefault="00102E9C" w:rsidP="00102E9C">
      <w:r>
        <w:rPr>
          <w:b/>
        </w:rPr>
        <w:t xml:space="preserve">Supplementary Table S1: </w:t>
      </w:r>
      <w:r w:rsidRPr="00DC5C02">
        <w:rPr>
          <w:b/>
        </w:rPr>
        <w:t xml:space="preserve">Medical and community face masks references used in this study. 2L refers to </w:t>
      </w:r>
      <w:proofErr w:type="gramStart"/>
      <w:r w:rsidRPr="00DC5C02">
        <w:rPr>
          <w:b/>
        </w:rPr>
        <w:t>2</w:t>
      </w:r>
      <w:proofErr w:type="gramEnd"/>
      <w:r w:rsidRPr="00DC5C02">
        <w:rPr>
          <w:b/>
        </w:rPr>
        <w:t xml:space="preserve"> layer masks whilst 3L refers to 3 Layer masks</w:t>
      </w:r>
      <w:r w:rsidR="00DE7782">
        <w:rPr>
          <w:b/>
        </w:rPr>
        <w:t>.</w:t>
      </w:r>
    </w:p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>
      <w:r w:rsidRPr="00B548E4">
        <w:rPr>
          <w:noProof/>
          <w:lang w:val="fr-FR"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67BBBAE6" wp14:editId="27FDFC46">
            <wp:simplePos x="0" y="0"/>
            <wp:positionH relativeFrom="margin">
              <wp:align>left</wp:align>
            </wp:positionH>
            <wp:positionV relativeFrom="paragraph">
              <wp:posOffset>7691</wp:posOffset>
            </wp:positionV>
            <wp:extent cx="5023485" cy="5187315"/>
            <wp:effectExtent l="0" t="0" r="5715" b="0"/>
            <wp:wrapThrough wrapText="bothSides">
              <wp:wrapPolygon edited="0">
                <wp:start x="0" y="0"/>
                <wp:lineTo x="0" y="21497"/>
                <wp:lineTo x="21543" y="21497"/>
                <wp:lineTo x="21543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59" cy="519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Default="00102E9C" w:rsidP="00102E9C">
      <w:pPr>
        <w:spacing w:line="240" w:lineRule="auto"/>
        <w:jc w:val="both"/>
        <w:rPr>
          <w:rFonts w:ascii="Arial" w:hAnsi="Arial" w:cs="Arial"/>
          <w:b/>
          <w:iCs/>
          <w:sz w:val="18"/>
          <w:szCs w:val="18"/>
          <w:lang w:eastAsia="es-ES"/>
        </w:rPr>
      </w:pPr>
      <w:r>
        <w:rPr>
          <w:rFonts w:ascii="Arial" w:hAnsi="Arial" w:cs="Arial"/>
          <w:b/>
          <w:sz w:val="18"/>
          <w:szCs w:val="18"/>
        </w:rPr>
        <w:t>Supplemen</w:t>
      </w:r>
      <w:r w:rsidR="00C31B3C">
        <w:rPr>
          <w:rFonts w:ascii="Arial" w:hAnsi="Arial" w:cs="Arial"/>
          <w:b/>
          <w:sz w:val="18"/>
          <w:szCs w:val="18"/>
        </w:rPr>
        <w:t>tary Fig.</w:t>
      </w:r>
      <w:r>
        <w:rPr>
          <w:rFonts w:ascii="Arial" w:hAnsi="Arial" w:cs="Arial"/>
          <w:b/>
          <w:sz w:val="18"/>
          <w:szCs w:val="18"/>
        </w:rPr>
        <w:t xml:space="preserve"> S1</w:t>
      </w:r>
      <w:r w:rsidRPr="00DE7782">
        <w:rPr>
          <w:rFonts w:ascii="Arial" w:hAnsi="Arial" w:cs="Arial"/>
          <w:b/>
          <w:sz w:val="18"/>
          <w:szCs w:val="18"/>
        </w:rPr>
        <w:t>:</w:t>
      </w:r>
      <w:r w:rsidRPr="00551E7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iCs/>
          <w:sz w:val="18"/>
          <w:szCs w:val="18"/>
          <w:lang w:eastAsia="es-ES"/>
        </w:rPr>
        <w:t xml:space="preserve">SEM images </w:t>
      </w:r>
      <w:r w:rsidRPr="00551E7E">
        <w:rPr>
          <w:rFonts w:ascii="Arial" w:hAnsi="Arial" w:cs="Arial"/>
          <w:b/>
          <w:iCs/>
          <w:sz w:val="18"/>
          <w:szCs w:val="18"/>
          <w:lang w:eastAsia="es-ES"/>
        </w:rPr>
        <w:t>(</w:t>
      </w:r>
      <w:r>
        <w:rPr>
          <w:rFonts w:ascii="Arial" w:hAnsi="Arial" w:cs="Arial"/>
          <w:b/>
          <w:iCs/>
          <w:sz w:val="18"/>
          <w:szCs w:val="18"/>
          <w:lang w:eastAsia="es-ES"/>
        </w:rPr>
        <w:t>200</w:t>
      </w:r>
      <w:r w:rsidRPr="00551E7E">
        <w:rPr>
          <w:rFonts w:ascii="Arial" w:hAnsi="Arial" w:cs="Arial"/>
          <w:b/>
          <w:iCs/>
          <w:sz w:val="18"/>
          <w:szCs w:val="18"/>
          <w:lang w:eastAsia="es-ES"/>
        </w:rPr>
        <w:t xml:space="preserve">X magnification and </w:t>
      </w:r>
      <w:r>
        <w:rPr>
          <w:rFonts w:ascii="Arial" w:hAnsi="Arial" w:cs="Arial"/>
          <w:b/>
          <w:iCs/>
          <w:sz w:val="18"/>
          <w:szCs w:val="18"/>
          <w:lang w:eastAsia="es-ES"/>
        </w:rPr>
        <w:t>scale bar corresponds to 1</w:t>
      </w:r>
      <w:r w:rsidRPr="00551E7E">
        <w:rPr>
          <w:rFonts w:ascii="Arial" w:hAnsi="Arial" w:cs="Arial"/>
          <w:b/>
          <w:iCs/>
          <w:sz w:val="18"/>
          <w:szCs w:val="18"/>
          <w:lang w:eastAsia="es-ES"/>
        </w:rPr>
        <w:t xml:space="preserve">00 </w:t>
      </w:r>
      <w:r w:rsidRPr="00551E7E">
        <w:rPr>
          <w:rFonts w:ascii="Arial" w:hAnsi="Arial" w:cs="Arial"/>
          <w:b/>
          <w:iCs/>
          <w:sz w:val="18"/>
          <w:szCs w:val="18"/>
          <w:lang w:eastAsia="es-ES"/>
        </w:rPr>
        <w:sym w:font="Symbol" w:char="F06D"/>
      </w:r>
      <w:r w:rsidRPr="00551E7E">
        <w:rPr>
          <w:rFonts w:ascii="Arial" w:hAnsi="Arial" w:cs="Arial"/>
          <w:b/>
          <w:iCs/>
          <w:sz w:val="18"/>
          <w:szCs w:val="18"/>
          <w:lang w:eastAsia="es-ES"/>
        </w:rPr>
        <w:t xml:space="preserve">m) of </w:t>
      </w:r>
      <w:r>
        <w:rPr>
          <w:rFonts w:ascii="Arial" w:hAnsi="Arial" w:cs="Arial"/>
          <w:b/>
          <w:iCs/>
          <w:sz w:val="18"/>
          <w:szCs w:val="18"/>
          <w:lang w:eastAsia="es-ES"/>
        </w:rPr>
        <w:t xml:space="preserve">: (a) CFM-A-2L, (b) CFM-B-3L, (c) </w:t>
      </w:r>
      <w:proofErr w:type="spellStart"/>
      <w:r>
        <w:rPr>
          <w:rFonts w:ascii="Arial" w:hAnsi="Arial" w:cs="Arial"/>
          <w:b/>
          <w:iCs/>
          <w:sz w:val="18"/>
          <w:szCs w:val="18"/>
          <w:lang w:eastAsia="es-ES"/>
        </w:rPr>
        <w:t>meltblown</w:t>
      </w:r>
      <w:proofErr w:type="spellEnd"/>
      <w:r>
        <w:rPr>
          <w:rFonts w:ascii="Arial" w:hAnsi="Arial" w:cs="Arial"/>
          <w:b/>
          <w:iCs/>
          <w:sz w:val="18"/>
          <w:szCs w:val="18"/>
          <w:lang w:eastAsia="es-ES"/>
        </w:rPr>
        <w:t xml:space="preserve"> layer of the surgical mask; for the new and washed masks subjected to two wash temperatures (30</w:t>
      </w:r>
      <w:r w:rsidRPr="00EF54C6">
        <w:rPr>
          <w:rFonts w:ascii="Arial" w:hAnsi="Arial" w:cs="Arial"/>
          <w:b/>
          <w:iCs/>
          <w:sz w:val="18"/>
          <w:szCs w:val="18"/>
          <w:lang w:eastAsia="es-ES"/>
        </w:rPr>
        <w:t>°C and 60°C)</w:t>
      </w:r>
      <w:r w:rsidR="00DE7782">
        <w:rPr>
          <w:rFonts w:ascii="Arial" w:hAnsi="Arial" w:cs="Arial"/>
          <w:b/>
          <w:iCs/>
          <w:sz w:val="18"/>
          <w:szCs w:val="18"/>
          <w:lang w:eastAsia="es-ES"/>
        </w:rPr>
        <w:t>.</w:t>
      </w:r>
    </w:p>
    <w:p w:rsidR="00102E9C" w:rsidRDefault="00102E9C" w:rsidP="00102E9C">
      <w:pPr>
        <w:spacing w:line="480" w:lineRule="auto"/>
        <w:jc w:val="both"/>
        <w:rPr>
          <w:rFonts w:ascii="Arial" w:hAnsi="Arial" w:cs="Arial"/>
          <w:b/>
          <w:iCs/>
          <w:sz w:val="18"/>
          <w:szCs w:val="18"/>
          <w:lang w:eastAsia="es-ES"/>
        </w:rPr>
      </w:pPr>
    </w:p>
    <w:p w:rsidR="00102E9C" w:rsidRDefault="00102E9C" w:rsidP="00102E9C">
      <w:pPr>
        <w:spacing w:line="480" w:lineRule="auto"/>
        <w:jc w:val="both"/>
        <w:rPr>
          <w:rFonts w:ascii="Arial" w:hAnsi="Arial" w:cs="Arial"/>
          <w:b/>
          <w:iCs/>
          <w:sz w:val="18"/>
          <w:szCs w:val="18"/>
          <w:lang w:eastAsia="es-ES"/>
        </w:rPr>
      </w:pPr>
    </w:p>
    <w:p w:rsidR="00102E9C" w:rsidRDefault="00102E9C" w:rsidP="00102E9C">
      <w:pPr>
        <w:spacing w:line="480" w:lineRule="auto"/>
        <w:jc w:val="both"/>
        <w:rPr>
          <w:rFonts w:ascii="Arial" w:hAnsi="Arial" w:cs="Arial"/>
          <w:b/>
          <w:iCs/>
          <w:sz w:val="18"/>
          <w:szCs w:val="18"/>
          <w:lang w:eastAsia="es-ES"/>
        </w:rPr>
      </w:pPr>
    </w:p>
    <w:p w:rsidR="00102E9C" w:rsidRDefault="00102E9C" w:rsidP="00102E9C">
      <w:pPr>
        <w:spacing w:line="480" w:lineRule="auto"/>
        <w:jc w:val="both"/>
        <w:rPr>
          <w:rFonts w:ascii="Arial" w:hAnsi="Arial" w:cs="Arial"/>
          <w:b/>
          <w:iCs/>
          <w:sz w:val="18"/>
          <w:szCs w:val="18"/>
          <w:lang w:eastAsia="es-ES"/>
        </w:rPr>
      </w:pPr>
    </w:p>
    <w:p w:rsidR="00102E9C" w:rsidRDefault="00102E9C" w:rsidP="00102E9C">
      <w:pPr>
        <w:spacing w:line="480" w:lineRule="auto"/>
        <w:jc w:val="both"/>
        <w:rPr>
          <w:rFonts w:ascii="Arial" w:hAnsi="Arial" w:cs="Arial"/>
          <w:b/>
          <w:iCs/>
          <w:sz w:val="18"/>
          <w:szCs w:val="18"/>
          <w:lang w:eastAsia="es-ES"/>
        </w:rPr>
      </w:pPr>
    </w:p>
    <w:p w:rsidR="00102E9C" w:rsidRDefault="00102E9C" w:rsidP="00102E9C">
      <w:pPr>
        <w:spacing w:line="480" w:lineRule="auto"/>
        <w:jc w:val="both"/>
        <w:rPr>
          <w:rFonts w:ascii="Arial" w:hAnsi="Arial" w:cs="Arial"/>
          <w:b/>
          <w:iCs/>
          <w:sz w:val="18"/>
          <w:szCs w:val="18"/>
          <w:lang w:eastAsia="es-ES"/>
        </w:rPr>
      </w:pPr>
      <w:r w:rsidRPr="00102E9C">
        <w:rPr>
          <w:rFonts w:ascii="Arial" w:hAnsi="Arial" w:cs="Arial"/>
          <w:b/>
          <w:iCs/>
          <w:noProof/>
          <w:sz w:val="18"/>
          <w:szCs w:val="18"/>
          <w:lang w:val="fr-FR"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58295" cy="5184648"/>
            <wp:effectExtent l="0" t="0" r="0" b="0"/>
            <wp:wrapThrough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295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E9C" w:rsidRDefault="00102E9C" w:rsidP="00102E9C">
      <w:pPr>
        <w:ind w:firstLine="720"/>
      </w:pPr>
    </w:p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P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/>
    <w:p w:rsidR="00102E9C" w:rsidRDefault="00102E9C" w:rsidP="00102E9C">
      <w:pPr>
        <w:spacing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  <w:r>
        <w:rPr>
          <w:rFonts w:ascii="Arial" w:hAnsi="Arial" w:cs="Arial"/>
          <w:b/>
          <w:sz w:val="18"/>
          <w:szCs w:val="18"/>
        </w:rPr>
        <w:t>Supplemen</w:t>
      </w:r>
      <w:r w:rsidR="00C31B3C">
        <w:rPr>
          <w:rFonts w:ascii="Arial" w:hAnsi="Arial" w:cs="Arial"/>
          <w:b/>
          <w:sz w:val="18"/>
          <w:szCs w:val="18"/>
        </w:rPr>
        <w:t>tary Fig.</w:t>
      </w:r>
      <w:r>
        <w:rPr>
          <w:rFonts w:ascii="Arial" w:hAnsi="Arial" w:cs="Arial"/>
          <w:b/>
          <w:sz w:val="18"/>
          <w:szCs w:val="18"/>
        </w:rPr>
        <w:t xml:space="preserve"> S2</w:t>
      </w:r>
      <w:r w:rsidRPr="00DE7782">
        <w:rPr>
          <w:rFonts w:ascii="Arial" w:hAnsi="Arial" w:cs="Arial"/>
          <w:b/>
          <w:sz w:val="18"/>
          <w:szCs w:val="18"/>
        </w:rPr>
        <w:t xml:space="preserve">: </w:t>
      </w:r>
      <w:r>
        <w:rPr>
          <w:rFonts w:ascii="Arial" w:hAnsi="Arial" w:cs="Arial"/>
          <w:b/>
          <w:iCs/>
          <w:sz w:val="18"/>
          <w:szCs w:val="18"/>
          <w:lang w:eastAsia="es-ES"/>
        </w:rPr>
        <w:t xml:space="preserve">SEM images </w:t>
      </w:r>
      <w:r w:rsidRPr="00551E7E">
        <w:rPr>
          <w:rFonts w:ascii="Arial" w:hAnsi="Arial" w:cs="Arial"/>
          <w:b/>
          <w:iCs/>
          <w:sz w:val="18"/>
          <w:szCs w:val="18"/>
          <w:lang w:eastAsia="es-ES"/>
        </w:rPr>
        <w:t>(</w:t>
      </w:r>
      <w:r>
        <w:rPr>
          <w:rFonts w:ascii="Arial" w:hAnsi="Arial" w:cs="Arial"/>
          <w:b/>
          <w:iCs/>
          <w:sz w:val="18"/>
          <w:szCs w:val="18"/>
          <w:lang w:eastAsia="es-ES"/>
        </w:rPr>
        <w:t>200</w:t>
      </w:r>
      <w:r w:rsidRPr="00551E7E">
        <w:rPr>
          <w:rFonts w:ascii="Arial" w:hAnsi="Arial" w:cs="Arial"/>
          <w:b/>
          <w:iCs/>
          <w:sz w:val="18"/>
          <w:szCs w:val="18"/>
          <w:lang w:eastAsia="es-ES"/>
        </w:rPr>
        <w:t xml:space="preserve">X magnification and </w:t>
      </w:r>
      <w:r>
        <w:rPr>
          <w:rFonts w:ascii="Arial" w:hAnsi="Arial" w:cs="Arial"/>
          <w:b/>
          <w:iCs/>
          <w:sz w:val="18"/>
          <w:szCs w:val="18"/>
          <w:lang w:eastAsia="es-ES"/>
        </w:rPr>
        <w:t>scale bar corresponds to 1</w:t>
      </w:r>
      <w:r w:rsidRPr="00551E7E">
        <w:rPr>
          <w:rFonts w:ascii="Arial" w:hAnsi="Arial" w:cs="Arial"/>
          <w:b/>
          <w:iCs/>
          <w:sz w:val="18"/>
          <w:szCs w:val="18"/>
          <w:lang w:eastAsia="es-ES"/>
        </w:rPr>
        <w:t xml:space="preserve">00 </w:t>
      </w:r>
      <w:r w:rsidRPr="00551E7E">
        <w:rPr>
          <w:rFonts w:ascii="Arial" w:hAnsi="Arial" w:cs="Arial"/>
          <w:b/>
          <w:iCs/>
          <w:sz w:val="18"/>
          <w:szCs w:val="18"/>
          <w:lang w:eastAsia="es-ES"/>
        </w:rPr>
        <w:sym w:font="Symbol" w:char="F06D"/>
      </w:r>
      <w:r w:rsidRPr="00551E7E">
        <w:rPr>
          <w:rFonts w:ascii="Arial" w:hAnsi="Arial" w:cs="Arial"/>
          <w:b/>
          <w:iCs/>
          <w:sz w:val="18"/>
          <w:szCs w:val="18"/>
          <w:lang w:eastAsia="es-ES"/>
        </w:rPr>
        <w:t>m)</w:t>
      </w:r>
      <w:r>
        <w:rPr>
          <w:rFonts w:ascii="Arial" w:hAnsi="Arial" w:cs="Arial"/>
          <w:b/>
          <w:iCs/>
          <w:sz w:val="18"/>
          <w:szCs w:val="18"/>
          <w:lang w:eastAsia="es-ES"/>
        </w:rPr>
        <w:t xml:space="preserve"> </w:t>
      </w:r>
      <w:r w:rsidRPr="00551E7E">
        <w:rPr>
          <w:rFonts w:ascii="Arial" w:hAnsi="Arial" w:cs="Arial"/>
          <w:b/>
          <w:iCs/>
          <w:sz w:val="18"/>
          <w:szCs w:val="18"/>
          <w:lang w:eastAsia="es-ES"/>
        </w:rPr>
        <w:t xml:space="preserve">of </w:t>
      </w:r>
      <w:r>
        <w:rPr>
          <w:rFonts w:ascii="Arial" w:hAnsi="Arial" w:cs="Arial"/>
          <w:b/>
          <w:iCs/>
          <w:sz w:val="18"/>
          <w:szCs w:val="18"/>
          <w:lang w:eastAsia="es-ES"/>
        </w:rPr>
        <w:t xml:space="preserve">: (a) CFM-A-2L, (b) CFM-B-3L, (c) </w:t>
      </w:r>
      <w:proofErr w:type="spellStart"/>
      <w:r>
        <w:rPr>
          <w:rFonts w:ascii="Arial" w:hAnsi="Arial" w:cs="Arial"/>
          <w:b/>
          <w:iCs/>
          <w:sz w:val="18"/>
          <w:szCs w:val="18"/>
          <w:lang w:eastAsia="es-ES"/>
        </w:rPr>
        <w:t>meltblown</w:t>
      </w:r>
      <w:proofErr w:type="spellEnd"/>
      <w:r>
        <w:rPr>
          <w:rFonts w:ascii="Arial" w:hAnsi="Arial" w:cs="Arial"/>
          <w:b/>
          <w:iCs/>
          <w:sz w:val="18"/>
          <w:szCs w:val="18"/>
          <w:lang w:eastAsia="es-ES"/>
        </w:rPr>
        <w:t xml:space="preserve"> layer of the surgical mask; for the new masks and masks wa</w:t>
      </w:r>
      <w:r w:rsidR="00DE7782">
        <w:rPr>
          <w:rFonts w:ascii="Arial" w:hAnsi="Arial" w:cs="Arial"/>
          <w:b/>
          <w:iCs/>
          <w:sz w:val="18"/>
          <w:szCs w:val="18"/>
          <w:lang w:eastAsia="es-ES"/>
        </w:rPr>
        <w:t>shed with and without detergent.</w:t>
      </w:r>
    </w:p>
    <w:p w:rsidR="00102E9C" w:rsidRPr="00102E9C" w:rsidRDefault="00102E9C" w:rsidP="00102E9C">
      <w:bookmarkStart w:id="0" w:name="_GoBack"/>
      <w:bookmarkEnd w:id="0"/>
    </w:p>
    <w:sectPr w:rsidR="00102E9C" w:rsidRPr="00102E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11B30"/>
    <w:multiLevelType w:val="multilevel"/>
    <w:tmpl w:val="300A6126"/>
    <w:lvl w:ilvl="0">
      <w:start w:val="1"/>
      <w:numFmt w:val="decimal"/>
      <w:pStyle w:val="Titre1"/>
      <w:lvlText w:val="%1.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720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6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E9C"/>
    <w:rsid w:val="00102E9C"/>
    <w:rsid w:val="00852EA9"/>
    <w:rsid w:val="00930BA6"/>
    <w:rsid w:val="00B01320"/>
    <w:rsid w:val="00C25C0E"/>
    <w:rsid w:val="00C31B3C"/>
    <w:rsid w:val="00DE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CC8A0"/>
  <w15:chartTrackingRefBased/>
  <w15:docId w15:val="{196F7A09-5C47-4A80-BA38-CD0CD67B0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102E9C"/>
    <w:pPr>
      <w:keepNext/>
      <w:numPr>
        <w:numId w:val="1"/>
      </w:numPr>
      <w:tabs>
        <w:tab w:val="left" w:pos="284"/>
      </w:tabs>
      <w:spacing w:before="240" w:after="0" w:line="480" w:lineRule="auto"/>
      <w:jc w:val="both"/>
      <w:outlineLvl w:val="0"/>
    </w:pPr>
    <w:rPr>
      <w:rFonts w:ascii="Arial" w:eastAsia="Times New Roman" w:hAnsi="Arial" w:cs="Times New Roman"/>
      <w:b/>
      <w:bCs/>
      <w:caps/>
      <w:kern w:val="32"/>
      <w:sz w:val="20"/>
      <w:szCs w:val="20"/>
      <w:lang w:val="x-none" w:eastAsia="es-ES"/>
    </w:rPr>
  </w:style>
  <w:style w:type="paragraph" w:styleId="Titre2">
    <w:name w:val="heading 2"/>
    <w:basedOn w:val="Normal"/>
    <w:next w:val="Normal"/>
    <w:link w:val="Titre2Car"/>
    <w:unhideWhenUsed/>
    <w:qFormat/>
    <w:rsid w:val="00102E9C"/>
    <w:pPr>
      <w:keepNext/>
      <w:numPr>
        <w:ilvl w:val="1"/>
        <w:numId w:val="1"/>
      </w:numPr>
      <w:tabs>
        <w:tab w:val="left" w:pos="567"/>
      </w:tabs>
      <w:spacing w:before="240" w:after="0" w:line="480" w:lineRule="auto"/>
      <w:jc w:val="both"/>
      <w:outlineLvl w:val="1"/>
    </w:pPr>
    <w:rPr>
      <w:rFonts w:ascii="Arial" w:eastAsia="Times New Roman" w:hAnsi="Arial" w:cs="Times New Roman"/>
      <w:b/>
      <w:bCs/>
      <w:iCs/>
      <w:sz w:val="20"/>
      <w:szCs w:val="20"/>
      <w:lang w:val="nl-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02E9C"/>
    <w:rPr>
      <w:rFonts w:ascii="Arial" w:eastAsia="Times New Roman" w:hAnsi="Arial" w:cs="Times New Roman"/>
      <w:b/>
      <w:bCs/>
      <w:caps/>
      <w:kern w:val="32"/>
      <w:sz w:val="20"/>
      <w:szCs w:val="20"/>
      <w:lang w:val="x-none" w:eastAsia="es-ES"/>
    </w:rPr>
  </w:style>
  <w:style w:type="character" w:customStyle="1" w:styleId="Titre2Car">
    <w:name w:val="Titre 2 Car"/>
    <w:basedOn w:val="Policepardfaut"/>
    <w:link w:val="Titre2"/>
    <w:rsid w:val="00102E9C"/>
    <w:rPr>
      <w:rFonts w:ascii="Arial" w:eastAsia="Times New Roman" w:hAnsi="Arial" w:cs="Times New Roman"/>
      <w:b/>
      <w:bCs/>
      <w:iCs/>
      <w:sz w:val="20"/>
      <w:szCs w:val="20"/>
      <w:lang w:val="nl-NL" w:eastAsia="es-ES"/>
    </w:rPr>
  </w:style>
  <w:style w:type="table" w:styleId="Grilledutableau">
    <w:name w:val="Table Grid"/>
    <w:basedOn w:val="TableauNormal"/>
    <w:uiPriority w:val="39"/>
    <w:rsid w:val="00102E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henrietta whyte</dc:creator>
  <cp:keywords/>
  <dc:description/>
  <cp:lastModifiedBy>LECLERC Lara</cp:lastModifiedBy>
  <cp:revision>3</cp:revision>
  <dcterms:created xsi:type="dcterms:W3CDTF">2022-03-31T07:24:00Z</dcterms:created>
  <dcterms:modified xsi:type="dcterms:W3CDTF">2022-05-06T07:03:00Z</dcterms:modified>
</cp:coreProperties>
</file>