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30"/>
          <w:szCs w:val="30"/>
          <w:lang w:val="en-US"/>
        </w:rPr>
      </w:pPr>
      <w:bookmarkStart w:id="0" w:name="OLE_LINK338"/>
      <w:bookmarkStart w:id="1" w:name="OLE_LINK134"/>
      <w:bookmarkStart w:id="2" w:name="OLE_LINK135"/>
      <w:bookmarkStart w:id="3" w:name="OLE_LINK136"/>
      <w:bookmarkStart w:id="4" w:name="OLE_LINK155"/>
      <w:bookmarkStart w:id="5" w:name="OLE_LINK156"/>
      <w:bookmarkStart w:id="6" w:name="OLE_LINK77"/>
      <w:bookmarkStart w:id="7" w:name="OLE_LINK78"/>
      <w:r>
        <w:rPr>
          <w:rFonts w:hint="default" w:ascii="Times New Roman" w:hAnsi="Times New Roman" w:eastAsia="DengXian" w:cs="Times New Roman"/>
          <w:b/>
          <w:bCs/>
          <w:color w:val="000000"/>
          <w:kern w:val="2"/>
          <w:sz w:val="30"/>
          <w:szCs w:val="30"/>
          <w:lang w:val="en-US" w:eastAsia="zh-CN" w:bidi="ar"/>
        </w:rPr>
        <w:t>CircXRN2 suppresses tumor progression and glycolysis in human bladder cancer through activating the Hippo signaling pathway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Feifan Wang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Juntao Lin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Xianwu Chen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Xuejian Zhou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Yan Zhang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Yanlan Yu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Mengjing Fan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Yueshu Cai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Jiayong Xiang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Shihan Huang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, </w:t>
      </w:r>
      <w:bookmarkStart w:id="8" w:name="OLE_LINK65"/>
      <w:bookmarkStart w:id="9" w:name="OLE_LINK66"/>
      <w:bookmarkStart w:id="10" w:name="OLE_LINK80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Ning He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, </w:t>
      </w:r>
      <w:bookmarkStart w:id="11" w:name="OLE_LINK88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Zhenghui Hu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bookmarkEnd w:id="8"/>
      <w:bookmarkEnd w:id="9"/>
      <w:bookmarkEnd w:id="10"/>
      <w:bookmarkEnd w:id="11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, </w:t>
      </w:r>
      <w:bookmarkStart w:id="12" w:name="OLE_LINK43"/>
      <w:bookmarkStart w:id="13" w:name="OLE_LINK48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Guoqing Ding</w:t>
      </w:r>
      <w:bookmarkStart w:id="14" w:name="OLE_LINK60"/>
      <w:bookmarkStart w:id="15" w:name="OLE_LINK63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3</w:t>
      </w:r>
      <w:bookmarkEnd w:id="14"/>
      <w:bookmarkEnd w:id="15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Xiaodong Jin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1*</w:t>
      </w:r>
      <w:bookmarkEnd w:id="12"/>
      <w:bookmarkEnd w:id="13"/>
    </w:p>
    <w:bookmarkEnd w:id="0"/>
    <w:bookmarkEnd w:id="1"/>
    <w:bookmarkEnd w:id="2"/>
    <w:bookmarkEnd w:id="3"/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Department of Urology, </w:t>
      </w:r>
      <w:bookmarkStart w:id="16" w:name="OLE_LINK137"/>
      <w:bookmarkStart w:id="17" w:name="OLE_LINK138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The First Affiliated Hospital</w:t>
      </w:r>
      <w:bookmarkEnd w:id="16"/>
      <w:bookmarkEnd w:id="17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Zhejiang University School of Medicine, Hangzhou, Zhejiang, 310003, R.P. China;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bookmarkStart w:id="18" w:name="OLE_LINK52"/>
      <w:bookmarkStart w:id="19" w:name="OLE_LINK51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 xml:space="preserve">2 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Department of Pathology, Sir Run Run Shaw Hospital, Zhejiang University School of Medicine, Hangzhou, Zhejiang, 310016, R.P. China.</w:t>
      </w:r>
    </w:p>
    <w:bookmarkEnd w:id="18"/>
    <w:bookmarkEnd w:id="19"/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 xml:space="preserve">3 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Department of Urology, </w:t>
      </w:r>
      <w:bookmarkStart w:id="20" w:name="OLE_LINK56"/>
      <w:bookmarkStart w:id="21" w:name="OLE_LINK59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Sir Run Run Shaw Hospital, Zhejiang University School of Medicine, Hangzhou, Zhejiang, 310016, R.P. China.</w:t>
      </w:r>
      <w:bookmarkEnd w:id="20"/>
      <w:bookmarkEnd w:id="21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Correspondence: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bookmarkStart w:id="22" w:name="OLE_LINK55"/>
      <w:bookmarkStart w:id="23" w:name="OLE_LINK54"/>
      <w:bookmarkStart w:id="24" w:name="OLE_LINK53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Xiaodong Jin, Department of Urology, The First Affiliated Hospital, Zhejiang University School of Medicine, Hangzhou, Zhejiang, 310003, R.P. China;</w:t>
      </w:r>
    </w:p>
    <w:p>
      <w:pPr>
        <w:rPr>
          <w:rFonts w:ascii="Times New Roman" w:hAnsi="Times New Roman" w:cs="Times New Roman"/>
          <w:b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E-Mail: xiaodong-jin@zju.edu.cn</w:t>
      </w:r>
      <w:bookmarkEnd w:id="4"/>
      <w:bookmarkEnd w:id="5"/>
      <w:bookmarkEnd w:id="22"/>
      <w:bookmarkEnd w:id="23"/>
      <w:bookmarkEnd w:id="24"/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hint="eastAsia" w:ascii="Times New Roman" w:hAnsi="Times New Roman" w:cs="Times New Roman"/>
          <w:b/>
        </w:rPr>
      </w:pPr>
    </w:p>
    <w:bookmarkEnd w:id="6"/>
    <w:bookmarkEnd w:id="7"/>
    <w:p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Table S1. The sequences of primers and oligonucleotides used in this study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3"/>
        <w:gridCol w:w="4754"/>
      </w:tblGrid>
      <w:tr>
        <w:tc>
          <w:tcPr>
            <w:tcW w:w="8387" w:type="dxa"/>
            <w:gridSpan w:val="2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Primers</w:t>
            </w:r>
          </w:p>
        </w:tc>
      </w:tr>
      <w:tr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circ-</w:t>
            </w:r>
            <w:r>
              <w:rPr>
                <w:rFonts w:hint="default" w:ascii="Times New Roman" w:hAnsi="Times New Roman" w:cs="Times New Roman"/>
              </w:rPr>
              <w:t>XRN2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TTCACATCTGATGGCTCCCC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circ-</w:t>
            </w:r>
            <w:r>
              <w:rPr>
                <w:rFonts w:hint="default" w:ascii="Times New Roman" w:hAnsi="Times New Roman" w:cs="Times New Roman"/>
              </w:rPr>
              <w:t>XRN2</w:t>
            </w:r>
            <w:r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TCCACTAGGAGTGAAAGCTGG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Linear </w:t>
            </w:r>
            <w:r>
              <w:rPr>
                <w:rFonts w:hint="default" w:ascii="Times New Roman" w:hAnsi="Times New Roman" w:cs="Times New Roman"/>
              </w:rPr>
              <w:t>XRN2</w:t>
            </w:r>
            <w:r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ATCCGAGACAAGCAGCCTATG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 xml:space="preserve">inear </w:t>
            </w:r>
            <w:r>
              <w:rPr>
                <w:rFonts w:hint="default" w:ascii="Times New Roman" w:hAnsi="Times New Roman" w:cs="Times New Roman"/>
              </w:rPr>
              <w:t>XRN2</w:t>
            </w:r>
            <w:r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TCCTCTGGCTCAGGTTCACT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 xml:space="preserve">APDH F 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GTCAAGGCTGAGAACGGGAA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APDH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AAATGAGCCCCAGCCTTCTC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bookmarkStart w:id="25" w:name="OLE_LINK141"/>
            <w:bookmarkStart w:id="26" w:name="OLE_LINK142"/>
            <w:r>
              <w:rPr>
                <w:rFonts w:hint="eastAsia" w:ascii="Times New Roman" w:hAnsi="Times New Roman" w:cs="Times New Roman"/>
              </w:rPr>
              <w:t>hsa_circ_0008260</w:t>
            </w:r>
            <w:r>
              <w:rPr>
                <w:rFonts w:ascii="Times New Roman" w:hAnsi="Times New Roman" w:cs="Times New Roman"/>
              </w:rPr>
              <w:t xml:space="preserve"> F</w:t>
            </w:r>
            <w:bookmarkEnd w:id="25"/>
            <w:bookmarkEnd w:id="26"/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ACTTTTGCTATGTTGGATGCAGT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bookmarkStart w:id="27" w:name="OLE_LINK143"/>
            <w:bookmarkStart w:id="28" w:name="OLE_LINK144"/>
            <w:r>
              <w:rPr>
                <w:rFonts w:hint="eastAsia" w:ascii="Times New Roman" w:hAnsi="Times New Roman" w:cs="Times New Roman"/>
              </w:rPr>
              <w:t>hsa_circ_0008260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</w:t>
            </w:r>
            <w:bookmarkEnd w:id="27"/>
            <w:bookmarkEnd w:id="28"/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AAAAGAATTAAGACCGCTGCCC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hsa_circ_0057607</w:t>
            </w:r>
            <w:r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CTATGTAGCTTACAACGAATCTGAG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hsa_circ_0057607</w:t>
            </w:r>
            <w:r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ind w:left="840" w:hanging="84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TGAGACCCAGGTCTTAGGCA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hsa_circ_0126289</w:t>
            </w:r>
            <w:r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4754" w:type="dxa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  <w:t>AAGGACCCAGTCCTCCCAAT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hsa_circ_0126289</w:t>
            </w:r>
            <w:r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  <w:t>ACTTGATGTTCTCTGCCATCTTCT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hsa_circ_0000079</w:t>
            </w:r>
            <w:r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4754" w:type="dxa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  <w:t>ATTCATTTGAAGTGCTTTGCTGC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hsa_circ_0000079</w:t>
            </w:r>
            <w:r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  <w:t>CCTGGAGCTGTTCAACCGAA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hsa_circ_0101698</w:t>
            </w:r>
            <w:r>
              <w:rPr>
                <w:rFonts w:ascii="Times New Roman" w:hAnsi="Times New Roman" w:cs="Times New Roman"/>
              </w:rPr>
              <w:t xml:space="preserve"> F</w:t>
            </w:r>
          </w:p>
        </w:tc>
        <w:tc>
          <w:tcPr>
            <w:tcW w:w="4754" w:type="dxa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  <w:t>TAGAACTGAAGCATGCAAAGGA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hsa_circ_0101698</w:t>
            </w:r>
            <w:r>
              <w:rPr>
                <w:rFonts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  <w:t>CGGCCTGTAGAACATCTTTATTTT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hsa_circ_0120885</w:t>
            </w:r>
            <w:r>
              <w:rPr>
                <w:rFonts w:hint="default" w:ascii="Times New Roman" w:hAnsi="Times New Roman" w:cs="Times New Roman"/>
              </w:rPr>
              <w:t xml:space="preserve"> F</w:t>
            </w:r>
          </w:p>
        </w:tc>
        <w:tc>
          <w:tcPr>
            <w:tcW w:w="4754" w:type="dxa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4"/>
              </w:rPr>
              <w:t>GATAAAGCTGTTTCTCTCCAGCG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hsa_circ_0120885</w:t>
            </w:r>
            <w:r>
              <w:rPr>
                <w:rFonts w:hint="default"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TGTCCCTTATCAGCAGCTTCAA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633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hsa_circ_0006208</w:t>
            </w:r>
            <w:r>
              <w:rPr>
                <w:rFonts w:hint="default" w:ascii="Times New Roman" w:hAnsi="Times New Roman" w:cs="Times New Roman"/>
              </w:rPr>
              <w:t xml:space="preserve">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AGTCAACCTATGGAATCCAATCCC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hsa_circ_0006208</w:t>
            </w:r>
            <w:r>
              <w:rPr>
                <w:rFonts w:hint="default" w:ascii="Times New Roman" w:hAnsi="Times New Roman" w:cs="Times New Roman"/>
              </w:rPr>
              <w:t xml:space="preserve">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AGAGTGCCTGAAATGCTGGG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</w:t>
            </w:r>
            <w:r>
              <w:rPr>
                <w:rFonts w:hint="default" w:ascii="Times New Roman" w:hAnsi="Times New Roman" w:cs="Times New Roman"/>
              </w:rPr>
              <w:t>122120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GATTTGGAAACCAGGCCTACG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</w:t>
            </w:r>
            <w:r>
              <w:rPr>
                <w:rFonts w:hint="default" w:ascii="Times New Roman" w:hAnsi="Times New Roman" w:cs="Times New Roman"/>
              </w:rPr>
              <w:t>122120 R</w:t>
            </w:r>
          </w:p>
        </w:tc>
        <w:tc>
          <w:tcPr>
            <w:tcW w:w="4754" w:type="dxa"/>
          </w:tcPr>
          <w:p>
            <w:pPr>
              <w:tabs>
                <w:tab w:val="left" w:pos="1726"/>
              </w:tabs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GTTTCTTCTTGCTCCGTTCGT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7300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CCGTGGTACAGGGATGTGAC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7300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ACTCCAGCAACAAATGACCAGA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4999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CCTAGAGCTGCCAAGAAGCA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4999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ACCTTCTTTTCCATATGCTTTGAC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3958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CAGCACTATTGATCCTGCAGTT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3958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ACTGGTGGGCAGCATTGTAA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1380 F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ATTCCGGCCACCCATTGATT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hsa_circ_000</w:t>
            </w:r>
            <w:r>
              <w:rPr>
                <w:rFonts w:hint="default" w:ascii="Times New Roman" w:hAnsi="Times New Roman" w:cs="Times New Roman"/>
              </w:rPr>
              <w:t>1380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CAGGCCGTCGTCTTTTAGGA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eastAsia="zh-CN" w:bidi="ar-SA"/>
              </w:rPr>
            </w:pPr>
            <w:r>
              <w:rPr>
                <w:rFonts w:hint="eastAsia" w:ascii="Times New Roman" w:hAnsi="Times New Roman" w:cs="Times New Roman"/>
              </w:rPr>
              <w:t>hsa_circ_0</w:t>
            </w:r>
            <w:r>
              <w:rPr>
                <w:rFonts w:hint="default" w:ascii="Times New Roman" w:hAnsi="Times New Roman" w:cs="Times New Roman"/>
              </w:rPr>
              <w:t>137069 F</w:t>
            </w:r>
          </w:p>
        </w:tc>
        <w:tc>
          <w:tcPr>
            <w:tcW w:w="4754" w:type="dxa"/>
          </w:tcPr>
          <w:p>
            <w:pPr>
              <w:rPr>
                <w:rFonts w:hint="default" w:ascii="Times New Roman" w:hAnsi="Times New Roman" w:cs="Times New Roman" w:eastAsiaTheme="minorEastAsia"/>
                <w:lang w:eastAsia="zh-Hans"/>
              </w:rPr>
            </w:pPr>
            <w:r>
              <w:rPr>
                <w:rFonts w:hint="default" w:ascii="Times New Roman" w:hAnsi="Times New Roman" w:cs="Times New Roman" w:eastAsiaTheme="minorEastAsia"/>
                <w:lang w:eastAsia="zh-Hans"/>
              </w:rPr>
              <w:t>ACTGTGAAGCAAATTCGTCAG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hsa_circ_0</w:t>
            </w:r>
            <w:r>
              <w:rPr>
                <w:rFonts w:hint="default" w:ascii="Times New Roman" w:hAnsi="Times New Roman" w:cs="Times New Roman"/>
              </w:rPr>
              <w:t>137069 R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TCAGGACATTCCTTGCGCTT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387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siRNAs Targeting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 circ-</w:t>
            </w:r>
            <w:r>
              <w:rPr>
                <w:rFonts w:hint="default" w:ascii="Times New Roman" w:hAnsi="Times New Roman" w:cs="Times New Roman"/>
              </w:rPr>
              <w:t>XRN2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Start w:id="29" w:name="OLE_LINK5"/>
            <w:bookmarkStart w:id="30" w:name="OLE_LINK4"/>
            <w:r>
              <w:rPr>
                <w:rFonts w:ascii="Times New Roman" w:hAnsi="Times New Roman" w:cs="Times New Roman"/>
              </w:rPr>
              <w:t>1#</w:t>
            </w:r>
            <w:bookmarkEnd w:id="29"/>
            <w:bookmarkEnd w:id="30"/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GAGGATAATGTCAGGACAGTT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 circ-</w:t>
            </w:r>
            <w:r>
              <w:rPr>
                <w:rFonts w:hint="default" w:ascii="Times New Roman" w:hAnsi="Times New Roman" w:cs="Times New Roman"/>
              </w:rPr>
              <w:t>XRN2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Start w:id="31" w:name="OLE_LINK12"/>
            <w:bookmarkStart w:id="32" w:name="OLE_LINK11"/>
            <w:r>
              <w:rPr>
                <w:rFonts w:ascii="Times New Roman" w:hAnsi="Times New Roman" w:cs="Times New Roman"/>
              </w:rPr>
              <w:t>2#</w:t>
            </w:r>
            <w:bookmarkEnd w:id="31"/>
            <w:bookmarkEnd w:id="32"/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AATGTCAGGACAGTTTTAGAA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bookmarkStart w:id="33" w:name="OLE_LINK151"/>
            <w:bookmarkStart w:id="34" w:name="OLE_LINK152"/>
            <w:bookmarkStart w:id="35" w:name="OLE_LINK8"/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End w:id="33"/>
            <w:bookmarkEnd w:id="34"/>
            <w:bookmarkEnd w:id="35"/>
            <w:r>
              <w:rPr>
                <w:rFonts w:hint="default" w:ascii="Times New Roman" w:hAnsi="Times New Roman" w:cs="Times New Roman"/>
              </w:rPr>
              <w:t>WWTR1</w:t>
            </w:r>
            <w:r>
              <w:rPr>
                <w:rFonts w:ascii="Times New Roman" w:hAnsi="Times New Roman" w:cs="Times New Roman"/>
              </w:rPr>
              <w:t xml:space="preserve"> 1#</w:t>
            </w:r>
          </w:p>
        </w:tc>
        <w:tc>
          <w:tcPr>
            <w:tcW w:w="4754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TGGGTGTTAATTGAAATTTATAC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WWTR1</w:t>
            </w:r>
            <w:r>
              <w:rPr>
                <w:rFonts w:ascii="Times New Roman" w:hAnsi="Times New Roman" w:cs="Times New Roman"/>
              </w:rPr>
              <w:t xml:space="preserve"> 2#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CTGCGTTCTTGTGACAGATTATA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WWTR1</w:t>
            </w:r>
            <w:r>
              <w:rPr>
                <w:rFonts w:ascii="Times New Roman" w:hAnsi="Times New Roman" w:cs="Times New Roman"/>
              </w:rPr>
              <w:t xml:space="preserve"> 3#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TTGAGAGTAACTTAAGTTAAACA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bookmarkStart w:id="36" w:name="OLE_LINK6"/>
            <w:bookmarkStart w:id="37" w:name="OLE_LINK7"/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YAP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Start w:id="38" w:name="OLE_LINK18"/>
            <w:bookmarkStart w:id="39" w:name="OLE_LINK19"/>
            <w:r>
              <w:rPr>
                <w:rFonts w:ascii="Times New Roman" w:hAnsi="Times New Roman" w:cs="Times New Roman"/>
              </w:rPr>
              <w:t>1#</w:t>
            </w:r>
            <w:bookmarkEnd w:id="36"/>
            <w:bookmarkEnd w:id="37"/>
            <w:bookmarkEnd w:id="38"/>
            <w:bookmarkEnd w:id="39"/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GAGATACTTCTTAAATCACATCG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YAP</w:t>
            </w:r>
            <w:r>
              <w:rPr>
                <w:rFonts w:ascii="Times New Roman" w:hAnsi="Times New Roman" w:cs="Times New Roman"/>
              </w:rPr>
              <w:t xml:space="preserve"> 2#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AGCAAATTCTCCAAAATGTCAGG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YAP</w:t>
            </w:r>
            <w:r>
              <w:rPr>
                <w:rFonts w:ascii="Times New Roman" w:hAnsi="Times New Roman" w:cs="Times New Roman"/>
              </w:rPr>
              <w:t xml:space="preserve"> 3#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GGCTAATACAGAAAAAGATGAAC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hint="default" w:ascii="Times New Roman" w:hAnsi="Times New Roman" w:cs="Times New Roman"/>
              </w:rPr>
            </w:pPr>
            <w:bookmarkStart w:id="40" w:name="OLE_LINK9"/>
            <w:bookmarkStart w:id="41" w:name="OLE_LINK10"/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End w:id="40"/>
            <w:bookmarkEnd w:id="41"/>
            <w:r>
              <w:rPr>
                <w:rFonts w:hint="default" w:ascii="Times New Roman" w:hAnsi="Times New Roman" w:cs="Times New Roman"/>
              </w:rPr>
              <w:t>ARHGEF4</w:t>
            </w:r>
          </w:p>
        </w:tc>
        <w:tc>
          <w:tcPr>
            <w:tcW w:w="4754" w:type="dxa"/>
          </w:tcPr>
          <w:p>
            <w:pPr>
              <w:rPr>
                <w:rFonts w:hint="default" w:ascii="Times New Roman" w:hAnsi="Times New Roman" w:cs="Times New Roman" w:eastAsiaTheme="minorEastAsia"/>
                <w:lang w:eastAsia="zh-Hans"/>
              </w:rPr>
            </w:pPr>
            <w:r>
              <w:rPr>
                <w:rFonts w:hint="default" w:ascii="Times New Roman" w:hAnsi="Times New Roman" w:cs="Times New Roman" w:eastAsiaTheme="minorEastAsia"/>
                <w:lang w:eastAsia="zh-Hans"/>
              </w:rPr>
              <w:t>TCCAGTGTTTCTCTTCAGAAATC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Si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P2RY2</w:t>
            </w:r>
          </w:p>
        </w:tc>
        <w:tc>
          <w:tcPr>
            <w:tcW w:w="475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AGCCTAATCAAGTCAAATGGAGA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387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Probes </w:t>
            </w:r>
            <w:r>
              <w:rPr>
                <w:rFonts w:hint="eastAsia" w:ascii="Times New Roman" w:hAnsi="Times New Roman" w:cs="Times New Roman"/>
                <w:b/>
              </w:rPr>
              <w:t>for</w:t>
            </w:r>
            <w:r>
              <w:rPr>
                <w:rFonts w:ascii="Times New Roman" w:hAnsi="Times New Roman" w:cs="Times New Roman"/>
                <w:b/>
              </w:rPr>
              <w:t xml:space="preserve"> RNA Fluorescence in situ hybridization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3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Hsa_circ_0</w:t>
            </w:r>
            <w:r>
              <w:rPr>
                <w:rFonts w:hint="default" w:ascii="Times New Roman" w:hAnsi="Times New Roman" w:cs="Times New Roman"/>
              </w:rPr>
              <w:t>001134</w:t>
            </w:r>
            <w:r>
              <w:rPr>
                <w:rFonts w:ascii="Times New Roman" w:hAnsi="Times New Roman" w:cs="Times New Roman"/>
              </w:rPr>
              <w:t>-CY3</w:t>
            </w:r>
          </w:p>
        </w:tc>
        <w:tc>
          <w:tcPr>
            <w:tcW w:w="4754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AACTGTCCTGACATTATCCTC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Cs/>
        </w:rPr>
      </w:pPr>
      <w:bookmarkStart w:id="42" w:name="_GoBack"/>
      <w:bookmarkEnd w:id="4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00000000" w:usb1="00000000" w:usb2="00000000" w:usb3="00000000" w:csb0="00000000" w:csb1="00000000"/>
  </w:font>
  <w:font w:name="Times-Roman">
    <w:altName w:val="Time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2A9"/>
    <w:rsid w:val="000010C4"/>
    <w:rsid w:val="0000711F"/>
    <w:rsid w:val="00010672"/>
    <w:rsid w:val="00024A1F"/>
    <w:rsid w:val="000452E8"/>
    <w:rsid w:val="00052603"/>
    <w:rsid w:val="00060D14"/>
    <w:rsid w:val="0009051E"/>
    <w:rsid w:val="000A4412"/>
    <w:rsid w:val="000B237C"/>
    <w:rsid w:val="000C0C0A"/>
    <w:rsid w:val="000C2518"/>
    <w:rsid w:val="000C6843"/>
    <w:rsid w:val="000F3B89"/>
    <w:rsid w:val="000F4CC9"/>
    <w:rsid w:val="00100C10"/>
    <w:rsid w:val="00105333"/>
    <w:rsid w:val="0011040B"/>
    <w:rsid w:val="001345C8"/>
    <w:rsid w:val="00140241"/>
    <w:rsid w:val="00142520"/>
    <w:rsid w:val="00142B36"/>
    <w:rsid w:val="0014690A"/>
    <w:rsid w:val="00161711"/>
    <w:rsid w:val="001951AD"/>
    <w:rsid w:val="001A1158"/>
    <w:rsid w:val="001B510F"/>
    <w:rsid w:val="001C359C"/>
    <w:rsid w:val="001C658B"/>
    <w:rsid w:val="001D7B63"/>
    <w:rsid w:val="001E07F3"/>
    <w:rsid w:val="001E17CE"/>
    <w:rsid w:val="002236FE"/>
    <w:rsid w:val="00224D5F"/>
    <w:rsid w:val="002267E2"/>
    <w:rsid w:val="00252C07"/>
    <w:rsid w:val="00256599"/>
    <w:rsid w:val="00271CFE"/>
    <w:rsid w:val="00276078"/>
    <w:rsid w:val="0029689A"/>
    <w:rsid w:val="002C4F88"/>
    <w:rsid w:val="002C6D3C"/>
    <w:rsid w:val="002D0B7E"/>
    <w:rsid w:val="002E2795"/>
    <w:rsid w:val="002E56DB"/>
    <w:rsid w:val="002F5DFF"/>
    <w:rsid w:val="003052A7"/>
    <w:rsid w:val="00312484"/>
    <w:rsid w:val="003256FA"/>
    <w:rsid w:val="003453CB"/>
    <w:rsid w:val="00345DDC"/>
    <w:rsid w:val="00355D31"/>
    <w:rsid w:val="00361E55"/>
    <w:rsid w:val="00367E53"/>
    <w:rsid w:val="00383F6A"/>
    <w:rsid w:val="003A1728"/>
    <w:rsid w:val="003A5150"/>
    <w:rsid w:val="003A54A9"/>
    <w:rsid w:val="003B0669"/>
    <w:rsid w:val="003B3943"/>
    <w:rsid w:val="003C2838"/>
    <w:rsid w:val="003F08B0"/>
    <w:rsid w:val="003F5A1D"/>
    <w:rsid w:val="003F650C"/>
    <w:rsid w:val="004043C3"/>
    <w:rsid w:val="00410238"/>
    <w:rsid w:val="00411998"/>
    <w:rsid w:val="00414E2E"/>
    <w:rsid w:val="00424B1E"/>
    <w:rsid w:val="00434134"/>
    <w:rsid w:val="00443B64"/>
    <w:rsid w:val="0045091B"/>
    <w:rsid w:val="00451DB9"/>
    <w:rsid w:val="00477ACC"/>
    <w:rsid w:val="004B3B57"/>
    <w:rsid w:val="004C4F32"/>
    <w:rsid w:val="004E3320"/>
    <w:rsid w:val="004E5C17"/>
    <w:rsid w:val="004F65B6"/>
    <w:rsid w:val="004F6C15"/>
    <w:rsid w:val="00510A47"/>
    <w:rsid w:val="0051599E"/>
    <w:rsid w:val="005274ED"/>
    <w:rsid w:val="0053631B"/>
    <w:rsid w:val="005378CE"/>
    <w:rsid w:val="00541C37"/>
    <w:rsid w:val="0056028D"/>
    <w:rsid w:val="00584113"/>
    <w:rsid w:val="0059042D"/>
    <w:rsid w:val="0059065B"/>
    <w:rsid w:val="005A5E12"/>
    <w:rsid w:val="005A7245"/>
    <w:rsid w:val="005C17EA"/>
    <w:rsid w:val="005E3A94"/>
    <w:rsid w:val="005E494D"/>
    <w:rsid w:val="00605B6F"/>
    <w:rsid w:val="00644541"/>
    <w:rsid w:val="00653748"/>
    <w:rsid w:val="00657832"/>
    <w:rsid w:val="006640A1"/>
    <w:rsid w:val="0069551E"/>
    <w:rsid w:val="006A4DE7"/>
    <w:rsid w:val="006C517C"/>
    <w:rsid w:val="006D124C"/>
    <w:rsid w:val="00715714"/>
    <w:rsid w:val="00734CD7"/>
    <w:rsid w:val="00783EB2"/>
    <w:rsid w:val="007852E7"/>
    <w:rsid w:val="007A5E6E"/>
    <w:rsid w:val="007C328E"/>
    <w:rsid w:val="007C3731"/>
    <w:rsid w:val="007D2889"/>
    <w:rsid w:val="007E08E9"/>
    <w:rsid w:val="00815104"/>
    <w:rsid w:val="00825270"/>
    <w:rsid w:val="00832B56"/>
    <w:rsid w:val="00833CF1"/>
    <w:rsid w:val="0084416C"/>
    <w:rsid w:val="00847E4E"/>
    <w:rsid w:val="00857AB9"/>
    <w:rsid w:val="0086374B"/>
    <w:rsid w:val="008824FC"/>
    <w:rsid w:val="008C7C53"/>
    <w:rsid w:val="008D55F1"/>
    <w:rsid w:val="009033EC"/>
    <w:rsid w:val="009128E6"/>
    <w:rsid w:val="00914932"/>
    <w:rsid w:val="009257A8"/>
    <w:rsid w:val="00936AA7"/>
    <w:rsid w:val="0094014D"/>
    <w:rsid w:val="00943D10"/>
    <w:rsid w:val="00963FC0"/>
    <w:rsid w:val="009705D0"/>
    <w:rsid w:val="009B33C3"/>
    <w:rsid w:val="009C5573"/>
    <w:rsid w:val="009D382F"/>
    <w:rsid w:val="009D71C4"/>
    <w:rsid w:val="009E13F4"/>
    <w:rsid w:val="009E5718"/>
    <w:rsid w:val="00A0055B"/>
    <w:rsid w:val="00A00C40"/>
    <w:rsid w:val="00A03816"/>
    <w:rsid w:val="00A145A5"/>
    <w:rsid w:val="00A21BEC"/>
    <w:rsid w:val="00A467C7"/>
    <w:rsid w:val="00A51089"/>
    <w:rsid w:val="00A56F87"/>
    <w:rsid w:val="00A90439"/>
    <w:rsid w:val="00A91B67"/>
    <w:rsid w:val="00A93349"/>
    <w:rsid w:val="00AA4BB3"/>
    <w:rsid w:val="00AA7C73"/>
    <w:rsid w:val="00AB0807"/>
    <w:rsid w:val="00AB5579"/>
    <w:rsid w:val="00AB756E"/>
    <w:rsid w:val="00AC6639"/>
    <w:rsid w:val="00AD4118"/>
    <w:rsid w:val="00B002EE"/>
    <w:rsid w:val="00B05A6D"/>
    <w:rsid w:val="00B05F3F"/>
    <w:rsid w:val="00B1204B"/>
    <w:rsid w:val="00B126DE"/>
    <w:rsid w:val="00B1361E"/>
    <w:rsid w:val="00B21139"/>
    <w:rsid w:val="00B50E4B"/>
    <w:rsid w:val="00B71F12"/>
    <w:rsid w:val="00B82D42"/>
    <w:rsid w:val="00B8449B"/>
    <w:rsid w:val="00B85591"/>
    <w:rsid w:val="00BB1998"/>
    <w:rsid w:val="00BB5DBB"/>
    <w:rsid w:val="00BD0490"/>
    <w:rsid w:val="00BD1125"/>
    <w:rsid w:val="00BD2F5A"/>
    <w:rsid w:val="00C15143"/>
    <w:rsid w:val="00C20128"/>
    <w:rsid w:val="00C24F9B"/>
    <w:rsid w:val="00C25C83"/>
    <w:rsid w:val="00C34E80"/>
    <w:rsid w:val="00C37FAB"/>
    <w:rsid w:val="00C41878"/>
    <w:rsid w:val="00C43C3E"/>
    <w:rsid w:val="00C502B7"/>
    <w:rsid w:val="00C60ABB"/>
    <w:rsid w:val="00C82DE1"/>
    <w:rsid w:val="00C852B4"/>
    <w:rsid w:val="00C94A88"/>
    <w:rsid w:val="00C95450"/>
    <w:rsid w:val="00CA5815"/>
    <w:rsid w:val="00CA64FD"/>
    <w:rsid w:val="00CB0F91"/>
    <w:rsid w:val="00CB25F0"/>
    <w:rsid w:val="00CD02A9"/>
    <w:rsid w:val="00CF60F4"/>
    <w:rsid w:val="00D0739B"/>
    <w:rsid w:val="00D07E4D"/>
    <w:rsid w:val="00D14D93"/>
    <w:rsid w:val="00D24085"/>
    <w:rsid w:val="00D267BE"/>
    <w:rsid w:val="00D2693C"/>
    <w:rsid w:val="00D5241C"/>
    <w:rsid w:val="00D558F7"/>
    <w:rsid w:val="00D736BB"/>
    <w:rsid w:val="00D866E1"/>
    <w:rsid w:val="00D92C0E"/>
    <w:rsid w:val="00DA4AD5"/>
    <w:rsid w:val="00DC1218"/>
    <w:rsid w:val="00DC1873"/>
    <w:rsid w:val="00DC4652"/>
    <w:rsid w:val="00DC511F"/>
    <w:rsid w:val="00DD1771"/>
    <w:rsid w:val="00DD7E99"/>
    <w:rsid w:val="00DF3B93"/>
    <w:rsid w:val="00E13DAD"/>
    <w:rsid w:val="00E204BF"/>
    <w:rsid w:val="00E3133E"/>
    <w:rsid w:val="00E31FD9"/>
    <w:rsid w:val="00E52719"/>
    <w:rsid w:val="00E56B3A"/>
    <w:rsid w:val="00E56D01"/>
    <w:rsid w:val="00E65A22"/>
    <w:rsid w:val="00E66CE6"/>
    <w:rsid w:val="00E7040E"/>
    <w:rsid w:val="00E7304E"/>
    <w:rsid w:val="00E73730"/>
    <w:rsid w:val="00E76F90"/>
    <w:rsid w:val="00E8631B"/>
    <w:rsid w:val="00E903AD"/>
    <w:rsid w:val="00E93481"/>
    <w:rsid w:val="00EA5468"/>
    <w:rsid w:val="00EC1134"/>
    <w:rsid w:val="00EF05CD"/>
    <w:rsid w:val="00EF54B4"/>
    <w:rsid w:val="00F167F1"/>
    <w:rsid w:val="00F25DEC"/>
    <w:rsid w:val="00F32954"/>
    <w:rsid w:val="00F42C26"/>
    <w:rsid w:val="00F4444B"/>
    <w:rsid w:val="00F51B04"/>
    <w:rsid w:val="00F54F60"/>
    <w:rsid w:val="00F5776D"/>
    <w:rsid w:val="00F64F3D"/>
    <w:rsid w:val="00F772B0"/>
    <w:rsid w:val="00F93D91"/>
    <w:rsid w:val="00F9412B"/>
    <w:rsid w:val="00F953B2"/>
    <w:rsid w:val="00FA40AC"/>
    <w:rsid w:val="00FB1F84"/>
    <w:rsid w:val="00FC679C"/>
    <w:rsid w:val="00FE00A2"/>
    <w:rsid w:val="00FE2B4E"/>
    <w:rsid w:val="0FDEC680"/>
    <w:rsid w:val="147DECCF"/>
    <w:rsid w:val="1DC7F25E"/>
    <w:rsid w:val="1E77F528"/>
    <w:rsid w:val="2EFD86C2"/>
    <w:rsid w:val="2FC6C476"/>
    <w:rsid w:val="35FB7956"/>
    <w:rsid w:val="3AD7F2D3"/>
    <w:rsid w:val="3E77A303"/>
    <w:rsid w:val="3E970947"/>
    <w:rsid w:val="3EFF996A"/>
    <w:rsid w:val="3EFFD73E"/>
    <w:rsid w:val="3F5FF0D8"/>
    <w:rsid w:val="3FFBA670"/>
    <w:rsid w:val="4E7BF5EE"/>
    <w:rsid w:val="53C56726"/>
    <w:rsid w:val="55FCB19B"/>
    <w:rsid w:val="57EEF09F"/>
    <w:rsid w:val="59F361A3"/>
    <w:rsid w:val="5B97479C"/>
    <w:rsid w:val="66FCA7E0"/>
    <w:rsid w:val="6DDE94E8"/>
    <w:rsid w:val="6EEF84FA"/>
    <w:rsid w:val="6F3C46CD"/>
    <w:rsid w:val="6F7735E5"/>
    <w:rsid w:val="6FDF425E"/>
    <w:rsid w:val="6FEF3CA1"/>
    <w:rsid w:val="717BCB7B"/>
    <w:rsid w:val="75FF676D"/>
    <w:rsid w:val="76EBA5A1"/>
    <w:rsid w:val="77D4027D"/>
    <w:rsid w:val="7BFB4552"/>
    <w:rsid w:val="7C7B8DC1"/>
    <w:rsid w:val="7DBF8F9C"/>
    <w:rsid w:val="7DFF1860"/>
    <w:rsid w:val="7F45E1A5"/>
    <w:rsid w:val="7F7F55AE"/>
    <w:rsid w:val="7F7FAEAD"/>
    <w:rsid w:val="7FDE7D03"/>
    <w:rsid w:val="7FF76DA9"/>
    <w:rsid w:val="87DC48C9"/>
    <w:rsid w:val="8FCE5DD6"/>
    <w:rsid w:val="92F2DF75"/>
    <w:rsid w:val="95DFF9B0"/>
    <w:rsid w:val="97C7C305"/>
    <w:rsid w:val="9C7F3E00"/>
    <w:rsid w:val="9DBFEC77"/>
    <w:rsid w:val="9F7F508E"/>
    <w:rsid w:val="B6FDB6CA"/>
    <w:rsid w:val="BB7F2ACF"/>
    <w:rsid w:val="BBEFE011"/>
    <w:rsid w:val="BBFF1C44"/>
    <w:rsid w:val="BD63C8EB"/>
    <w:rsid w:val="BEFE7FD5"/>
    <w:rsid w:val="BF5F1DAA"/>
    <w:rsid w:val="BFBDF6F6"/>
    <w:rsid w:val="BFDFA389"/>
    <w:rsid w:val="BFE95D5D"/>
    <w:rsid w:val="D1FA1A6C"/>
    <w:rsid w:val="DCBEC385"/>
    <w:rsid w:val="DE3E60F1"/>
    <w:rsid w:val="DE5B986E"/>
    <w:rsid w:val="DEAFBDA9"/>
    <w:rsid w:val="DEBFADE9"/>
    <w:rsid w:val="E52E9DF3"/>
    <w:rsid w:val="E7CBADC7"/>
    <w:rsid w:val="E7E8AC2D"/>
    <w:rsid w:val="E7EB21DB"/>
    <w:rsid w:val="EB7F6A03"/>
    <w:rsid w:val="EB9C8736"/>
    <w:rsid w:val="EC6F8F63"/>
    <w:rsid w:val="ED7F7FF5"/>
    <w:rsid w:val="EF9F6225"/>
    <w:rsid w:val="EFFBF694"/>
    <w:rsid w:val="EFFF2674"/>
    <w:rsid w:val="F16B7A66"/>
    <w:rsid w:val="F2FC75BC"/>
    <w:rsid w:val="F7F7EBCB"/>
    <w:rsid w:val="F7F93543"/>
    <w:rsid w:val="FAFF310D"/>
    <w:rsid w:val="FB3FA6C1"/>
    <w:rsid w:val="FB4722CC"/>
    <w:rsid w:val="FB9BE26E"/>
    <w:rsid w:val="FBFED3F2"/>
    <w:rsid w:val="FDDE23ED"/>
    <w:rsid w:val="FDF49336"/>
    <w:rsid w:val="FED734BE"/>
    <w:rsid w:val="FEFF2E29"/>
    <w:rsid w:val="FF4B6431"/>
    <w:rsid w:val="FF7F127B"/>
    <w:rsid w:val="FF9E409C"/>
    <w:rsid w:val="FFDFBFB0"/>
    <w:rsid w:val="FFFBC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0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HTML 预设格式 字符"/>
    <w:basedOn w:val="7"/>
    <w:link w:val="4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fontstyle01"/>
    <w:basedOn w:val="7"/>
    <w:qFormat/>
    <w:uiPriority w:val="0"/>
    <w:rPr>
      <w:rFonts w:hint="eastAsia" w:ascii="宋体" w:hAnsi="宋体" w:eastAsia="宋体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1043</Words>
  <Characters>5951</Characters>
  <Lines>49</Lines>
  <Paragraphs>13</Paragraphs>
  <TotalTime>93</TotalTime>
  <ScaleCrop>false</ScaleCrop>
  <LinksUpToDate>false</LinksUpToDate>
  <CharactersWithSpaces>6981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2019-02-17T04:41:00Z</dcterms:created>
  <dc:creator>xue shadowway</dc:creator>
  <cp:lastModifiedBy>王 非 凡。</cp:lastModifiedBy>
  <dcterms:modified xsi:type="dcterms:W3CDTF">2022-05-05T09:23:23Z</dcterms:modified>
  <cp:revision>477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