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line="360" w:lineRule="auto"/>
        <w:jc w:val="both"/>
        <w:rPr>
          <w:b/>
          <w:bCs/>
        </w:rPr>
      </w:pPr>
      <w:r>
        <w:rPr>
          <w:b/>
          <w:bCs/>
        </w:rPr>
        <w:t>Synthesis of a Class of I</w:t>
      </w:r>
      <w:r>
        <w:rPr>
          <w:b/>
          <w:bCs/>
          <w:vertAlign w:val="superscript"/>
        </w:rPr>
        <w:t>(III)</w:t>
      </w:r>
      <w:r>
        <w:rPr>
          <w:b/>
          <w:bCs/>
        </w:rPr>
        <w:t>/S</w:t>
      </w:r>
      <w:r>
        <w:rPr>
          <w:b/>
          <w:bCs/>
          <w:vertAlign w:val="superscript"/>
        </w:rPr>
        <w:t>(VI)</w:t>
      </w:r>
      <w:r>
        <w:rPr>
          <w:b/>
          <w:bCs/>
        </w:rPr>
        <w:t xml:space="preserve"> Reagents and Their Reactivity in Photochemical Cycloaddition Reactions with Unsaturated Bonds</w:t>
      </w:r>
    </w:p>
    <w:p>
      <w:pPr>
        <w:spacing w:before="60" w:after="60" w:line="360" w:lineRule="auto"/>
        <w:jc w:val="center"/>
        <w:rPr>
          <w:sz w:val="20"/>
          <w:szCs w:val="20"/>
        </w:rPr>
      </w:pPr>
      <w:r>
        <w:rPr>
          <w:sz w:val="20"/>
          <w:szCs w:val="20"/>
        </w:rPr>
        <w:t>Li Li, Kun Deng, Zhaofeng Wang*, Yong Huang*</w:t>
      </w:r>
    </w:p>
    <w:p>
      <w:pPr>
        <w:pStyle w:val="147"/>
        <w:rPr>
          <w:rFonts w:ascii="Times New Roman" w:hAnsi="Times New Roman"/>
          <w:lang w:val="en-GB"/>
        </w:rPr>
      </w:pPr>
      <w:r>
        <w:rPr>
          <w:rFonts w:ascii="Times New Roman" w:hAnsi="Times New Roman"/>
          <w:lang w:val="en-GB"/>
        </w:rPr>
        <w:t>*</w:t>
      </w:r>
      <w:r>
        <w:rPr>
          <w:rFonts w:ascii="Times New Roman" w:hAnsi="Times New Roman"/>
        </w:rPr>
        <w:t xml:space="preserve">correspondence to: </w:t>
      </w:r>
      <w:r>
        <w:fldChar w:fldCharType="begin"/>
      </w:r>
      <w:r>
        <w:instrText xml:space="preserve"> HYPERLINK "mailto:zfwangchem@hnu.edu.cn" </w:instrText>
      </w:r>
      <w:r>
        <w:fldChar w:fldCharType="separate"/>
      </w:r>
      <w:r>
        <w:rPr>
          <w:rStyle w:val="93"/>
          <w:rFonts w:ascii="Times New Roman" w:hAnsi="Times New Roman"/>
        </w:rPr>
        <w:t>zfwangchem@hnu.edu.cn</w:t>
      </w:r>
      <w:r>
        <w:rPr>
          <w:rStyle w:val="93"/>
          <w:rFonts w:ascii="Times New Roman" w:hAnsi="Times New Roman"/>
        </w:rPr>
        <w:fldChar w:fldCharType="end"/>
      </w:r>
      <w:r>
        <w:rPr>
          <w:rFonts w:ascii="Times New Roman" w:hAnsi="Times New Roman"/>
        </w:rPr>
        <w:t xml:space="preserve">; </w:t>
      </w:r>
      <w:r>
        <w:fldChar w:fldCharType="begin"/>
      </w:r>
      <w:r>
        <w:instrText xml:space="preserve"> HYPERLINK "mailto:yonghuang@ust.hk" </w:instrText>
      </w:r>
      <w:r>
        <w:fldChar w:fldCharType="separate"/>
      </w:r>
      <w:r>
        <w:rPr>
          <w:rStyle w:val="93"/>
          <w:rFonts w:ascii="Times New Roman" w:hAnsi="Times New Roman"/>
        </w:rPr>
        <w:t>yonghuang@ust.hk</w:t>
      </w:r>
      <w:r>
        <w:rPr>
          <w:rStyle w:val="93"/>
          <w:rFonts w:ascii="Times New Roman" w:hAnsi="Times New Roman"/>
        </w:rPr>
        <w:fldChar w:fldCharType="end"/>
      </w:r>
      <w:r>
        <w:rPr>
          <w:rFonts w:ascii="Times New Roman" w:hAnsi="Times New Roman"/>
          <w:lang w:val="en-GB"/>
        </w:rPr>
        <w:t xml:space="preserve"> </w:t>
      </w:r>
    </w:p>
    <w:p>
      <w:pPr>
        <w:pStyle w:val="147"/>
      </w:pPr>
    </w:p>
    <w:p>
      <w:pPr>
        <w:spacing w:before="60" w:after="60" w:line="360" w:lineRule="auto"/>
        <w:jc w:val="both"/>
        <w:rPr>
          <w:b/>
        </w:rPr>
      </w:pPr>
    </w:p>
    <w:p>
      <w:pPr>
        <w:spacing w:before="60" w:after="60" w:line="360" w:lineRule="auto"/>
        <w:jc w:val="center"/>
        <w:rPr>
          <w:b/>
          <w:bCs/>
          <w:sz w:val="28"/>
          <w:szCs w:val="28"/>
        </w:rPr>
      </w:pPr>
      <w:r>
        <w:rPr>
          <w:b/>
          <w:bCs/>
          <w:sz w:val="28"/>
          <w:szCs w:val="28"/>
        </w:rPr>
        <w:t>Supporting Information</w:t>
      </w:r>
    </w:p>
    <w:p>
      <w:pPr>
        <w:spacing w:before="60" w:after="60" w:line="360" w:lineRule="auto"/>
        <w:jc w:val="both"/>
        <w:rPr>
          <w:b/>
        </w:rPr>
      </w:pPr>
    </w:p>
    <w:p>
      <w:pPr>
        <w:spacing w:before="60" w:after="60" w:line="360" w:lineRule="auto"/>
        <w:rPr>
          <w:b/>
          <w:bCs/>
          <w:sz w:val="28"/>
          <w:szCs w:val="28"/>
        </w:rPr>
      </w:pPr>
      <w:r>
        <w:rPr>
          <w:b/>
          <w:bCs/>
          <w:sz w:val="28"/>
          <w:szCs w:val="28"/>
        </w:rPr>
        <w:t>Table of Contents</w:t>
      </w:r>
      <w:r>
        <w:br w:type="textWrapping"/>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szCs w:val="22"/>
        </w:rPr>
      </w:pPr>
      <w:r>
        <w:rPr>
          <w:rFonts w:ascii="TimesNewRomanPSMT" w:hAnsi="TimesNewRomanPSMT" w:cs="TimesNewRomanPSMT"/>
          <w:b/>
          <w:szCs w:val="22"/>
        </w:rPr>
        <w:t xml:space="preserve">General </w:t>
      </w:r>
      <w:r>
        <w:rPr>
          <w:rFonts w:ascii="TimesNewRomanPSMT" w:hAnsi="TimesNewRomanPSMT" w:cs="TimesNewRomanPSMT"/>
          <w:b/>
          <w:szCs w:val="22"/>
          <w:lang w:val="en-GB"/>
        </w:rPr>
        <w:t>Information.</w:t>
      </w:r>
      <w:r>
        <w:rPr>
          <w:b/>
        </w:rPr>
        <w:t xml:space="preserve"> </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szCs w:val="22"/>
        </w:rPr>
      </w:pPr>
      <w:r>
        <w:rPr>
          <w:rFonts w:ascii="TimesNewRomanPSMT" w:hAnsi="TimesNewRomanPSMT" w:cs="TimesNewRomanPSMT"/>
          <w:b/>
          <w:szCs w:val="22"/>
        </w:rPr>
        <w:t xml:space="preserve">Synthesis of </w:t>
      </w:r>
      <w:r>
        <w:rPr>
          <w:b/>
          <w:bCs/>
        </w:rPr>
        <w:t>I</w:t>
      </w:r>
      <w:r>
        <w:rPr>
          <w:b/>
          <w:bCs/>
          <w:vertAlign w:val="superscript"/>
        </w:rPr>
        <w:t>(III)</w:t>
      </w:r>
      <w:r>
        <w:rPr>
          <w:b/>
          <w:bCs/>
        </w:rPr>
        <w:t>/S</w:t>
      </w:r>
      <w:r>
        <w:rPr>
          <w:b/>
          <w:bCs/>
          <w:vertAlign w:val="superscript"/>
        </w:rPr>
        <w:t>(VI)</w:t>
      </w:r>
      <w:r>
        <w:rPr>
          <w:b/>
          <w:bCs/>
        </w:rPr>
        <w:t xml:space="preserve"> Reagents</w:t>
      </w:r>
      <w:r>
        <w:rPr>
          <w:rFonts w:ascii="TimesNewRomanPSMT" w:hAnsi="TimesNewRomanPSMT" w:cs="TimesNewRomanPSMT"/>
          <w:b/>
          <w:szCs w:val="22"/>
        </w:rPr>
        <w:t xml:space="preserve"> 3.</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szCs w:val="22"/>
        </w:rPr>
      </w:pPr>
      <w:r>
        <w:rPr>
          <w:b/>
          <w:lang w:val="en-GB"/>
        </w:rPr>
        <w:t>Light-mediated [4+2] Cycloaddition: reaction scope.</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szCs w:val="22"/>
        </w:rPr>
      </w:pPr>
      <w:r>
        <w:rPr>
          <w:b/>
          <w:lang w:val="en-GB"/>
        </w:rPr>
        <w:t>Light-mediated [3+2] Cycloaddition: reaction scope.</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szCs w:val="22"/>
        </w:rPr>
      </w:pPr>
      <w:r>
        <w:rPr>
          <w:b/>
          <w:lang w:val="en-GB"/>
        </w:rPr>
        <w:t>Light-mediated and Rh-mediated Tandem [3+2] Cycloaddition: reaction scope.</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color w:val="000000" w:themeColor="text1"/>
          <w:szCs w:val="22"/>
          <w14:textFill>
            <w14:solidFill>
              <w14:schemeClr w14:val="tx1"/>
            </w14:solidFill>
          </w14:textFill>
        </w:rPr>
      </w:pPr>
      <w:r>
        <w:rPr>
          <w:rFonts w:ascii="TimesNewRomanPSMT" w:hAnsi="TimesNewRomanPSMT" w:cs="TimesNewRomanPSMT"/>
          <w:b/>
          <w:color w:val="000000" w:themeColor="text1"/>
          <w:szCs w:val="22"/>
          <w14:textFill>
            <w14:solidFill>
              <w14:schemeClr w14:val="tx1"/>
            </w14:solidFill>
          </w14:textFill>
        </w:rPr>
        <w:t>Synthetic Application of [4+2] and [3+2] Products.</w:t>
      </w:r>
    </w:p>
    <w:p>
      <w:pPr>
        <w:pStyle w:val="130"/>
        <w:numPr>
          <w:ilvl w:val="0"/>
          <w:numId w:val="11"/>
        </w:numPr>
        <w:autoSpaceDE w:val="0"/>
        <w:autoSpaceDN w:val="0"/>
        <w:adjustRightInd w:val="0"/>
        <w:spacing w:before="60" w:after="60" w:line="360" w:lineRule="auto"/>
        <w:jc w:val="both"/>
        <w:rPr>
          <w:rFonts w:ascii="TimesNewRomanPSMT" w:hAnsi="TimesNewRomanPSMT" w:cs="TimesNewRomanPSMT"/>
          <w:b/>
          <w:bCs/>
          <w:color w:val="000000" w:themeColor="text1"/>
          <w:szCs w:val="22"/>
          <w14:textFill>
            <w14:solidFill>
              <w14:schemeClr w14:val="tx1"/>
            </w14:solidFill>
          </w14:textFill>
        </w:rPr>
      </w:pPr>
      <w:r>
        <w:rPr>
          <w:b/>
          <w:bCs/>
          <w:color w:val="000000" w:themeColor="text1"/>
          <w14:textFill>
            <w14:solidFill>
              <w14:schemeClr w14:val="tx1"/>
            </w14:solidFill>
          </w14:textFill>
        </w:rPr>
        <w:t>References.</w:t>
      </w:r>
    </w:p>
    <w:p>
      <w:pPr>
        <w:pStyle w:val="130"/>
        <w:numPr>
          <w:ilvl w:val="0"/>
          <w:numId w:val="11"/>
        </w:numPr>
        <w:autoSpaceDE w:val="0"/>
        <w:autoSpaceDN w:val="0"/>
        <w:adjustRightInd w:val="0"/>
        <w:spacing w:before="60" w:after="60" w:line="360" w:lineRule="auto"/>
        <w:ind w:left="357" w:hanging="357"/>
        <w:jc w:val="both"/>
        <w:rPr>
          <w:rFonts w:ascii="TimesNewRomanPSMT" w:hAnsi="TimesNewRomanPSMT" w:cs="TimesNewRomanPSMT"/>
          <w:b/>
          <w:color w:val="000000" w:themeColor="text1"/>
          <w:szCs w:val="22"/>
          <w14:textFill>
            <w14:solidFill>
              <w14:schemeClr w14:val="tx1"/>
            </w14:solidFill>
          </w14:textFill>
        </w:rPr>
      </w:pPr>
      <w:r>
        <w:rPr>
          <w:rFonts w:ascii="TimesNewRomanPSMT" w:hAnsi="TimesNewRomanPSMT" w:cs="TimesNewRomanPSMT"/>
          <w:b/>
          <w:color w:val="000000" w:themeColor="text1"/>
          <w:szCs w:val="22"/>
          <w14:textFill>
            <w14:solidFill>
              <w14:schemeClr w14:val="tx1"/>
            </w14:solidFill>
          </w14:textFill>
        </w:rPr>
        <w:t xml:space="preserve">NMR Spectra. </w:t>
      </w:r>
    </w:p>
    <w:p>
      <w:pPr>
        <w:pStyle w:val="130"/>
        <w:autoSpaceDE w:val="0"/>
        <w:autoSpaceDN w:val="0"/>
        <w:adjustRightInd w:val="0"/>
        <w:spacing w:before="60" w:after="60" w:line="360" w:lineRule="auto"/>
        <w:ind w:left="357"/>
        <w:jc w:val="both"/>
        <w:rPr>
          <w:rFonts w:ascii="TimesNewRomanPSMT" w:hAnsi="TimesNewRomanPSMT" w:cs="TimesNewRomanPSMT"/>
          <w:b/>
          <w:color w:val="000000" w:themeColor="text1"/>
          <w:szCs w:val="22"/>
          <w14:textFill>
            <w14:solidFill>
              <w14:schemeClr w14:val="tx1"/>
            </w14:solidFill>
          </w14:textFill>
        </w:rPr>
      </w:pPr>
    </w:p>
    <w:p>
      <w:pPr>
        <w:spacing w:before="60" w:after="60" w:line="360" w:lineRule="auto"/>
        <w:ind w:left="720"/>
        <w:jc w:val="both"/>
      </w:pPr>
    </w:p>
    <w:p>
      <w:pPr>
        <w:spacing w:before="60" w:after="60" w:line="360" w:lineRule="auto"/>
        <w:ind w:left="720"/>
        <w:jc w:val="both"/>
      </w:pPr>
    </w:p>
    <w:p>
      <w:pPr>
        <w:spacing w:before="60" w:after="60" w:line="360" w:lineRule="auto"/>
        <w:jc w:val="both"/>
      </w:pPr>
      <w:r>
        <w:br w:type="page"/>
      </w:r>
    </w:p>
    <w:p>
      <w:pPr>
        <w:pStyle w:val="102"/>
        <w:numPr>
          <w:ilvl w:val="0"/>
          <w:numId w:val="12"/>
        </w:numPr>
        <w:spacing w:before="60" w:line="360" w:lineRule="auto"/>
        <w:jc w:val="both"/>
      </w:pPr>
      <w:r>
        <w:t>General Information.</w:t>
      </w:r>
    </w:p>
    <w:p>
      <w:pPr>
        <w:pStyle w:val="104"/>
        <w:spacing w:before="60" w:after="60" w:line="360" w:lineRule="auto"/>
        <w:ind w:right="23"/>
        <w:jc w:val="both"/>
      </w:pPr>
      <w:r>
        <w:t>Chemicals were purchased from commercial suppliers and used without further purification unless otherwise stated.</w:t>
      </w:r>
      <w:r>
        <w:rPr>
          <w:color w:val="FF0000"/>
        </w:rPr>
        <w:t xml:space="preserve"> </w:t>
      </w:r>
      <w:r>
        <w:t>Anhydrous solvents were dried by passing through an activated alumina column on a PureSolv</w:t>
      </w:r>
      <w:r>
        <w:rPr>
          <w:vertAlign w:val="superscript"/>
        </w:rPr>
        <w:t>TM</w:t>
      </w:r>
      <w:r>
        <w:t xml:space="preserve"> solvent purification system (Innovative Technologies, Inc., MA). Analytical thin-layer chromatography (TLC) was performed using Huanghai silica gel plates with HSGF 254. Visualization of the developed chromatogram was performed by irradiation with UV light or treatment with a solution of appropriate stains. Flash column chromatography was performed on silica gel (Qindao Puke Co., China., 200-300 mesh) or neutral silica gel (Bio-Gene Tech. Ltd., 230-400 mesh). Organic solutions were concentrated under reduced pressure on an EYELA rotatory evaporator. Unless otherwise stated, reactions were carried out under an argon atmosphere. Yields refer to purified compounds unless otherwise noted. NMR spectra were recorded at 298 K (unless otherwise stated) on a Bruker AV 400 MHz NMR spectrometer. Chemical shifts (δ) are quoted in ppm relative to residual solvent signals, CDCl</w:t>
      </w:r>
      <w:r>
        <w:rPr>
          <w:vertAlign w:val="subscript"/>
        </w:rPr>
        <w:t>3</w:t>
      </w:r>
      <w:r>
        <w:t xml:space="preserve"> referenced at δ 7.26 and 77.16 ppm, DMSO-</w:t>
      </w:r>
      <w:r>
        <w:rPr>
          <w:i/>
        </w:rPr>
        <w:t>d</w:t>
      </w:r>
      <w:r>
        <w:rPr>
          <w:vertAlign w:val="subscript"/>
        </w:rPr>
        <w:t>6</w:t>
      </w:r>
      <w:r>
        <w:t xml:space="preserve"> referenced at δ 2.50 and 39.52 ppm, CD</w:t>
      </w:r>
      <w:r>
        <w:rPr>
          <w:vertAlign w:val="subscript"/>
        </w:rPr>
        <w:t>3</w:t>
      </w:r>
      <w:r>
        <w:t>CN referenced at δ 1.94 and 1.39, 118.69 ppm, Acetone-</w:t>
      </w:r>
      <w:r>
        <w:rPr>
          <w:i/>
        </w:rPr>
        <w:t>d</w:t>
      </w:r>
      <w:r>
        <w:rPr>
          <w:i/>
          <w:vertAlign w:val="subscript"/>
        </w:rPr>
        <w:t>6</w:t>
      </w:r>
      <w:r>
        <w:t xml:space="preserve"> referenced at δ 2.05 and 29.92, 206.68 ppm. Coupling constants (</w:t>
      </w:r>
      <w:r>
        <w:rPr>
          <w:i/>
        </w:rPr>
        <w:t>J</w:t>
      </w:r>
      <w:r>
        <w:t xml:space="preserve">) are quoted in hertz (Hz). Multiplicity is reported with the following abbreviations: s = singlet, brs = broad singlet, d = doublet, t = triplet, q = quartet, p = quintet, </w:t>
      </w:r>
      <w:r>
        <w:rPr>
          <w:rFonts w:hint="eastAsia"/>
        </w:rPr>
        <w:t>d</w:t>
      </w:r>
      <w:r>
        <w:t xml:space="preserve">t = doublet of triplets, td = triplet of doublets, tt = triplet of triplets, sp = septet, m = multiplet, app = apparent. Mass spectra were collected on an Agilent GC/MS 5975C system, a MALDI Micro MX mass spectrometer, or an API QSTAR XL System. </w:t>
      </w:r>
    </w:p>
    <w:p>
      <w:pPr>
        <w:pStyle w:val="102"/>
        <w:numPr>
          <w:ilvl w:val="0"/>
          <w:numId w:val="12"/>
        </w:numPr>
      </w:pPr>
      <w:r>
        <w:t xml:space="preserve">Synthesis of I, S-ylides 3. </w:t>
      </w:r>
    </w:p>
    <w:p>
      <w:pPr>
        <w:pStyle w:val="102"/>
        <w:ind w:left="360"/>
        <w:jc w:val="center"/>
      </w:pPr>
      <w:r>
        <w:object>
          <v:shape id="_x0000_i1025" o:spt="75" type="#_x0000_t75" style="height:593.75pt;width:425.55pt;" o:ole="t" filled="f" o:preferrelative="t" stroked="f" coordsize="21600,21600">
            <v:path/>
            <v:fill on="f" focussize="0,0"/>
            <v:stroke on="f" joinstyle="miter"/>
            <v:imagedata r:id="rId7" o:title=""/>
            <o:lock v:ext="edit" aspectratio="t"/>
            <w10:wrap type="none"/>
            <w10:anchorlock/>
          </v:shape>
          <o:OLEObject Type="Embed" ProgID="ChemDraw.Document.6.0" ShapeID="_x0000_i1025" DrawAspect="Content" ObjectID="_1468075725" r:id="rId6">
            <o:LockedField>false</o:LockedField>
          </o:OLEObject>
        </w:object>
      </w:r>
    </w:p>
    <w:p>
      <w:pPr>
        <w:spacing w:line="360" w:lineRule="auto"/>
        <w:jc w:val="center"/>
      </w:pPr>
      <w:r>
        <w:rPr>
          <w:b/>
          <w:bCs/>
        </w:rPr>
        <w:t xml:space="preserve"> </w:t>
      </w:r>
      <w:r>
        <w:rPr>
          <w:b/>
          <w:bCs/>
          <w:lang w:val="en-GB"/>
        </w:rPr>
        <w:t>Figure S1.</w:t>
      </w:r>
      <w:r>
        <w:rPr>
          <w:b/>
          <w:lang w:val="en-GB"/>
        </w:rPr>
        <w:t xml:space="preserve"> Cyclic and linear </w:t>
      </w:r>
      <w:r>
        <w:rPr>
          <w:rFonts w:hint="eastAsia"/>
          <w:b/>
          <w:lang w:val="en-GB"/>
        </w:rPr>
        <w:t>h</w:t>
      </w:r>
      <w:r>
        <w:rPr>
          <w:b/>
          <w:lang w:val="en-GB"/>
        </w:rPr>
        <w:t>ypervalent iodine reagents 3a-3</w:t>
      </w:r>
      <w:r>
        <w:rPr>
          <w:rFonts w:eastAsiaTheme="minorEastAsia"/>
          <w:b/>
          <w:lang w:val="en-GB"/>
        </w:rPr>
        <w:t>u</w:t>
      </w:r>
    </w:p>
    <w:p>
      <w:pPr>
        <w:rPr>
          <w:i/>
          <w:lang w:val="en-GB"/>
        </w:rPr>
      </w:pPr>
    </w:p>
    <w:p>
      <w:pPr>
        <w:spacing w:line="360" w:lineRule="auto"/>
        <w:jc w:val="both"/>
        <w:rPr>
          <w:i/>
          <w:lang w:val="en-GB"/>
        </w:rPr>
      </w:pPr>
    </w:p>
    <w:p>
      <w:pPr>
        <w:spacing w:line="360" w:lineRule="auto"/>
        <w:jc w:val="both"/>
        <w:rPr>
          <w:i/>
          <w:lang w:val="en-GB"/>
        </w:rPr>
      </w:pPr>
    </w:p>
    <w:p>
      <w:pPr>
        <w:spacing w:line="360" w:lineRule="auto"/>
        <w:jc w:val="both"/>
        <w:rPr>
          <w:i/>
          <w:lang w:val="en-GB"/>
        </w:rPr>
      </w:pPr>
    </w:p>
    <w:p>
      <w:pPr>
        <w:spacing w:line="360" w:lineRule="auto"/>
        <w:jc w:val="both"/>
        <w:rPr>
          <w:i/>
          <w:lang w:val="en-GB"/>
        </w:rPr>
      </w:pPr>
    </w:p>
    <w:p>
      <w:pPr>
        <w:spacing w:line="360" w:lineRule="auto"/>
        <w:jc w:val="both"/>
        <w:rPr>
          <w:b/>
          <w:lang w:val="en-GB"/>
        </w:rPr>
      </w:pPr>
      <w:r>
        <w:rPr>
          <w:i/>
          <w:lang w:val="en-GB"/>
        </w:rPr>
        <w:t xml:space="preserve">General procedure </w:t>
      </w:r>
      <w:r>
        <w:rPr>
          <w:lang w:val="en-GB"/>
        </w:rPr>
        <w:t>for the synthesis of ylides</w:t>
      </w:r>
      <w:r>
        <w:rPr>
          <w:b/>
          <w:lang w:val="en-GB"/>
        </w:rPr>
        <w:t xml:space="preserve"> 1</w:t>
      </w:r>
    </w:p>
    <w:p>
      <w:pPr>
        <w:spacing w:line="360" w:lineRule="auto"/>
        <w:jc w:val="center"/>
        <w:rPr>
          <w:b/>
          <w:lang w:val="en-GB"/>
        </w:rPr>
      </w:pPr>
      <w:r>
        <w:object>
          <v:shape id="_x0000_i1026" o:spt="75" type="#_x0000_t75" style="height:71.45pt;width:456.2pt;" o:ole="t" filled="f" o:preferrelative="t" stroked="f" coordsize="21600,21600">
            <v:path/>
            <v:fill on="f" focussize="0,0"/>
            <v:stroke on="f" joinstyle="miter"/>
            <v:imagedata r:id="rId9" o:title=""/>
            <o:lock v:ext="edit" aspectratio="t"/>
            <w10:wrap type="none"/>
            <w10:anchorlock/>
          </v:shape>
          <o:OLEObject Type="Embed" ProgID="ChemDraw.Document.6.0" ShapeID="_x0000_i1026" DrawAspect="Content" ObjectID="_1468075726" r:id="rId8">
            <o:LockedField>false</o:LockedField>
          </o:OLEObject>
        </w:object>
      </w:r>
    </w:p>
    <w:p>
      <w:pPr>
        <w:pStyle w:val="104"/>
        <w:spacing w:before="60" w:after="60" w:line="360" w:lineRule="auto"/>
        <w:ind w:firstLine="0"/>
        <w:jc w:val="both"/>
      </w:pPr>
      <w:r>
        <w:t>According to the literature,</w:t>
      </w:r>
      <w:r>
        <w:rPr>
          <w:vertAlign w:val="superscript"/>
        </w:rPr>
        <w:t>[1]</w:t>
      </w:r>
      <w:r>
        <w:t xml:space="preserve"> the slightly modified method is as follows. Under N</w:t>
      </w:r>
      <w:r>
        <w:rPr>
          <w:vertAlign w:val="subscript"/>
        </w:rPr>
        <w:t>2</w:t>
      </w:r>
      <w:r>
        <w:t>, acid (5.0 mmol) in CH</w:t>
      </w:r>
      <w:r>
        <w:rPr>
          <w:vertAlign w:val="subscript"/>
        </w:rPr>
        <w:t>2</w:t>
      </w:r>
      <w:r>
        <w:t>Cl</w:t>
      </w:r>
      <w:r>
        <w:rPr>
          <w:vertAlign w:val="subscript"/>
        </w:rPr>
        <w:t>2</w:t>
      </w:r>
      <w:r>
        <w:t xml:space="preserve"> (10 mL) at 0 °C before adding SOCl</w:t>
      </w:r>
      <w:r>
        <w:rPr>
          <w:vertAlign w:val="subscript"/>
        </w:rPr>
        <w:t>2</w:t>
      </w:r>
      <w:r>
        <w:t xml:space="preserve"> (7.5 mmol, 1.5 equiv) and one drop of DMF. After 60 minutes stirring at 50 °C, and the volatiles were carefully evaporated under high-vacuum. During that time, trimethylsulfoxonium iodide (3.3 g, 16.5 mmol, 3.0 equiv) was suspended under N</w:t>
      </w:r>
      <w:r>
        <w:rPr>
          <w:vertAlign w:val="subscript"/>
        </w:rPr>
        <w:t>2</w:t>
      </w:r>
      <w:r>
        <w:t xml:space="preserve"> in dry THF (40 mL) in a flame-dried 100 mL round bottom flask that was protected from light with aluminium foil. Potassium tertbutoxide (1.8 g, 16.5 mmol, 3.3 equiv) was added, and the mixture was stirred at reflux for 3 hours. After cooling to 0 °C, a solution of </w:t>
      </w:r>
      <w:r>
        <w:rPr>
          <w:rFonts w:hint="eastAsia" w:asciiTheme="minorEastAsia" w:hAnsiTheme="minorEastAsia" w:eastAsiaTheme="minorEastAsia"/>
        </w:rPr>
        <w:t>a</w:t>
      </w:r>
      <w:r>
        <w:t>cid chloride obtained above in THF (10 mL) was added dropwise to the mixture. The mixture was stirred at room temperature for another hour and then solvents were removed under vacuum. Then 80 ml water were added, extraction with CH</w:t>
      </w:r>
      <w:r>
        <w:rPr>
          <w:vertAlign w:val="subscript"/>
        </w:rPr>
        <w:t>2</w:t>
      </w:r>
      <w:r>
        <w:t>Cl</w:t>
      </w:r>
      <w:r>
        <w:rPr>
          <w:vertAlign w:val="subscript"/>
        </w:rPr>
        <w:t xml:space="preserve">2 </w:t>
      </w:r>
      <w:r>
        <w:t xml:space="preserve">(50 × 3 mL). </w:t>
      </w:r>
      <w:r>
        <w:rPr>
          <w:vertAlign w:val="subscript"/>
        </w:rPr>
        <w:t xml:space="preserve"> </w:t>
      </w:r>
      <w:r>
        <w:t xml:space="preserve">Purification by flash chromatography (dichloromethane/MeOH = 30/1) provided the ylide. </w:t>
      </w:r>
    </w:p>
    <w:p>
      <w:pPr>
        <w:spacing w:line="360" w:lineRule="auto"/>
        <w:jc w:val="both"/>
        <w:rPr>
          <w:i/>
          <w:lang w:val="en-GB"/>
        </w:rPr>
      </w:pPr>
    </w:p>
    <w:p>
      <w:pPr>
        <w:spacing w:line="360" w:lineRule="auto"/>
        <w:jc w:val="both"/>
        <w:rPr>
          <w:b/>
          <w:lang w:val="en-GB"/>
        </w:rPr>
      </w:pPr>
      <w:r>
        <w:rPr>
          <w:i/>
          <w:lang w:val="en-GB"/>
        </w:rPr>
        <w:t>General procedure A</w:t>
      </w:r>
      <w:r>
        <w:rPr>
          <w:lang w:val="en-GB"/>
        </w:rPr>
        <w:t xml:space="preserve"> for the synthesis of cyclic I, S-ylides</w:t>
      </w:r>
      <w:r>
        <w:rPr>
          <w:b/>
          <w:lang w:val="en-GB"/>
        </w:rPr>
        <w:t xml:space="preserve"> 3</w:t>
      </w:r>
    </w:p>
    <w:p>
      <w:pPr>
        <w:spacing w:line="360" w:lineRule="auto"/>
        <w:jc w:val="both"/>
        <w:rPr>
          <w:b/>
        </w:rPr>
      </w:pPr>
      <w:r>
        <w:object>
          <v:shape id="_x0000_i1027" o:spt="75" type="#_x0000_t75" style="height:96.2pt;width:517.95pt;" o:ole="t" filled="f" o:preferrelative="t" stroked="f" coordsize="21600,21600">
            <v:path/>
            <v:fill on="f" focussize="0,0"/>
            <v:stroke on="f" joinstyle="miter"/>
            <v:imagedata r:id="rId11" o:title=""/>
            <o:lock v:ext="edit" aspectratio="t"/>
            <w10:wrap type="none"/>
            <w10:anchorlock/>
          </v:shape>
          <o:OLEObject Type="Embed" ProgID="ChemDraw.Document.6.0" ShapeID="_x0000_i1027" DrawAspect="Content" ObjectID="_1468075727" r:id="rId10">
            <o:LockedField>false</o:LockedField>
          </o:OLEObject>
        </w:object>
      </w:r>
    </w:p>
    <w:p>
      <w:pPr>
        <w:pStyle w:val="104"/>
        <w:spacing w:before="60" w:after="60" w:line="360" w:lineRule="auto"/>
        <w:ind w:firstLine="0"/>
        <w:jc w:val="both"/>
      </w:pPr>
      <w:r>
        <w:t>A solution of 1-acetoxy-1,2-benziodoxol-3(</w:t>
      </w:r>
      <w:r>
        <w:rPr>
          <w:i/>
          <w:iCs/>
        </w:rPr>
        <w:t>1H</w:t>
      </w:r>
      <w:r>
        <w:t xml:space="preserve">)-one (1.53 g, 5.0 mmol, 1.0 equiv.) in dichloromethane (10.0 mL, 0.5 M) was treated with trimethylsilyl trifluoromethanesulfonate (0.9 mL, 5.0 mmol, 1.0 equiv.) at room temperature. After 10 minutes, a solution of pyridine (0.44 mL, 5.5 mmol, 1.1 equiv.) in dichloromethane (2.0 mL) was added dropwise over 10 minutes and the resulted suspension was stirred for 30 min at room temperature. A solution of the corresponding sulfoxonium ylides (5.0 mmol, 1.0 equiv.) in dichloromethane (2.0 mL) was added dropwise over 10 minutes and the resulting reaction mixture was stirred until TLC indicated all the ylide was consumed (usually 8 hours). The reaction solution was washed with distilled water (200 mL × 2) and dried with anhydrous sodium sulfate. The solvent was removed under </w:t>
      </w:r>
      <w:r>
        <w:rPr>
          <w:i/>
          <w:iCs/>
        </w:rPr>
        <w:t>vacuum</w:t>
      </w:r>
      <w:r>
        <w:t xml:space="preserve"> and the residue was purified by flash column chromatography (DCM/acetone = 10:1) to provide </w:t>
      </w:r>
      <w:r>
        <w:rPr>
          <w:b/>
        </w:rPr>
        <w:t>3</w:t>
      </w:r>
      <w:r>
        <w:t xml:space="preserve"> as white solid. </w:t>
      </w:r>
    </w:p>
    <w:p>
      <w:pPr>
        <w:spacing w:line="360" w:lineRule="auto"/>
        <w:jc w:val="both"/>
        <w:rPr>
          <w:rFonts w:eastAsiaTheme="minorEastAsia"/>
          <w:b/>
          <w:lang w:val="en-GB"/>
        </w:rPr>
      </w:pPr>
      <w:r>
        <w:rPr>
          <w:i/>
          <w:lang w:val="en-GB"/>
        </w:rPr>
        <w:t>General procedure B</w:t>
      </w:r>
      <w:r>
        <w:rPr>
          <w:lang w:val="en-GB"/>
        </w:rPr>
        <w:t xml:space="preserve"> for the synthesis of linear I, S-ylide </w:t>
      </w:r>
      <w:r>
        <w:rPr>
          <w:b/>
          <w:lang w:val="en-GB"/>
        </w:rPr>
        <w:t>3</w:t>
      </w:r>
    </w:p>
    <w:p>
      <w:pPr>
        <w:pStyle w:val="102"/>
        <w:keepNext w:val="0"/>
        <w:spacing w:before="60"/>
        <w:jc w:val="center"/>
        <w:rPr>
          <w:b w:val="0"/>
          <w:lang w:val="en"/>
        </w:rPr>
      </w:pPr>
      <w:r>
        <w:object>
          <v:shape id="_x0000_i1028" o:spt="75" type="#_x0000_t75" style="height:100.5pt;width:512.05pt;" o:ole="t" filled="f" o:preferrelative="t" stroked="f" coordsize="21600,21600">
            <v:path/>
            <v:fill on="f" focussize="0,0"/>
            <v:stroke on="f" joinstyle="miter"/>
            <v:imagedata r:id="rId13" o:title=""/>
            <o:lock v:ext="edit" aspectratio="t"/>
            <w10:wrap type="none"/>
            <w10:anchorlock/>
          </v:shape>
          <o:OLEObject Type="Embed" ProgID="ChemDraw.Document.6.0" ShapeID="_x0000_i1028" DrawAspect="Content" ObjectID="_1468075728" r:id="rId12">
            <o:LockedField>false</o:LockedField>
          </o:OLEObject>
        </w:object>
      </w:r>
    </w:p>
    <w:p>
      <w:pPr>
        <w:pStyle w:val="104"/>
        <w:spacing w:before="60" w:after="60" w:line="360" w:lineRule="auto"/>
        <w:ind w:firstLine="0"/>
        <w:jc w:val="both"/>
      </w:pPr>
      <w:r>
        <w:t>A solution of aryliodoso diacetate (5.0 mmol, 1.0 equiv</w:t>
      </w:r>
      <w:r>
        <w:rPr>
          <w:rFonts w:hint="eastAsia" w:ascii="宋体" w:hAnsi="宋体" w:eastAsia="宋体" w:cs="宋体"/>
        </w:rPr>
        <w:t>.</w:t>
      </w:r>
      <w:r>
        <w:t>) in MeOH (5.0 mL, 1.0 M) was treated with corresponding acid HX (5.0 mmol, 1.0 equiv) at room temperature. This clear solution was added dropwise to the ice bath-cooled solution of sulfoxonium ylides (5.0 mmol, 1.0 equiv.) in MeOH (5.0 mL, 1.0 M) over 10 min with stirring. The resulting reaction mixture was stirred at 0 °C for 1 hour. During this period, a large amount of a white precipitate was formed. The solid was collected by filtration, washed successively with MeOH (5 mL × 3) and Et</w:t>
      </w:r>
      <w:r>
        <w:rPr>
          <w:vertAlign w:val="subscript"/>
        </w:rPr>
        <w:t>2</w:t>
      </w:r>
      <w:r>
        <w:t xml:space="preserve">O (5 ml × 3), dried under high </w:t>
      </w:r>
      <w:r>
        <w:rPr>
          <w:i/>
          <w:iCs/>
        </w:rPr>
        <w:t>vacuum</w:t>
      </w:r>
      <w:r>
        <w:t xml:space="preserve"> and stored at -20 °C. If the hypervalent iodine reagent failed to precipitate, it was sub</w:t>
      </w:r>
      <w:r>
        <w:rPr>
          <w:iCs/>
        </w:rPr>
        <w:t>je</w:t>
      </w:r>
      <w:r>
        <w:t>cted to flash column chromatography, eluting with DCM/Acetone mixtures.</w:t>
      </w:r>
    </w:p>
    <w:p>
      <w:pPr>
        <w:pStyle w:val="104"/>
        <w:spacing w:before="60" w:after="60" w:line="360" w:lineRule="auto"/>
        <w:ind w:firstLine="0"/>
        <w:jc w:val="both"/>
      </w:pPr>
    </w:p>
    <w:p>
      <w:pPr>
        <w:rPr>
          <w:b/>
          <w:bCs/>
          <w:color w:val="000000" w:themeColor="text1"/>
          <w:kern w:val="32"/>
          <w14:textFill>
            <w14:solidFill>
              <w14:schemeClr w14:val="tx1"/>
            </w14:solidFill>
          </w14:textFill>
        </w:rPr>
      </w:pPr>
    </w:p>
    <w:p>
      <w:pPr>
        <w:rPr>
          <w:b/>
          <w:bCs/>
          <w:color w:val="000000" w:themeColor="text1"/>
          <w:kern w:val="32"/>
          <w14:textFill>
            <w14:solidFill>
              <w14:schemeClr w14:val="tx1"/>
            </w14:solidFill>
          </w14:textFill>
        </w:rPr>
      </w:pPr>
    </w:p>
    <w:p>
      <w:pPr>
        <w:rPr>
          <w:b/>
          <w:bCs/>
          <w:color w:val="000000" w:themeColor="text1"/>
          <w:kern w:val="32"/>
          <w14:textFill>
            <w14:solidFill>
              <w14:schemeClr w14:val="tx1"/>
            </w14:solidFill>
          </w14:textFill>
        </w:rPr>
      </w:pPr>
      <w:r>
        <w:rPr>
          <w:b/>
          <w:bCs/>
          <w:color w:val="000000" w:themeColor="text1"/>
          <w:kern w:val="32"/>
          <w14:textFill>
            <w14:solidFill>
              <w14:schemeClr w14:val="tx1"/>
            </w14:solidFill>
          </w14:textFill>
        </w:rPr>
        <w:t>1-(1-(dimethyl(oxo)-λ</w:t>
      </w:r>
      <w:r>
        <w:rPr>
          <w:b/>
          <w:bCs/>
          <w:color w:val="000000" w:themeColor="text1"/>
          <w:kern w:val="32"/>
          <w:vertAlign w:val="superscript"/>
          <w14:textFill>
            <w14:solidFill>
              <w14:schemeClr w14:val="tx1"/>
            </w14:solidFill>
          </w14:textFill>
        </w:rPr>
        <w:t>6</w:t>
      </w:r>
      <w:r>
        <w:rPr>
          <w:b/>
          <w:bCs/>
          <w:color w:val="000000" w:themeColor="text1"/>
          <w:kern w:val="32"/>
          <w14:textFill>
            <w14:solidFill>
              <w14:schemeClr w14:val="tx1"/>
            </w14:solidFill>
          </w14:textFill>
        </w:rPr>
        <w:t>-sulfaneylidene)-2-oxo-2-phenylethyl)-1,2-benziodoxol-3(1</w:t>
      </w:r>
      <w:r>
        <w:rPr>
          <w:b/>
          <w:bCs/>
          <w:i/>
          <w:iCs/>
          <w:color w:val="000000" w:themeColor="text1"/>
          <w:kern w:val="32"/>
          <w14:textFill>
            <w14:solidFill>
              <w14:schemeClr w14:val="tx1"/>
            </w14:solidFill>
          </w14:textFill>
        </w:rPr>
        <w:t>H</w:t>
      </w:r>
      <w:r>
        <w:rPr>
          <w:b/>
          <w:bCs/>
          <w:color w:val="000000" w:themeColor="text1"/>
          <w:kern w:val="32"/>
          <w14:textFill>
            <w14:solidFill>
              <w14:schemeClr w14:val="tx1"/>
            </w14:solidFill>
          </w14:textFill>
        </w:rPr>
        <w:t>)-one (3a)</w:t>
      </w:r>
    </w:p>
    <w:p>
      <w:pPr>
        <w:pStyle w:val="104"/>
        <w:spacing w:before="60" w:after="60" w:line="360" w:lineRule="auto"/>
        <w:ind w:right="20" w:firstLine="0"/>
        <w:jc w:val="center"/>
      </w:pPr>
      <w:r>
        <w:object>
          <v:shape id="_x0000_i1029" o:spt="75" type="#_x0000_t75" style="height:79pt;width:100.5pt;" o:ole="t" filled="f" o:preferrelative="t" stroked="f" coordsize="21600,21600">
            <v:path/>
            <v:fill on="f" focussize="0,0"/>
            <v:stroke on="f" joinstyle="miter"/>
            <v:imagedata r:id="rId15" o:title=""/>
            <o:lock v:ext="edit" aspectratio="t"/>
            <w10:wrap type="none"/>
            <w10:anchorlock/>
          </v:shape>
          <o:OLEObject Type="Embed" ProgID="ChemDraw.Document.6.0" ShapeID="_x0000_i1029" DrawAspect="Content" ObjectID="_1468075729" r:id="rId14">
            <o:LockedField>false</o:LockedField>
          </o:OLEObject>
        </w:object>
      </w:r>
    </w:p>
    <w:p>
      <w:pPr>
        <w:spacing w:line="360" w:lineRule="auto"/>
        <w:jc w:val="both"/>
      </w:pPr>
      <w:r>
        <w:t>Prepared according to the general procedure A using 2-(dimethyl(oxo)-λ</w:t>
      </w:r>
      <w:r>
        <w:rPr>
          <w:vertAlign w:val="superscript"/>
        </w:rPr>
        <w:t>6</w:t>
      </w:r>
      <w:r>
        <w:t xml:space="preserve">-sulfaneylidene)-1-phenylethan-1-one (981.3 mg, 5.0 mmol). </w:t>
      </w:r>
      <w:bookmarkStart w:id="0" w:name="_Hlk90494510"/>
      <w:r>
        <w:t xml:space="preserve">Purification by flash chromatography (dichloromethane/acetone = 4/1) </w:t>
      </w:r>
      <w:r>
        <w:rPr>
          <w:rFonts w:hint="eastAsia"/>
        </w:rPr>
        <w:t>provided</w:t>
      </w:r>
      <w:r>
        <w:t xml:space="preserve"> </w:t>
      </w:r>
      <w:r>
        <w:rPr>
          <w:b/>
        </w:rPr>
        <w:t>3a</w:t>
      </w:r>
      <w:r>
        <w:t xml:space="preserve"> as a white solid (773.9 mg, 35% yield).</w:t>
      </w:r>
    </w:p>
    <w:bookmarkEnd w:id="0"/>
    <w:p>
      <w:pPr>
        <w:pStyle w:val="104"/>
        <w:spacing w:before="60" w:after="60" w:line="360" w:lineRule="auto"/>
        <w:ind w:firstLine="0"/>
        <w:jc w:val="both"/>
      </w:pPr>
      <w:r>
        <w:rPr>
          <w:b/>
          <w:vertAlign w:val="superscript"/>
        </w:rPr>
        <w:t>1</w:t>
      </w:r>
      <w:r>
        <w:rPr>
          <w:b/>
        </w:rPr>
        <w:t>H NMR</w:t>
      </w:r>
      <w:r>
        <w:t xml:space="preserve"> (400 MHz, DMSO-</w:t>
      </w:r>
      <w:r>
        <w:rPr>
          <w:i/>
          <w:iCs/>
        </w:rPr>
        <w:t>d</w:t>
      </w:r>
      <w:r>
        <w:rPr>
          <w:vertAlign w:val="subscript"/>
        </w:rPr>
        <w:t>6</w:t>
      </w:r>
      <w:r>
        <w:t xml:space="preserve">) δ 8.12 (d, </w:t>
      </w:r>
      <w:r>
        <w:rPr>
          <w:i/>
          <w:iCs/>
        </w:rPr>
        <w:t>J</w:t>
      </w:r>
      <w:r>
        <w:t xml:space="preserve"> = 8.1 Hz, 1H), 8.04 (dd, </w:t>
      </w:r>
      <w:r>
        <w:rPr>
          <w:i/>
          <w:iCs/>
        </w:rPr>
        <w:t>J</w:t>
      </w:r>
      <w:r>
        <w:t xml:space="preserve"> = 7.4, 1.7 Hz, 1H), 7.82 (ddd, </w:t>
      </w:r>
      <w:r>
        <w:rPr>
          <w:i/>
          <w:iCs/>
        </w:rPr>
        <w:t>J</w:t>
      </w:r>
      <w:r>
        <w:t xml:space="preserve"> = 8.3, 7.1, 1.7 Hz, 1H), 7.69 (t, </w:t>
      </w:r>
      <w:r>
        <w:rPr>
          <w:i/>
          <w:iCs/>
        </w:rPr>
        <w:t>J</w:t>
      </w:r>
      <w:r>
        <w:t xml:space="preserve"> = 7.3 Hz, 1H), 7.43 – 7.35 (m, 3H), 7.31 (dd, </w:t>
      </w:r>
      <w:r>
        <w:rPr>
          <w:i/>
          <w:iCs/>
        </w:rPr>
        <w:t>J</w:t>
      </w:r>
      <w:r>
        <w:t xml:space="preserve"> = 8.5, 6.4 Hz, 2H), 4.03 (s, 3H), 3.76 (s, 3H).</w:t>
      </w:r>
    </w:p>
    <w:p>
      <w:pPr>
        <w:pStyle w:val="104"/>
        <w:spacing w:before="60" w:after="60" w:line="360" w:lineRule="auto"/>
        <w:ind w:firstLine="0"/>
        <w:jc w:val="both"/>
      </w:pPr>
      <w:r>
        <w:rPr>
          <w:b/>
          <w:vertAlign w:val="superscript"/>
        </w:rPr>
        <w:t>13</w:t>
      </w:r>
      <w:r>
        <w:rPr>
          <w:b/>
        </w:rPr>
        <w:t>C NMR</w:t>
      </w:r>
      <w:r>
        <w:t xml:space="preserve"> (101 MHz, DMSO-</w:t>
      </w:r>
      <w:r>
        <w:rPr>
          <w:i/>
          <w:iCs/>
        </w:rPr>
        <w:t>d</w:t>
      </w:r>
      <w:r>
        <w:rPr>
          <w:vertAlign w:val="subscript"/>
        </w:rPr>
        <w:t>6</w:t>
      </w:r>
      <w:r>
        <w:t>) δ 188.97, 166.51, 140.48, 134.76, 134.27, 131.69, 130.96, 130.70, 128.47, 127.22, 126.29, 118.76, 66.08, 42.42, 42.37.</w:t>
      </w:r>
    </w:p>
    <w:p>
      <w:pPr>
        <w:pStyle w:val="104"/>
        <w:spacing w:before="60" w:after="60" w:line="360" w:lineRule="auto"/>
        <w:ind w:right="20" w:firstLine="0"/>
        <w:jc w:val="both"/>
      </w:pPr>
      <w:r>
        <w:rPr>
          <w:b/>
        </w:rPr>
        <w:t>HRMS</w:t>
      </w:r>
      <w:r>
        <w:t xml:space="preserve"> (ESI) calculated for C</w:t>
      </w:r>
      <w:r>
        <w:rPr>
          <w:vertAlign w:val="subscript"/>
        </w:rPr>
        <w:t>17</w:t>
      </w:r>
      <w:r>
        <w:t>H</w:t>
      </w:r>
      <w:r>
        <w:rPr>
          <w:vertAlign w:val="subscript"/>
        </w:rPr>
        <w:t>16</w:t>
      </w:r>
      <w:r>
        <w:t>IO</w:t>
      </w:r>
      <w:r>
        <w:rPr>
          <w:vertAlign w:val="subscript"/>
        </w:rPr>
        <w:t>4</w:t>
      </w:r>
      <w:r>
        <w:t>S</w:t>
      </w:r>
      <w:r>
        <w:rPr>
          <w:vertAlign w:val="superscript"/>
        </w:rPr>
        <w:t>+</w:t>
      </w:r>
      <w:r>
        <w:t xml:space="preserve"> [M+H]</w:t>
      </w:r>
      <w:r>
        <w:rPr>
          <w:vertAlign w:val="superscript"/>
        </w:rPr>
        <w:t>+</w:t>
      </w:r>
      <w:r>
        <w:t xml:space="preserve"> m/z: 442.9808, found: 442.9810.</w:t>
      </w:r>
    </w:p>
    <w:p>
      <w:pPr>
        <w:pStyle w:val="104"/>
        <w:spacing w:before="60" w:after="60" w:line="360" w:lineRule="auto"/>
        <w:ind w:right="20" w:firstLine="0"/>
        <w:jc w:val="both"/>
      </w:pPr>
    </w:p>
    <w:p>
      <w:pPr>
        <w:pStyle w:val="104"/>
        <w:spacing w:before="60" w:after="60" w:line="360" w:lineRule="auto"/>
        <w:ind w:right="20" w:firstLine="0"/>
        <w:jc w:val="both"/>
        <w:rPr>
          <w:b/>
          <w:bCs/>
          <w:color w:val="000000" w:themeColor="text1"/>
          <w:kern w:val="32"/>
          <w14:textFill>
            <w14:solidFill>
              <w14:schemeClr w14:val="tx1"/>
            </w14:solidFill>
          </w14:textFill>
        </w:rPr>
      </w:pPr>
      <w:r>
        <w:rPr>
          <w:b/>
          <w:bCs/>
          <w:color w:val="000000" w:themeColor="text1"/>
          <w:kern w:val="32"/>
          <w14:textFill>
            <w14:solidFill>
              <w14:schemeClr w14:val="tx1"/>
            </w14:solidFill>
          </w14:textFill>
        </w:rPr>
        <w:t>1-(1-(dimethyl(oxo)-λ</w:t>
      </w:r>
      <w:r>
        <w:rPr>
          <w:b/>
          <w:bCs/>
          <w:color w:val="000000" w:themeColor="text1"/>
          <w:kern w:val="32"/>
          <w:vertAlign w:val="superscript"/>
          <w14:textFill>
            <w14:solidFill>
              <w14:schemeClr w14:val="tx1"/>
            </w14:solidFill>
          </w14:textFill>
        </w:rPr>
        <w:t>6</w:t>
      </w:r>
      <w:r>
        <w:rPr>
          <w:b/>
          <w:bCs/>
          <w:color w:val="000000" w:themeColor="text1"/>
          <w:kern w:val="32"/>
          <w14:textFill>
            <w14:solidFill>
              <w14:schemeClr w14:val="tx1"/>
            </w14:solidFill>
          </w14:textFill>
        </w:rPr>
        <w:t>-sulfaneylidene)-2-oxododecyl)-1,2-benziodoxol-3(1H)-one (3b)</w:t>
      </w:r>
    </w:p>
    <w:p>
      <w:pPr>
        <w:pStyle w:val="104"/>
        <w:spacing w:before="60" w:after="60" w:line="360" w:lineRule="auto"/>
        <w:ind w:right="20" w:firstLine="0"/>
        <w:jc w:val="center"/>
      </w:pPr>
      <w:r>
        <w:object>
          <v:shape id="_x0000_i1030" o:spt="75" type="#_x0000_t75" style="height:79pt;width:123.05pt;" o:ole="t" filled="f" o:preferrelative="t" stroked="f" coordsize="21600,21600">
            <v:path/>
            <v:fill on="f" focussize="0,0"/>
            <v:stroke on="f" joinstyle="miter"/>
            <v:imagedata r:id="rId17" o:title=""/>
            <o:lock v:ext="edit" aspectratio="t"/>
            <w10:wrap type="none"/>
            <w10:anchorlock/>
          </v:shape>
          <o:OLEObject Type="Embed" ProgID="ChemDraw.Document.6.0" ShapeID="_x0000_i1030" DrawAspect="Content" ObjectID="_1468075730" r:id="rId16">
            <o:LockedField>false</o:LockedField>
          </o:OLEObject>
        </w:object>
      </w:r>
    </w:p>
    <w:p>
      <w:pPr>
        <w:spacing w:line="360" w:lineRule="auto"/>
        <w:jc w:val="both"/>
      </w:pPr>
      <w:r>
        <w:t>Prepared according to the general procedure A using 1-(dimethyl(oxo)-λ</w:t>
      </w:r>
      <w:r>
        <w:rPr>
          <w:vertAlign w:val="superscript"/>
        </w:rPr>
        <w:t>6</w:t>
      </w:r>
      <w:r>
        <w:t xml:space="preserve">-sulfaneylidene)tridecan-2-one (823.4 mg, 3.0 mmol). Purification by flash chromatography (dichloromethane/acetone = 4/1) </w:t>
      </w:r>
      <w:r>
        <w:rPr>
          <w:rFonts w:hint="eastAsia"/>
        </w:rPr>
        <w:t>provided</w:t>
      </w:r>
      <w:r>
        <w:t xml:space="preserve"> </w:t>
      </w:r>
      <w:r>
        <w:rPr>
          <w:b/>
        </w:rPr>
        <w:t>3b</w:t>
      </w:r>
      <w:r>
        <w:t xml:space="preserve"> as a white solid (1.1 g, 71% yield).</w:t>
      </w:r>
    </w:p>
    <w:p>
      <w:pPr>
        <w:pStyle w:val="104"/>
        <w:spacing w:before="60" w:after="60" w:line="360" w:lineRule="auto"/>
        <w:ind w:firstLine="0"/>
        <w:jc w:val="both"/>
      </w:pPr>
      <w:r>
        <w:rPr>
          <w:b/>
          <w:vertAlign w:val="superscript"/>
        </w:rPr>
        <w:t>1</w:t>
      </w:r>
      <w:r>
        <w:rPr>
          <w:b/>
        </w:rPr>
        <w:t>H NMR</w:t>
      </w:r>
      <w:r>
        <w:t xml:space="preserve"> (400 MHz, Acetone-</w:t>
      </w:r>
      <w:r>
        <w:rPr>
          <w:i/>
        </w:rPr>
        <w:t>d</w:t>
      </w:r>
      <w:r>
        <w:rPr>
          <w:i/>
          <w:vertAlign w:val="subscript"/>
        </w:rPr>
        <w:t>6</w:t>
      </w:r>
      <w:r>
        <w:t xml:space="preserve">) δ 8.21 (dd, </w:t>
      </w:r>
      <w:r>
        <w:rPr>
          <w:i/>
          <w:iCs/>
        </w:rPr>
        <w:t>J</w:t>
      </w:r>
      <w:r>
        <w:t xml:space="preserve"> = 7.3, 1.7 Hz, 1H), 7.93 (dd, </w:t>
      </w:r>
      <w:r>
        <w:rPr>
          <w:i/>
          <w:iCs/>
        </w:rPr>
        <w:t>J</w:t>
      </w:r>
      <w:r>
        <w:t xml:space="preserve"> = 8.1, 1.0 Hz, 1H), 7.73 (td, </w:t>
      </w:r>
      <w:r>
        <w:rPr>
          <w:i/>
          <w:iCs/>
        </w:rPr>
        <w:t>J</w:t>
      </w:r>
      <w:r>
        <w:t xml:space="preserve"> = 8.1, 7.6, 1.7 Hz, 1H), 7.66 (td, </w:t>
      </w:r>
      <w:r>
        <w:rPr>
          <w:i/>
          <w:iCs/>
        </w:rPr>
        <w:t>J</w:t>
      </w:r>
      <w:r>
        <w:t xml:space="preserve"> = 7.3, 1.0 Hz, 1H), 3.94 (s, 3H), 3.79 (s, 3H), 2.66 (dt, </w:t>
      </w:r>
      <w:r>
        <w:rPr>
          <w:i/>
          <w:iCs/>
        </w:rPr>
        <w:t>J</w:t>
      </w:r>
      <w:r>
        <w:t xml:space="preserve"> = 15.0, 7.4 Hz, 1H), 2.48 (dt, </w:t>
      </w:r>
      <w:r>
        <w:rPr>
          <w:i/>
          <w:iCs/>
        </w:rPr>
        <w:t>J</w:t>
      </w:r>
      <w:r>
        <w:t xml:space="preserve"> = 15.1, 7.4 Hz, 1H), 1.53 (p, </w:t>
      </w:r>
      <w:r>
        <w:rPr>
          <w:i/>
          <w:iCs/>
        </w:rPr>
        <w:t>J</w:t>
      </w:r>
      <w:r>
        <w:t xml:space="preserve"> = 7.4, 6.8 Hz, 2H), 1.32 – 1.15 (m, 16H), 0.86 (t, </w:t>
      </w:r>
      <w:r>
        <w:rPr>
          <w:i/>
          <w:iCs/>
        </w:rPr>
        <w:t>J</w:t>
      </w:r>
      <w:r>
        <w:t xml:space="preserve"> = 6.8 Hz, 3H); </w:t>
      </w:r>
    </w:p>
    <w:p>
      <w:pPr>
        <w:pStyle w:val="104"/>
        <w:spacing w:before="60" w:after="60" w:line="360" w:lineRule="auto"/>
        <w:ind w:firstLine="0"/>
        <w:jc w:val="both"/>
        <w:rPr>
          <w:b/>
          <w:vertAlign w:val="superscript"/>
        </w:rPr>
      </w:pPr>
      <w:r>
        <w:rPr>
          <w:b/>
          <w:vertAlign w:val="superscript"/>
        </w:rPr>
        <w:t>13</w:t>
      </w:r>
      <w:r>
        <w:rPr>
          <w:b/>
        </w:rPr>
        <w:t>C NMR</w:t>
      </w:r>
      <w:r>
        <w:t xml:space="preserve"> (101 MHz, Acetone-</w:t>
      </w:r>
      <w:r>
        <w:rPr>
          <w:i/>
        </w:rPr>
        <w:t>d</w:t>
      </w:r>
      <w:r>
        <w:rPr>
          <w:i/>
          <w:vertAlign w:val="subscript"/>
        </w:rPr>
        <w:t>6</w:t>
      </w:r>
      <w:r>
        <w:t>) δ 193.55, 167.48, 136.03, 134.18, 132.69, 131.02, 125.85, 119.02, 64.00, 43.70, 43.10, 40.13, 32.69, 30.41, 29.97, 26.31, 23.39, 14.44.</w:t>
      </w:r>
    </w:p>
    <w:p>
      <w:pPr>
        <w:pStyle w:val="104"/>
        <w:spacing w:before="60" w:after="60" w:line="360" w:lineRule="auto"/>
        <w:ind w:right="20" w:firstLine="0"/>
        <w:jc w:val="both"/>
      </w:pPr>
      <w:r>
        <w:rPr>
          <w:b/>
        </w:rPr>
        <w:t>HRMS</w:t>
      </w:r>
      <w:r>
        <w:t xml:space="preserve"> (ESI) calculated for C</w:t>
      </w:r>
      <w:r>
        <w:rPr>
          <w:vertAlign w:val="subscript"/>
        </w:rPr>
        <w:t>22</w:t>
      </w:r>
      <w:r>
        <w:t>H</w:t>
      </w:r>
      <w:r>
        <w:rPr>
          <w:vertAlign w:val="subscript"/>
        </w:rPr>
        <w:t>34</w:t>
      </w:r>
      <w:r>
        <w:t>IO</w:t>
      </w:r>
      <w:r>
        <w:rPr>
          <w:vertAlign w:val="subscript"/>
        </w:rPr>
        <w:t>4</w:t>
      </w:r>
      <w:r>
        <w:t>S</w:t>
      </w:r>
      <w:r>
        <w:rPr>
          <w:vertAlign w:val="superscript"/>
        </w:rPr>
        <w:t>+</w:t>
      </w:r>
      <w:r>
        <w:t xml:space="preserve"> [M+H]</w:t>
      </w:r>
      <w:r>
        <w:rPr>
          <w:vertAlign w:val="superscript"/>
        </w:rPr>
        <w:t>+</w:t>
      </w:r>
      <w:r>
        <w:t xml:space="preserve"> m/z: 521.1217, found:521.1213.</w: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crystal structure of </w:t>
      </w:r>
      <w:r>
        <w:rPr>
          <w:b/>
          <w:color w:val="000000" w:themeColor="text1"/>
          <w14:textFill>
            <w14:solidFill>
              <w14:schemeClr w14:val="tx1"/>
            </w14:solidFill>
          </w14:textFill>
        </w:rPr>
        <w:t>3b</w:t>
      </w:r>
      <w:r>
        <w:rPr>
          <w:color w:val="000000" w:themeColor="text1"/>
          <w14:textFill>
            <w14:solidFill>
              <w14:schemeClr w14:val="tx1"/>
            </w14:solidFill>
          </w14:textFill>
        </w:rPr>
        <w:t xml:space="preserve"> has been deposited at the Cambridge Crystallographic Data Centre, CCDC 2068912.</w:t>
      </w:r>
    </w:p>
    <w:p>
      <w:pPr>
        <w:rPr>
          <w:b/>
        </w:rPr>
      </w:pPr>
    </w:p>
    <w:p>
      <w:r>
        <w:rPr>
          <w:b/>
        </w:rPr>
        <w:t>(1-(dimethyl(oxo)-λ</w:t>
      </w:r>
      <w:r>
        <w:rPr>
          <w:b/>
          <w:vertAlign w:val="superscript"/>
        </w:rPr>
        <w:t>6</w:t>
      </w:r>
      <w:r>
        <w:rPr>
          <w:b/>
        </w:rPr>
        <w:t>-sulfaneylidene)-</w:t>
      </w:r>
      <w:r>
        <w:rPr>
          <w:b/>
          <w:bCs/>
          <w:color w:val="000000" w:themeColor="text1"/>
          <w:kern w:val="32"/>
          <w14:textFill>
            <w14:solidFill>
              <w14:schemeClr w14:val="tx1"/>
            </w14:solidFill>
          </w14:textFill>
        </w:rPr>
        <w:t>2-oxo-2-phenylethyl</w:t>
      </w:r>
      <w:r>
        <w:rPr>
          <w:b/>
        </w:rPr>
        <w:t xml:space="preserve">)(phenyl)iodonium hexafluorophosphate (3c) </w:t>
      </w:r>
    </w:p>
    <w:p>
      <w:pPr>
        <w:pStyle w:val="104"/>
        <w:spacing w:before="60" w:after="60" w:line="360" w:lineRule="auto"/>
        <w:ind w:firstLine="0"/>
        <w:jc w:val="center"/>
      </w:pPr>
      <w:r>
        <w:object>
          <v:shape id="_x0000_i1031" o:spt="75" type="#_x0000_t75" style="height:79pt;width:92.95pt;" o:ole="t" filled="f" o:preferrelative="t" stroked="f" coordsize="21600,21600">
            <v:path/>
            <v:fill on="f" focussize="0,0"/>
            <v:stroke on="f" joinstyle="miter"/>
            <v:imagedata r:id="rId19" o:title=""/>
            <o:lock v:ext="edit" aspectratio="t"/>
            <w10:wrap type="none"/>
            <w10:anchorlock/>
          </v:shape>
          <o:OLEObject Type="Embed" ProgID="ChemDraw.Document.6.0" ShapeID="_x0000_i1031" DrawAspect="Content" ObjectID="_1468075731" r:id="rId18">
            <o:LockedField>false</o:LockedField>
          </o:OLEObject>
        </w:object>
      </w:r>
    </w:p>
    <w:p>
      <w:pPr>
        <w:pStyle w:val="104"/>
        <w:spacing w:before="60" w:after="60" w:line="360" w:lineRule="auto"/>
        <w:ind w:firstLine="0"/>
        <w:jc w:val="both"/>
      </w:pPr>
      <w:r>
        <w:t>Prepared according to the general procedure B using phenyliodoso diacetate (1.6 g, 5.0 mmol), HPF</w:t>
      </w:r>
      <w:r>
        <w:rPr>
          <w:vertAlign w:val="subscript"/>
        </w:rPr>
        <w:t>6</w:t>
      </w:r>
      <w:r>
        <w:t xml:space="preserve"> (</w:t>
      </w:r>
      <w:r>
        <w:rPr>
          <w:rFonts w:hint="eastAsia"/>
        </w:rPr>
        <w:t>0</w:t>
      </w:r>
      <w:r>
        <w:t xml:space="preserve">.68 </w:t>
      </w:r>
      <w:r>
        <w:rPr>
          <w:rFonts w:hint="eastAsia"/>
        </w:rPr>
        <w:t>m</w:t>
      </w:r>
      <w:r>
        <w:t>l</w:t>
      </w:r>
      <w:r>
        <w:rPr>
          <w:rFonts w:ascii="宋体" w:hAnsi="宋体" w:eastAsia="宋体" w:cs="宋体"/>
        </w:rPr>
        <w:t>,</w:t>
      </w:r>
      <w:r>
        <w:t>65% w/w, 5.0 mmol) and 2-(dimethyl(oxo)-λ</w:t>
      </w:r>
      <w:r>
        <w:rPr>
          <w:vertAlign w:val="superscript"/>
        </w:rPr>
        <w:t>6</w:t>
      </w:r>
      <w:r>
        <w:t xml:space="preserve">-sulfaneylidene)-1-phenylethan-1-one (981.3 mg, 5.0 mmol). After filtration, </w:t>
      </w:r>
      <w:r>
        <w:rPr>
          <w:b/>
        </w:rPr>
        <w:t>3c</w:t>
      </w:r>
      <w:r>
        <w:t xml:space="preserve"> was collected as a white solid (2.5 g, 90% yield).</w:t>
      </w:r>
    </w:p>
    <w:p>
      <w:pPr>
        <w:pStyle w:val="104"/>
        <w:spacing w:before="60" w:after="60" w:line="360" w:lineRule="auto"/>
        <w:ind w:firstLine="0"/>
        <w:jc w:val="both"/>
      </w:pPr>
      <w:r>
        <w:rPr>
          <w:b/>
          <w:vertAlign w:val="superscript"/>
        </w:rPr>
        <w:t>1</w:t>
      </w:r>
      <w:r>
        <w:rPr>
          <w:b/>
        </w:rPr>
        <w:t>H NMR</w:t>
      </w:r>
      <w:r>
        <w:t xml:space="preserve"> (400 MHz, CD</w:t>
      </w:r>
      <w:r>
        <w:rPr>
          <w:vertAlign w:val="subscript"/>
        </w:rPr>
        <w:t>3</w:t>
      </w:r>
      <w:r>
        <w:t xml:space="preserve">CN) δ 7.79 (d, </w:t>
      </w:r>
      <w:r>
        <w:rPr>
          <w:i/>
        </w:rPr>
        <w:t>J</w:t>
      </w:r>
      <w:r>
        <w:t xml:space="preserve"> = 8.5 Hz, 2H), 7.73 (t, </w:t>
      </w:r>
      <w:r>
        <w:rPr>
          <w:i/>
        </w:rPr>
        <w:t>J</w:t>
      </w:r>
      <w:r>
        <w:t xml:space="preserve"> = 7.5 Hz, 1H), 7.63 – 7.55 (m, 3H), 7.55 – 7.44 (m, 4H), 3.73 (s, 6H).</w:t>
      </w:r>
    </w:p>
    <w:p>
      <w:pPr>
        <w:pStyle w:val="104"/>
        <w:spacing w:before="60" w:after="60" w:line="360" w:lineRule="auto"/>
        <w:ind w:firstLine="0"/>
        <w:jc w:val="both"/>
        <w:rPr>
          <w:color w:val="000000" w:themeColor="text1"/>
          <w14:textFill>
            <w14:solidFill>
              <w14:schemeClr w14:val="tx1"/>
            </w14:solidFill>
          </w14:textFill>
        </w:rPr>
      </w:pPr>
      <w:r>
        <w:rPr>
          <w:b/>
          <w:vertAlign w:val="superscript"/>
        </w:rPr>
        <w:t>13</w:t>
      </w:r>
      <w:r>
        <w:rPr>
          <w:b/>
        </w:rPr>
        <w:t>C NMR</w:t>
      </w:r>
      <w:r>
        <w:t xml:space="preserve"> (101 MHz, CD</w:t>
      </w:r>
      <w:r>
        <w:rPr>
          <w:vertAlign w:val="subscript"/>
        </w:rPr>
        <w:t>3</w:t>
      </w:r>
      <w:r>
        <w:t xml:space="preserve">CN) δ 188.84, 138.55, 133.02, 132.57, 132.19, 131.44, 128.59, 127.41, 118.18, </w:t>
      </w:r>
      <w:r>
        <w:rPr>
          <w:color w:val="000000" w:themeColor="text1"/>
          <w14:textFill>
            <w14:solidFill>
              <w14:schemeClr w14:val="tx1"/>
            </w14:solidFill>
          </w14:textFill>
        </w:rPr>
        <w:t>60.83, 42.54.</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-72.40 (d, </w:t>
      </w:r>
      <w:r>
        <w:rPr>
          <w:i/>
          <w:iCs/>
        </w:rPr>
        <w:t xml:space="preserve">J </w:t>
      </w:r>
      <w:r>
        <w:rPr>
          <w:color w:val="000000" w:themeColor="text1"/>
          <w14:textFill>
            <w14:solidFill>
              <w14:schemeClr w14:val="tx1"/>
            </w14:solidFill>
          </w14:textFill>
        </w:rPr>
        <w:t>= 706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-144.54 (h, </w:t>
      </w:r>
      <w:r>
        <w:rPr>
          <w:i/>
          <w:iCs/>
        </w:rPr>
        <w:t xml:space="preserve">J </w:t>
      </w:r>
      <w:r>
        <w:rPr>
          <w:color w:val="000000" w:themeColor="text1"/>
          <w14:textFill>
            <w14:solidFill>
              <w14:schemeClr w14:val="tx1"/>
            </w14:solidFill>
          </w14:textFill>
        </w:rPr>
        <w:t>= 706 Hz).</w:t>
      </w:r>
    </w:p>
    <w:p>
      <w:pPr>
        <w:pStyle w:val="104"/>
        <w:spacing w:before="60" w:after="60" w:line="360" w:lineRule="auto"/>
        <w:ind w:right="20" w:firstLine="0"/>
        <w:jc w:val="both"/>
      </w:pPr>
      <w:r>
        <w:rPr>
          <w:b/>
        </w:rPr>
        <w:t>HRMS</w:t>
      </w:r>
      <w:r>
        <w:t xml:space="preserve"> (ESI) calculated for C</w:t>
      </w:r>
      <w:r>
        <w:rPr>
          <w:vertAlign w:val="subscript"/>
        </w:rPr>
        <w:t>16</w:t>
      </w:r>
      <w:r>
        <w:t>H</w:t>
      </w:r>
      <w:r>
        <w:rPr>
          <w:vertAlign w:val="subscript"/>
        </w:rPr>
        <w:t>16</w:t>
      </w:r>
      <w:r>
        <w:t>IO</w:t>
      </w:r>
      <w:r>
        <w:rPr>
          <w:vertAlign w:val="subscript"/>
        </w:rPr>
        <w:t>2</w:t>
      </w:r>
      <w:r>
        <w:t>S</w:t>
      </w:r>
      <w:r>
        <w:rPr>
          <w:vertAlign w:val="superscript"/>
        </w:rPr>
        <w:t>+</w:t>
      </w:r>
      <w:r>
        <w:t xml:space="preserve"> [M-PF</w:t>
      </w:r>
      <w:r>
        <w:rPr>
          <w:vertAlign w:val="subscript"/>
        </w:rPr>
        <w:t>6</w:t>
      </w:r>
      <w:r>
        <w:t>]</w:t>
      </w:r>
      <w:r>
        <w:rPr>
          <w:vertAlign w:val="superscript"/>
        </w:rPr>
        <w:t>+</w:t>
      </w:r>
      <w:r>
        <w:t xml:space="preserve"> m/z: 398.9910, found: 398.9917.</w:t>
      </w:r>
    </w:p>
    <w:p>
      <w:pPr>
        <w:pStyle w:val="104"/>
        <w:spacing w:before="60" w:after="60" w:line="360" w:lineRule="auto"/>
        <w:ind w:right="20" w:firstLine="0"/>
        <w:jc w:val="both"/>
      </w:pPr>
    </w:p>
    <w:p>
      <w:pPr>
        <w:rPr>
          <w:b/>
        </w:rPr>
      </w:pPr>
      <w:r>
        <w:rPr>
          <w:b/>
        </w:rPr>
        <w:t>(1-(dimethyl(oxo)-λ</w:t>
      </w:r>
      <w:r>
        <w:rPr>
          <w:b/>
          <w:vertAlign w:val="superscript"/>
        </w:rPr>
        <w:t>6</w:t>
      </w:r>
      <w:r>
        <w:rPr>
          <w:b/>
        </w:rPr>
        <w:t>-sulfanylidene)-2-oxo-2-phenylethyl)(phenyl)-λ</w:t>
      </w:r>
      <w:r>
        <w:rPr>
          <w:b/>
          <w:vertAlign w:val="superscript"/>
        </w:rPr>
        <w:t>3</w:t>
      </w:r>
      <w:r>
        <w:rPr>
          <w:b/>
        </w:rPr>
        <w:t xml:space="preserve">-iodanyl trifluoromethanesulfon-ate (3d) </w:t>
      </w:r>
    </w:p>
    <w:p>
      <w:pPr>
        <w:pStyle w:val="104"/>
        <w:spacing w:before="60" w:after="60" w:line="360" w:lineRule="auto"/>
        <w:ind w:firstLine="0"/>
        <w:jc w:val="center"/>
      </w:pPr>
      <w:r>
        <w:object>
          <v:shape id="_x0000_i1032" o:spt="75" type="#_x0000_t75" style="height:79pt;width:92.95pt;" o:ole="t" filled="f" o:preferrelative="t" stroked="f" coordsize="21600,21600">
            <v:path/>
            <v:fill on="f" focussize="0,0"/>
            <v:stroke on="f" joinstyle="miter"/>
            <v:imagedata r:id="rId21" o:title=""/>
            <o:lock v:ext="edit" aspectratio="t"/>
            <w10:wrap type="none"/>
            <w10:anchorlock/>
          </v:shape>
          <o:OLEObject Type="Embed" ProgID="ChemDraw.Document.6.0" ShapeID="_x0000_i1032" DrawAspect="Content" ObjectID="_1468075732" r:id="rId2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(1.6 g, 5.0 mmol), HOT</w:t>
      </w:r>
      <w:r>
        <w:rPr>
          <w:rFonts w:hint="eastAsia" w:asciiTheme="minorEastAsia" w:hAnsiTheme="minorEastAsia" w:eastAsiaTheme="minorEastAsia"/>
          <w:color w:val="000000" w:themeColor="text1"/>
          <w14:textFill>
            <w14:solidFill>
              <w14:schemeClr w14:val="tx1"/>
            </w14:solidFill>
          </w14:textFill>
        </w:rPr>
        <w:t>f</w:t>
      </w:r>
      <w:r>
        <w:rPr>
          <w:color w:val="000000" w:themeColor="text1"/>
          <w14:textFill>
            <w14:solidFill>
              <w14:schemeClr w14:val="tx1"/>
            </w14:solidFill>
          </w14:textFill>
        </w:rPr>
        <w:t xml:space="preserve"> (0.44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5.0 mmol) and 2-(dimethyl(oxo)-λ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-sulfaneylidene)-1-phenylethan-1-one (981.3 mg, 5.0 mmol). After filtration, </w:t>
      </w:r>
      <w:r>
        <w:rPr>
          <w:b/>
          <w:color w:val="000000" w:themeColor="text1"/>
          <w14:textFill>
            <w14:solidFill>
              <w14:schemeClr w14:val="tx1"/>
            </w14:solidFill>
          </w14:textFill>
        </w:rPr>
        <w:t>3d</w:t>
      </w:r>
      <w:r>
        <w:rPr>
          <w:color w:val="000000" w:themeColor="text1"/>
          <w14:textFill>
            <w14:solidFill>
              <w14:schemeClr w14:val="tx1"/>
            </w14:solidFill>
          </w14:textFill>
        </w:rPr>
        <w:t xml:space="preserve"> was collected as a white solid (2.3 g, 85% yield).</w:t>
      </w:r>
    </w:p>
    <w:p>
      <w:pPr>
        <w:pStyle w:val="104"/>
        <w:spacing w:before="60" w:after="60" w:line="360" w:lineRule="auto"/>
        <w:ind w:firstLine="0"/>
        <w:jc w:val="both"/>
      </w:pPr>
      <w:r>
        <w:rPr>
          <w:b/>
          <w:vertAlign w:val="superscript"/>
        </w:rPr>
        <w:t>1</w:t>
      </w:r>
      <w:r>
        <w:rPr>
          <w:b/>
        </w:rPr>
        <w:t>H NMR</w:t>
      </w:r>
      <w:r>
        <w:t xml:space="preserve"> (400 MHz, CD</w:t>
      </w:r>
      <w:r>
        <w:rPr>
          <w:vertAlign w:val="subscript"/>
        </w:rPr>
        <w:t>3</w:t>
      </w:r>
      <w:r>
        <w:t>CN) δ 7.79 – 7.76 (m, 2H), 7.73 – 7.67 (m, 1H), 7.61 – 7.52 (m, 3H), 7.52 – 7.44 (m, 4H), 3.74 (s, 6H).</w:t>
      </w:r>
    </w:p>
    <w:p>
      <w:pPr>
        <w:pStyle w:val="104"/>
        <w:spacing w:before="60" w:after="60" w:line="360" w:lineRule="auto"/>
        <w:ind w:firstLine="0"/>
        <w:jc w:val="both"/>
      </w:pPr>
      <w:r>
        <w:rPr>
          <w:b/>
          <w:vertAlign w:val="superscript"/>
        </w:rPr>
        <w:t>13</w:t>
      </w:r>
      <w:r>
        <w:rPr>
          <w:b/>
        </w:rPr>
        <w:t>C NMR</w:t>
      </w:r>
      <w:r>
        <w:t xml:space="preserve"> (101 MHz, CD</w:t>
      </w:r>
      <w:r>
        <w:rPr>
          <w:vertAlign w:val="subscript"/>
        </w:rPr>
        <w:t>3</w:t>
      </w:r>
      <w:r>
        <w:t>CN) δ 188.87, 138.77, 132.96, 132.33, 132.02, 131.29, 128.51, 127.41, 122.51, 119.33, 118.49, 61.47, 42.44.</w:t>
      </w:r>
    </w:p>
    <w:p>
      <w:pPr>
        <w:pStyle w:val="104"/>
        <w:spacing w:before="60" w:after="60" w:line="360" w:lineRule="auto"/>
        <w:ind w:firstLine="0"/>
        <w:jc w:val="both"/>
      </w:pPr>
      <w:r>
        <w:rPr>
          <w:b/>
          <w:vertAlign w:val="superscript"/>
        </w:rPr>
        <w:t>19</w:t>
      </w:r>
      <w:r>
        <w:rPr>
          <w:b/>
        </w:rPr>
        <w:t>F NMR</w:t>
      </w:r>
      <w:r>
        <w:t xml:space="preserve"> (376 MHz, CD</w:t>
      </w:r>
      <w:r>
        <w:rPr>
          <w:vertAlign w:val="subscript"/>
        </w:rPr>
        <w:t>3</w:t>
      </w:r>
      <w:r>
        <w:t>CN) δ -79.12.</w:t>
      </w:r>
    </w:p>
    <w:p>
      <w:pPr>
        <w:pStyle w:val="104"/>
        <w:spacing w:before="60" w:after="60" w:line="360" w:lineRule="auto"/>
        <w:ind w:right="20" w:firstLine="0"/>
        <w:jc w:val="both"/>
      </w:pPr>
      <w:r>
        <w:rPr>
          <w:b/>
        </w:rPr>
        <w:t>HRMS</w:t>
      </w:r>
      <w:r>
        <w:t xml:space="preserve"> (ESI) calculated for C</w:t>
      </w:r>
      <w:r>
        <w:rPr>
          <w:vertAlign w:val="subscript"/>
        </w:rPr>
        <w:t>16</w:t>
      </w:r>
      <w:r>
        <w:t>H</w:t>
      </w:r>
      <w:r>
        <w:rPr>
          <w:vertAlign w:val="subscript"/>
        </w:rPr>
        <w:t>16</w:t>
      </w:r>
      <w:r>
        <w:t>IO</w:t>
      </w:r>
      <w:r>
        <w:rPr>
          <w:vertAlign w:val="subscript"/>
        </w:rPr>
        <w:t>2</w:t>
      </w:r>
      <w:r>
        <w:t>S</w:t>
      </w:r>
      <w:r>
        <w:rPr>
          <w:vertAlign w:val="superscript"/>
        </w:rPr>
        <w:t>+</w:t>
      </w:r>
      <w:r>
        <w:t xml:space="preserve"> [M-OT</w:t>
      </w:r>
      <w:r>
        <w:rPr>
          <w:rFonts w:hint="eastAsia" w:asciiTheme="minorEastAsia" w:hAnsiTheme="minorEastAsia" w:eastAsiaTheme="minorEastAsia"/>
        </w:rPr>
        <w:t>f</w:t>
      </w:r>
      <w:r>
        <w:t>]</w:t>
      </w:r>
      <w:r>
        <w:rPr>
          <w:vertAlign w:val="superscript"/>
        </w:rPr>
        <w:t>+</w:t>
      </w:r>
      <w:r>
        <w:t xml:space="preserve"> m/z: 398.9910, found: 398.9917.</w:t>
      </w:r>
    </w:p>
    <w:p>
      <w:pPr>
        <w:pStyle w:val="104"/>
        <w:spacing w:before="60" w:after="60" w:line="360" w:lineRule="auto"/>
        <w:ind w:right="20" w:firstLine="0"/>
        <w:jc w:val="both"/>
      </w:pPr>
    </w:p>
    <w:p>
      <w:r>
        <w:rPr>
          <w:b/>
        </w:rPr>
        <w:t>(1-(dimethyl(oxo)-λ</w:t>
      </w:r>
      <w:r>
        <w:rPr>
          <w:b/>
          <w:vertAlign w:val="superscript"/>
        </w:rPr>
        <w:t>6</w:t>
      </w:r>
      <w:r>
        <w:rPr>
          <w:b/>
        </w:rPr>
        <w:t>-sulfaneylidene)-</w:t>
      </w:r>
      <w:r>
        <w:rPr>
          <w:b/>
          <w:bCs/>
          <w:color w:val="000000" w:themeColor="text1"/>
          <w:kern w:val="32"/>
          <w14:textFill>
            <w14:solidFill>
              <w14:schemeClr w14:val="tx1"/>
            </w14:solidFill>
          </w14:textFill>
        </w:rPr>
        <w:t>2-oxo-2-phenylethyl</w:t>
      </w:r>
      <w:r>
        <w:rPr>
          <w:b/>
        </w:rPr>
        <w:t xml:space="preserve">)(phenyl)iodonium tetrafluoroborate (3e) </w:t>
      </w:r>
    </w:p>
    <w:p>
      <w:pPr>
        <w:pStyle w:val="104"/>
        <w:spacing w:before="60" w:after="60" w:line="360" w:lineRule="auto"/>
        <w:ind w:firstLine="0"/>
        <w:jc w:val="center"/>
      </w:pPr>
      <w:r>
        <w:object>
          <v:shape id="_x0000_i1033" o:spt="75" type="#_x0000_t75" style="height:79pt;width:92.95pt;" o:ole="t" filled="f" o:preferrelative="t" stroked="f" coordsize="21600,21600">
            <v:path/>
            <v:fill on="f" focussize="0,0"/>
            <v:stroke on="f" joinstyle="miter"/>
            <v:imagedata r:id="rId23" o:title=""/>
            <o:lock v:ext="edit" aspectratio="t"/>
            <w10:wrap type="none"/>
            <w10:anchorlock/>
          </v:shape>
          <o:OLEObject Type="Embed" ProgID="ChemDraw.Document.6.0" ShapeID="_x0000_i1033" DrawAspect="Content" ObjectID="_1468075733" r:id="rId2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(1.6 g, 5.0 mmol), HBF</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.66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48% w/w, 5.0 mmol) and 2-(dimethyl(oxo)-λ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-sulfaneylidene)-1-phenylethan-1-one (981.3 mg, 5.0 mmol). After filtration, </w:t>
      </w:r>
      <w:r>
        <w:rPr>
          <w:b/>
          <w:color w:val="000000" w:themeColor="text1"/>
          <w14:textFill>
            <w14:solidFill>
              <w14:schemeClr w14:val="tx1"/>
            </w14:solidFill>
          </w14:textFill>
        </w:rPr>
        <w:t>3e</w:t>
      </w:r>
      <w:r>
        <w:rPr>
          <w:color w:val="000000" w:themeColor="text1"/>
          <w14:textFill>
            <w14:solidFill>
              <w14:schemeClr w14:val="tx1"/>
            </w14:solidFill>
          </w14:textFill>
        </w:rPr>
        <w:t xml:space="preserve"> was collected as a white solid (2.2 g, 92% yield).</w:t>
      </w:r>
    </w:p>
    <w:p>
      <w:pPr>
        <w:pStyle w:val="104"/>
        <w:spacing w:before="60" w:after="60" w:line="360" w:lineRule="auto"/>
        <w:ind w:firstLine="0"/>
        <w:jc w:val="both"/>
      </w:pPr>
      <w:r>
        <w:rPr>
          <w:b/>
          <w:vertAlign w:val="superscript"/>
        </w:rPr>
        <w:t>1</w:t>
      </w:r>
      <w:r>
        <w:rPr>
          <w:b/>
        </w:rPr>
        <w:t>H NMR</w:t>
      </w:r>
      <w:r>
        <w:t xml:space="preserve"> (400 MHz, CD</w:t>
      </w:r>
      <w:r>
        <w:rPr>
          <w:vertAlign w:val="subscript"/>
        </w:rPr>
        <w:t>3</w:t>
      </w:r>
      <w:r>
        <w:t>CN) δ 7.80 – 7.75 (m, 2H), 7.74 – 7.68 (m, 1H), 7.62 – 7.53 (m, 3H), 7.53 – 7.43 (m, 4H), 3.74 (s, 6H).</w:t>
      </w:r>
    </w:p>
    <w:p>
      <w:pPr>
        <w:pStyle w:val="104"/>
        <w:spacing w:before="60" w:after="60" w:line="360" w:lineRule="auto"/>
        <w:ind w:firstLine="0"/>
        <w:jc w:val="both"/>
      </w:pPr>
      <w:r>
        <w:rPr>
          <w:b/>
          <w:vertAlign w:val="superscript"/>
        </w:rPr>
        <w:t>13</w:t>
      </w:r>
      <w:r>
        <w:rPr>
          <w:b/>
        </w:rPr>
        <w:t>C NMR</w:t>
      </w:r>
      <w:r>
        <w:t xml:space="preserve"> (101 MHz, CD</w:t>
      </w:r>
      <w:r>
        <w:rPr>
          <w:vertAlign w:val="subscript"/>
        </w:rPr>
        <w:t>3</w:t>
      </w:r>
      <w:r>
        <w:t>CN) δ 188.90, 138.66, 132.93, 132.48, 132.15, 131.37, 128.57, 127.40, 118.14, 61.00, 42.44.</w:t>
      </w:r>
    </w:p>
    <w:p>
      <w:pPr>
        <w:pStyle w:val="104"/>
        <w:spacing w:before="60" w:after="60" w:line="360" w:lineRule="auto"/>
        <w:ind w:firstLine="0"/>
        <w:jc w:val="both"/>
      </w:pPr>
      <w:r>
        <w:rPr>
          <w:b/>
          <w:vertAlign w:val="superscript"/>
        </w:rPr>
        <w:t>19</w:t>
      </w:r>
      <w:r>
        <w:rPr>
          <w:b/>
        </w:rPr>
        <w:t>F NMR</w:t>
      </w:r>
      <w:r>
        <w:t xml:space="preserve"> (376 MHz, CD</w:t>
      </w:r>
      <w:r>
        <w:rPr>
          <w:vertAlign w:val="subscript"/>
        </w:rPr>
        <w:t>3</w:t>
      </w:r>
      <w:r>
        <w:t>CN) δ -150.05, -150.10.</w:t>
      </w:r>
    </w:p>
    <w:p>
      <w:pPr>
        <w:pStyle w:val="104"/>
        <w:spacing w:before="60" w:after="60" w:line="360" w:lineRule="auto"/>
        <w:ind w:right="20" w:firstLine="0"/>
        <w:jc w:val="both"/>
      </w:pPr>
      <w:r>
        <w:rPr>
          <w:b/>
        </w:rPr>
        <w:t>HRMS</w:t>
      </w:r>
      <w:r>
        <w:t xml:space="preserve"> (ESI) calculated for C</w:t>
      </w:r>
      <w:r>
        <w:rPr>
          <w:vertAlign w:val="subscript"/>
        </w:rPr>
        <w:t>16</w:t>
      </w:r>
      <w:r>
        <w:t>H</w:t>
      </w:r>
      <w:r>
        <w:rPr>
          <w:vertAlign w:val="subscript"/>
        </w:rPr>
        <w:t>16</w:t>
      </w:r>
      <w:r>
        <w:t>IO</w:t>
      </w:r>
      <w:r>
        <w:rPr>
          <w:vertAlign w:val="subscript"/>
        </w:rPr>
        <w:t>2</w:t>
      </w:r>
      <w:r>
        <w:t>S</w:t>
      </w:r>
      <w:r>
        <w:rPr>
          <w:vertAlign w:val="superscript"/>
        </w:rPr>
        <w:t>+</w:t>
      </w:r>
      <w:r>
        <w:t xml:space="preserve"> [M-BF</w:t>
      </w:r>
      <w:r>
        <w:rPr>
          <w:vertAlign w:val="subscript"/>
        </w:rPr>
        <w:t>4</w:t>
      </w:r>
      <w:r>
        <w:t>]</w:t>
      </w:r>
      <w:r>
        <w:rPr>
          <w:vertAlign w:val="superscript"/>
        </w:rPr>
        <w:t>+</w:t>
      </w:r>
      <w:r>
        <w:t xml:space="preserve"> m/z: 398.9910, found: 398.9919.</w: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crystal structure of </w:t>
      </w:r>
      <w:r>
        <w:rPr>
          <w:b/>
          <w:color w:val="000000" w:themeColor="text1"/>
          <w14:textFill>
            <w14:solidFill>
              <w14:schemeClr w14:val="tx1"/>
            </w14:solidFill>
          </w14:textFill>
        </w:rPr>
        <w:t>3c</w:t>
      </w:r>
      <w:r>
        <w:rPr>
          <w:color w:val="000000" w:themeColor="text1"/>
          <w14:textFill>
            <w14:solidFill>
              <w14:schemeClr w14:val="tx1"/>
            </w14:solidFill>
          </w14:textFill>
        </w:rPr>
        <w:t xml:space="preserve"> has been deposited at the Cambridge Crystallographic Data Centre, CCDC 2068911.</w:t>
      </w:r>
    </w:p>
    <w:p>
      <w:pPr>
        <w:rPr>
          <w:b/>
          <w:color w:val="FF0000"/>
        </w:rPr>
      </w:pPr>
    </w:p>
    <w:p>
      <w:pPr>
        <w:jc w:val="both"/>
        <w:rPr>
          <w:rFonts w:eastAsiaTheme="minorEastAsia"/>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4-cyclohexylphenyl)</w:t>
      </w:r>
      <w:r>
        <w:rPr>
          <w:b/>
          <w:bCs/>
          <w:color w:val="000000" w:themeColor="text1"/>
          <w:kern w:val="32"/>
          <w14:textFill>
            <w14:solidFill>
              <w14:schemeClr w14:val="tx1"/>
            </w14:solidFill>
          </w14:textFill>
        </w:rPr>
        <w:t>ethyl</w:t>
      </w:r>
      <w:r>
        <w:rPr>
          <w:b/>
        </w:rPr>
        <w:t xml:space="preserve">)(phenyl)iodonium tetrafluor-oborate (3f) </w:t>
      </w:r>
    </w:p>
    <w:p>
      <w:pPr>
        <w:pStyle w:val="104"/>
        <w:spacing w:before="60" w:after="60" w:line="360" w:lineRule="auto"/>
        <w:ind w:firstLine="0"/>
        <w:jc w:val="center"/>
      </w:pPr>
      <w:r>
        <w:object>
          <v:shape id="_x0000_i1034" o:spt="75" type="#_x0000_t75" style="height:75.75pt;width:140.25pt;" o:ole="t" filled="f" o:preferrelative="t" stroked="f" coordsize="21600,21600">
            <v:path/>
            <v:fill on="f" focussize="0,0"/>
            <v:stroke on="f" joinstyle="miter"/>
            <v:imagedata r:id="rId25" o:title=""/>
            <o:lock v:ext="edit" aspectratio="t"/>
            <w10:wrap type="none"/>
            <w10:anchorlock/>
          </v:shape>
          <o:OLEObject Type="Embed" ProgID="ChemDraw.Document.6.0" ShapeID="_x0000_i1034" DrawAspect="Content" ObjectID="_1468075734" r:id="rId24">
            <o:LockedField>false</o:LockedField>
          </o:OLEObject>
        </w:object>
      </w:r>
    </w:p>
    <w:p>
      <w:pPr>
        <w:pStyle w:val="104"/>
        <w:spacing w:before="60" w:after="60" w:line="360" w:lineRule="auto"/>
        <w:ind w:firstLine="0"/>
        <w:jc w:val="both"/>
      </w:pPr>
      <w:r>
        <w:t>Prepared according to the general procedure B using phenyliodoso diacetate (966.0 mg, 3.0 mmol), HPF</w:t>
      </w:r>
      <w:r>
        <w:rPr>
          <w:vertAlign w:val="subscript"/>
        </w:rPr>
        <w:t>6</w:t>
      </w:r>
      <w:r>
        <w:t xml:space="preserve"> (</w:t>
      </w:r>
      <w:r>
        <w:rPr>
          <w:rFonts w:hint="eastAsia"/>
        </w:rPr>
        <w:t>0</w:t>
      </w:r>
      <w:r>
        <w:t xml:space="preserve">.41 </w:t>
      </w:r>
      <w:r>
        <w:rPr>
          <w:rFonts w:hint="eastAsia"/>
        </w:rPr>
        <w:t>m</w:t>
      </w:r>
      <w:r>
        <w:t>l</w:t>
      </w:r>
      <w:r>
        <w:rPr>
          <w:rFonts w:ascii="宋体" w:hAnsi="宋体" w:eastAsia="宋体" w:cs="宋体"/>
        </w:rPr>
        <w:t>,</w:t>
      </w:r>
      <w:r>
        <w:t>65% w/w, 3.0 mmol) and 1-(4-cyclohexylphenyl)-2-(dimethyl(oxo)-</w:t>
      </w:r>
      <w:r>
        <w:rPr>
          <w:rFonts w:hint="eastAsia"/>
        </w:rPr>
        <w:t>λ</w:t>
      </w:r>
      <w:r>
        <w:rPr>
          <w:vertAlign w:val="superscript"/>
        </w:rPr>
        <w:t>6</w:t>
      </w:r>
      <w:r>
        <w:t xml:space="preserve">-sulfanylidene)ethan-1-one (834.4 g, 3.0 mmol). After flash column chromatography, eluting with DCM/Acetone mixtures, </w:t>
      </w:r>
      <w:r>
        <w:rPr>
          <w:b/>
        </w:rPr>
        <w:t>3f</w:t>
      </w:r>
      <w:r>
        <w:t xml:space="preserve"> was collected as a white solid (1.77 g, 94% yield).</w:t>
      </w:r>
    </w:p>
    <w:p>
      <w:pPr>
        <w:pStyle w:val="104"/>
        <w:spacing w:before="60" w:after="60" w:line="360" w:lineRule="auto"/>
        <w:ind w:firstLine="0"/>
        <w:jc w:val="both"/>
        <w:rPr>
          <w:rFonts w:eastAsiaTheme="minorEastAsia"/>
        </w:rPr>
      </w:pPr>
      <w:r>
        <w:rPr>
          <w:b/>
          <w:vertAlign w:val="superscript"/>
        </w:rPr>
        <w:t>1</w:t>
      </w:r>
      <w:r>
        <w:rPr>
          <w:b/>
        </w:rPr>
        <w:t>H NMR</w:t>
      </w:r>
      <w:r>
        <w:t xml:space="preserve"> (400 MHz, Acetone-</w:t>
      </w:r>
      <w:r>
        <w:rPr>
          <w:i/>
          <w:iCs/>
        </w:rPr>
        <w:t>d</w:t>
      </w:r>
      <w:r>
        <w:rPr>
          <w:vertAlign w:val="subscript"/>
        </w:rPr>
        <w:t>6</w:t>
      </w:r>
      <w:r>
        <w:t xml:space="preserve">) δ 7.96 – 7.90 (m, 2H), 7.77 – 7.70 (m, 1H), 7.63 (dd, </w:t>
      </w:r>
      <w:r>
        <w:rPr>
          <w:i/>
        </w:rPr>
        <w:t>J</w:t>
      </w:r>
      <w:r>
        <w:t xml:space="preserve"> = 8.4, 7.1 Hz, 2H), 7.52 – 7.45 (m, 2H), 7.38 – 7.32 (m, 2H), 3.91 (s, 6H), 2.65 – 2.59 (m, 1H), 1.89 – 1.82 (m, 4H), 1.79 – 1.71 (m, 1H), 1.54 – 1.38 (m, 4H), 1.35 – 1.27 (m, 1H).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w:t>
      </w:r>
      <w:r>
        <w:rPr>
          <w:vertAlign w:val="superscript"/>
        </w:rPr>
        <w:t xml:space="preserve"> </w:t>
      </w:r>
      <w:r>
        <w:t>δ 188.76, 151.80, 136.30, 132.61, 132.34, 132.22, 127.86, 126.81, 118.65, 61.45, 44.34, 42.32, 34.08, 26.58, 25.83.</w:t>
      </w:r>
    </w:p>
    <w:p>
      <w:pPr>
        <w:pStyle w:val="104"/>
        <w:spacing w:before="60" w:after="60" w:line="360" w:lineRule="auto"/>
        <w:ind w:firstLine="0"/>
        <w:jc w:val="both"/>
      </w:pPr>
      <w:r>
        <w:rPr>
          <w:b/>
          <w:vertAlign w:val="superscript"/>
        </w:rPr>
        <w:t>19</w:t>
      </w:r>
      <w:r>
        <w:rPr>
          <w:b/>
        </w:rPr>
        <w:t>F NMR</w:t>
      </w:r>
      <w:r>
        <w:t xml:space="preserve"> (376 MHz, Acetone-</w:t>
      </w:r>
      <w:r>
        <w:rPr>
          <w:i/>
          <w:iCs/>
        </w:rPr>
        <w:t>d</w:t>
      </w:r>
      <w:r>
        <w:rPr>
          <w:vertAlign w:val="subscript"/>
        </w:rPr>
        <w:t>6</w:t>
      </w:r>
      <w:r>
        <w:t xml:space="preserve">) δ -71.28 (d, </w:t>
      </w:r>
      <w:r>
        <w:rPr>
          <w:i/>
          <w:iCs/>
        </w:rPr>
        <w:t>J</w:t>
      </w:r>
      <w:r>
        <w:t xml:space="preserve"> = 709 Hz).</w:t>
      </w:r>
    </w:p>
    <w:p>
      <w:pPr>
        <w:pStyle w:val="104"/>
        <w:spacing w:before="60" w:after="60" w:line="360" w:lineRule="auto"/>
        <w:ind w:firstLine="0"/>
        <w:jc w:val="both"/>
        <w:rPr>
          <w:rFonts w:eastAsiaTheme="minorEastAsia"/>
        </w:rPr>
      </w:pPr>
      <w:r>
        <w:rPr>
          <w:b/>
          <w:vertAlign w:val="superscript"/>
        </w:rPr>
        <w:t>31</w:t>
      </w:r>
      <w:r>
        <w:rPr>
          <w:b/>
        </w:rPr>
        <w:t xml:space="preserve">P NMR </w:t>
      </w:r>
      <w:r>
        <w:t>(162 MHz, Acetone-</w:t>
      </w:r>
      <w:r>
        <w:rPr>
          <w:i/>
          <w:iCs/>
        </w:rPr>
        <w:t>d</w:t>
      </w:r>
      <w:r>
        <w:rPr>
          <w:vertAlign w:val="subscript"/>
        </w:rPr>
        <w:t>6</w:t>
      </w:r>
      <w:r>
        <w:t xml:space="preserve">) δ -144.12 (h, </w:t>
      </w:r>
      <w:r>
        <w:rPr>
          <w:i/>
          <w:iCs/>
        </w:rPr>
        <w:t>J</w:t>
      </w:r>
      <w:r>
        <w:t xml:space="preserve"> = 709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26</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481.0693, found: 481.0691.</w:t>
      </w:r>
    </w:p>
    <w:p>
      <w:pPr>
        <w:rPr>
          <w:b/>
          <w:color w:val="FF0000"/>
        </w:rPr>
      </w:pPr>
    </w:p>
    <w:p>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w:t>
      </w:r>
      <w:r>
        <w:rPr>
          <w:b/>
          <w:i/>
          <w:iCs/>
        </w:rPr>
        <w:t>p</w:t>
      </w:r>
      <w:r>
        <w:rPr>
          <w:b/>
        </w:rPr>
        <w:t>-tolyl)</w:t>
      </w:r>
      <w:r>
        <w:rPr>
          <w:b/>
          <w:bCs/>
          <w:color w:val="000000" w:themeColor="text1"/>
          <w:kern w:val="32"/>
          <w14:textFill>
            <w14:solidFill>
              <w14:schemeClr w14:val="tx1"/>
            </w14:solidFill>
          </w14:textFill>
        </w:rPr>
        <w:t>ethyl</w:t>
      </w:r>
      <w:r>
        <w:rPr>
          <w:b/>
        </w:rPr>
        <w:t xml:space="preserve">)(phenyl)iodonium hexafluorophosphate (3g) </w:t>
      </w:r>
    </w:p>
    <w:p>
      <w:pPr>
        <w:pStyle w:val="104"/>
        <w:spacing w:before="60" w:after="60" w:line="360" w:lineRule="auto"/>
        <w:ind w:firstLine="0"/>
        <w:jc w:val="center"/>
      </w:pPr>
      <w:r>
        <w:object>
          <v:shape id="_x0000_i1035" o:spt="75" type="#_x0000_t75" style="height:79pt;width:123.05pt;" o:ole="t" filled="f" o:preferrelative="t" stroked="f" coordsize="21600,21600">
            <v:path/>
            <v:fill on="f" focussize="0,0"/>
            <v:stroke on="f" joinstyle="miter"/>
            <v:imagedata r:id="rId27" o:title=""/>
            <o:lock v:ext="edit" aspectratio="t"/>
            <w10:wrap type="none"/>
            <w10:anchorlock/>
          </v:shape>
          <o:OLEObject Type="Embed" ProgID="ChemDraw.Document.6.0" ShapeID="_x0000_i1035" DrawAspect="Content" ObjectID="_1468075735" r:id="rId2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2-(dimethyl(oxo)-λ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-sulfanylidene)-1-(p-tolyl)ethan-1-one (630.0 mg, 3.0 mmol). After filtration, </w:t>
      </w:r>
      <w:r>
        <w:rPr>
          <w:b/>
          <w:color w:val="000000" w:themeColor="text1"/>
          <w14:textFill>
            <w14:solidFill>
              <w14:schemeClr w14:val="tx1"/>
            </w14:solidFill>
          </w14:textFill>
        </w:rPr>
        <w:t>3g</w:t>
      </w:r>
      <w:r>
        <w:rPr>
          <w:color w:val="000000" w:themeColor="text1"/>
          <w14:textFill>
            <w14:solidFill>
              <w14:schemeClr w14:val="tx1"/>
            </w14:solidFill>
          </w14:textFill>
        </w:rPr>
        <w:t xml:space="preserve"> was collected as a white solid (1.3 g, 75% yield).</w:t>
      </w:r>
    </w:p>
    <w:p>
      <w:pPr>
        <w:pStyle w:val="104"/>
        <w:spacing w:before="60" w:after="60" w:line="360" w:lineRule="auto"/>
        <w:ind w:firstLine="0"/>
        <w:jc w:val="both"/>
      </w:pPr>
      <w:r>
        <w:rPr>
          <w:b/>
          <w:vertAlign w:val="superscript"/>
        </w:rPr>
        <w:t>1</w:t>
      </w:r>
      <w:r>
        <w:rPr>
          <w:b/>
        </w:rPr>
        <w:t>H NMR</w:t>
      </w:r>
      <w:r>
        <w:t xml:space="preserve"> (400 MHz, Acetone-</w:t>
      </w:r>
      <w:r>
        <w:rPr>
          <w:i/>
          <w:iCs/>
        </w:rPr>
        <w:t>d</w:t>
      </w:r>
      <w:r>
        <w:rPr>
          <w:vertAlign w:val="subscript"/>
        </w:rPr>
        <w:t>6</w:t>
      </w:r>
      <w:r>
        <w:t>) δ 8.03 – 7.92 (m, 2H), 7.81 – 7.73 (m, 1H), 7.71 – 7.60 (m, 2H), 7.51 – 7.41 (m, 2H), 7.38 – 7.28 (m, 2H), 3.94 (s, 6H), 2.42 (s, 3H).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 δ 188.76, 141.88, 135.97, 132.66, 132.33, 132.18, 128.96, 127.74, 118.72, 61.33, 42.30, 20.60.</w:t>
      </w:r>
    </w:p>
    <w:p>
      <w:pPr>
        <w:pStyle w:val="104"/>
        <w:spacing w:before="60" w:after="60" w:line="360" w:lineRule="auto"/>
        <w:ind w:firstLine="0"/>
        <w:jc w:val="both"/>
        <w:rPr>
          <w:color w:val="000000" w:themeColor="text1"/>
          <w14:textFill>
            <w14:solidFill>
              <w14:schemeClr w14:val="tx1"/>
            </w14:solidFill>
          </w14:textFill>
        </w:rPr>
      </w:pPr>
      <w:r>
        <w:rPr>
          <w:b/>
          <w:vertAlign w:val="superscript"/>
        </w:rPr>
        <w:t>19</w:t>
      </w:r>
      <w:r>
        <w:rPr>
          <w:b/>
        </w:rPr>
        <w:t>F NMR</w:t>
      </w:r>
      <w:r>
        <w:t xml:space="preserve"> (376 MHz, Acetone-</w:t>
      </w:r>
      <w:r>
        <w:rPr>
          <w:i/>
          <w:iCs/>
        </w:rPr>
        <w:t>d</w:t>
      </w:r>
      <w:r>
        <w:rPr>
          <w:vertAlign w:val="subscript"/>
        </w:rPr>
        <w:t>6</w:t>
      </w:r>
      <w:r>
        <w:t xml:space="preserve">) δ -71.80 </w:t>
      </w:r>
      <w:r>
        <w:rPr>
          <w:color w:val="000000" w:themeColor="text1"/>
          <w14:textFill>
            <w14:solidFill>
              <w14:schemeClr w14:val="tx1"/>
            </w14:solidFill>
          </w14:textFill>
        </w:rPr>
        <w:t xml:space="preserve">(d, </w:t>
      </w:r>
      <w:r>
        <w:rPr>
          <w:i/>
          <w:iCs/>
        </w:rPr>
        <w:t>J</w:t>
      </w:r>
      <w:r>
        <w:rPr>
          <w:color w:val="000000" w:themeColor="text1"/>
          <w14:textFill>
            <w14:solidFill>
              <w14:schemeClr w14:val="tx1"/>
            </w14:solidFill>
          </w14:textFill>
        </w:rPr>
        <w:t xml:space="preserve"> = 708 Hz).</w:t>
      </w:r>
    </w:p>
    <w:p>
      <w:pPr>
        <w:pStyle w:val="104"/>
        <w:spacing w:before="60" w:after="60" w:line="360" w:lineRule="auto"/>
        <w:ind w:firstLine="0"/>
        <w:jc w:val="both"/>
        <w:rPr>
          <w:bCs/>
        </w:rPr>
      </w:pPr>
      <w:r>
        <w:rPr>
          <w:b/>
          <w:vertAlign w:val="superscript"/>
        </w:rPr>
        <w:t>31</w:t>
      </w:r>
      <w:r>
        <w:rPr>
          <w:b/>
        </w:rPr>
        <w:t xml:space="preserve">P NMR </w:t>
      </w:r>
      <w:r>
        <w:t>(162 MHz, Acetone-</w:t>
      </w:r>
      <w:r>
        <w:rPr>
          <w:i/>
          <w:iCs/>
        </w:rPr>
        <w:t>d</w:t>
      </w:r>
      <w:r>
        <w:rPr>
          <w:vertAlign w:val="subscript"/>
        </w:rPr>
        <w:t>6</w:t>
      </w:r>
      <w:r>
        <w:t xml:space="preserve">) </w:t>
      </w:r>
      <w:r>
        <w:rPr>
          <w:bCs/>
        </w:rPr>
        <w:t xml:space="preserve">δ -144.19 (h, </w:t>
      </w:r>
      <w:r>
        <w:rPr>
          <w:i/>
          <w:iCs/>
        </w:rPr>
        <w:t>J</w:t>
      </w:r>
      <w:r>
        <w:rPr>
          <w:bCs/>
        </w:rPr>
        <w:t xml:space="preserve"> = 709 Hz).</w:t>
      </w:r>
    </w:p>
    <w:p>
      <w:pPr>
        <w:pStyle w:val="104"/>
        <w:spacing w:before="60" w:after="60" w:line="360" w:lineRule="auto"/>
        <w:ind w:right="20" w:firstLine="0"/>
        <w:jc w:val="both"/>
      </w:pPr>
      <w:r>
        <w:rPr>
          <w:b/>
        </w:rPr>
        <w:t>HRMS</w:t>
      </w:r>
      <w:r>
        <w:t xml:space="preserve"> (ESI) calculated for C</w:t>
      </w:r>
      <w:r>
        <w:rPr>
          <w:vertAlign w:val="subscript"/>
        </w:rPr>
        <w:t>17</w:t>
      </w:r>
      <w:r>
        <w:t>H</w:t>
      </w:r>
      <w:r>
        <w:rPr>
          <w:vertAlign w:val="subscript"/>
        </w:rPr>
        <w:t>18</w:t>
      </w:r>
      <w:r>
        <w:t>IO</w:t>
      </w:r>
      <w:r>
        <w:rPr>
          <w:vertAlign w:val="subscript"/>
        </w:rPr>
        <w:t>2</w:t>
      </w:r>
      <w:r>
        <w:t>S</w:t>
      </w:r>
      <w:r>
        <w:rPr>
          <w:vertAlign w:val="superscript"/>
        </w:rPr>
        <w:t>+</w:t>
      </w:r>
      <w:r>
        <w:t xml:space="preserve"> [M-PF</w:t>
      </w:r>
      <w:r>
        <w:rPr>
          <w:vertAlign w:val="subscript"/>
        </w:rPr>
        <w:t>6</w:t>
      </w:r>
      <w:r>
        <w:t>]</w:t>
      </w:r>
      <w:r>
        <w:rPr>
          <w:vertAlign w:val="superscript"/>
        </w:rPr>
        <w:t>+</w:t>
      </w:r>
      <w:r>
        <w:t xml:space="preserve"> m/z: 413.0067, found: 413.0070.</w:t>
      </w:r>
    </w:p>
    <w:p>
      <w:pPr>
        <w:pStyle w:val="104"/>
        <w:spacing w:before="60" w:after="60" w:line="360" w:lineRule="auto"/>
        <w:ind w:right="20" w:firstLine="0"/>
        <w:jc w:val="both"/>
      </w:pPr>
    </w:p>
    <w:p>
      <w:pPr>
        <w:rPr>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(4-chloorophenyl)</w:t>
      </w:r>
      <w:r>
        <w:rPr>
          <w:b/>
          <w:bCs/>
          <w:color w:val="000000" w:themeColor="text1"/>
          <w:kern w:val="32"/>
          <w14:textFill>
            <w14:solidFill>
              <w14:schemeClr w14:val="tx1"/>
            </w14:solidFill>
          </w14:textFill>
        </w:rPr>
        <w:t>ethyl</w:t>
      </w:r>
      <w:r>
        <w:rPr>
          <w:b/>
        </w:rPr>
        <w:t xml:space="preserve">)(phenyl)iodonium hexafluoro-ophosphate (3h) </w:t>
      </w:r>
    </w:p>
    <w:p>
      <w:pPr>
        <w:pStyle w:val="104"/>
        <w:spacing w:before="60" w:after="60" w:line="360" w:lineRule="auto"/>
        <w:ind w:firstLine="0"/>
        <w:jc w:val="center"/>
      </w:pPr>
      <w:r>
        <w:object>
          <v:shape id="_x0000_i1036" o:spt="75" type="#_x0000_t75" style="height:76.3pt;width:116.05pt;" o:ole="t" filled="f" o:preferrelative="t" stroked="f" coordsize="21600,21600">
            <v:path/>
            <v:fill on="f" focussize="0,0"/>
            <v:stroke on="f" joinstyle="miter"/>
            <v:imagedata r:id="rId29" o:title=""/>
            <o:lock v:ext="edit" aspectratio="t"/>
            <w10:wrap type="none"/>
            <w10:anchorlock/>
          </v:shape>
          <o:OLEObject Type="Embed" ProgID="ChemDraw.Document.6.0" ShapeID="_x0000_i1036" DrawAspect="Content" ObjectID="_1468075736" r:id="rId2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1-(4-chlorophenyl)-2-(dimethyl(oxo)-</w:t>
      </w:r>
      <w:r>
        <w:rPr>
          <w:b/>
        </w:rP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-sulfanylidene)ethan-1-one (690.0 mg, 3.0 mmol). After flash column chromatography, eluting with DCM/Acetone mixtures, </w:t>
      </w:r>
      <w:r>
        <w:rPr>
          <w:b/>
          <w:color w:val="000000" w:themeColor="text1"/>
          <w14:textFill>
            <w14:solidFill>
              <w14:schemeClr w14:val="tx1"/>
            </w14:solidFill>
          </w14:textFill>
        </w:rPr>
        <w:t>3h</w:t>
      </w:r>
      <w:r>
        <w:rPr>
          <w:color w:val="000000" w:themeColor="text1"/>
          <w14:textFill>
            <w14:solidFill>
              <w14:schemeClr w14:val="tx1"/>
            </w14:solidFill>
          </w14:textFill>
        </w:rPr>
        <w:t xml:space="preserve"> was collected as a light yellow solid (1.5 g, 87%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8.05 – 7.97 (m, 2H), 7.77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Hz, 1H), 7.65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2H), 7.58 – 7.53 (m, 4H), 3.96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187.54, 137.63, 136.67, 132.82, 132.42, 132.25, 129.36, 128.64, 118.67, 61.87, 42.18.</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-71.80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P NMR</w:t>
      </w:r>
      <w:r>
        <w:rPr>
          <w:color w:val="000000" w:themeColor="text1"/>
          <w14:textFill>
            <w14:solidFill>
              <w14:schemeClr w14:val="tx1"/>
            </w14:solidFill>
          </w14:textFill>
        </w:rPr>
        <w:t xml:space="preserve"> (162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-144.20 (h,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IC</w:t>
      </w:r>
      <w:r>
        <w:rPr>
          <w:rFonts w:eastAsiaTheme="minorEastAsia"/>
          <w:color w:val="000000" w:themeColor="text1"/>
          <w14:textFill>
            <w14:solidFill>
              <w14:schemeClr w14:val="tx1"/>
            </w14:solidFill>
          </w14:textFill>
        </w:rPr>
        <w:t>l</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432.9520, found: 432.9522.</w:t>
      </w:r>
    </w:p>
    <w:p>
      <w:pPr>
        <w:rPr>
          <w:b/>
          <w:color w:val="FF0000"/>
        </w:rPr>
      </w:pPr>
    </w:p>
    <w:p>
      <w:pPr>
        <w:jc w:val="both"/>
        <w:rPr>
          <w:b/>
        </w:rPr>
      </w:pPr>
      <w:r>
        <w:rPr>
          <w:b/>
        </w:rPr>
        <w:t>(1-(dimethyl(oxo)-λ</w:t>
      </w:r>
      <w:r>
        <w:rPr>
          <w:b/>
          <w:vertAlign w:val="superscript"/>
        </w:rPr>
        <w:t>6</w:t>
      </w:r>
      <w:r>
        <w:rPr>
          <w:b/>
        </w:rPr>
        <w:t>-sulfaneylidene)-</w:t>
      </w:r>
      <w:r>
        <w:rPr>
          <w:b/>
          <w:bCs/>
          <w:kern w:val="32"/>
        </w:rPr>
        <w:t>2-oxo-2</w:t>
      </w:r>
      <w:r>
        <w:rPr>
          <w:b/>
        </w:rPr>
        <w:t>-(3-chlorophenyl)</w:t>
      </w:r>
      <w:r>
        <w:rPr>
          <w:b/>
          <w:bCs/>
          <w:kern w:val="32"/>
        </w:rPr>
        <w:t>ethyl</w:t>
      </w:r>
      <w:r>
        <w:rPr>
          <w:b/>
        </w:rPr>
        <w:t xml:space="preserve">)(phenyl)iodonium hexafluoropho-sphate (3i) </w:t>
      </w:r>
    </w:p>
    <w:p/>
    <w:p>
      <w:pPr>
        <w:pStyle w:val="104"/>
        <w:spacing w:before="60" w:after="60" w:line="360" w:lineRule="auto"/>
        <w:ind w:firstLine="0"/>
        <w:jc w:val="center"/>
      </w:pPr>
      <w:r>
        <w:object>
          <v:shape id="_x0000_i1037" o:spt="75" type="#_x0000_t75" style="height:89.2pt;width:102.65pt;" o:ole="t" filled="f" o:preferrelative="t" stroked="f" coordsize="21600,21600">
            <v:path/>
            <v:fill on="f" focussize="0,0"/>
            <v:stroke on="f" joinstyle="miter"/>
            <v:imagedata r:id="rId31" o:title=""/>
            <o:lock v:ext="edit" aspectratio="t"/>
            <w10:wrap type="none"/>
            <w10:anchorlock/>
          </v:shape>
          <o:OLEObject Type="Embed" ProgID="ChemDraw.Document.6.0" ShapeID="_x0000_i1037" DrawAspect="Content" ObjectID="_1468075737" r:id="rId3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1-(3-chlorophenyl)-2-(dimethyl(oxo)-</w:t>
      </w:r>
      <w:r>
        <w:rPr>
          <w:b/>
        </w:rP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-sulfanylidene)ethan-1-one (690.1 </w:t>
      </w:r>
      <w:r>
        <w:rPr>
          <w:rFonts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g, 3.0 mmol). After filtration, </w:t>
      </w:r>
      <w:r>
        <w:rPr>
          <w:b/>
          <w:color w:val="000000" w:themeColor="text1"/>
          <w14:textFill>
            <w14:solidFill>
              <w14:schemeClr w14:val="tx1"/>
            </w14:solidFill>
          </w14:textFill>
        </w:rPr>
        <w:t>3i</w:t>
      </w:r>
      <w:r>
        <w:rPr>
          <w:color w:val="000000" w:themeColor="text1"/>
          <w14:textFill>
            <w14:solidFill>
              <w14:schemeClr w14:val="tx1"/>
            </w14:solidFill>
          </w14:textFill>
        </w:rPr>
        <w:t xml:space="preserve"> was collected as a white solid (1.59 g, 89%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7.99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8.0, 1.3 Hz, 2H), 7.82 – 7.75 (m, 1H), 7.66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2H), 7.61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8.0, 1.7 Hz, 1H), 7.56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Hz, 1H), 7.52 – 7.45 (m, 2H), 3.98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187.13, 140.97, 133.76, 132.97, 132.45, 132.22, 131.08, 130.50, 127.39, 125.92, 118.74, 62.13, 42.15.</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-71.89 </w:t>
      </w:r>
      <w:r>
        <w:rPr>
          <w:bCs/>
          <w:color w:val="000000" w:themeColor="text1"/>
          <w14:textFill>
            <w14:solidFill>
              <w14:schemeClr w14:val="tx1"/>
            </w14:solidFill>
          </w14:textFill>
        </w:rPr>
        <w:t xml:space="preserve">(d,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-144.21 </w:t>
      </w:r>
      <w:r>
        <w:rPr>
          <w:bCs/>
          <w:color w:val="000000" w:themeColor="text1"/>
          <w14:textFill>
            <w14:solidFill>
              <w14:schemeClr w14:val="tx1"/>
            </w14:solidFill>
          </w14:textFill>
        </w:rPr>
        <w:t xml:space="preserve">(h,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IClO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432.9520, found: 432.9521.</w:t>
      </w:r>
    </w:p>
    <w:p>
      <w:pPr>
        <w:pStyle w:val="104"/>
        <w:spacing w:before="60" w:after="60" w:line="360" w:lineRule="auto"/>
        <w:ind w:right="20" w:firstLine="0"/>
        <w:jc w:val="both"/>
        <w:rPr>
          <w:color w:val="C00000"/>
        </w:rPr>
      </w:pPr>
    </w:p>
    <w:p>
      <w:pPr>
        <w:jc w:val="both"/>
        <w:rPr>
          <w:b/>
        </w:rPr>
      </w:pPr>
      <w:r>
        <w:rPr>
          <w:b/>
        </w:rPr>
        <w:t>(1-(dimethyl(oxo)-λ</w:t>
      </w:r>
      <w:r>
        <w:rPr>
          <w:b/>
          <w:vertAlign w:val="superscript"/>
        </w:rPr>
        <w:t>6</w:t>
      </w:r>
      <w:r>
        <w:rPr>
          <w:b/>
        </w:rPr>
        <w:t>-sulfaneylidene)-</w:t>
      </w:r>
      <w:r>
        <w:rPr>
          <w:b/>
          <w:bCs/>
          <w:kern w:val="32"/>
        </w:rPr>
        <w:t>2-oxo-2</w:t>
      </w:r>
      <w:r>
        <w:rPr>
          <w:b/>
        </w:rPr>
        <w:t>-(3,4-dimethylphenyl)</w:t>
      </w:r>
      <w:r>
        <w:rPr>
          <w:b/>
          <w:bCs/>
          <w:kern w:val="32"/>
        </w:rPr>
        <w:t>ethyl</w:t>
      </w:r>
      <w:r>
        <w:rPr>
          <w:b/>
        </w:rPr>
        <w:t xml:space="preserve">)(phenyl)iodonium hexafluor-ophosphate (3j) </w:t>
      </w:r>
    </w:p>
    <w:p/>
    <w:p>
      <w:pPr>
        <w:pStyle w:val="104"/>
        <w:spacing w:before="60" w:after="60" w:line="360" w:lineRule="auto"/>
        <w:ind w:firstLine="0"/>
        <w:jc w:val="center"/>
      </w:pPr>
      <w:r>
        <w:object>
          <v:shape id="_x0000_i1038" o:spt="75" type="#_x0000_t75" style="height:89.2pt;width:119.8pt;" o:ole="t" filled="f" o:preferrelative="t" stroked="f" coordsize="21600,21600">
            <v:path/>
            <v:fill on="f" focussize="0,0"/>
            <v:stroke on="f" joinstyle="miter"/>
            <v:imagedata r:id="rId33" o:title=""/>
            <o:lock v:ext="edit" aspectratio="t"/>
            <w10:wrap type="none"/>
            <w10:anchorlock/>
          </v:shape>
          <o:OLEObject Type="Embed" ProgID="ChemDraw.Document.6.0" ShapeID="_x0000_i1038" DrawAspect="Content" ObjectID="_1468075738" r:id="rId3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2-(dimethyl(oxo)-</w:t>
      </w:r>
      <w:r>
        <w:rPr>
          <w:b/>
        </w:rP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-sulfanylidene)-1-(3,4-dimethylphenyl)ethan-1-one (720.4 </w:t>
      </w:r>
      <w:r>
        <w:rPr>
          <w:rFonts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g, 3.0 mmol). After </w:t>
      </w:r>
      <w:r>
        <w:t>flash column chromatography, eluting with DCM/Acetone mixtures,</w:t>
      </w:r>
      <w:r>
        <w:rPr>
          <w:color w:val="000000" w:themeColor="text1"/>
          <w14:textFill>
            <w14:solidFill>
              <w14:schemeClr w14:val="tx1"/>
            </w14:solidFill>
          </w14:textFill>
        </w:rPr>
        <w:t xml:space="preserve"> </w:t>
      </w:r>
      <w:r>
        <w:rPr>
          <w:b/>
          <w:color w:val="000000" w:themeColor="text1"/>
          <w14:textFill>
            <w14:solidFill>
              <w14:schemeClr w14:val="tx1"/>
            </w14:solidFill>
          </w14:textFill>
        </w:rPr>
        <w:t>3</w:t>
      </w:r>
      <w:r>
        <w:rPr>
          <w:b/>
          <w:iCs/>
          <w:color w:val="000000" w:themeColor="text1"/>
          <w14:textFill>
            <w14:solidFill>
              <w14:schemeClr w14:val="tx1"/>
            </w14:solidFill>
          </w14:textFill>
        </w:rPr>
        <w:t>j</w:t>
      </w:r>
      <w:r>
        <w:rPr>
          <w:color w:val="000000" w:themeColor="text1"/>
          <w14:textFill>
            <w14:solidFill>
              <w14:schemeClr w14:val="tx1"/>
            </w14:solidFill>
          </w14:textFill>
        </w:rPr>
        <w:t xml:space="preserve"> was collected as a white solid (1.69 g, 96%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8.00 – 7.94 (m, 2H), 7.80 – 7.74 (m, 1H), 7.66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8.5, 7.1 Hz, 2H), 7.30 – 7.21 (m, 3H), 3.95 (s, 6H), 2.33 (s, 3H), 2.23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189.05, 140.54, 136.66, 136.42, 132.66, 132.30, 132.15, 129.53, 128.73, 125.19, 118.90, 61.36, 42.31, 18.97, 18.85.</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-71.77 </w:t>
      </w:r>
      <w:r>
        <w:rPr>
          <w:bCs/>
          <w:color w:val="000000" w:themeColor="text1"/>
          <w14:textFill>
            <w14:solidFill>
              <w14:schemeClr w14:val="tx1"/>
            </w14:solidFill>
          </w14:textFill>
        </w:rPr>
        <w:t xml:space="preserve">(d,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-144.19 </w:t>
      </w:r>
      <w:r>
        <w:rPr>
          <w:bCs/>
          <w:color w:val="000000" w:themeColor="text1"/>
          <w14:textFill>
            <w14:solidFill>
              <w14:schemeClr w14:val="tx1"/>
            </w14:solidFill>
          </w14:textFill>
        </w:rPr>
        <w:t xml:space="preserve">(h,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427.0223, found: 427.0232.</w:t>
      </w:r>
    </w:p>
    <w:p>
      <w:pPr>
        <w:pStyle w:val="104"/>
        <w:spacing w:before="60" w:after="60" w:line="360" w:lineRule="auto"/>
        <w:ind w:right="20" w:firstLine="0"/>
        <w:jc w:val="both"/>
        <w:rPr>
          <w:color w:val="000000" w:themeColor="text1"/>
          <w14:textFill>
            <w14:solidFill>
              <w14:schemeClr w14:val="tx1"/>
            </w14:solidFill>
          </w14:textFill>
        </w:rPr>
      </w:pPr>
    </w:p>
    <w:p>
      <w:pPr>
        <w:jc w:val="both"/>
        <w:rPr>
          <w:b/>
        </w:rPr>
      </w:pPr>
      <w:r>
        <w:rPr>
          <w:b/>
        </w:rPr>
        <w:t>(1-(dimethyl(oxo)-λ</w:t>
      </w:r>
      <w:r>
        <w:rPr>
          <w:b/>
          <w:vertAlign w:val="superscript"/>
        </w:rPr>
        <w:t>6</w:t>
      </w:r>
      <w:r>
        <w:rPr>
          <w:b/>
        </w:rPr>
        <w:t>-sulfaneylidene)-</w:t>
      </w:r>
      <w:r>
        <w:rPr>
          <w:b/>
          <w:bCs/>
          <w:kern w:val="32"/>
        </w:rPr>
        <w:t>2-oxo-2</w:t>
      </w:r>
      <w:r>
        <w:rPr>
          <w:b/>
        </w:rPr>
        <w:t>-(5-methylthiophen)</w:t>
      </w:r>
      <w:r>
        <w:rPr>
          <w:b/>
          <w:bCs/>
          <w:kern w:val="32"/>
        </w:rPr>
        <w:t>ethyl</w:t>
      </w:r>
      <w:r>
        <w:rPr>
          <w:b/>
        </w:rPr>
        <w:t xml:space="preserve">)(phenyl)iodonium hexafluoro-phosphate (3k) </w:t>
      </w:r>
    </w:p>
    <w:p/>
    <w:p>
      <w:pPr>
        <w:pStyle w:val="104"/>
        <w:spacing w:before="60" w:after="60" w:line="360" w:lineRule="auto"/>
        <w:ind w:firstLine="0"/>
        <w:jc w:val="center"/>
      </w:pPr>
      <w:r>
        <w:object>
          <v:shape id="_x0000_i1039" o:spt="75" type="#_x0000_t75" style="height:75.75pt;width:110.15pt;" o:ole="t" filled="f" o:preferrelative="t" stroked="f" coordsize="21600,21600">
            <v:path/>
            <v:fill on="f" focussize="0,0"/>
            <v:stroke on="f" joinstyle="miter"/>
            <v:imagedata r:id="rId35" o:title=""/>
            <o:lock v:ext="edit" aspectratio="t"/>
            <w10:wrap type="none"/>
            <w10:anchorlock/>
          </v:shape>
          <o:OLEObject Type="Embed" ProgID="ChemDraw.Document.6.0" ShapeID="_x0000_i1039" DrawAspect="Content" ObjectID="_1468075739" r:id="rId3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2-(dimethyl(oxo)-</w:t>
      </w:r>
      <w:r>
        <w:rPr>
          <w:b/>
        </w:rP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-sulfanylidene)-1-(5-methylthiophen-2-yl)ethan-1-one (648.1 </w:t>
      </w:r>
      <w:r>
        <w:rPr>
          <w:rFonts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g, 3.0 mmol). After </w:t>
      </w:r>
      <w:r>
        <w:t>flash column chromatography, eluting with DCM/Acetone mixtures,</w:t>
      </w:r>
      <w:r>
        <w:rPr>
          <w:color w:val="000000" w:themeColor="text1"/>
          <w14:textFill>
            <w14:solidFill>
              <w14:schemeClr w14:val="tx1"/>
            </w14:solidFill>
          </w14:textFill>
        </w:rPr>
        <w:t xml:space="preserve"> </w:t>
      </w:r>
      <w:r>
        <w:rPr>
          <w:b/>
          <w:color w:val="000000" w:themeColor="text1"/>
          <w14:textFill>
            <w14:solidFill>
              <w14:schemeClr w14:val="tx1"/>
            </w14:solidFill>
          </w14:textFill>
        </w:rPr>
        <w:t>3k</w:t>
      </w:r>
      <w:r>
        <w:rPr>
          <w:color w:val="000000" w:themeColor="text1"/>
          <w14:textFill>
            <w14:solidFill>
              <w14:schemeClr w14:val="tx1"/>
            </w14:solidFill>
          </w14:textFill>
        </w:rPr>
        <w:t xml:space="preserve"> was collected as a white solid (869.9 g, 50%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8.13 – 8.08 (m, 2H), 7.77 – 7.70 (m, 1H), 7.68 – 7.62 (m, 3H), 6.90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3.8, 1.2 Hz, 1H), 3.92 (s, 6H), 2.53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1.1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178.49, 147.57, 138.61, 132.28, 132.25, 132.18, 132.12, 126.65, 118.60, 58.42, 42.90, 14.66.</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-71.55 </w:t>
      </w:r>
      <w:r>
        <w:rPr>
          <w:bCs/>
          <w:color w:val="000000" w:themeColor="text1"/>
          <w14:textFill>
            <w14:solidFill>
              <w14:schemeClr w14:val="tx1"/>
            </w14:solidFill>
          </w14:textFill>
        </w:rPr>
        <w:t xml:space="preserve">(d,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-144.17 </w:t>
      </w:r>
      <w:r>
        <w:rPr>
          <w:bCs/>
          <w:color w:val="000000" w:themeColor="text1"/>
          <w14:textFill>
            <w14:solidFill>
              <w14:schemeClr w14:val="tx1"/>
            </w14:solidFill>
          </w14:textFill>
        </w:rPr>
        <w:t xml:space="preserve">(h,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C00000"/>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418.9631, found: 418.9632.</w:t>
      </w:r>
    </w:p>
    <w:p>
      <w:pPr>
        <w:pStyle w:val="104"/>
        <w:spacing w:before="60" w:after="60" w:line="360" w:lineRule="auto"/>
        <w:ind w:right="20" w:firstLine="0"/>
        <w:jc w:val="both"/>
        <w:rPr>
          <w:color w:val="C00000"/>
        </w:rPr>
      </w:pPr>
    </w:p>
    <w:p>
      <w:r>
        <w:rPr>
          <w:b/>
        </w:rPr>
        <w:t>(1-(dimethyl(oxo)-λ</w:t>
      </w:r>
      <w:r>
        <w:rPr>
          <w:b/>
          <w:vertAlign w:val="superscript"/>
        </w:rPr>
        <w:t>6</w:t>
      </w:r>
      <w:r>
        <w:rPr>
          <w:b/>
        </w:rPr>
        <w:t>-sulfaneylidene)-</w:t>
      </w:r>
      <w:r>
        <w:rPr>
          <w:b/>
          <w:bCs/>
          <w:kern w:val="32"/>
        </w:rPr>
        <w:t>2-oxo-2</w:t>
      </w:r>
      <w:r>
        <w:rPr>
          <w:b/>
        </w:rPr>
        <w:t>-(thiophen-2-yl)</w:t>
      </w:r>
      <w:r>
        <w:rPr>
          <w:b/>
          <w:bCs/>
          <w:kern w:val="32"/>
        </w:rPr>
        <w:t>ethyl</w:t>
      </w:r>
      <w:r>
        <w:rPr>
          <w:b/>
        </w:rPr>
        <w:t xml:space="preserve">)(phenyl)iodonium hexafluoroph-osphate (3l) </w:t>
      </w:r>
    </w:p>
    <w:p>
      <w:pPr>
        <w:pStyle w:val="104"/>
        <w:spacing w:before="60" w:after="60" w:line="360" w:lineRule="auto"/>
        <w:ind w:firstLine="0"/>
        <w:jc w:val="center"/>
      </w:pPr>
      <w:r>
        <w:object>
          <v:shape id="_x0000_i1040" o:spt="75" type="#_x0000_t75" style="height:79pt;width:85.45pt;" o:ole="t" filled="f" o:preferrelative="t" stroked="f" coordsize="21600,21600">
            <v:path/>
            <v:fill on="f" focussize="0,0"/>
            <v:stroke on="f" joinstyle="miter"/>
            <v:imagedata r:id="rId37" o:title=""/>
            <o:lock v:ext="edit" aspectratio="t"/>
            <w10:wrap type="none"/>
            <w10:anchorlock/>
          </v:shape>
          <o:OLEObject Type="Embed" ProgID="ChemDraw.Document.6.0" ShapeID="_x0000_i1040" DrawAspect="Content" ObjectID="_1468075740" r:id="rId3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(1.6 g, 5.0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.68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5.0 mmol) and 2-(dimethyl(oxo)-λ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-sulfanylidene)-1-(thiophen-2-yl)ethan-1-one (1.0 g, 5.0 mmol). After filtration, </w:t>
      </w:r>
      <w:r>
        <w:rPr>
          <w:b/>
          <w:color w:val="000000" w:themeColor="text1"/>
          <w14:textFill>
            <w14:solidFill>
              <w14:schemeClr w14:val="tx1"/>
            </w14:solidFill>
          </w14:textFill>
        </w:rPr>
        <w:t>3l</w:t>
      </w:r>
      <w:r>
        <w:rPr>
          <w:color w:val="000000" w:themeColor="text1"/>
          <w14:textFill>
            <w14:solidFill>
              <w14:schemeClr w14:val="tx1"/>
            </w14:solidFill>
          </w14:textFill>
        </w:rPr>
        <w:t xml:space="preserve"> was collected as a white solid (2.5 g, 89% yield).</w:t>
      </w:r>
    </w:p>
    <w:p>
      <w:pPr>
        <w:pStyle w:val="104"/>
        <w:spacing w:before="60" w:after="60" w:line="360" w:lineRule="auto"/>
        <w:ind w:firstLine="0"/>
        <w:jc w:val="both"/>
      </w:pPr>
      <w:r>
        <w:rPr>
          <w:b/>
          <w:vertAlign w:val="superscript"/>
        </w:rPr>
        <w:t>1</w:t>
      </w:r>
      <w:r>
        <w:rPr>
          <w:b/>
        </w:rPr>
        <w:t>H NMR</w:t>
      </w:r>
      <w:r>
        <w:t xml:space="preserve"> (400 MHz, Acetone-</w:t>
      </w:r>
      <w:r>
        <w:rPr>
          <w:i/>
          <w:iCs/>
        </w:rPr>
        <w:t>d</w:t>
      </w:r>
      <w:r>
        <w:rPr>
          <w:vertAlign w:val="subscript"/>
        </w:rPr>
        <w:t>6</w:t>
      </w:r>
      <w:r>
        <w:t xml:space="preserve">) δ 8.15 – 8.10 (m, 2H), 7.85 (dd, </w:t>
      </w:r>
      <w:r>
        <w:rPr>
          <w:i/>
        </w:rPr>
        <w:t>J</w:t>
      </w:r>
      <w:r>
        <w:t xml:space="preserve"> = 5.0, 1.1 Hz, 1H), 7.81 (dd, </w:t>
      </w:r>
      <w:r>
        <w:rPr>
          <w:i/>
        </w:rPr>
        <w:t>J</w:t>
      </w:r>
      <w:r>
        <w:t xml:space="preserve"> = 3.8, 1.1 Hz, 1H), 7.78 – 7.73 (m, 1H), 7.69 – 7.63 (m, 2H), 7.22 (dd, </w:t>
      </w:r>
      <w:r>
        <w:rPr>
          <w:i/>
        </w:rPr>
        <w:t>J</w:t>
      </w:r>
      <w:r>
        <w:t xml:space="preserve"> = 5.0, 3.8 Hz, 1H), 3.96 (s, 6H).δ 7.80 – 7.77 (m, 2H), 7.76 – 7.70 (m, 1H), 7.64 – 7.45 (m, 7H), 3.73 (s, 6H).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 δ 178.88, 141.05, 132.29, 132.26, 132.10, 131.50, 127.86, 118.61, 59.29, 42.77.</w:t>
      </w:r>
    </w:p>
    <w:p>
      <w:pPr>
        <w:pStyle w:val="104"/>
        <w:spacing w:before="60" w:after="60" w:line="360" w:lineRule="auto"/>
        <w:ind w:firstLine="0"/>
        <w:jc w:val="both"/>
      </w:pPr>
      <w:r>
        <w:rPr>
          <w:b/>
          <w:vertAlign w:val="superscript"/>
        </w:rPr>
        <w:t>19</w:t>
      </w:r>
      <w:r>
        <w:rPr>
          <w:b/>
        </w:rPr>
        <w:t>F NMR</w:t>
      </w:r>
      <w:r>
        <w:t xml:space="preserve"> (376 MHz, Acetone-</w:t>
      </w:r>
      <w:r>
        <w:rPr>
          <w:i/>
          <w:iCs/>
        </w:rPr>
        <w:t>d</w:t>
      </w:r>
      <w:r>
        <w:rPr>
          <w:vertAlign w:val="subscript"/>
        </w:rPr>
        <w:t>6</w:t>
      </w:r>
      <w:r>
        <w:t xml:space="preserve">) δ -71.96 </w:t>
      </w:r>
      <w:r>
        <w:rPr>
          <w:bCs/>
        </w:rPr>
        <w:t xml:space="preserve">(d, </w:t>
      </w:r>
      <w:r>
        <w:rPr>
          <w:i/>
          <w:iCs/>
        </w:rPr>
        <w:t>J</w:t>
      </w:r>
      <w:r>
        <w:rPr>
          <w:bCs/>
        </w:rPr>
        <w:t xml:space="preserve"> = 707 Hz).</w:t>
      </w:r>
    </w:p>
    <w:p>
      <w:pPr>
        <w:pStyle w:val="104"/>
        <w:spacing w:before="60" w:after="60" w:line="360" w:lineRule="auto"/>
        <w:ind w:firstLine="0"/>
        <w:jc w:val="both"/>
      </w:pPr>
      <w:r>
        <w:rPr>
          <w:b/>
          <w:vertAlign w:val="superscript"/>
        </w:rPr>
        <w:t>31</w:t>
      </w:r>
      <w:r>
        <w:rPr>
          <w:b/>
        </w:rPr>
        <w:t xml:space="preserve">P NMR </w:t>
      </w:r>
      <w:r>
        <w:t>(162 MHz, Acetone-</w:t>
      </w:r>
      <w:r>
        <w:rPr>
          <w:i/>
          <w:iCs/>
        </w:rPr>
        <w:t>d</w:t>
      </w:r>
      <w:r>
        <w:rPr>
          <w:vertAlign w:val="subscript"/>
        </w:rPr>
        <w:t>6</w:t>
      </w:r>
      <w:r>
        <w:t>) δ -144.21</w:t>
      </w:r>
      <w:r>
        <w:rPr>
          <w:bCs/>
        </w:rPr>
        <w:t xml:space="preserve">(h, </w:t>
      </w:r>
      <w:r>
        <w:rPr>
          <w:i/>
          <w:iCs/>
        </w:rPr>
        <w:t>J</w:t>
      </w:r>
      <w:r>
        <w:rPr>
          <w:bCs/>
        </w:rPr>
        <w:t xml:space="preserve"> = 708 Hz).</w:t>
      </w:r>
    </w:p>
    <w:p>
      <w:pPr>
        <w:pStyle w:val="104"/>
        <w:spacing w:before="60" w:after="60" w:line="360" w:lineRule="auto"/>
        <w:ind w:right="20" w:firstLine="0"/>
        <w:jc w:val="both"/>
      </w:pPr>
      <w:r>
        <w:rPr>
          <w:b/>
        </w:rPr>
        <w:t>HRMS</w:t>
      </w:r>
      <w:r>
        <w:t xml:space="preserve"> (ESI) calculated for C</w:t>
      </w:r>
      <w:r>
        <w:rPr>
          <w:vertAlign w:val="subscript"/>
        </w:rPr>
        <w:t>14</w:t>
      </w:r>
      <w:r>
        <w:t>H</w:t>
      </w:r>
      <w:r>
        <w:rPr>
          <w:vertAlign w:val="subscript"/>
        </w:rPr>
        <w:t>14</w:t>
      </w:r>
      <w:r>
        <w:t>IO</w:t>
      </w:r>
      <w:r>
        <w:rPr>
          <w:vertAlign w:val="subscript"/>
        </w:rPr>
        <w:t>2</w:t>
      </w:r>
      <w:r>
        <w:t>S</w:t>
      </w:r>
      <w:r>
        <w:rPr>
          <w:vertAlign w:val="subscript"/>
        </w:rPr>
        <w:t>2</w:t>
      </w:r>
      <w:r>
        <w:rPr>
          <w:vertAlign w:val="superscript"/>
        </w:rPr>
        <w:t>+</w:t>
      </w:r>
      <w:r>
        <w:t xml:space="preserve"> [M-PF</w:t>
      </w:r>
      <w:r>
        <w:rPr>
          <w:vertAlign w:val="subscript"/>
        </w:rPr>
        <w:t>6</w:t>
      </w:r>
      <w:r>
        <w:t>]</w:t>
      </w:r>
      <w:r>
        <w:rPr>
          <w:vertAlign w:val="superscript"/>
        </w:rPr>
        <w:t>+</w:t>
      </w:r>
      <w:r>
        <w:t xml:space="preserve"> m/z: 404.9474, found: 404.9481.</w:t>
      </w:r>
    </w:p>
    <w:p>
      <w:pPr>
        <w:pStyle w:val="104"/>
        <w:spacing w:before="60" w:after="60" w:line="360" w:lineRule="auto"/>
        <w:ind w:right="20" w:firstLine="0"/>
        <w:jc w:val="both"/>
        <w:rPr>
          <w:color w:val="C00000"/>
        </w:rPr>
      </w:pPr>
    </w:p>
    <w:p>
      <w:pPr>
        <w:rPr>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 xml:space="preserve">(benzo[b]thiophen-2-yl)ethyl)(phenyl)iodonium hexafluorophosphate (3m) </w:t>
      </w:r>
    </w:p>
    <w:p>
      <w:pPr>
        <w:pStyle w:val="104"/>
        <w:spacing w:before="60" w:after="60" w:line="360" w:lineRule="auto"/>
        <w:ind w:firstLine="0"/>
        <w:jc w:val="center"/>
      </w:pPr>
      <w:r>
        <w:object>
          <v:shape id="_x0000_i1041" o:spt="75" type="#_x0000_t75" style="height:75.75pt;width:112.3pt;" o:ole="t" filled="f" o:preferrelative="t" stroked="f" coordsize="21600,21600">
            <v:path/>
            <v:fill on="f" focussize="0,0"/>
            <v:stroke on="f" joinstyle="miter"/>
            <v:imagedata r:id="rId39" o:title=""/>
            <o:lock v:ext="edit" aspectratio="t"/>
            <w10:wrap type="none"/>
            <w10:anchorlock/>
          </v:shape>
          <o:OLEObject Type="Embed" ProgID="ChemDraw.Document.6.0" ShapeID="_x0000_i1041" DrawAspect="Content" ObjectID="_1468075741" r:id="rId3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 xml:space="preserve">65% w/w, 3.0 mmol) and 1-(benzo[b]thiophen-2-yl)-2-(dimethyl(oxo)-l6-sulfanylidene)ethan-1-one (756.1 mg, 3.0 mmol). After flash column chromatography, eluting with DCM/Acetone mixtures, </w:t>
      </w:r>
      <w:r>
        <w:rPr>
          <w:b/>
          <w:color w:val="000000" w:themeColor="text1"/>
          <w14:textFill>
            <w14:solidFill>
              <w14:schemeClr w14:val="tx1"/>
            </w14:solidFill>
          </w14:textFill>
        </w:rPr>
        <w:t>3m</w:t>
      </w:r>
      <w:r>
        <w:rPr>
          <w:color w:val="000000" w:themeColor="text1"/>
          <w14:textFill>
            <w14:solidFill>
              <w14:schemeClr w14:val="tx1"/>
            </w14:solidFill>
          </w14:textFill>
        </w:rPr>
        <w:t xml:space="preserve"> was collected as a light yellow solid (1.24 g, 67%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8.18 – 8.15 (m, 2H), 8.09 – 8.00 (m, 2H), 7.96 – 7.94 (m, 1H), 7.82 – 7.75 (m, 1H), 7.69 – 7.65 (m, 2H), 7.57 – 7.46 (m, 2H), 3.98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179.75, 141.03, 140.72, 138.83, 132.60, 132.40, 132.31, 128.22, 127.09, 125.65, 125.30, 122.62, 118.94, 60.77, 42.59.</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-71.88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P NMR</w:t>
      </w:r>
      <w:r>
        <w:rPr>
          <w:color w:val="000000" w:themeColor="text1"/>
          <w14:textFill>
            <w14:solidFill>
              <w14:schemeClr w14:val="tx1"/>
            </w14:solidFill>
          </w14:textFill>
        </w:rPr>
        <w:t xml:space="preserve"> (162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-144.18 (h,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bscript"/>
          <w14:textFill>
            <w14:solidFill>
              <w14:schemeClr w14:val="tx1"/>
            </w14:solidFill>
          </w14:textFill>
        </w:rPr>
        <w:t>2</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454.9631, found: 454.9635.</w:t>
      </w:r>
    </w:p>
    <w:p>
      <w:pPr>
        <w:rPr>
          <w:b/>
          <w:color w:val="FF0000"/>
        </w:rPr>
      </w:pPr>
    </w:p>
    <w:p>
      <w:pPr>
        <w:jc w:val="both"/>
        <w:rPr>
          <w:b/>
        </w:rPr>
      </w:pPr>
      <w:r>
        <w:rPr>
          <w:b/>
        </w:rPr>
        <w:t>(1-(dimethyl(oxo)-λ</w:t>
      </w:r>
      <w:r>
        <w:rPr>
          <w:b/>
          <w:vertAlign w:val="superscript"/>
        </w:rPr>
        <w:t>6</w:t>
      </w:r>
      <w:r>
        <w:rPr>
          <w:b/>
        </w:rPr>
        <w:t>-sulfaneylidene)-</w:t>
      </w:r>
      <w:r>
        <w:rPr>
          <w:b/>
          <w:bCs/>
          <w:kern w:val="32"/>
        </w:rPr>
        <w:t>2-oxo-2</w:t>
      </w:r>
      <w:r>
        <w:rPr>
          <w:b/>
        </w:rPr>
        <w:t>-(furan-2-yl)</w:t>
      </w:r>
      <w:r>
        <w:rPr>
          <w:b/>
          <w:bCs/>
          <w:kern w:val="32"/>
        </w:rPr>
        <w:t>ethyl</w:t>
      </w:r>
      <w:r>
        <w:rPr>
          <w:b/>
        </w:rPr>
        <w:t xml:space="preserve">)(phenyl)iodonium hexafluorophosph-ate (3n) </w:t>
      </w:r>
    </w:p>
    <w:p/>
    <w:p>
      <w:pPr>
        <w:pStyle w:val="104"/>
        <w:spacing w:before="60" w:after="60" w:line="360" w:lineRule="auto"/>
        <w:ind w:firstLine="0"/>
        <w:jc w:val="center"/>
      </w:pPr>
      <w:r>
        <w:object>
          <v:shape id="_x0000_i1042" o:spt="75" type="#_x0000_t75" style="height:79pt;width:85.45pt;" o:ole="t" filled="f" o:preferrelative="t" stroked="f" coordsize="21600,21600">
            <v:path/>
            <v:fill on="f" focussize="0,0"/>
            <v:stroke on="f" joinstyle="miter"/>
            <v:imagedata r:id="rId41" o:title=""/>
            <o:lock v:ext="edit" aspectratio="t"/>
            <w10:wrap type="none"/>
            <w10:anchorlock/>
          </v:shape>
          <o:OLEObject Type="Embed" ProgID="ChemDraw.Document.6.0" ShapeID="_x0000_i1042" DrawAspect="Content" ObjectID="_1468075742" r:id="rId4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2-(dimethyl(oxo)-</w:t>
      </w:r>
      <w: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-sulfanylidene)-1-(furan-2-yl)ethan-1-one (558.1 </w:t>
      </w:r>
      <w:r>
        <w:rPr>
          <w:rFonts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g, 3.0 mmol). After filtration, </w:t>
      </w:r>
      <w:r>
        <w:rPr>
          <w:b/>
          <w:color w:val="000000" w:themeColor="text1"/>
          <w14:textFill>
            <w14:solidFill>
              <w14:schemeClr w14:val="tx1"/>
            </w14:solidFill>
          </w14:textFill>
        </w:rPr>
        <w:t>3n</w:t>
      </w:r>
      <w:r>
        <w:rPr>
          <w:color w:val="000000" w:themeColor="text1"/>
          <w14:textFill>
            <w14:solidFill>
              <w14:schemeClr w14:val="tx1"/>
            </w14:solidFill>
          </w14:textFill>
        </w:rPr>
        <w:t xml:space="preserve"> was collected as a white solid (1.3 g, 76%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8.26 – 8.18 (m, 2H), 7.95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0.8 Hz, 1H), 7.77 – 7.71 (m, 1H), 7.63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8.4, 7.1 Hz, 2H), 7.28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3.6, 0.8 Hz, 1H), 6.73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3.6, 1.8 Hz, 1H), 3.93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172.88, 151.24, 145.88, 133.17, 132.22, 131.93, 119.01, 116.69, 112.55, 57.07, 42.81.</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-72.07 </w:t>
      </w:r>
      <w:r>
        <w:rPr>
          <w:bCs/>
          <w:color w:val="000000" w:themeColor="text1"/>
          <w14:textFill>
            <w14:solidFill>
              <w14:schemeClr w14:val="tx1"/>
            </w14:solidFill>
          </w14:textFill>
        </w:rPr>
        <w:t xml:space="preserve">(d,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707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-144.22 </w:t>
      </w:r>
      <w:r>
        <w:rPr>
          <w:bCs/>
          <w:color w:val="000000" w:themeColor="text1"/>
          <w14:textFill>
            <w14:solidFill>
              <w14:schemeClr w14:val="tx1"/>
            </w14:solidFill>
          </w14:textFill>
        </w:rPr>
        <w:t xml:space="preserve">(h,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right="20" w:firstLine="0"/>
        <w:jc w:val="both"/>
        <w:rPr>
          <w:color w:val="C00000"/>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388.9703, found: 388.9704.</w:t>
      </w:r>
    </w:p>
    <w:p>
      <w:pPr>
        <w:rPr>
          <w:b/>
          <w:color w:val="FF0000"/>
        </w:rPr>
      </w:pPr>
    </w:p>
    <w:p>
      <w:pPr>
        <w:rPr>
          <w:b/>
          <w:color w:val="FF0000"/>
        </w:rPr>
      </w:pPr>
    </w:p>
    <w:p>
      <w:r>
        <w:rPr>
          <w:b/>
        </w:rPr>
        <w:t>(1-(dimethyl(oxo)-λ</w:t>
      </w:r>
      <w:r>
        <w:rPr>
          <w:b/>
          <w:vertAlign w:val="superscript"/>
        </w:rPr>
        <w:t>6</w:t>
      </w:r>
      <w:r>
        <w:rPr>
          <w:b/>
        </w:rPr>
        <w:t>-sulfaneylidene)-</w:t>
      </w:r>
      <w:r>
        <w:rPr>
          <w:b/>
          <w:bCs/>
          <w:kern w:val="32"/>
        </w:rPr>
        <w:t>2-oxo-2</w:t>
      </w:r>
      <w:r>
        <w:rPr>
          <w:b/>
        </w:rPr>
        <w:t>-([1,1'-biphenyl]-4-yl)</w:t>
      </w:r>
      <w:r>
        <w:rPr>
          <w:b/>
          <w:bCs/>
          <w:kern w:val="32"/>
        </w:rPr>
        <w:t>ethyl</w:t>
      </w:r>
      <w:r>
        <w:rPr>
          <w:b/>
        </w:rPr>
        <w:t>)(phenyl)iodonium hexafluor-ophosphate (3</w:t>
      </w:r>
      <w:r>
        <w:rPr>
          <w:b/>
          <w:bCs/>
          <w:kern w:val="32"/>
        </w:rPr>
        <w:t>o</w:t>
      </w:r>
      <w:r>
        <w:rPr>
          <w:b/>
        </w:rPr>
        <w:t xml:space="preserve">) </w:t>
      </w:r>
    </w:p>
    <w:p>
      <w:pPr>
        <w:pStyle w:val="104"/>
        <w:spacing w:before="60" w:after="60" w:line="360" w:lineRule="auto"/>
        <w:ind w:firstLine="0"/>
        <w:jc w:val="center"/>
      </w:pPr>
      <w:r>
        <w:object>
          <v:shape id="_x0000_i1043" o:spt="75" type="#_x0000_t75" style="height:79pt;width:115.5pt;" o:ole="t" filled="f" o:preferrelative="t" stroked="f" coordsize="21600,21600">
            <v:path/>
            <v:fill on="f" focussize="0,0"/>
            <v:stroke on="f" joinstyle="miter"/>
            <v:imagedata r:id="rId43" o:title=""/>
            <o:lock v:ext="edit" aspectratio="t"/>
            <w10:wrap type="none"/>
            <w10:anchorlock/>
          </v:shape>
          <o:OLEObject Type="Embed" ProgID="ChemDraw.Document.6.0" ShapeID="_x0000_i1043" DrawAspect="Content" ObjectID="_1468075743" r:id="rId4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(644.0 mg, 2.0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.28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2.0 mmol) and 1-([1,1'-biphenyl]-4-yl)-2-(dimethyl(oxo)-λ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-sulfanylidene)ethan-1-one (544.2 mg, 2.0 mmol). After filtration, </w:t>
      </w:r>
      <w:r>
        <w:rPr>
          <w:b/>
          <w:color w:val="000000" w:themeColor="text1"/>
          <w14:textFill>
            <w14:solidFill>
              <w14:schemeClr w14:val="tx1"/>
            </w14:solidFill>
          </w14:textFill>
        </w:rPr>
        <w:t>3o</w:t>
      </w:r>
      <w:r>
        <w:rPr>
          <w:color w:val="000000" w:themeColor="text1"/>
          <w14:textFill>
            <w14:solidFill>
              <w14:schemeClr w14:val="tx1"/>
            </w14:solidFill>
          </w14:textFill>
        </w:rPr>
        <w:t xml:space="preserve"> was collected as a white solid (1.1 g, 89% yield).</w:t>
      </w:r>
    </w:p>
    <w:p>
      <w:pPr>
        <w:pStyle w:val="104"/>
        <w:spacing w:before="60" w:after="60" w:line="360" w:lineRule="auto"/>
        <w:ind w:firstLine="0"/>
        <w:jc w:val="both"/>
      </w:pPr>
      <w:r>
        <w:rPr>
          <w:b/>
          <w:vertAlign w:val="superscript"/>
        </w:rPr>
        <w:t>1</w:t>
      </w:r>
      <w:r>
        <w:rPr>
          <w:b/>
        </w:rPr>
        <w:t>H NMR</w:t>
      </w:r>
      <w:r>
        <w:t xml:space="preserve"> (400 MHz, Acetone-</w:t>
      </w:r>
      <w:r>
        <w:rPr>
          <w:i/>
          <w:iCs/>
        </w:rPr>
        <w:t>d</w:t>
      </w:r>
      <w:r>
        <w:rPr>
          <w:vertAlign w:val="subscript"/>
        </w:rPr>
        <w:t>6</w:t>
      </w:r>
      <w:r>
        <w:t>) δ 8.11 – 8.00 (m, 2H), 7.85 – 7.81 (m, 2H), 7.81 – 7.74 (m, 3H), 7.73 – 7.63 (m, 4H), 7.57 – 7.49 (m, 2H), 7.49 – 7.39 (m, 1H), 4.00 (s, 6H).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 δ 188.40, 143.84, 139.58, 137.60, 132.88, 132.39, 132.21, 129.04, 128.38, 128.18, 127.06, 126.76, 118.86, 61.62, 42.31.</w:t>
      </w:r>
    </w:p>
    <w:p>
      <w:pPr>
        <w:pStyle w:val="104"/>
        <w:spacing w:before="60" w:after="60" w:line="360" w:lineRule="auto"/>
        <w:ind w:firstLine="0"/>
        <w:jc w:val="both"/>
        <w:rPr>
          <w:bCs/>
        </w:rPr>
      </w:pPr>
      <w:r>
        <w:rPr>
          <w:b/>
          <w:vertAlign w:val="superscript"/>
        </w:rPr>
        <w:t>19</w:t>
      </w:r>
      <w:r>
        <w:rPr>
          <w:b/>
        </w:rPr>
        <w:t>F NMR</w:t>
      </w:r>
      <w:r>
        <w:t xml:space="preserve"> (376 MHz, Acetone-</w:t>
      </w:r>
      <w:r>
        <w:rPr>
          <w:i/>
          <w:iCs/>
        </w:rPr>
        <w:t>d</w:t>
      </w:r>
      <w:r>
        <w:rPr>
          <w:vertAlign w:val="subscript"/>
        </w:rPr>
        <w:t>6</w:t>
      </w:r>
      <w:r>
        <w:t xml:space="preserve">) δ -72.14 </w:t>
      </w:r>
      <w:r>
        <w:rPr>
          <w:bCs/>
        </w:rPr>
        <w:t xml:space="preserve">(d, </w:t>
      </w:r>
      <w:r>
        <w:rPr>
          <w:i/>
          <w:iCs/>
        </w:rPr>
        <w:t>J</w:t>
      </w:r>
      <w:r>
        <w:rPr>
          <w:bCs/>
        </w:rPr>
        <w:t xml:space="preserve"> = 707 Hz).</w:t>
      </w:r>
    </w:p>
    <w:p>
      <w:pPr>
        <w:pStyle w:val="104"/>
        <w:spacing w:before="60" w:after="60" w:line="360" w:lineRule="auto"/>
        <w:ind w:firstLine="0"/>
        <w:jc w:val="both"/>
        <w:rPr>
          <w:bCs/>
        </w:rPr>
      </w:pPr>
      <w:r>
        <w:rPr>
          <w:b/>
          <w:vertAlign w:val="superscript"/>
        </w:rPr>
        <w:t>31</w:t>
      </w:r>
      <w:r>
        <w:rPr>
          <w:b/>
        </w:rPr>
        <w:t xml:space="preserve">P NMR </w:t>
      </w:r>
      <w:r>
        <w:t>(162 MHz, Acetone-</w:t>
      </w:r>
      <w:r>
        <w:rPr>
          <w:i/>
          <w:iCs/>
        </w:rPr>
        <w:t>d</w:t>
      </w:r>
      <w:r>
        <w:rPr>
          <w:vertAlign w:val="subscript"/>
        </w:rPr>
        <w:t>6</w:t>
      </w:r>
      <w:r>
        <w:t xml:space="preserve">) δ -144.22 </w:t>
      </w:r>
      <w:r>
        <w:rPr>
          <w:bCs/>
        </w:rPr>
        <w:t xml:space="preserve">(h, </w:t>
      </w:r>
      <w:r>
        <w:rPr>
          <w:i/>
          <w:iCs/>
        </w:rPr>
        <w:t>J</w:t>
      </w:r>
      <w:r>
        <w:rPr>
          <w:bCs/>
        </w:rPr>
        <w:t xml:space="preserve"> = 709 Hz).</w:t>
      </w:r>
    </w:p>
    <w:p>
      <w:pPr>
        <w:pStyle w:val="104"/>
        <w:spacing w:before="60" w:after="60" w:line="360" w:lineRule="auto"/>
        <w:ind w:right="20" w:firstLine="0"/>
        <w:jc w:val="both"/>
      </w:pPr>
      <w:r>
        <w:rPr>
          <w:b/>
        </w:rPr>
        <w:t>HRMS</w:t>
      </w:r>
      <w:r>
        <w:t xml:space="preserve"> (ESI) calculated for C</w:t>
      </w:r>
      <w:r>
        <w:rPr>
          <w:vertAlign w:val="subscript"/>
        </w:rPr>
        <w:t>22</w:t>
      </w:r>
      <w:r>
        <w:t>H</w:t>
      </w:r>
      <w:r>
        <w:rPr>
          <w:vertAlign w:val="subscript"/>
        </w:rPr>
        <w:t>20</w:t>
      </w:r>
      <w:r>
        <w:t>IO</w:t>
      </w:r>
      <w:r>
        <w:rPr>
          <w:vertAlign w:val="subscript"/>
        </w:rPr>
        <w:t>2</w:t>
      </w:r>
      <w:r>
        <w:t>S</w:t>
      </w:r>
      <w:r>
        <w:rPr>
          <w:vertAlign w:val="superscript"/>
        </w:rPr>
        <w:t>+</w:t>
      </w:r>
      <w:r>
        <w:t xml:space="preserve"> [M-PF</w:t>
      </w:r>
      <w:r>
        <w:rPr>
          <w:vertAlign w:val="subscript"/>
        </w:rPr>
        <w:t>6</w:t>
      </w:r>
      <w:r>
        <w:t>]</w:t>
      </w:r>
      <w:r>
        <w:rPr>
          <w:vertAlign w:val="superscript"/>
        </w:rPr>
        <w:t>+</w:t>
      </w:r>
      <w:r>
        <w:t xml:space="preserve"> m/z: 475.0223, found: 475.0227.</w:t>
      </w:r>
    </w:p>
    <w:p>
      <w:pPr>
        <w:jc w:val="both"/>
        <w:rPr>
          <w:b/>
        </w:rPr>
      </w:pPr>
    </w:p>
    <w:p>
      <w:pPr>
        <w:rPr>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w:t>
      </w:r>
      <w:r>
        <w:rPr>
          <w:b/>
          <w:i/>
          <w:iCs/>
        </w:rPr>
        <w:t>o</w:t>
      </w:r>
      <w:r>
        <w:rPr>
          <w:b/>
        </w:rPr>
        <w:t xml:space="preserve">-tolyl)ethyl)(phenyl)iodonium hexafluorophosphate (3p) </w:t>
      </w:r>
    </w:p>
    <w:p>
      <w:pPr>
        <w:pStyle w:val="104"/>
        <w:spacing w:before="60" w:after="60" w:line="360" w:lineRule="auto"/>
        <w:ind w:firstLine="0"/>
        <w:jc w:val="center"/>
      </w:pPr>
      <w:r>
        <w:object>
          <v:shape id="_x0000_i1044" o:spt="75" type="#_x0000_t75" style="height:88.65pt;width:92.95pt;" o:ole="t" filled="f" o:preferrelative="t" stroked="f" coordsize="21600,21600">
            <v:path/>
            <v:fill on="f" focussize="0,0"/>
            <v:stroke on="f" joinstyle="miter"/>
            <v:imagedata r:id="rId45" o:title=""/>
            <o:lock v:ext="edit" aspectratio="t"/>
            <w10:wrap type="none"/>
            <w10:anchorlock/>
          </v:shape>
          <o:OLEObject Type="Embed" ProgID="ChemDraw.Document.6.0" ShapeID="_x0000_i1044" DrawAspect="Content" ObjectID="_1468075744" r:id="rId4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1-([1,1'-biphenyl]-2-yl)-2-(dimethyl(oxo)-</w:t>
      </w:r>
      <w:bookmarkStart w:id="1" w:name="_Hlk66807388"/>
      <w:r>
        <w:rPr>
          <w:color w:val="000000" w:themeColor="text1"/>
          <w14:textFill>
            <w14:solidFill>
              <w14:schemeClr w14:val="tx1"/>
            </w14:solidFill>
          </w14:textFill>
        </w:rPr>
        <w:t>λ</w:t>
      </w:r>
      <w:r>
        <w:rPr>
          <w:color w:val="000000" w:themeColor="text1"/>
          <w:vertAlign w:val="superscript"/>
          <w14:textFill>
            <w14:solidFill>
              <w14:schemeClr w14:val="tx1"/>
            </w14:solidFill>
          </w14:textFill>
        </w:rPr>
        <w:t>6</w:t>
      </w:r>
      <w:bookmarkEnd w:id="1"/>
      <w:r>
        <w:rPr>
          <w:color w:val="000000" w:themeColor="text1"/>
          <w14:textFill>
            <w14:solidFill>
              <w14:schemeClr w14:val="tx1"/>
            </w14:solidFill>
          </w14:textFill>
        </w:rPr>
        <w:t xml:space="preserve">-sulfanylidene)ethan-1-one (630.2 mg, 3.0 mmol). After flash column chromatography, eluting with DCM/Acetone mixtures, </w:t>
      </w:r>
      <w:r>
        <w:rPr>
          <w:b/>
          <w:color w:val="000000" w:themeColor="text1"/>
          <w14:textFill>
            <w14:solidFill>
              <w14:schemeClr w14:val="tx1"/>
            </w14:solidFill>
          </w14:textFill>
        </w:rPr>
        <w:t>3p</w:t>
      </w:r>
      <w:r>
        <w:rPr>
          <w:color w:val="000000" w:themeColor="text1"/>
          <w14:textFill>
            <w14:solidFill>
              <w14:schemeClr w14:val="tx1"/>
            </w14:solidFill>
          </w14:textFill>
        </w:rPr>
        <w:t xml:space="preserve"> was collected as a light yellow solid (1.5 g, 91%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7.78 – 7.73 (m, 3H), 7.59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Hz, 2H), 7.42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Hz, 1H), 7.33 – 7.26 (m, 2H), 7.21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Hz, 1H), 3.98 (s, 6H), 2.13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189.70, 139.19, 135.04, 133.48, 132.43, 131.96, 130.89, 130.02, 126.67, 125.53, 118.57, 63.16, 42.31, 17.99.</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-71.77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P NMR</w:t>
      </w:r>
      <w:r>
        <w:rPr>
          <w:color w:val="000000" w:themeColor="text1"/>
          <w14:textFill>
            <w14:solidFill>
              <w14:schemeClr w14:val="tx1"/>
            </w14:solidFill>
          </w14:textFill>
        </w:rPr>
        <w:t xml:space="preserve"> (162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-144.19 (h,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000000" w:themeColor="text1"/>
          <w14:textFill>
            <w14:solidFill>
              <w14:schemeClr w14:val="tx1"/>
            </w14:solidFill>
          </w14:textFill>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413.0067, found: 413.0063.</w:t>
      </w:r>
    </w:p>
    <w:p>
      <w:pPr>
        <w:pStyle w:val="104"/>
        <w:spacing w:before="60" w:after="60" w:line="360" w:lineRule="auto"/>
        <w:ind w:right="20" w:firstLine="0"/>
        <w:jc w:val="both"/>
      </w:pPr>
    </w:p>
    <w:p>
      <w:pPr>
        <w:jc w:val="both"/>
        <w:rPr>
          <w:rFonts w:eastAsiaTheme="minorEastAsia"/>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-phenoxyphenyl</w:t>
      </w:r>
      <w:r>
        <w:rPr>
          <w:b/>
          <w:bCs/>
          <w:color w:val="000000" w:themeColor="text1"/>
          <w:kern w:val="32"/>
          <w14:textFill>
            <w14:solidFill>
              <w14:schemeClr w14:val="tx1"/>
            </w14:solidFill>
          </w14:textFill>
        </w:rPr>
        <w:t>)ethyl</w:t>
      </w:r>
      <w:r>
        <w:rPr>
          <w:b/>
        </w:rPr>
        <w:t>)(phenyl)iodonium hexafluoroph-osphate</w:t>
      </w:r>
      <w:r>
        <w:rPr>
          <w:rFonts w:hint="eastAsia" w:eastAsiaTheme="minorEastAsia"/>
          <w:b/>
        </w:rPr>
        <w:t xml:space="preserve"> </w:t>
      </w:r>
      <w:r>
        <w:rPr>
          <w:b/>
        </w:rPr>
        <w:t xml:space="preserve"> (3q) </w:t>
      </w:r>
    </w:p>
    <w:p>
      <w:pPr>
        <w:pStyle w:val="104"/>
        <w:spacing w:before="60" w:after="60" w:line="360" w:lineRule="auto"/>
        <w:ind w:firstLine="0"/>
        <w:jc w:val="center"/>
      </w:pPr>
      <w:r>
        <w:object>
          <v:shape id="_x0000_i1045" o:spt="75" type="#_x0000_t75" style="height:89.2pt;width:95.1pt;" o:ole="t" filled="f" o:preferrelative="t" stroked="f" coordsize="21600,21600">
            <v:path/>
            <v:fill on="f" focussize="0,0"/>
            <v:stroke on="f" joinstyle="miter"/>
            <v:imagedata r:id="rId47" o:title=""/>
            <o:lock v:ext="edit" aspectratio="t"/>
            <w10:wrap type="none"/>
            <w10:anchorlock/>
          </v:shape>
          <o:OLEObject Type="Embed" ProgID="ChemDraw.Document.6.0" ShapeID="_x0000_i1045" DrawAspect="Content" ObjectID="_1468075745" r:id="rId46">
            <o:LockedField>false</o:LockedField>
          </o:OLEObject>
        </w:object>
      </w:r>
    </w:p>
    <w:p>
      <w:pPr>
        <w:pStyle w:val="104"/>
        <w:spacing w:before="60" w:after="60" w:line="360" w:lineRule="auto"/>
        <w:ind w:firstLine="0"/>
        <w:jc w:val="both"/>
      </w:pPr>
      <w:r>
        <w:t>Prepared according to the general procedure B using phenyliodoso diacetate (966.0 mg, 3.0 mmol), HPF</w:t>
      </w:r>
      <w:r>
        <w:rPr>
          <w:vertAlign w:val="subscript"/>
        </w:rPr>
        <w:t>6</w:t>
      </w:r>
      <w:r>
        <w:t xml:space="preserve"> (</w:t>
      </w:r>
      <w:r>
        <w:rPr>
          <w:rFonts w:hint="eastAsia"/>
        </w:rPr>
        <w:t>0</w:t>
      </w:r>
      <w:r>
        <w:t xml:space="preserve">.41 </w:t>
      </w:r>
      <w:r>
        <w:rPr>
          <w:rFonts w:hint="eastAsia"/>
        </w:rPr>
        <w:t>m</w:t>
      </w:r>
      <w:r>
        <w:t>l</w:t>
      </w:r>
      <w:r>
        <w:rPr>
          <w:rFonts w:ascii="宋体" w:hAnsi="宋体" w:eastAsia="宋体" w:cs="宋体"/>
        </w:rPr>
        <w:t>,</w:t>
      </w:r>
      <w:r>
        <w:t>65% w/w, 3.0 mmol) and 2-(dimethyl(oxo)-</w:t>
      </w:r>
      <w:r>
        <w:rPr>
          <w:rFonts w:hint="eastAsia"/>
        </w:rPr>
        <w:t>λ</w:t>
      </w:r>
      <w:r>
        <w:rPr>
          <w:vertAlign w:val="superscript"/>
        </w:rPr>
        <w:t>6</w:t>
      </w:r>
      <w:r>
        <w:t xml:space="preserve">-sulfanylidene)-1-(2-phenoxyphenyl)ethan-1-one (864.2 g, 3.0 mmol). After filtration, </w:t>
      </w:r>
      <w:r>
        <w:rPr>
          <w:b/>
        </w:rPr>
        <w:t>3q</w:t>
      </w:r>
      <w:r>
        <w:t xml:space="preserve"> was collected as a white solid (1.68 g, 88% yield).</w:t>
      </w:r>
    </w:p>
    <w:p>
      <w:pPr>
        <w:pStyle w:val="104"/>
        <w:spacing w:before="60" w:after="60" w:line="360" w:lineRule="auto"/>
        <w:ind w:firstLine="0"/>
        <w:jc w:val="both"/>
        <w:rPr>
          <w:rFonts w:eastAsiaTheme="minorEastAsia"/>
        </w:rPr>
      </w:pPr>
      <w:r>
        <w:rPr>
          <w:b/>
          <w:vertAlign w:val="superscript"/>
        </w:rPr>
        <w:t>1</w:t>
      </w:r>
      <w:r>
        <w:rPr>
          <w:b/>
        </w:rPr>
        <w:t>H NMR</w:t>
      </w:r>
      <w:r>
        <w:t xml:space="preserve"> (400 MHz, Acetone-</w:t>
      </w:r>
      <w:r>
        <w:rPr>
          <w:i/>
          <w:iCs/>
        </w:rPr>
        <w:t>d</w:t>
      </w:r>
      <w:r>
        <w:rPr>
          <w:vertAlign w:val="subscript"/>
        </w:rPr>
        <w:t>6</w:t>
      </w:r>
      <w:r>
        <w:t xml:space="preserve">) δ 7.91 – 7.90 (m, 2H), 7.77 – 7.70 (m, 1H), 7.63 – 7.51 (m, 3H), 7.44 (dd, </w:t>
      </w:r>
      <w:r>
        <w:rPr>
          <w:i/>
        </w:rPr>
        <w:t>J</w:t>
      </w:r>
      <w:r>
        <w:t xml:space="preserve"> = 7.6, 1.8 Hz, 1H), 7.34 – 7.27 (m, 3H), 7.15 – 7.09 (m, 1H), 7.05 – 7.03 (m, 1H), 6.85 – 6.74 (m, 2H), 3.79 (s, 6H).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w:t>
      </w:r>
      <w:r>
        <w:rPr>
          <w:vertAlign w:val="superscript"/>
        </w:rPr>
        <w:t xml:space="preserve"> </w:t>
      </w:r>
      <w:r>
        <w:t>δ 186.33, 156.82, 152.86, 133.18, 132.36, 132.10, 132.00, 131.61, 129.91, 129.30, 124.10, 123.74, 119.34, 118.43, 118.09, 62.96, 42.15.</w:t>
      </w:r>
    </w:p>
    <w:p>
      <w:pPr>
        <w:pStyle w:val="104"/>
        <w:spacing w:before="60" w:after="60" w:line="360" w:lineRule="auto"/>
        <w:ind w:firstLine="0"/>
        <w:jc w:val="both"/>
        <w:rPr>
          <w:rFonts w:eastAsiaTheme="minorEastAsia"/>
        </w:rPr>
      </w:pPr>
      <w:r>
        <w:rPr>
          <w:b/>
          <w:vertAlign w:val="superscript"/>
        </w:rPr>
        <w:t>19</w:t>
      </w:r>
      <w:r>
        <w:rPr>
          <w:b/>
        </w:rPr>
        <w:t>F NMR</w:t>
      </w:r>
      <w:r>
        <w:t xml:space="preserve"> (376 MHz, Acetone-</w:t>
      </w:r>
      <w:r>
        <w:rPr>
          <w:i/>
          <w:iCs/>
        </w:rPr>
        <w:t>d</w:t>
      </w:r>
      <w:r>
        <w:rPr>
          <w:vertAlign w:val="subscript"/>
        </w:rPr>
        <w:t>6</w:t>
      </w:r>
      <w:r>
        <w:t xml:space="preserve">) </w:t>
      </w:r>
      <w:bookmarkStart w:id="2" w:name="_Hlk80624322"/>
      <w:r>
        <w:t xml:space="preserve">δ -71.56 (d, </w:t>
      </w:r>
      <w:r>
        <w:rPr>
          <w:i/>
          <w:iCs/>
        </w:rPr>
        <w:t>J</w:t>
      </w:r>
      <w:r>
        <w:t xml:space="preserve"> = 708 Hz).</w:t>
      </w:r>
      <w:bookmarkEnd w:id="2"/>
    </w:p>
    <w:p>
      <w:pPr>
        <w:pStyle w:val="104"/>
        <w:spacing w:before="60" w:after="60" w:line="360" w:lineRule="auto"/>
        <w:ind w:firstLine="0"/>
        <w:jc w:val="both"/>
        <w:rPr>
          <w:rFonts w:eastAsiaTheme="minorEastAsia"/>
        </w:rPr>
      </w:pPr>
      <w:r>
        <w:rPr>
          <w:b/>
          <w:vertAlign w:val="superscript"/>
        </w:rPr>
        <w:t>31</w:t>
      </w:r>
      <w:r>
        <w:rPr>
          <w:b/>
        </w:rPr>
        <w:t xml:space="preserve">P NMR </w:t>
      </w:r>
      <w:r>
        <w:t>(162 MHz, Acetone-</w:t>
      </w:r>
      <w:r>
        <w:rPr>
          <w:i/>
          <w:iCs/>
        </w:rPr>
        <w:t>d</w:t>
      </w:r>
      <w:r>
        <w:rPr>
          <w:vertAlign w:val="subscript"/>
        </w:rPr>
        <w:t>6</w:t>
      </w:r>
      <w:r>
        <w:t xml:space="preserve">) δ -144.14 (h, </w:t>
      </w:r>
      <w:r>
        <w:rPr>
          <w:i/>
          <w:iCs/>
        </w:rPr>
        <w:t>J</w:t>
      </w:r>
      <w:r>
        <w:t xml:space="preserve"> = 709 Hz).</w:t>
      </w:r>
    </w:p>
    <w:p>
      <w:pPr>
        <w:pStyle w:val="104"/>
        <w:spacing w:before="60" w:after="60" w:line="360" w:lineRule="auto"/>
        <w:ind w:right="20" w:firstLine="0"/>
        <w:jc w:val="both"/>
      </w:pPr>
      <w:r>
        <w:rPr>
          <w:b/>
        </w:rPr>
        <w:t>HRMS</w:t>
      </w:r>
      <w:r>
        <w:t xml:space="preserve"> (ESI) calculated for C</w:t>
      </w:r>
      <w:r>
        <w:rPr>
          <w:vertAlign w:val="subscript"/>
        </w:rPr>
        <w:t>22</w:t>
      </w:r>
      <w:r>
        <w:t>H</w:t>
      </w:r>
      <w:r>
        <w:rPr>
          <w:vertAlign w:val="subscript"/>
        </w:rPr>
        <w:t>10</w:t>
      </w:r>
      <w:r>
        <w:t>IO</w:t>
      </w:r>
      <w:r>
        <w:rPr>
          <w:vertAlign w:val="subscript"/>
        </w:rPr>
        <w:t>3</w:t>
      </w:r>
      <w:r>
        <w:t>S</w:t>
      </w:r>
      <w:r>
        <w:rPr>
          <w:vertAlign w:val="superscript"/>
        </w:rPr>
        <w:t>+</w:t>
      </w:r>
      <w:r>
        <w:t xml:space="preserve"> [M-PF</w:t>
      </w:r>
      <w:r>
        <w:rPr>
          <w:vertAlign w:val="subscript"/>
        </w:rPr>
        <w:t>6</w:t>
      </w:r>
      <w:r>
        <w:t>]</w:t>
      </w:r>
      <w:r>
        <w:rPr>
          <w:vertAlign w:val="superscript"/>
        </w:rPr>
        <w:t>+</w:t>
      </w:r>
      <w:r>
        <w:t xml:space="preserve"> m/z: 491.0172, found: 491.0177.</w:t>
      </w:r>
    </w:p>
    <w:p>
      <w:pPr>
        <w:pStyle w:val="104"/>
        <w:spacing w:before="60" w:after="60" w:line="360" w:lineRule="auto"/>
        <w:ind w:right="20" w:firstLine="0"/>
        <w:jc w:val="both"/>
      </w:pPr>
    </w:p>
    <w:p>
      <w:pPr>
        <w:jc w:val="both"/>
        <w:rPr>
          <w:b/>
        </w:rPr>
      </w:pPr>
      <w:r>
        <w:rPr>
          <w:b/>
        </w:rPr>
        <w:t>(1-(dimethyl(oxo)-λ</w:t>
      </w:r>
      <w:r>
        <w:rPr>
          <w:b/>
          <w:vertAlign w:val="superscript"/>
        </w:rPr>
        <w:t>6</w:t>
      </w:r>
      <w:r>
        <w:rPr>
          <w:b/>
        </w:rPr>
        <w:t>-sulfaneylidene)-</w:t>
      </w:r>
      <w:r>
        <w:rPr>
          <w:b/>
          <w:bCs/>
          <w:kern w:val="32"/>
        </w:rPr>
        <w:t>2-oxo-2</w:t>
      </w:r>
      <w:r>
        <w:rPr>
          <w:b/>
        </w:rPr>
        <w:t>-(4-nitrilephenyl)</w:t>
      </w:r>
      <w:r>
        <w:rPr>
          <w:b/>
          <w:bCs/>
          <w:kern w:val="32"/>
        </w:rPr>
        <w:t>ethyl</w:t>
      </w:r>
      <w:r>
        <w:rPr>
          <w:b/>
        </w:rPr>
        <w:t xml:space="preserve">)(phenyl)iodonium hexafluoroph-osphate (3r) </w:t>
      </w:r>
    </w:p>
    <w:p/>
    <w:p>
      <w:pPr>
        <w:pStyle w:val="104"/>
        <w:spacing w:before="60" w:after="60" w:line="360" w:lineRule="auto"/>
        <w:ind w:firstLine="0"/>
        <w:jc w:val="center"/>
      </w:pPr>
      <w:r>
        <w:object>
          <v:shape id="_x0000_i1046" o:spt="75" type="#_x0000_t75" style="height:75.75pt;width:119.8pt;" o:ole="t" filled="f" o:preferrelative="t" stroked="f" coordsize="21600,21600">
            <v:path/>
            <v:fill on="f" focussize="0,0"/>
            <v:stroke on="f" joinstyle="miter"/>
            <v:imagedata r:id="rId49" o:title=""/>
            <o:lock v:ext="edit" aspectratio="t"/>
            <w10:wrap type="none"/>
            <w10:anchorlock/>
          </v:shape>
          <o:OLEObject Type="Embed" ProgID="ChemDraw.Document.6.0" ShapeID="_x0000_i1046" DrawAspect="Content" ObjectID="_1468075746" r:id="rId4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4-(2-(dimethyl(oxo)-</w:t>
      </w:r>
      <w:r>
        <w:rPr>
          <w:b/>
        </w:rPr>
        <w:t>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-sulfanylidene)acetyl)benzonitrile (663.2 </w:t>
      </w:r>
      <w:r>
        <w:rPr>
          <w:rFonts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g, 3.0 mmol). After filtration, </w:t>
      </w:r>
      <w:r>
        <w:rPr>
          <w:b/>
          <w:color w:val="000000" w:themeColor="text1"/>
          <w14:textFill>
            <w14:solidFill>
              <w14:schemeClr w14:val="tx1"/>
            </w14:solidFill>
          </w14:textFill>
        </w:rPr>
        <w:t>3r</w:t>
      </w:r>
      <w:r>
        <w:rPr>
          <w:color w:val="000000" w:themeColor="text1"/>
          <w14:textFill>
            <w14:solidFill>
              <w14:schemeClr w14:val="tx1"/>
            </w14:solidFill>
          </w14:textFill>
        </w:rPr>
        <w:t xml:space="preserve"> was collected as a white solid (1.14 g, 65%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8.00 – 7.93 (m, 2H), 7.77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Hz, 1H), 7.71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Hz, 2H), 7.65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2H), 3.98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13</w:t>
      </w:r>
      <w:r>
        <w:rPr>
          <w:b/>
          <w:color w:val="000000" w:themeColor="text1"/>
          <w14:textFill>
            <w14:solidFill>
              <w14:schemeClr w14:val="tx1"/>
            </w14:solidFill>
          </w14:textFill>
        </w:rPr>
        <w:t>C NMR</w:t>
      </w:r>
      <w:r>
        <w:rPr>
          <w:color w:val="000000" w:themeColor="text1"/>
          <w14:textFill>
            <w14:solidFill>
              <w14:schemeClr w14:val="tx1"/>
            </w14:solidFill>
          </w14:textFill>
        </w:rPr>
        <w:t xml:space="preserve"> (101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δ 187.03, 143.19, 133.01, 132.52, 132.50, 132.28, 128.24, 118.66, 117.84, 114.36, 62.44, 42.11.</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-71.77 </w:t>
      </w:r>
      <w:r>
        <w:rPr>
          <w:bCs/>
          <w:color w:val="000000" w:themeColor="text1"/>
          <w14:textFill>
            <w14:solidFill>
              <w14:schemeClr w14:val="tx1"/>
            </w14:solidFill>
          </w14:textFill>
        </w:rPr>
        <w:t xml:space="preserve">(d,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Acetone-</w:t>
      </w:r>
      <w:r>
        <w:rPr>
          <w:i/>
          <w:iCs/>
          <w:color w:val="000000" w:themeColor="text1"/>
          <w14:textFill>
            <w14:solidFill>
              <w14:schemeClr w14:val="tx1"/>
            </w14:solidFill>
          </w14:textFill>
        </w:rPr>
        <w:t>d</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δ -144.20 </w:t>
      </w:r>
      <w:r>
        <w:rPr>
          <w:bCs/>
          <w:color w:val="000000" w:themeColor="text1"/>
          <w14:textFill>
            <w14:solidFill>
              <w14:schemeClr w14:val="tx1"/>
            </w14:solidFill>
          </w14:textFill>
        </w:rPr>
        <w:t xml:space="preserve">(h, </w:t>
      </w:r>
      <w:r>
        <w:rPr>
          <w:i/>
          <w:iCs/>
          <w:color w:val="000000" w:themeColor="text1"/>
          <w14:textFill>
            <w14:solidFill>
              <w14:schemeClr w14:val="tx1"/>
            </w14:solidFill>
          </w14:textFill>
        </w:rPr>
        <w:t>J</w:t>
      </w:r>
      <w:r>
        <w:rPr>
          <w:bCs/>
          <w:color w:val="000000" w:themeColor="text1"/>
          <w14:textFill>
            <w14:solidFill>
              <w14:schemeClr w14:val="tx1"/>
            </w14:solidFill>
          </w14:textFill>
        </w:rPr>
        <w:t xml:space="preserve"> = 709 Hz).</w:t>
      </w:r>
    </w:p>
    <w:p>
      <w:pPr>
        <w:pStyle w:val="104"/>
        <w:spacing w:before="60" w:after="60" w:line="360" w:lineRule="auto"/>
        <w:ind w:right="20" w:firstLine="0"/>
        <w:jc w:val="both"/>
        <w:rPr>
          <w:color w:val="C00000"/>
        </w:rPr>
      </w:pPr>
      <w:r>
        <w:rPr>
          <w:b/>
          <w:color w:val="000000" w:themeColor="text1"/>
          <w14:textFill>
            <w14:solidFill>
              <w14:schemeClr w14:val="tx1"/>
            </w14:solidFill>
          </w14:textFill>
        </w:rPr>
        <w:t>HRMS</w:t>
      </w:r>
      <w:r>
        <w:rPr>
          <w:color w:val="000000" w:themeColor="text1"/>
          <w14:textFill>
            <w14:solidFill>
              <w14:schemeClr w14:val="tx1"/>
            </w14:solidFill>
          </w14:textFill>
        </w:rPr>
        <w:t xml:space="preserve"> (ESI)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INO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423.9863, found: 423.9864.</w:t>
      </w:r>
    </w:p>
    <w:p>
      <w:pPr>
        <w:pStyle w:val="104"/>
        <w:spacing w:before="60" w:after="60" w:line="360" w:lineRule="auto"/>
        <w:ind w:right="20" w:firstLine="0"/>
        <w:jc w:val="both"/>
      </w:pPr>
    </w:p>
    <w:p>
      <w:pPr>
        <w:jc w:val="both"/>
        <w:rPr>
          <w:rFonts w:eastAsiaTheme="minorEastAsia"/>
          <w:b/>
        </w:rPr>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naphthalen-1-yl)</w:t>
      </w:r>
      <w:r>
        <w:rPr>
          <w:b/>
          <w:bCs/>
          <w:color w:val="000000" w:themeColor="text1"/>
          <w:kern w:val="32"/>
          <w14:textFill>
            <w14:solidFill>
              <w14:schemeClr w14:val="tx1"/>
            </w14:solidFill>
          </w14:textFill>
        </w:rPr>
        <w:t>ethyl</w:t>
      </w:r>
      <w:r>
        <w:rPr>
          <w:b/>
        </w:rPr>
        <w:t xml:space="preserve">)(phenyl)iodonium tetrafluorobo-rate (3s) </w:t>
      </w:r>
    </w:p>
    <w:p>
      <w:pPr>
        <w:pStyle w:val="104"/>
        <w:spacing w:before="60" w:after="60" w:line="360" w:lineRule="auto"/>
        <w:ind w:firstLine="0"/>
        <w:jc w:val="center"/>
      </w:pPr>
      <w:r>
        <w:object>
          <v:shape id="_x0000_i1047" o:spt="75" type="#_x0000_t75" style="height:96.7pt;width:95.1pt;" o:ole="t" filled="f" o:preferrelative="t" stroked="f" coordsize="21600,21600">
            <v:path/>
            <v:fill on="f" focussize="0,0"/>
            <v:stroke on="f" joinstyle="miter"/>
            <v:imagedata r:id="rId51" o:title=""/>
            <o:lock v:ext="edit" aspectratio="t"/>
            <w10:wrap type="none"/>
            <w10:anchorlock/>
          </v:shape>
          <o:OLEObject Type="Embed" ProgID="ChemDraw.Document.6.0" ShapeID="_x0000_i1047" DrawAspect="Content" ObjectID="_1468075747" r:id="rId50">
            <o:LockedField>false</o:LockedField>
          </o:OLEObject>
        </w:object>
      </w:r>
    </w:p>
    <w:p>
      <w:pPr>
        <w:pStyle w:val="104"/>
        <w:spacing w:before="60" w:after="60" w:line="360" w:lineRule="auto"/>
        <w:ind w:firstLine="0"/>
        <w:jc w:val="both"/>
      </w:pPr>
      <w:r>
        <w:t>Prepared according to the general procedure B using phenyliodoso diacetate (966.0 mg, 3.0 mmol), HPF</w:t>
      </w:r>
      <w:r>
        <w:rPr>
          <w:vertAlign w:val="subscript"/>
        </w:rPr>
        <w:t>6</w:t>
      </w:r>
      <w:r>
        <w:t xml:space="preserve"> (</w:t>
      </w:r>
      <w:r>
        <w:rPr>
          <w:rFonts w:hint="eastAsia"/>
        </w:rPr>
        <w:t>0</w:t>
      </w:r>
      <w:r>
        <w:t xml:space="preserve">.41 </w:t>
      </w:r>
      <w:r>
        <w:rPr>
          <w:rFonts w:hint="eastAsia"/>
        </w:rPr>
        <w:t>m</w:t>
      </w:r>
      <w:r>
        <w:t>l</w:t>
      </w:r>
      <w:r>
        <w:rPr>
          <w:rFonts w:ascii="宋体" w:hAnsi="宋体" w:eastAsia="宋体" w:cs="宋体"/>
        </w:rPr>
        <w:t>,</w:t>
      </w:r>
      <w:r>
        <w:t>65% w/w, 3.0 mmol) and 2-(dimethyl(oxo)-</w:t>
      </w:r>
      <w:r>
        <w:rPr>
          <w:rFonts w:hint="eastAsia"/>
        </w:rPr>
        <w:t>λ</w:t>
      </w:r>
      <w:r>
        <w:rPr>
          <w:vertAlign w:val="superscript"/>
        </w:rPr>
        <w:t>6</w:t>
      </w:r>
      <w:r>
        <w:t xml:space="preserve">-sulfanylidene)-1-(naphthalen-1-yl)ethan-1-one (738.2 g, 3.0 mmol). After filtration, </w:t>
      </w:r>
      <w:r>
        <w:rPr>
          <w:b/>
        </w:rPr>
        <w:t>3s</w:t>
      </w:r>
      <w:r>
        <w:t xml:space="preserve"> was collected as a white solid (1.24 g, 75% yield).</w:t>
      </w:r>
    </w:p>
    <w:p>
      <w:pPr>
        <w:pStyle w:val="104"/>
        <w:spacing w:before="60" w:after="60" w:line="360" w:lineRule="auto"/>
        <w:ind w:firstLine="0"/>
        <w:jc w:val="both"/>
        <w:rPr>
          <w:rFonts w:eastAsiaTheme="minorEastAsia"/>
        </w:rPr>
      </w:pPr>
      <w:r>
        <w:rPr>
          <w:b/>
          <w:vertAlign w:val="superscript"/>
        </w:rPr>
        <w:t>1</w:t>
      </w:r>
      <w:r>
        <w:rPr>
          <w:b/>
        </w:rPr>
        <w:t>H NMR</w:t>
      </w:r>
      <w:r>
        <w:t xml:space="preserve"> (400 MHz, Acetone-</w:t>
      </w:r>
      <w:r>
        <w:rPr>
          <w:i/>
          <w:iCs/>
        </w:rPr>
        <w:t>d</w:t>
      </w:r>
      <w:r>
        <w:rPr>
          <w:vertAlign w:val="subscript"/>
        </w:rPr>
        <w:t>6</w:t>
      </w:r>
      <w:r>
        <w:t xml:space="preserve">) δ 8.06 – 8.00 (m, 2H), 7.84 (d, </w:t>
      </w:r>
      <w:r>
        <w:rPr>
          <w:i/>
        </w:rPr>
        <w:t>J</w:t>
      </w:r>
      <w:r>
        <w:t xml:space="preserve"> = 8.4 Hz, 1H), 7.68 – 7.48 (m, 6H), 7.42 – 7.38 (m, 3H), 4.20 – 3.97 (m, 6H).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w:t>
      </w:r>
      <w:r>
        <w:rPr>
          <w:vertAlign w:val="superscript"/>
        </w:rPr>
        <w:t xml:space="preserve"> </w:t>
      </w:r>
      <w:r>
        <w:t>δ 189.15, 137.24, 133.59, 132.96, 132.00, 131.66, 130.21, 129.59, 128.44, 127.08, 126.62, 125.07, 125.05, 124.79, 118.36, 64.62, 42.26.</w:t>
      </w:r>
    </w:p>
    <w:p>
      <w:pPr>
        <w:pStyle w:val="104"/>
        <w:spacing w:before="60" w:after="60" w:line="360" w:lineRule="auto"/>
        <w:ind w:firstLine="0"/>
        <w:jc w:val="both"/>
        <w:rPr>
          <w:rFonts w:eastAsiaTheme="minorEastAsia"/>
        </w:rPr>
      </w:pPr>
      <w:r>
        <w:rPr>
          <w:b/>
          <w:vertAlign w:val="superscript"/>
        </w:rPr>
        <w:t>19</w:t>
      </w:r>
      <w:r>
        <w:rPr>
          <w:b/>
        </w:rPr>
        <w:t>F NMR</w:t>
      </w:r>
      <w:r>
        <w:t xml:space="preserve"> (376 MHz, Acetone-</w:t>
      </w:r>
      <w:r>
        <w:rPr>
          <w:i/>
          <w:iCs/>
        </w:rPr>
        <w:t>d</w:t>
      </w:r>
      <w:r>
        <w:rPr>
          <w:vertAlign w:val="subscript"/>
        </w:rPr>
        <w:t>6</w:t>
      </w:r>
      <w:r>
        <w:t>) δ -149.05.</w:t>
      </w:r>
    </w:p>
    <w:p>
      <w:pPr>
        <w:pStyle w:val="104"/>
        <w:spacing w:before="60" w:after="60" w:line="360" w:lineRule="auto"/>
        <w:ind w:right="20" w:firstLine="0"/>
        <w:jc w:val="both"/>
        <w:rPr>
          <w:color w:val="C00000"/>
        </w:rPr>
      </w:pPr>
      <w:r>
        <w:rPr>
          <w:b/>
        </w:rPr>
        <w:t>HRMS</w:t>
      </w:r>
      <w:r>
        <w:t xml:space="preserve"> (ESI) calculated for </w:t>
      </w:r>
      <w:r>
        <w:rPr>
          <w:color w:val="000000" w:themeColor="text1"/>
          <w14:textFill>
            <w14:solidFill>
              <w14:schemeClr w14:val="tx1"/>
            </w14:solidFill>
          </w14:textFill>
        </w:rPr>
        <w:t>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IO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[M-BF</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m/z: 449.0067, found: 449.0065.</w:t>
      </w:r>
    </w:p>
    <w:p>
      <w:pPr>
        <w:pStyle w:val="104"/>
        <w:spacing w:before="60" w:after="60" w:line="360" w:lineRule="auto"/>
        <w:ind w:right="20" w:firstLine="0"/>
        <w:jc w:val="both"/>
      </w:pPr>
    </w:p>
    <w:p>
      <w:pPr>
        <w:jc w:val="both"/>
      </w:pPr>
      <w:r>
        <w:rPr>
          <w:b/>
        </w:rPr>
        <w:t>(1-(dimethyl(oxo)-λ</w:t>
      </w:r>
      <w:r>
        <w:rPr>
          <w:b/>
          <w:vertAlign w:val="superscript"/>
        </w:rPr>
        <w:t>6</w:t>
      </w:r>
      <w:r>
        <w:rPr>
          <w:b/>
        </w:rPr>
        <w:t>-sulfaneylidene)-</w:t>
      </w:r>
      <w:r>
        <w:rPr>
          <w:b/>
          <w:bCs/>
          <w:color w:val="000000" w:themeColor="text1"/>
          <w:kern w:val="32"/>
          <w14:textFill>
            <w14:solidFill>
              <w14:schemeClr w14:val="tx1"/>
            </w14:solidFill>
          </w14:textFill>
        </w:rPr>
        <w:t>2-oxo-2-(3-phenyl)propan</w:t>
      </w:r>
      <w:r>
        <w:rPr>
          <w:b/>
        </w:rPr>
        <w:t xml:space="preserve">)(phenyl)iodonium hexafluorophosph-ate (3t) </w:t>
      </w:r>
    </w:p>
    <w:p>
      <w:pPr>
        <w:pStyle w:val="104"/>
        <w:spacing w:before="60" w:after="60" w:line="360" w:lineRule="auto"/>
        <w:ind w:firstLine="0"/>
        <w:jc w:val="center"/>
      </w:pPr>
      <w:r>
        <w:object>
          <v:shape id="_x0000_i1048" o:spt="75" type="#_x0000_t75" style="height:100.5pt;width:92.95pt;" o:ole="t" filled="f" o:preferrelative="t" stroked="f" coordsize="21600,21600">
            <v:path/>
            <v:fill on="f" focussize="0,0"/>
            <v:stroke on="f" joinstyle="miter"/>
            <v:imagedata r:id="rId53" o:title=""/>
            <o:lock v:ext="edit" aspectratio="t"/>
            <w10:wrap type="none"/>
            <w10:anchorlock/>
          </v:shape>
          <o:OLEObject Type="Embed" ProgID="ChemDraw.Document.6.0" ShapeID="_x0000_i1048" DrawAspect="Content" ObjectID="_1468075748" r:id="rId5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B using phenyliodoso diacetate (1.6 g, 5.0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.68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5.0 mmol) and 1-(dimethyl(oxo)-λ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-sulfanylidene)-3-phenylpropan-2-one (1.0 g, 5.0 mmol). After </w:t>
      </w:r>
      <w:r>
        <w:t>flash column chromatography, eluting with DCM/Acetone mixtures</w:t>
      </w:r>
      <w:r>
        <w:rPr>
          <w:color w:val="000000" w:themeColor="text1"/>
          <w14:textFill>
            <w14:solidFill>
              <w14:schemeClr w14:val="tx1"/>
            </w14:solidFill>
          </w14:textFill>
        </w:rPr>
        <w:t xml:space="preserve">, </w:t>
      </w:r>
      <w:r>
        <w:rPr>
          <w:b/>
          <w:color w:val="000000" w:themeColor="text1"/>
          <w14:textFill>
            <w14:solidFill>
              <w14:schemeClr w14:val="tx1"/>
            </w14:solidFill>
          </w14:textFill>
        </w:rPr>
        <w:t>3t</w:t>
      </w:r>
      <w:r>
        <w:rPr>
          <w:color w:val="000000" w:themeColor="text1"/>
          <w14:textFill>
            <w14:solidFill>
              <w14:schemeClr w14:val="tx1"/>
            </w14:solidFill>
          </w14:textFill>
        </w:rPr>
        <w:t xml:space="preserve"> was collected as a white foamy solid (2.5 g, 91% yield).</w:t>
      </w:r>
    </w:p>
    <w:p>
      <w:pPr>
        <w:pStyle w:val="104"/>
        <w:spacing w:before="60" w:after="60" w:line="360" w:lineRule="auto"/>
        <w:ind w:firstLine="0"/>
        <w:jc w:val="both"/>
      </w:pPr>
      <w:r>
        <w:rPr>
          <w:b/>
          <w:vertAlign w:val="superscript"/>
        </w:rPr>
        <w:t>1</w:t>
      </w:r>
      <w:r>
        <w:rPr>
          <w:b/>
        </w:rPr>
        <w:t>H NMR</w:t>
      </w:r>
      <w:r>
        <w:t xml:space="preserve"> (400 MHz, Acetone-</w:t>
      </w:r>
      <w:r>
        <w:rPr>
          <w:i/>
          <w:iCs/>
        </w:rPr>
        <w:t>d</w:t>
      </w:r>
      <w:r>
        <w:rPr>
          <w:vertAlign w:val="subscript"/>
        </w:rPr>
        <w:t>6</w:t>
      </w:r>
      <w:r>
        <w:t>) δ 7.91 – 7.89 (m, 2H), 7.73 – 7.66 (m, 1H), 7.59 – 7.48 (m, 2H), 7.35 – 7.21 (m, 5H), 4.22 (s, 2H), 3.83 (s, 6H).</w:t>
      </w:r>
    </w:p>
    <w:p>
      <w:pPr>
        <w:pStyle w:val="104"/>
        <w:spacing w:before="60" w:after="60" w:line="360" w:lineRule="auto"/>
        <w:ind w:firstLine="0"/>
        <w:jc w:val="both"/>
      </w:pPr>
      <w:r>
        <w:rPr>
          <w:b/>
          <w:vertAlign w:val="superscript"/>
        </w:rPr>
        <w:t>13</w:t>
      </w:r>
      <w:r>
        <w:rPr>
          <w:b/>
        </w:rPr>
        <w:t>C NMR</w:t>
      </w:r>
      <w:r>
        <w:t xml:space="preserve"> (101 MHz, Acetone-</w:t>
      </w:r>
      <w:r>
        <w:rPr>
          <w:i/>
          <w:iCs/>
        </w:rPr>
        <w:t>d</w:t>
      </w:r>
      <w:r>
        <w:rPr>
          <w:vertAlign w:val="subscript"/>
        </w:rPr>
        <w:t>6</w:t>
      </w:r>
      <w:r>
        <w:t>) δ 189.36, 135.15, 132.59, 132.05, 131.89, 129.33, 128.58, 126.88, 118.28, 59.43, 45.61, 42.41.</w:t>
      </w:r>
    </w:p>
    <w:p>
      <w:pPr>
        <w:pStyle w:val="104"/>
        <w:spacing w:before="60" w:after="60" w:line="360" w:lineRule="auto"/>
        <w:ind w:firstLine="0"/>
        <w:jc w:val="both"/>
      </w:pPr>
      <w:r>
        <w:rPr>
          <w:b/>
          <w:vertAlign w:val="superscript"/>
        </w:rPr>
        <w:t>19</w:t>
      </w:r>
      <w:r>
        <w:rPr>
          <w:b/>
        </w:rPr>
        <w:t>F NMR</w:t>
      </w:r>
      <w:r>
        <w:t xml:space="preserve"> (376 MHz, Acetone-</w:t>
      </w:r>
      <w:r>
        <w:rPr>
          <w:i/>
          <w:iCs/>
        </w:rPr>
        <w:t>d</w:t>
      </w:r>
      <w:r>
        <w:rPr>
          <w:vertAlign w:val="subscript"/>
        </w:rPr>
        <w:t>6</w:t>
      </w:r>
      <w:r>
        <w:t xml:space="preserve">) δ -72.18 </w:t>
      </w:r>
      <w:r>
        <w:rPr>
          <w:bCs/>
        </w:rPr>
        <w:t>(d,</w:t>
      </w:r>
      <w:r>
        <w:rPr>
          <w:i/>
          <w:iCs/>
        </w:rPr>
        <w:t xml:space="preserve"> J </w:t>
      </w:r>
      <w:r>
        <w:rPr>
          <w:bCs/>
        </w:rPr>
        <w:t>= 707 Hz).</w:t>
      </w:r>
    </w:p>
    <w:p>
      <w:pPr>
        <w:pStyle w:val="104"/>
        <w:spacing w:before="60" w:after="60" w:line="360" w:lineRule="auto"/>
        <w:ind w:firstLine="0"/>
        <w:jc w:val="both"/>
      </w:pPr>
      <w:r>
        <w:rPr>
          <w:b/>
          <w:vertAlign w:val="superscript"/>
        </w:rPr>
        <w:t>31</w:t>
      </w:r>
      <w:r>
        <w:rPr>
          <w:b/>
        </w:rPr>
        <w:t xml:space="preserve">P NMR </w:t>
      </w:r>
      <w:r>
        <w:t>(162 MHz, Acetone-</w:t>
      </w:r>
      <w:r>
        <w:rPr>
          <w:i/>
          <w:iCs/>
        </w:rPr>
        <w:t>d</w:t>
      </w:r>
      <w:r>
        <w:rPr>
          <w:vertAlign w:val="subscript"/>
        </w:rPr>
        <w:t>6</w:t>
      </w:r>
      <w:r>
        <w:t xml:space="preserve">) δ -144.22 </w:t>
      </w:r>
      <w:r>
        <w:rPr>
          <w:bCs/>
        </w:rPr>
        <w:t xml:space="preserve">(h, </w:t>
      </w:r>
      <w:r>
        <w:rPr>
          <w:i/>
          <w:iCs/>
        </w:rPr>
        <w:t>J</w:t>
      </w:r>
      <w:r>
        <w:rPr>
          <w:bCs/>
        </w:rPr>
        <w:t xml:space="preserve"> = 708 Hz).</w:t>
      </w:r>
    </w:p>
    <w:p>
      <w:pPr>
        <w:pStyle w:val="104"/>
        <w:spacing w:before="60" w:after="60" w:line="360" w:lineRule="auto"/>
        <w:ind w:right="20" w:firstLine="0"/>
        <w:jc w:val="both"/>
      </w:pPr>
      <w:r>
        <w:rPr>
          <w:b/>
        </w:rPr>
        <w:t>HRMS</w:t>
      </w:r>
      <w:r>
        <w:t xml:space="preserve"> (ESI) calculated for C</w:t>
      </w:r>
      <w:r>
        <w:rPr>
          <w:vertAlign w:val="subscript"/>
        </w:rPr>
        <w:t>17</w:t>
      </w:r>
      <w:r>
        <w:t>H</w:t>
      </w:r>
      <w:r>
        <w:rPr>
          <w:vertAlign w:val="subscript"/>
        </w:rPr>
        <w:t>18</w:t>
      </w:r>
      <w:r>
        <w:t>IO</w:t>
      </w:r>
      <w:r>
        <w:rPr>
          <w:vertAlign w:val="subscript"/>
        </w:rPr>
        <w:t>2</w:t>
      </w:r>
      <w:r>
        <w:t>S</w:t>
      </w:r>
      <w:r>
        <w:rPr>
          <w:vertAlign w:val="superscript"/>
        </w:rPr>
        <w:t>+</w:t>
      </w:r>
      <w:r>
        <w:t xml:space="preserve"> [M-PF</w:t>
      </w:r>
      <w:r>
        <w:rPr>
          <w:vertAlign w:val="subscript"/>
        </w:rPr>
        <w:t>6</w:t>
      </w:r>
      <w:r>
        <w:t>]</w:t>
      </w:r>
      <w:r>
        <w:rPr>
          <w:vertAlign w:val="superscript"/>
        </w:rPr>
        <w:t>+</w:t>
      </w:r>
      <w:r>
        <w:t xml:space="preserve"> m/z: 413.0067, found: 413.0082.</w:t>
      </w:r>
    </w:p>
    <w:p>
      <w:pPr>
        <w:pStyle w:val="104"/>
        <w:spacing w:before="60" w:after="60" w:line="360" w:lineRule="auto"/>
        <w:ind w:right="20" w:firstLine="0"/>
        <w:jc w:val="both"/>
      </w:pPr>
    </w:p>
    <w:p>
      <w:r>
        <w:rPr>
          <w:b/>
        </w:rPr>
        <w:t>(1-(dimethyl(oxo)-λ</w:t>
      </w:r>
      <w:r>
        <w:rPr>
          <w:b/>
          <w:vertAlign w:val="superscript"/>
        </w:rPr>
        <w:t>6</w:t>
      </w:r>
      <w:r>
        <w:rPr>
          <w:b/>
        </w:rPr>
        <w:t>-sulfaneylidene)-</w:t>
      </w:r>
      <w:r>
        <w:rPr>
          <w:b/>
          <w:bCs/>
          <w:color w:val="000000" w:themeColor="text1"/>
          <w:kern w:val="32"/>
          <w14:textFill>
            <w14:solidFill>
              <w14:schemeClr w14:val="tx1"/>
            </w14:solidFill>
          </w14:textFill>
        </w:rPr>
        <w:t>2-oxo-2-</w:t>
      </w:r>
      <w:r>
        <w:rPr>
          <w:b/>
        </w:rPr>
        <w:t xml:space="preserve">(4-phenylbutan))(phenyl)iodonium hexafluorophosphate (3u) </w:t>
      </w:r>
    </w:p>
    <w:p>
      <w:pPr>
        <w:pStyle w:val="104"/>
        <w:spacing w:before="60" w:after="60" w:line="360" w:lineRule="auto"/>
        <w:ind w:firstLine="0"/>
        <w:jc w:val="center"/>
      </w:pPr>
      <w:r>
        <w:object>
          <v:shape id="_x0000_i1049" o:spt="75" type="#_x0000_t75" style="height:83.8pt;width:117.15pt;" o:ole="t" filled="f" o:preferrelative="t" stroked="f" coordsize="21600,21600">
            <v:path/>
            <v:fill on="f" focussize="0,0"/>
            <v:stroke on="f" joinstyle="miter"/>
            <v:imagedata r:id="rId55" o:title=""/>
            <o:lock v:ext="edit" aspectratio="t"/>
            <w10:wrap type="none"/>
            <w10:anchorlock/>
          </v:shape>
          <o:OLEObject Type="Embed" ProgID="ChemDraw.Document.6.0" ShapeID="_x0000_i1049" DrawAspect="Content" ObjectID="_1468075749" r:id="rId5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Prepared according to the general procedure A using phenyliodoso diacetate (966.0 mg, 3.0 mmol), HPF</w:t>
      </w:r>
      <w:r>
        <w:rPr>
          <w:color w:val="000000" w:themeColor="text1"/>
          <w:vertAlign w:val="subscript"/>
          <w14:textFill>
            <w14:solidFill>
              <w14:schemeClr w14:val="tx1"/>
            </w14:solidFill>
          </w14:textFill>
        </w:rPr>
        <w:t>6</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 xml:space="preserve">.41 </w:t>
      </w:r>
      <w:r>
        <w:rPr>
          <w:rFonts w:hint="eastAsia"/>
          <w:color w:val="000000" w:themeColor="text1"/>
          <w14:textFill>
            <w14:solidFill>
              <w14:schemeClr w14:val="tx1"/>
            </w14:solidFill>
          </w14:textFill>
        </w:rPr>
        <w:t>m</w:t>
      </w:r>
      <w:r>
        <w:rPr>
          <w:color w:val="000000" w:themeColor="text1"/>
          <w14:textFill>
            <w14:solidFill>
              <w14:schemeClr w14:val="tx1"/>
            </w14:solidFill>
          </w14:textFill>
        </w:rPr>
        <w:t>l</w:t>
      </w:r>
      <w:r>
        <w:rPr>
          <w:rFonts w:ascii="宋体" w:hAnsi="宋体" w:eastAsia="宋体" w:cs="宋体"/>
          <w:color w:val="000000" w:themeColor="text1"/>
          <w14:textFill>
            <w14:solidFill>
              <w14:schemeClr w14:val="tx1"/>
            </w14:solidFill>
          </w14:textFill>
        </w:rPr>
        <w:t>,</w:t>
      </w:r>
      <w:r>
        <w:rPr>
          <w:color w:val="000000" w:themeColor="text1"/>
          <w14:textFill>
            <w14:solidFill>
              <w14:schemeClr w14:val="tx1"/>
            </w14:solidFill>
          </w14:textFill>
        </w:rPr>
        <w:t>65% w/w, 3.0 mmol) and 1-(dimethyl(oxo)-λ</w:t>
      </w:r>
      <w:r>
        <w:rPr>
          <w:color w:val="000000" w:themeColor="text1"/>
          <w:vertAlign w:val="superscript"/>
          <w14:textFill>
            <w14:solidFill>
              <w14:schemeClr w14:val="tx1"/>
            </w14:solidFill>
          </w14:textFill>
        </w:rPr>
        <w:t>6</w:t>
      </w:r>
      <w:r>
        <w:rPr>
          <w:color w:val="000000" w:themeColor="text1"/>
          <w14:textFill>
            <w14:solidFill>
              <w14:schemeClr w14:val="tx1"/>
            </w14:solidFill>
          </w14:textFill>
        </w:rPr>
        <w:t xml:space="preserve">-sulfanylidene)-4-phenylbutan-2-one (672.3 mg, 3.0 mmol). After flash column chromatography, eluting with DCM/Acetone mixtures, </w:t>
      </w:r>
      <w:r>
        <w:rPr>
          <w:b/>
          <w:color w:val="000000" w:themeColor="text1"/>
          <w14:textFill>
            <w14:solidFill>
              <w14:schemeClr w14:val="tx1"/>
            </w14:solidFill>
          </w14:textFill>
        </w:rPr>
        <w:t>3t</w:t>
      </w:r>
      <w:r>
        <w:rPr>
          <w:color w:val="000000" w:themeColor="text1"/>
          <w14:textFill>
            <w14:solidFill>
              <w14:schemeClr w14:val="tx1"/>
            </w14:solidFill>
          </w14:textFill>
        </w:rPr>
        <w:t xml:space="preserve"> was collected as a white foamy solid (1.4 g, 81% yield).</w:t>
      </w:r>
    </w:p>
    <w:p>
      <w:pPr>
        <w:pStyle w:val="104"/>
        <w:spacing w:before="60" w:after="60" w:line="360" w:lineRule="auto"/>
        <w:ind w:firstLine="0"/>
        <w:jc w:val="both"/>
      </w:pPr>
      <w:r>
        <w:rPr>
          <w:b/>
          <w:vertAlign w:val="superscript"/>
        </w:rPr>
        <w:t>1</w:t>
      </w:r>
      <w:r>
        <w:rPr>
          <w:b/>
        </w:rPr>
        <w:t>H NMR</w:t>
      </w:r>
      <w:r>
        <w:t xml:space="preserve"> (400 MHz, CD</w:t>
      </w:r>
      <w:r>
        <w:rPr>
          <w:vertAlign w:val="subscript"/>
        </w:rPr>
        <w:t>3</w:t>
      </w:r>
      <w:r>
        <w:t>CN) δ 7.87 – 7.80 (m, 2H), 7.73 – 7.64 (m, 1H), 7.56 – 7.52 (m, 2H), 7.34 – 7.26 (m, 2H), 7.25 – 7.21 (m, 3H), 3.58 (s, 6H), 3.07 – 3.03 (m, 2H), 2.94 – 2.90 (m, 2H).</w:t>
      </w:r>
    </w:p>
    <w:p>
      <w:pPr>
        <w:pStyle w:val="104"/>
        <w:spacing w:before="60" w:after="60" w:line="360" w:lineRule="auto"/>
        <w:ind w:firstLine="0"/>
        <w:jc w:val="both"/>
      </w:pPr>
      <w:r>
        <w:rPr>
          <w:b/>
          <w:vertAlign w:val="superscript"/>
        </w:rPr>
        <w:t>13</w:t>
      </w:r>
      <w:r>
        <w:rPr>
          <w:b/>
        </w:rPr>
        <w:t>C NMR</w:t>
      </w:r>
      <w:r>
        <w:t xml:space="preserve"> (101 MHz, CD</w:t>
      </w:r>
      <w:r>
        <w:rPr>
          <w:vertAlign w:val="subscript"/>
        </w:rPr>
        <w:t>3</w:t>
      </w:r>
      <w:r>
        <w:t>CN) δ 190.88, 140.95, 132.70, 132.35, 132.13, 128.49, 126.22, 117.89, 59.13, 42.85, 39.97, 30.77.</w:t>
      </w:r>
    </w:p>
    <w:p>
      <w:pPr>
        <w:pStyle w:val="104"/>
        <w:spacing w:before="60" w:after="60" w:line="360" w:lineRule="auto"/>
        <w:ind w:firstLine="0"/>
        <w:jc w:val="both"/>
      </w:pPr>
      <w:r>
        <w:rPr>
          <w:b/>
          <w:vertAlign w:val="superscript"/>
        </w:rPr>
        <w:t>19</w:t>
      </w:r>
      <w:r>
        <w:rPr>
          <w:b/>
        </w:rPr>
        <w:t>F NMR</w:t>
      </w:r>
      <w:r>
        <w:t xml:space="preserve"> (376 MHz, CD</w:t>
      </w:r>
      <w:r>
        <w:rPr>
          <w:vertAlign w:val="subscript"/>
        </w:rPr>
        <w:t>3</w:t>
      </w:r>
      <w:r>
        <w:t xml:space="preserve">CN) δ -72.45 (d, </w:t>
      </w:r>
      <w:r>
        <w:rPr>
          <w:i/>
          <w:iCs/>
        </w:rPr>
        <w:t>J</w:t>
      </w:r>
      <w:r>
        <w:t xml:space="preserve"> = 708 Hz).</w:t>
      </w:r>
    </w:p>
    <w:p>
      <w:pPr>
        <w:pStyle w:val="104"/>
        <w:spacing w:before="60" w:after="60" w:line="360" w:lineRule="auto"/>
        <w:ind w:firstLine="0"/>
        <w:jc w:val="both"/>
      </w:pPr>
      <w:r>
        <w:rPr>
          <w:b/>
          <w:vertAlign w:val="superscript"/>
        </w:rPr>
        <w:t>31</w:t>
      </w:r>
      <w:r>
        <w:rPr>
          <w:b/>
        </w:rPr>
        <w:t xml:space="preserve">P NMR </w:t>
      </w:r>
      <w:r>
        <w:t>(162 MHz, CD</w:t>
      </w:r>
      <w:r>
        <w:rPr>
          <w:vertAlign w:val="subscript"/>
        </w:rPr>
        <w:t>3</w:t>
      </w:r>
      <w:r>
        <w:t xml:space="preserve">CN) δ -144.54 (h, </w:t>
      </w:r>
      <w:r>
        <w:rPr>
          <w:i/>
          <w:iCs/>
        </w:rPr>
        <w:t>J</w:t>
      </w:r>
      <w:r>
        <w:t xml:space="preserve"> = 707 Hz).</w:t>
      </w:r>
    </w:p>
    <w:p>
      <w:pPr>
        <w:pStyle w:val="104"/>
        <w:spacing w:before="60" w:after="60" w:line="360" w:lineRule="auto"/>
        <w:ind w:right="20" w:firstLine="0"/>
        <w:jc w:val="both"/>
      </w:pPr>
      <w:r>
        <w:rPr>
          <w:b/>
        </w:rPr>
        <w:t>HRMS</w:t>
      </w:r>
      <w:r>
        <w:t xml:space="preserve"> (ESI) calculated for C</w:t>
      </w:r>
      <w:r>
        <w:rPr>
          <w:vertAlign w:val="subscript"/>
        </w:rPr>
        <w:t>18</w:t>
      </w:r>
      <w:r>
        <w:t>H</w:t>
      </w:r>
      <w:r>
        <w:rPr>
          <w:vertAlign w:val="subscript"/>
        </w:rPr>
        <w:t>20</w:t>
      </w:r>
      <w:r>
        <w:t>IO</w:t>
      </w:r>
      <w:r>
        <w:rPr>
          <w:vertAlign w:val="subscript"/>
        </w:rPr>
        <w:t>2</w:t>
      </w:r>
      <w:r>
        <w:t>S</w:t>
      </w:r>
      <w:r>
        <w:rPr>
          <w:vertAlign w:val="superscript"/>
        </w:rPr>
        <w:t>+</w:t>
      </w:r>
      <w:r>
        <w:t xml:space="preserve"> [M-PF</w:t>
      </w:r>
      <w:r>
        <w:rPr>
          <w:vertAlign w:val="subscript"/>
        </w:rPr>
        <w:t>6</w:t>
      </w:r>
      <w:r>
        <w:t>]</w:t>
      </w:r>
      <w:r>
        <w:rPr>
          <w:vertAlign w:val="superscript"/>
        </w:rPr>
        <w:t>+</w:t>
      </w:r>
      <w:r>
        <w:t xml:space="preserve"> m/z: 427.0223, found: 427.0229.</w:t>
      </w:r>
    </w:p>
    <w:p>
      <w:pPr>
        <w:rPr>
          <w:b/>
          <w:lang w:val="en-GB"/>
        </w:rPr>
      </w:pPr>
      <w:r>
        <w:rPr>
          <w:b/>
          <w:lang w:val="en-GB"/>
        </w:rPr>
        <w:br w:type="page"/>
      </w:r>
    </w:p>
    <w:p>
      <w:pPr>
        <w:pStyle w:val="130"/>
        <w:numPr>
          <w:ilvl w:val="0"/>
          <w:numId w:val="12"/>
        </w:numPr>
        <w:rPr>
          <w:b/>
          <w:lang w:val="en-GB"/>
        </w:rPr>
      </w:pPr>
      <w:r>
        <w:rPr>
          <w:b/>
          <w:lang w:val="en-GB"/>
        </w:rPr>
        <w:t>Light-mediated Tandem [4+2] Cycloaddition: reaction scope.</w:t>
      </w:r>
    </w:p>
    <w:p>
      <w:pPr>
        <w:pStyle w:val="102"/>
        <w:spacing w:before="60" w:line="360" w:lineRule="auto"/>
        <w:rPr>
          <w:i/>
        </w:rPr>
      </w:pPr>
      <w:r>
        <w:rPr>
          <w:i/>
        </w:rPr>
        <w:t>General Procedure C</w:t>
      </w:r>
    </w:p>
    <w:p>
      <w:pPr>
        <w:pStyle w:val="102"/>
        <w:spacing w:before="60" w:line="360" w:lineRule="auto"/>
        <w:jc w:val="center"/>
        <w:rPr>
          <w:b w:val="0"/>
        </w:rPr>
      </w:pPr>
      <w:r>
        <w:object>
          <v:shape id="_x0000_i1050" o:spt="75" type="#_x0000_t75" style="height:79pt;width:517.45pt;" o:ole="t" filled="f" o:preferrelative="t" stroked="f" coordsize="21600,21600">
            <v:path/>
            <v:fill on="f" focussize="0,0"/>
            <v:stroke on="f" joinstyle="miter"/>
            <v:imagedata r:id="rId57" o:title=""/>
            <o:lock v:ext="edit" aspectratio="t"/>
            <w10:wrap type="none"/>
            <w10:anchorlock/>
          </v:shape>
          <o:OLEObject Type="Embed" ProgID="ChemDraw.Document.6.0" ShapeID="_x0000_i1050" DrawAspect="Content" ObjectID="_1468075750" r:id="rId56">
            <o:LockedField>false</o:LockedField>
          </o:OLEObject>
        </w:object>
      </w:r>
    </w:p>
    <w:p>
      <w:pPr>
        <w:pStyle w:val="104"/>
        <w:spacing w:before="60" w:after="60" w:line="360" w:lineRule="auto"/>
        <w:jc w:val="both"/>
      </w:pPr>
      <w:r>
        <w:t xml:space="preserve">To a 10 mL oven-dried tube equipped with a stirring bar was added reagent </w:t>
      </w:r>
      <w:r>
        <w:rPr>
          <w:b/>
        </w:rPr>
        <w:t>3</w:t>
      </w:r>
      <w:r>
        <w:t xml:space="preserve"> (0.2 mmol, 1.0 equiv.), </w:t>
      </w:r>
      <w:r>
        <w:rPr>
          <w:rFonts w:hint="eastAsia" w:asciiTheme="minorEastAsia" w:hAnsiTheme="minorEastAsia" w:eastAsiaTheme="minorEastAsia"/>
        </w:rPr>
        <w:t>a</w:t>
      </w:r>
      <w:r>
        <w:t xml:space="preserve">lkene </w:t>
      </w:r>
      <w:r>
        <w:rPr>
          <w:b/>
          <w:bCs/>
        </w:rPr>
        <w:t>4</w:t>
      </w:r>
      <w:r>
        <w:t xml:space="preserve"> (0.8 mmol, 4.0 equiv.), anhydrous MeCN (1.0 mL). The reaction vial was capped with a rubber septum under an argon atmosphere, and it was fixed on a blue LED light reaction equipment (1 W, 452 nm) for 5 hours. Solvent was removed under </w:t>
      </w:r>
      <w:r>
        <w:rPr>
          <w:i/>
          <w:iCs/>
        </w:rPr>
        <w:t>vacuum</w:t>
      </w:r>
      <w:r>
        <w:t xml:space="preserve"> and the crude mixture was purified by flash column chromatography to yield the corresponding products </w:t>
      </w:r>
      <w:r>
        <w:rPr>
          <w:b/>
        </w:rPr>
        <w:t>5</w:t>
      </w:r>
      <w:r>
        <w:t xml:space="preserve">. </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-sulfanylidene)-4-ethyl-3,4-dihydronaphthalen-1(2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(5a)</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1" o:spt="75" type="#_x0000_t75" style="height:75.2pt;width:81.15pt;" o:ole="t" filled="f" o:preferrelative="t" stroked="f" coordsize="21600,21600">
            <v:path/>
            <v:fill on="f" focussize="0,0"/>
            <v:stroke on="f" joinstyle="miter"/>
            <v:imagedata r:id="rId59" o:title=""/>
            <o:lock v:ext="edit" aspectratio="t"/>
            <w10:wrap type="none"/>
            <w10:anchorlock/>
          </v:shape>
          <o:OLEObject Type="Embed" ProgID="ChemDraw.Document.6.0" ShapeID="_x0000_i1051" DrawAspect="Content" ObjectID="_1468075751" r:id="rId5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but-1-ene (0.8 ml, 0.8 mmol</w:t>
      </w:r>
      <w:r>
        <w:rPr>
          <w:rFonts w:hint="eastAsia" w:ascii="宋体" w:hAnsi="宋体" w:eastAsia="宋体" w:cs="宋体"/>
          <w:color w:val="000000" w:themeColor="text1"/>
          <w14:textFill>
            <w14:solidFill>
              <w14:schemeClr w14:val="tx1"/>
            </w14:solidFill>
          </w14:textFill>
        </w:rPr>
        <w:t>，</w:t>
      </w:r>
      <w:r>
        <w:rPr>
          <w:rFonts w:eastAsia="宋体"/>
          <w:color w:val="000000" w:themeColor="text1"/>
          <w14:textFill>
            <w14:solidFill>
              <w14:schemeClr w14:val="tx1"/>
            </w14:solidFill>
          </w14:textFill>
        </w:rPr>
        <w:t>10% in hexane</w:t>
      </w:r>
      <w:r>
        <w:rPr>
          <w:color w:val="000000" w:themeColor="text1"/>
          <w14:textFill>
            <w14:solidFill>
              <w14:schemeClr w14:val="tx1"/>
            </w14:solidFill>
          </w14:textFill>
        </w:rPr>
        <w:t>).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(39.0 mg, 78%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7.91 (dd,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7.4, 1.7 Hz, 1H), 7.37 – 7.27 (m, 2H), 7.16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1.5 Hz, 1H), 3.55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10.6 Hz, 6H), 2.80 – 2.71 (m, 2H), 2.70 – 2.62 (m, 1H), 1.67 – 1.60 (m, 2H), 0.92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176.15, 144.33, 134.55, 130.34, 127.60, 126.51, 124.92, 71.23, 42.65, 42.40, 40.76, 27.18, 23.89, 12.21.</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t xml:space="preserve"> m/z: </w:t>
      </w:r>
      <w:r>
        <w:rPr>
          <w:color w:val="000000" w:themeColor="text1"/>
          <w14:textFill>
            <w14:solidFill>
              <w14:schemeClr w14:val="tx1"/>
            </w14:solidFill>
          </w14:textFill>
        </w:rPr>
        <w:t>251.1100, found 251.1092.</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-sulfanylidene)-4-propyl-3,4-dihydronaphthalen-1(2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(5b)</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2" o:spt="75" type="#_x0000_t75" style="height:89.2pt;width:85.45pt;" o:ole="t" filled="f" o:preferrelative="t" stroked="f" coordsize="21600,21600">
            <v:path/>
            <v:fill on="f" focussize="0,0"/>
            <v:stroke on="f" joinstyle="miter"/>
            <v:imagedata r:id="rId61" o:title=""/>
            <o:lock v:ext="edit" aspectratio="t"/>
            <w10:wrap type="none"/>
            <w10:anchorlock/>
          </v:shape>
          <o:OLEObject Type="Embed" ProgID="ChemDraw.Document.6.0" ShapeID="_x0000_i1052" DrawAspect="Content" ObjectID="_1468075752" r:id="rId6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pent-1-ene (56.0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(45.4 mg, 86%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1.7 Hz, 1H), 7.36 – 7.27 (m, 2H), 7.15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1.5 Hz, 1H), 3.55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12.4 Hz, 6H), 2.86 (tt,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3.9 Hz, 1H), 2.80 – 2.59 (m, 2H), 1.65 – 1.53 (m, 2H), 1.47 – 1.33 (m, 1H), 1.30 – 1.21 (m, 1H), 0.89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176.26, 144.66, 134.63, 130.42, 127.57, 126.55, 125.01, 71.27, 42.71, 42.49, 38.84, 36.69, 24.34, 20.75, 14.25.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264.1184, found 264.1123.</w:t>
      </w:r>
    </w:p>
    <w:p>
      <w:pPr>
        <w:spacing w:line="360" w:lineRule="auto"/>
        <w:jc w:val="both"/>
        <w:outlineLvl w:val="0"/>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4-butyl-2-(dimethyl(oxo)-λ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(5c)</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3" o:spt="75" type="#_x0000_t75" style="height:96.2pt;width:81.65pt;" o:ole="t" filled="f" o:preferrelative="t" stroked="f" coordsize="21600,21600">
            <v:path/>
            <v:fill on="f" focussize="0,0"/>
            <v:stroke on="f" joinstyle="miter"/>
            <v:imagedata r:id="rId63" o:title=""/>
            <o:lock v:ext="edit" aspectratio="t"/>
            <w10:wrap type="none"/>
            <w10:anchorlock/>
          </v:shape>
          <o:OLEObject Type="Embed" ProgID="ChemDraw.Document.6.0" ShapeID="_x0000_i1053" DrawAspect="Content" ObjectID="_1468075753" r:id="rId6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hex-1-ene (67.2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(50.0 mg, 90%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1.6 Hz, 1H), 7.33 (ddd,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12.9, 7.3, 1.6 Hz, 2H), 7.17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1.5 Hz, 1H), 3.57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10.0 Hz, 6H), 2.85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3.2 Hz, 1H), 2.81 – 2.62 (m, 2H), 1.69 – 1.55 (m, 2H), 1.40 – 1.25 (m, 4H), 0.89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176.27, 144.73, 134.61, 130.46, 127.56, 126.55, 124.99, 71.22, 42.71, 42.49, 39.10, 34.11, 29.83, 24.28, 22.86, 14.14.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278.1341, found 278.1277.</w:t>
      </w:r>
    </w:p>
    <w:p>
      <w:pPr>
        <w:spacing w:line="360" w:lineRule="auto"/>
        <w:jc w:val="both"/>
        <w:outlineLvl w:val="0"/>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-sulfanylidene)-4-pentyl-3,4-dihydronaphthalen-1(2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(5d)</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4" o:spt="75" type="#_x0000_t75" style="height:110.15pt;width:83.3pt;" o:ole="t" filled="f" o:preferrelative="t" stroked="f" coordsize="21600,21600">
            <v:path/>
            <v:fill on="f" focussize="0,0"/>
            <v:stroke on="f" joinstyle="miter"/>
            <v:imagedata r:id="rId65" o:title=""/>
            <o:lock v:ext="edit" aspectratio="t"/>
            <w10:wrap type="none"/>
            <w10:anchorlock/>
          </v:shape>
          <o:OLEObject Type="Embed" ProgID="ChemDraw.Document.6.0" ShapeID="_x0000_i1054" DrawAspect="Content" ObjectID="_1468075754" r:id="rId6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hept-1-ene (79.0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(41.4 mg, 71%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1.6 Hz, 1H), 7.38 – 7.28 (m, 2H), 7.17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1.5 Hz, 1H), 3.57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10.4 Hz, 6H), 2.88 – 2.82 (m, 1H), 2.81 – 2.61 (m, 2H), 1.65 – 1.55 (m, 2H), 1.45 – 1.35 (m, 1H), 1.33 – 1.22 (m, 5H), 0.88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6.9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176.24, 144.73, 134.60, 130.45, 127.54, 126.53, 124.99, 71.28, 42.71, 42.47, 39.10, 34.36, 31.99, 27.27, 24.26, 22.64, 14.15.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293.1570, found 293.1568.</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-sulfanylidene)-4-hexyl-3,4-dihydronaphthalen-1(2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(5e)</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5" o:spt="75" type="#_x0000_t75" style="height:118.75pt;width:90.25pt;" o:ole="t" filled="f" o:preferrelative="t" stroked="f" coordsize="21600,21600">
            <v:path/>
            <v:fill on="f" focussize="0,0"/>
            <v:stroke on="f" joinstyle="miter"/>
            <v:imagedata r:id="rId67" o:title=""/>
            <o:lock v:ext="edit" aspectratio="t"/>
            <w10:wrap type="none"/>
            <w10:anchorlock/>
          </v:shape>
          <o:OLEObject Type="Embed" ProgID="ChemDraw.Document.6.0" ShapeID="_x0000_i1055" DrawAspect="Content" ObjectID="_1468075755" r:id="rId6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oct-1-ene (89.6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(58.2 mg, 95%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Acetone) δ 7.90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1.6 Hz, 1H), 7.33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1.6 Hz, 1H), 7.26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1.4 Hz, 1H), 7.20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Hz, 1H), 3.62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13.9 Hz, 6H), 2.88 – 2.80 (m, 1H), 2.76 – 2.62 (m, 2H), 1.74 – 1.62 (m, 1H), 1.61 – 1.51 (m, 1H), 1.45 – 1.37 (m, 1H), 1.34 – 1.28 (m, 8H), 0.93 – 0.84 (m,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Acetone) δ 174.89, 144.73, 135.49, 129.70, 127.26, 125.92, 125.06, 70.65, 70.61, 41.12, 41.06, 39.04, 34.29, 31.70, 27.43, 24.34, 22.41, 13.47.</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26</w:t>
      </w:r>
      <w:r>
        <w:rPr>
          <w:color w:val="000000" w:themeColor="text1"/>
          <w14:textFill>
            <w14:solidFill>
              <w14:schemeClr w14:val="tx1"/>
            </w14:solidFill>
          </w14:textFill>
        </w:rPr>
        <w:t>NaO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329.1546, found 329.1543.</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 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-sulfanylidene)-4-octyl-3,4-dihydronaphthalen-1(2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(5f)</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56" o:spt="75" type="#_x0000_t75" style="height:138.65pt;width:99.95pt;" o:ole="t" filled="f" o:preferrelative="t" stroked="f" coordsize="21600,21600">
            <v:path/>
            <v:fill on="f" focussize="0,0"/>
            <v:stroke on="f" joinstyle="miter"/>
            <v:imagedata r:id="rId69" o:title=""/>
            <o:lock v:ext="edit" aspectratio="t"/>
            <w10:wrap type="none"/>
            <w10:anchorlock/>
          </v:shape>
          <o:OLEObject Type="Embed" ProgID="ChemDraw.Document.6.0" ShapeID="_x0000_i1056" DrawAspect="Content" ObjectID="_1468075756" r:id="rId6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dec-1-ene (112.0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(52.2 mg, 78%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8.32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1.7 Hz, 1H), 7.78 – 7.69 (m, 2H), 7.57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1.5 Hz, 1H), 3.97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10.3 Hz, 6H), 3.26 (tq,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3.6 Hz, 1H), 3.21 – 3.02 (m, 2H), 2.04 – 1.97 (</w:t>
      </w:r>
      <w:r>
        <w:rPr>
          <w:rFonts w:hint="eastAsia" w:asciiTheme="minorEastAsia" w:hAnsiTheme="minorEastAsia" w:eastAsiaTheme="minorEastAsia"/>
          <w:color w:val="000000" w:themeColor="text1"/>
          <w14:textFill>
            <w14:solidFill>
              <w14:schemeClr w14:val="tx1"/>
            </w14:solidFill>
          </w14:textFill>
        </w:rPr>
        <w:t>m</w:t>
      </w:r>
      <w:r>
        <w:rPr>
          <w:color w:val="000000" w:themeColor="text1"/>
          <w14:textFill>
            <w14:solidFill>
              <w14:schemeClr w14:val="tx1"/>
            </w14:solidFill>
          </w14:textFill>
        </w:rPr>
        <w:t xml:space="preserve">, 2H), 1.82 – 1.74 (m, 1H), 1.70 – 1.63 (m, 11H), 1.28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6.8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176.28, 144.75, 134.62, 130.46, 127.56, 126.54, 124.99, 71.24, 42.73, 42.50, 39.12, 34.42, 31.95, 29.82, 29.62, 29.39, 27.63, 24.27, 22.74, 14.19.</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31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335.2039, found 335.2039.</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rPr>
      </w:pPr>
      <w:r>
        <w:rPr>
          <w:b/>
          <w:bCs/>
        </w:rPr>
        <w:t>4-decyl-2-(dimethyl(oxo)-λ</w:t>
      </w:r>
      <w:r>
        <w:rPr>
          <w:b/>
          <w:bCs/>
          <w:vertAlign w:val="superscript"/>
        </w:rPr>
        <w:t>6</w:t>
      </w:r>
      <w:r>
        <w:rPr>
          <w:b/>
          <w:bCs/>
        </w:rPr>
        <w:t>-sulfanylidene)-3,4-dihydronaphthalen-1(2</w:t>
      </w:r>
      <w:r>
        <w:rPr>
          <w:b/>
          <w:bCs/>
          <w:i/>
          <w:iCs/>
        </w:rPr>
        <w:t>H</w:t>
      </w:r>
      <w:r>
        <w:rPr>
          <w:b/>
          <w:bCs/>
        </w:rPr>
        <w:t>)-one (5g)</w:t>
      </w:r>
    </w:p>
    <w:p>
      <w:pPr>
        <w:pStyle w:val="104"/>
        <w:spacing w:before="60" w:after="60" w:line="360" w:lineRule="auto"/>
        <w:ind w:firstLine="0"/>
        <w:jc w:val="center"/>
        <w:rPr>
          <w:color w:val="000000" w:themeColor="text1"/>
          <w14:textFill>
            <w14:solidFill>
              <w14:schemeClr w14:val="tx1"/>
            </w14:solidFill>
          </w14:textFill>
        </w:rPr>
      </w:pPr>
      <w:r>
        <w:object>
          <v:shape id="_x0000_i1057" o:spt="75" type="#_x0000_t75" style="height:118.75pt;width:83.3pt;" o:ole="t" filled="f" o:preferrelative="t" stroked="f" coordsize="21600,21600">
            <v:path/>
            <v:fill on="f" focussize="0,0"/>
            <v:stroke on="f" joinstyle="miter"/>
            <v:imagedata r:id="rId71" o:title=""/>
            <o:lock v:ext="edit" aspectratio="t"/>
            <w10:wrap type="none"/>
            <w10:anchorlock/>
          </v:shape>
          <o:OLEObject Type="Embed" ProgID="ChemDraw.Document.6.0" ShapeID="_x0000_i1057" DrawAspect="Content" ObjectID="_1468075757" r:id="rId7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dodec-1-ene (134.4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(58.0 mg, 80%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1.6 Hz, 1H), 7.40 – 7.28 (m, 2H), 7.16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1.5 Hz, 1H), 3.56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10.0 Hz, 6H), 2.86 – 2.82 (m, 1H), 2.80 – 2.61 (m, 2H), 1.65 – 1.56 (m, 2H), 1.42 – 1.34 (m, 1H), 1.30 – 1.22 (m, 15H), 0.88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6.8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176.21, 144.73, 134.58, 130.45, 127.54, 126.53, 124.99, 71.39, 42.71, 42.48, 39.09, 34.40, 31.97, 29.81, 29.72, 29.67, 29.65, 29.39, 27.62, 24.27, 22.74, 14.18.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34</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362.2280, found 362.2232.</w:t>
      </w:r>
    </w:p>
    <w:p>
      <w:pPr>
        <w:spacing w:line="360" w:lineRule="auto"/>
        <w:jc w:val="both"/>
        <w:outlineLvl w:val="0"/>
        <w:rPr>
          <w:b/>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4-(cyclohexylmethyl)-2-(dimethyl(oxo)-λ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(5h)</w:t>
      </w:r>
    </w:p>
    <w:p>
      <w:pPr>
        <w:pStyle w:val="104"/>
        <w:spacing w:before="60" w:after="60" w:line="360" w:lineRule="auto"/>
        <w:ind w:firstLine="0"/>
        <w:jc w:val="center"/>
        <w:rPr>
          <w:color w:val="000000" w:themeColor="text1"/>
          <w14:textFill>
            <w14:solidFill>
              <w14:schemeClr w14:val="tx1"/>
            </w14:solidFill>
          </w14:textFill>
        </w:rPr>
      </w:pPr>
      <w:r>
        <w:object>
          <v:shape id="_x0000_i1058" o:spt="75" type="#_x0000_t75" style="height:83.3pt;width:100.5pt;" o:ole="t" filled="f" o:preferrelative="t" stroked="f" coordsize="21600,21600">
            <v:path/>
            <v:fill on="f" focussize="0,0"/>
            <v:stroke on="f" joinstyle="miter"/>
            <v:imagedata r:id="rId73" o:title=""/>
            <o:lock v:ext="edit" aspectratio="t"/>
            <w10:wrap type="none"/>
            <w10:anchorlock/>
          </v:shape>
          <o:OLEObject Type="Embed" ProgID="ChemDraw.Document.6.0" ShapeID="_x0000_i1058" DrawAspect="Content" ObjectID="_1468075758" r:id="rId7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allylcyclohexane (99.4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(44.6 mg, 70%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1.6 Hz, 1H), 7.35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1.7 Hz, 1H), 7.31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1.5 Hz, 1H), 7.15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1.4 Hz, 1H), 3.57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5.2 Hz, 6H), 3.06 – 2.95 (m, 1H), 2.80 – 2.57 (m, 2H), 1.78 – 1.64 (m, 5H), 1.57 – 1.50 (m, 1H), 1.44 – 1.40 (m, 1H), 1.33 – 1.12 (m, 5H), 1.01 – 0.83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176.18, 145.10, 134.56, 130.51, 127.26, 126.42, 124.96, 71.33, 42.67, 42.39, 42.16, 35.69, 34.88, 34.13, 33.08, 26.64, 26.29, 26.15, 24.10.</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319.1726, found 319.1680.</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4-benzyl-2-(dimethyl(oxo)-λ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(5i)</w:t>
      </w:r>
    </w:p>
    <w:p>
      <w:pPr>
        <w:pStyle w:val="104"/>
        <w:spacing w:before="60" w:after="60" w:line="360" w:lineRule="auto"/>
        <w:ind w:firstLine="0"/>
        <w:jc w:val="center"/>
        <w:rPr>
          <w:color w:val="000000" w:themeColor="text1"/>
          <w14:textFill>
            <w14:solidFill>
              <w14:schemeClr w14:val="tx1"/>
            </w14:solidFill>
          </w14:textFill>
        </w:rPr>
      </w:pPr>
      <w:r>
        <w:object>
          <v:shape id="_x0000_i1059" o:spt="75" type="#_x0000_t75" style="height:81.65pt;width:96.2pt;" o:ole="t" filled="f" o:preferrelative="t" stroked="f" coordsize="21600,21600">
            <v:path/>
            <v:fill on="f" focussize="0,0"/>
            <v:stroke on="f" joinstyle="miter"/>
            <v:imagedata r:id="rId75" o:title=""/>
            <o:lock v:ext="edit" aspectratio="t"/>
            <w10:wrap type="none"/>
            <w10:anchorlock/>
          </v:shape>
          <o:OLEObject Type="Embed" ProgID="ChemDraw.Document.6.0" ShapeID="_x0000_i1059" DrawAspect="Content" ObjectID="_1468075759" r:id="rId7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allylbenzene (94.5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(56.0 mg, 86%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7.1, 2.0 Hz, 1H), 7.36 – 7.27 (m, 4H), 7.25 – 7.19 (m, 1H), 7.08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6.9, 1.8 Hz, 2H), 6.99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1.8 Hz, 1H), 3.19 – 3.11 (m, 1H), 2.98 – 2.86 (m, 2H), 2.77 – 2.60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176.16, 143.49, 140.16, 134.53, 130.53, 129.31, 128.38, 127.88, 126.86, 126.24, 125.06, 71.44, 42.88, 42.47, 41.33, 41.15, 23.80.</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313.1257, found 313.1269.</w:t>
      </w:r>
    </w:p>
    <w:p>
      <w:pPr>
        <w:spacing w:line="360" w:lineRule="auto"/>
        <w:jc w:val="both"/>
        <w:outlineLvl w:val="0"/>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-sulfanylidene)-4-phenethyl-3,4-dihydronaphthalen-1(2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w:t>
      </w:r>
      <w:r>
        <w:rPr>
          <w:b/>
          <w:bCs/>
          <w:iCs/>
          <w:color w:val="000000" w:themeColor="text1"/>
          <w14:textFill>
            <w14:solidFill>
              <w14:schemeClr w14:val="tx1"/>
            </w14:solidFill>
          </w14:textFill>
        </w:rPr>
        <w:t>j</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60" o:spt="75" type="#_x0000_t75" style="height:81.65pt;width:119.8pt;" o:ole="t" filled="f" o:preferrelative="t" stroked="f" coordsize="21600,21600">
            <v:path/>
            <v:fill on="f" focussize="0,0"/>
            <v:stroke on="f" joinstyle="miter"/>
            <v:imagedata r:id="rId77" o:title=""/>
            <o:lock v:ext="edit" aspectratio="t"/>
            <w10:wrap type="none"/>
            <w10:anchorlock/>
          </v:shape>
          <o:OLEObject Type="Embed" ProgID="ChemDraw.Document.6.0" ShapeID="_x0000_i1060" DrawAspect="Content" ObjectID="_1468075760" r:id="rId7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but-3-en-1-ylbenzene (105.6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(56.0 mg, 86%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1.7 Hz, 1H), 7.42 – 7.26 (m, 4H), 7.24 – 7.10 (m, 4H), 3.57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13.4 Hz, 6H), 2.94 – 2.90 (m, 1H), 2.85 – 2.80 (m, 1H), 2.79 – 2.68 (m, 2H), 2.67 – 2.54 (m, 1H), 2.00 – 1.94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176.16, 144.12, 142.19, 134.65, 130.51, 128.46, 128.41, 127.64, 126.74, 125.87, 125.12, 71.15, 42.63, 42.56, 38.72, 36.10, 33.82, 24.38.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326.1341, found 326.1276.</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4-((benzyloxy)methyl)-2-(dimethyl(oxo)-λ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(5k)</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61" o:spt="75" type="#_x0000_t75" style="height:89.75pt;width:122.5pt;" o:ole="t" filled="f" o:preferrelative="t" stroked="f" coordsize="21600,21600">
            <v:path/>
            <v:fill on="f" focussize="0,0"/>
            <v:stroke on="f" joinstyle="miter"/>
            <v:imagedata r:id="rId79" o:title=""/>
            <o:lock v:ext="edit" aspectratio="t"/>
            <w10:wrap type="none"/>
            <w10:anchorlock/>
          </v:shape>
          <o:OLEObject Type="Embed" ProgID="ChemDraw.Document.6.0" ShapeID="_x0000_i1061" DrawAspect="Content" ObjectID="_1468075761" r:id="rId7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((allyloxy)methyl)benzene (118.4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(47.8 mg, 70%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7.96 – 7.87 (m, 1H), 7.40 – 7.32 (m, 6H), 7.32 – 7.29 (m, 1H), 7.24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7.1, 1.7 Hz, 1H), 4.65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12.2 Hz, 1H), 4.41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12.2 Hz, 1H), 3.70 – 3.60 (m, 1H), 3.54 (s, 3H), 3.42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9.3, 4.8 Hz, 1H), 3.36 (s, 3H), 3.29 – 3.25 (m, 1H), 3.00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14.2, 3.0 Hz, 1H), 2.74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14.2, 4.9 Hz,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175.72, 140.33, 138.39, 135.31, 130.72, 128.55, 128.10, 127.74, 127.26, 125.06, 73.12, 71.32, 42.57, 42.18, 39.57, 21.37.</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343.1362, found 343.1360.</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4-(3-(dimethyl(oxo)-λ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-sulfanylidene)-4-oxo-1,2,3,4-tetrahydronaphthalen-1-yl)butyl benzoate (5l)</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62" o:spt="75" type="#_x0000_t75" style="height:99.95pt;width:145.6pt;" o:ole="t" filled="f" o:preferrelative="t" stroked="f" coordsize="21600,21600">
            <v:path/>
            <v:fill on="f" focussize="0,0"/>
            <v:stroke on="f" joinstyle="miter"/>
            <v:imagedata r:id="rId81" o:title=""/>
            <o:lock v:ext="edit" aspectratio="t"/>
            <w10:wrap type="none"/>
            <w10:anchorlock/>
          </v:shape>
          <o:OLEObject Type="Embed" ProgID="ChemDraw.Document.6.0" ShapeID="_x0000_i1062" DrawAspect="Content" ObjectID="_1468075762" r:id="rId8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hex-5-en-1-yl benzoate</w:t>
      </w:r>
      <w:r>
        <w:rPr>
          <w:i/>
          <w:iCs/>
          <w:color w:val="000000" w:themeColor="text1"/>
          <w14:textFill>
            <w14:solidFill>
              <w14:schemeClr w14:val="tx1"/>
            </w14:solidFill>
          </w14:textFill>
        </w:rPr>
        <w:t xml:space="preserve"> </w:t>
      </w:r>
      <w:r>
        <w:rPr>
          <w:color w:val="000000" w:themeColor="text1"/>
          <w14:textFill>
            <w14:solidFill>
              <w14:schemeClr w14:val="tx1"/>
            </w14:solidFill>
          </w14:textFill>
        </w:rPr>
        <w:t>(163.2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(45.4 mg, 62%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 xml:space="preserve">H NMR </w:t>
      </w:r>
      <w:r>
        <w:rPr>
          <w:color w:val="000000" w:themeColor="text1"/>
          <w14:textFill>
            <w14:solidFill>
              <w14:schemeClr w14:val="tx1"/>
            </w14:solidFill>
          </w14:textFill>
        </w:rPr>
        <w:t xml:space="preserve">(400 MHz, </w:t>
      </w:r>
      <w:r>
        <w:t>Acetone-</w:t>
      </w:r>
      <w:r>
        <w:rPr>
          <w:i/>
          <w:iCs/>
        </w:rPr>
        <w:t>d</w:t>
      </w:r>
      <w:r>
        <w:rPr>
          <w:vertAlign w:val="subscript"/>
        </w:rPr>
        <w:t>6</w:t>
      </w:r>
      <w:r>
        <w:rPr>
          <w:color w:val="000000" w:themeColor="text1"/>
          <w14:textFill>
            <w14:solidFill>
              <w14:schemeClr w14:val="tx1"/>
            </w14:solidFill>
          </w14:textFill>
        </w:rPr>
        <w:t xml:space="preserve">) δ 8.08 – 7.99 (m, 2H), 7.90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1.6 Hz, 1H), 7.68 – 7.60 (m, 1H), 7.52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8.4, 7.1 Hz, 2H), 7.37 – 7.18 (m, 3H), 4.31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6.6 Hz, 2H), 3.61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15.3 Hz, 6H), 2.87 – 2.82 (m, 1H), 2.78 – 2.63 (m, 2H), 1.84 – 1.75 (m, 2H), 1.74 – 1.67 (m, 1H), 1.67 – 1.56 (m, 1H), 1.56 – 1.45 (m, 3H), 1.41 – 1.33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174.88, 165.86, 144.59, 135.52, 132.88, 130.60, 129.69, 129.24, 128.50, 127.29, 125.95, 125.07, 70.48, 64.62, 41.11, 41.03, 38.98, 34.19, 27.12, 25.95, 24.42.</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399.1625, found 399.1630.</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3-(dimethyl(oxo)-λ</w:t>
      </w:r>
      <w:r>
        <w:rPr>
          <w:b/>
          <w:bCs/>
          <w:vertAlign w:val="superscript"/>
        </w:rPr>
        <w:t>6</w:t>
      </w:r>
      <w:r>
        <w:rPr>
          <w:b/>
          <w:bCs/>
        </w:rPr>
        <w:t>-sulfanylidene)-4-oxo-1,2,3,4-tetrahydronaphthalen-1-yl acetate (5m)</w:t>
      </w:r>
    </w:p>
    <w:p>
      <w:pPr>
        <w:pStyle w:val="104"/>
        <w:spacing w:before="60" w:after="60" w:line="360" w:lineRule="auto"/>
        <w:ind w:firstLine="0"/>
        <w:jc w:val="center"/>
        <w:rPr>
          <w:color w:val="000000" w:themeColor="text1"/>
          <w14:textFill>
            <w14:solidFill>
              <w14:schemeClr w14:val="tx1"/>
            </w14:solidFill>
          </w14:textFill>
        </w:rPr>
      </w:pPr>
      <w:r>
        <w:object>
          <v:shape id="_x0000_i1063" o:spt="75" type="#_x0000_t75" style="height:83.3pt;width:96.2pt;" o:ole="t" filled="f" o:preferrelative="t" stroked="f" coordsize="21600,21600">
            <v:path/>
            <v:fill on="f" focussize="0,0"/>
            <v:stroke on="f" joinstyle="miter"/>
            <v:imagedata r:id="rId83" o:title=""/>
            <o:lock v:ext="edit" aspectratio="t"/>
            <w10:wrap type="none"/>
            <w10:anchorlock/>
          </v:shape>
          <o:OLEObject Type="Embed" ProgID="ChemDraw.Document.6.0" ShapeID="_x0000_i1063" DrawAspect="Content" ObjectID="_1468075763" r:id="rId8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vinyl acetate (68.8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(25.8 mg, 46%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8.03 – 7.95 (m, 1H), 7.49 – 7.38 (m, 3H), 6.07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6.2, 4.6 Hz, 1H), 3.60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9.2 Hz, 6H), 2.96 – 2.83 (m, 2H), 2.08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175.23, 170.43, 137.04, 135.22, 130.81, 128.79, 127.13, 125.04, 69.55, 42.88, 42.30, 25.68, 21.28.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NaO</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303.0662, found 303.0659.</w:t>
      </w:r>
    </w:p>
    <w:p>
      <w:pPr>
        <w:spacing w:line="360" w:lineRule="auto"/>
        <w:jc w:val="both"/>
        <w:outlineLvl w:val="0"/>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4-(3-(dimethyl(oxo)-</w:t>
      </w:r>
      <w:r>
        <w:rPr>
          <w:b/>
          <w:bCs/>
        </w:rPr>
        <w:t>λ</w:t>
      </w:r>
      <w:r>
        <w:rPr>
          <w:b/>
          <w:bCs/>
          <w:vertAlign w:val="superscript"/>
        </w:rPr>
        <w:t>6</w:t>
      </w:r>
      <w:r>
        <w:rPr>
          <w:b/>
          <w:bCs/>
          <w:color w:val="000000" w:themeColor="text1"/>
          <w14:textFill>
            <w14:solidFill>
              <w14:schemeClr w14:val="tx1"/>
            </w14:solidFill>
          </w14:textFill>
        </w:rPr>
        <w:t>-sulfanylidene)-4-oxo-1,2,3,4-tetrahydronaphthalen-1-yl)butyl (7,7-dimethylbicyclo[2.2.1]heptan-1-yl)methanesulfonate (5n)</w:t>
      </w:r>
    </w:p>
    <w:p>
      <w:pPr>
        <w:pStyle w:val="104"/>
        <w:spacing w:before="60" w:after="60" w:line="360" w:lineRule="auto"/>
        <w:ind w:firstLine="0"/>
        <w:jc w:val="center"/>
        <w:rPr>
          <w:color w:val="000000" w:themeColor="text1"/>
          <w14:textFill>
            <w14:solidFill>
              <w14:schemeClr w14:val="tx1"/>
            </w14:solidFill>
          </w14:textFill>
        </w:rPr>
      </w:pPr>
      <w:r>
        <w:object>
          <v:shape id="_x0000_i1064" o:spt="75" type="#_x0000_t75" style="height:115.5pt;width:149.9pt;" o:ole="t" filled="f" o:preferrelative="t" stroked="f" coordsize="21600,21600">
            <v:path/>
            <v:fill on="f" focussize="0,0"/>
            <v:stroke on="f" joinstyle="miter"/>
            <v:imagedata r:id="rId85" o:title=""/>
            <o:lock v:ext="edit" aspectratio="t"/>
            <w10:wrap type="none"/>
            <w10:anchorlock/>
          </v:shape>
          <o:OLEObject Type="Embed" ProgID="ChemDraw.Document.6.0" ShapeID="_x0000_i1064" DrawAspect="Content" ObjectID="_1468075764" r:id="rId8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hex-5-en-1-yl (7,7-dimethylbicyclo[2.2.1]heptan-1-yl)methanesulfonate (240.0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(68.8 mg, 70%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Hz, 1H), 7.33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12.9, 7.3 Hz, 2H), 7.16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7.2 Hz, 1H), 4.27 (qd,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2.6 Hz, 2H), 3.63 – 3.52 (m, 7H), 2.99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15.1 Hz, 1H), 2.90 – 2.74 (m, 2H), 2.66 – 2.60 (m, 1H), 2.53 – 2.36 (m, 2H), 2.17 – 2.00 (m, 2H), 1.96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18.4 Hz, 1H), 1.76 – 1.70 (m, 2H), 1.67 – 1.60 (m, 3H), 1.48 – 1.38 (m, 4H), 1.34 – 1.27 (m, 1H), 1.12 (s, 3H), 0.89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176.16, 144.32, 134.60, 130.50, 127.56, 126.67, 125.08, 71.24, 70.60, 70.58, 58.02, 48.06, 46.71, 42.82, 42.65, 42.59, 39.02, 34.18, 29.20, 27.08, 26.95, 25.65, 24.94, 24.38, 19.88, 19.78.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39</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495.2233, found 495.2239.</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3-(3-(dimethyl(oxo)-l6-sulfanylidene)-4-oxo-1,2,3,4-tetrahydronaphthalen-1-yl)propyl 4-methylbenzenesulfonate (5o)</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65" o:spt="75" type="#_x0000_t75" style="height:81.15pt;width:134.35pt;" o:ole="t" filled="f" o:preferrelative="t" stroked="f" coordsize="21600,21600">
            <v:path/>
            <v:fill on="f" focussize="0,0"/>
            <v:stroke on="f" joinstyle="miter"/>
            <v:imagedata r:id="rId87" o:title=""/>
            <o:lock v:ext="edit" aspectratio="t"/>
            <w10:wrap type="none"/>
            <w10:anchorlock/>
          </v:shape>
          <o:OLEObject Type="Embed" ProgID="ChemDraw.Document.6.0" ShapeID="_x0000_i1065" DrawAspect="Content" ObjectID="_1468075765" r:id="rId8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pent-4-en-1-yl 4-methylbenzenesulfonate (96.6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(55.6 mg, 64%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2.1 Hz, 1H), 7.79 – 7.72 (m, 2H), 7.34 – 7.30 (m, 4H), 7.08 – 7.06 (m, 1H), 4.07 – 3.94 (m, 2H), 3.57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18.4, 0.9 Hz, 6H), 2.84 – 2.73 (m, 2H), 2.62 – 2.58 (m, 1H), 2.44 (s, 3H), 1.82 – 1.67 (m, 2H), 1.65 – 1.52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175.89, 144.77, 143.47, 134.56, 133.00, 130.47, 129.86, 127.87, 127.42, 126.84, 125.15, 70.93, 70.53, 42.58, 42.36, 38.48, 30.02, 26.98, 24.21, 21.64.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5</w:t>
      </w:r>
      <w:r>
        <w:rPr>
          <w:color w:val="000000" w:themeColor="text1"/>
          <w14:textFill>
            <w14:solidFill>
              <w14:schemeClr w14:val="tx1"/>
            </w14:solidFill>
          </w14:textFill>
        </w:rPr>
        <w:t>S</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435.1294, found 435.1299.</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2-(dimethyl(oxo)-l6-sulfanylidene)-4-(trimethylsilyl)-3,4-dihydronaphthalen-1(2H)-one (5p)</w:t>
      </w:r>
    </w:p>
    <w:p>
      <w:pPr>
        <w:pStyle w:val="104"/>
        <w:spacing w:before="60" w:after="60" w:line="360" w:lineRule="auto"/>
        <w:ind w:firstLine="0"/>
        <w:jc w:val="center"/>
        <w:rPr>
          <w:color w:val="000000" w:themeColor="text1"/>
          <w14:textFill>
            <w14:solidFill>
              <w14:schemeClr w14:val="tx1"/>
            </w14:solidFill>
          </w14:textFill>
        </w:rPr>
      </w:pPr>
      <w:r>
        <w:object>
          <v:shape id="_x0000_i1066" o:spt="75" type="#_x0000_t75" style="height:83.3pt;width:96.2pt;" o:ole="t" filled="f" o:preferrelative="t" stroked="f" coordsize="21600,21600">
            <v:path/>
            <v:fill on="f" focussize="0,0"/>
            <v:stroke on="f" joinstyle="miter"/>
            <v:imagedata r:id="rId89" o:title=""/>
            <o:lock v:ext="edit" aspectratio="t"/>
            <w10:wrap type="none"/>
            <w10:anchorlock/>
          </v:shape>
          <o:OLEObject Type="Embed" ProgID="ChemDraw.Document.6.0" ShapeID="_x0000_i1066" DrawAspect="Content" ObjectID="_1468075766" r:id="rId8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trimethyl(vinyl)silane (80.0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(29.4 mg, 50%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1.5 Hz, 1H), 7.32 – 7.28 (m, 1H), 7.20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1.3 Hz, 1H), 7.02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1.3 Hz, 1H), 3.54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59.8 Hz, 6H), 2.97 – 2.79 (m, 2H), 2.49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5.6, 1.8 Hz, 1H), -0.00 (s, 9H).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177.03, 143.69, 134.25, 130.38, 127.05, 125.03, 124.95, 72.07, 43.10, 42.14, 32.15, 21.25, -1.79.</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SS</w:t>
      </w:r>
      <w:r>
        <w:rPr>
          <w:rFonts w:hint="eastAsia" w:asciiTheme="minorEastAsia" w:hAnsiTheme="minorEastAsia" w:eastAsiaTheme="minorEastAsia"/>
          <w:color w:val="000000" w:themeColor="text1"/>
          <w14:textFill>
            <w14:solidFill>
              <w14:schemeClr w14:val="tx1"/>
            </w14:solidFill>
          </w14:textFill>
        </w:rPr>
        <w:t>i</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295.1183, found 295.1187.</w:t>
      </w:r>
    </w:p>
    <w:p>
      <w:pPr>
        <w:spacing w:line="360" w:lineRule="auto"/>
        <w:jc w:val="both"/>
        <w:outlineLvl w:val="0"/>
        <w:rPr>
          <w:b/>
        </w:rPr>
      </w:pPr>
    </w:p>
    <w:p>
      <w:pPr>
        <w:pStyle w:val="104"/>
        <w:spacing w:before="60" w:after="60" w:line="360" w:lineRule="auto"/>
        <w:ind w:firstLine="0"/>
        <w:jc w:val="both"/>
        <w:rPr>
          <w:b/>
          <w:bCs/>
        </w:rPr>
      </w:pPr>
      <w:r>
        <w:rPr>
          <w:b/>
          <w:bCs/>
        </w:rPr>
        <w:t>2-(3-(dimethyl(oxo)-λ</w:t>
      </w:r>
      <w:r>
        <w:rPr>
          <w:b/>
          <w:bCs/>
          <w:vertAlign w:val="superscript"/>
        </w:rPr>
        <w:t>6</w:t>
      </w:r>
      <w:r>
        <w:rPr>
          <w:b/>
          <w:bCs/>
        </w:rPr>
        <w:t>-sulfanylidene)-4-oxo-1,2,3,4-tetrahydronaphthalen-1-yl)ethyl cinnamate (5q)</w:t>
      </w:r>
    </w:p>
    <w:p>
      <w:pPr>
        <w:pStyle w:val="104"/>
        <w:spacing w:before="60" w:after="60" w:line="360" w:lineRule="auto"/>
        <w:ind w:firstLine="0"/>
        <w:jc w:val="center"/>
        <w:rPr>
          <w:color w:val="000000" w:themeColor="text1"/>
          <w14:textFill>
            <w14:solidFill>
              <w14:schemeClr w14:val="tx1"/>
            </w14:solidFill>
          </w14:textFill>
        </w:rPr>
      </w:pPr>
      <w:r>
        <w:object>
          <v:shape id="_x0000_i1067" o:spt="75" type="#_x0000_t75" style="height:94.05pt;width:149.9pt;" o:ole="t" filled="f" o:preferrelative="t" stroked="f" coordsize="21600,21600">
            <v:path/>
            <v:fill on="f" focussize="0,0"/>
            <v:stroke on="f" joinstyle="miter"/>
            <v:imagedata r:id="rId91" o:title=""/>
            <o:lock v:ext="edit" aspectratio="t"/>
            <w10:wrap type="none"/>
            <w10:anchorlock/>
          </v:shape>
          <o:OLEObject Type="Embed" ProgID="ChemDraw.Document.6.0" ShapeID="_x0000_i1067" DrawAspect="Content" ObjectID="_1468075767" r:id="rId9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but-3-en-1-yl cinnamate (161.6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(44.4 mg, 56%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7.93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1.6 Hz, 1H), 7.76 – 7.68 (m, 3H), 7.49 – 7.43 (m, 3H), 7.40 – 7.23 (m, 3H), 6.61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16.1 Hz, 1H), 4.28 – 4.15 (m, 2H), 3.66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29.6 Hz, 6H), 2.83 – 2.72 (m, 2H), 2.15 – 2.08 (m, 1H), 2.00 – 1.92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174.68, 166.22, 144.35, 143.48, 135.59, 134.58, 130.28, 129.90, 128.93, 128.17, 127.39, 126.33, 125.25, 118.29, 70.54, 62.52, 41.07, 40.97, 36.01, 33.05, 24.60.</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4</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397.1468, found 397.1475.</w:t>
      </w:r>
    </w:p>
    <w:p>
      <w:pPr>
        <w:spacing w:line="360" w:lineRule="auto"/>
        <w:jc w:val="both"/>
        <w:outlineLvl w:val="0"/>
        <w:rPr>
          <w:b/>
        </w:rPr>
      </w:pPr>
    </w:p>
    <w:p>
      <w:pPr>
        <w:pStyle w:val="104"/>
        <w:spacing w:before="60" w:after="60" w:line="360" w:lineRule="auto"/>
        <w:ind w:firstLine="0"/>
        <w:jc w:val="both"/>
        <w:rPr>
          <w:b/>
          <w:bCs/>
        </w:rPr>
      </w:pPr>
      <w:r>
        <w:rPr>
          <w:b/>
          <w:bCs/>
        </w:rPr>
        <w:t>2-(dimethyl(oxo)-λ</w:t>
      </w:r>
      <w:r>
        <w:rPr>
          <w:b/>
          <w:bCs/>
          <w:vertAlign w:val="superscript"/>
        </w:rPr>
        <w:t>6</w:t>
      </w:r>
      <w:r>
        <w:rPr>
          <w:b/>
          <w:bCs/>
        </w:rPr>
        <w:t>-sulfanylidene)-3,4-diethyl-3,4-dihydronaphthalen-1(2</w:t>
      </w:r>
      <w:r>
        <w:rPr>
          <w:b/>
          <w:bCs/>
          <w:i/>
          <w:iCs/>
        </w:rPr>
        <w:t>H</w:t>
      </w:r>
      <w:r>
        <w:rPr>
          <w:b/>
          <w:bCs/>
        </w:rPr>
        <w:t>)-one (5r)</w:t>
      </w:r>
    </w:p>
    <w:p>
      <w:pPr>
        <w:pStyle w:val="104"/>
        <w:spacing w:before="60" w:after="60" w:line="360" w:lineRule="auto"/>
        <w:ind w:firstLine="0"/>
        <w:jc w:val="center"/>
        <w:rPr>
          <w:color w:val="000000" w:themeColor="text1"/>
          <w14:textFill>
            <w14:solidFill>
              <w14:schemeClr w14:val="tx1"/>
            </w14:solidFill>
          </w14:textFill>
        </w:rPr>
      </w:pPr>
      <w:r>
        <w:object>
          <v:shape id="_x0000_i1068" o:spt="75" type="#_x0000_t75" style="height:79pt;width:85.45pt;" o:ole="t" filled="f" o:preferrelative="t" stroked="f" coordsize="21600,21600">
            <v:path/>
            <v:fill on="f" focussize="0,0"/>
            <v:stroke on="f" joinstyle="miter"/>
            <v:imagedata r:id="rId93" o:title=""/>
            <o:lock v:ext="edit" aspectratio="t"/>
            <w10:wrap type="none"/>
            <w10:anchorlock/>
          </v:shape>
          <o:OLEObject Type="Embed" ProgID="ChemDraw.Document.6.0" ShapeID="_x0000_i1068" DrawAspect="Content" ObjectID="_1468075768" r:id="rId9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hex-3-ene (67.2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yellow oil (30.6 mg, 55%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7.87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1.7 Hz, 1H), 7.37 – 7.27 (m, 2H), 7.13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7.2, 1.5 Hz, 1H), 3.58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23.3, 0.9 Hz, 6H), 2.77 – 2.64 (m, 2H), 1.67 – 1.53 (m, 2H), 1.43 – 1.36 (m, 2H), 0.92 – 0.85 (m,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175.60, 143.14, 133.83, 130.31, 128.99, 126.49, 124.80, 45.83, 43.84, 42.11, 37.87, 29.71, 29.04, 12.34, 12.14.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279.1413, found 279.1413.</w:t>
      </w:r>
    </w:p>
    <w:p>
      <w:pPr>
        <w:spacing w:line="360" w:lineRule="auto"/>
        <w:jc w:val="both"/>
        <w:outlineLvl w:val="0"/>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6-(dimethyl(oxo)-λ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-sulfanylidene)-6a,7,8,9,10,11,12,13,14,15,16,16a-dodecahydrocyclododeca[a]n-aphthalen-5(6</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(5s)</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69" o:spt="75" type="#_x0000_t75" style="height:92.95pt;width:85.45pt;" o:ole="t" filled="f" o:preferrelative="t" stroked="f" coordsize="21600,21600">
            <v:path/>
            <v:fill on="f" focussize="0,0"/>
            <v:stroke on="f" joinstyle="miter"/>
            <v:imagedata r:id="rId95" o:title=""/>
            <o:lock v:ext="edit" aspectratio="t"/>
            <w10:wrap type="none"/>
            <w10:anchorlock/>
          </v:shape>
          <o:OLEObject Type="Embed" ProgID="ChemDraw.Document.6.0" ShapeID="_x0000_i1069" DrawAspect="Content" ObjectID="_1468075769" r:id="rId9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(54.4 mg, 0.1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cyclododecene (133.0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(32.4 mg, 45%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7.88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1.5 Hz, 1H), 7.36 – 7.32 (m, 1H), 7.28 – 7.24 (dm, 1H), 7.14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1.3 Hz, 1H), 3.57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7.1 Hz, 6H), 3.13 – 3.08 (m, 2H), 1.82 – 1.80 (m, 1H), 1.70 – 1.48 (m, 6H), 1.46 – 1.20 (m, 13H).</w:t>
      </w:r>
    </w:p>
    <w:p>
      <w:pPr>
        <w:pStyle w:val="104"/>
        <w:spacing w:before="60" w:after="60" w:line="360" w:lineRule="auto"/>
        <w:ind w:firstLine="0"/>
        <w:jc w:val="both"/>
        <w:rPr>
          <w:color w:val="000000" w:themeColor="text1"/>
          <w:lang w:val="zh-CN"/>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175.29, 144.01, 133.89, 130.86, 128.92, 126.39, 124.54, 44.06, 42.82, 37.88, 35.24, 34.39, 30.17, 26.44, 26.35, 23.06, 22.82, 22.71, 22.37, 22.31, 22.24.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33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361.2196, found 361.2183.</w:t>
      </w:r>
    </w:p>
    <w:p>
      <w:pPr>
        <w:pStyle w:val="104"/>
        <w:spacing w:before="60" w:after="60" w:line="360" w:lineRule="auto"/>
        <w:ind w:firstLine="0"/>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-sulfanylidene)-1,2,3,3a,4,9b-hexahydro-5H-cyclopenta[a]naphthalen-5-one (5t)</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70" o:spt="75" type="#_x0000_t75" style="height:65pt;width:85.45pt;" o:ole="t" filled="f" o:preferrelative="t" stroked="f" coordsize="21600,21600">
            <v:path/>
            <v:fill on="f" focussize="0,0"/>
            <v:stroke on="f" joinstyle="miter"/>
            <v:imagedata r:id="rId97" o:title=""/>
            <o:lock v:ext="edit" aspectratio="t"/>
            <w10:wrap type="none"/>
            <w10:anchorlock/>
          </v:shape>
          <o:OLEObject Type="Embed" ProgID="ChemDraw.Document.6.0" ShapeID="_x0000_i1070" DrawAspect="Content" ObjectID="_1468075770" r:id="rId9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cyclopentene (54.4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(21.0 mg, 40%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1.5 Hz, 1H), 7.42 – 7.38 (m, 1H), 7.32 – 7.25 (m, 2H), 3.60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32.1 Hz, 6H), 3.54 – 3.47 (m, 1H), 3.17 – 3.06 (m, 1H), 2.31 – 2.16 (m, 2H), 2.03 – 1.95 (m, 1H), 1.68 – 1.57 (m, 2H), 1.46 – 1.36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142.49, 133.69, 130.94, 127.07, 125.95, 124.68, 43.54, 42.88, 41.75, 36.57, 35.10, 32.48, 23.45.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262.1028, found 262.1025.</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10-(dimethyl(oxo)-λ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-sulfanylidene)-2,3,4,4a,10,10a-hexahydrophenanthren-9(1</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(5u)</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object>
          <v:shape id="_x0000_i1071" o:spt="75" type="#_x0000_t75" style="height:72pt;width:85.45pt;" o:ole="t" filled="f" o:preferrelative="t" stroked="f" coordsize="21600,21600">
            <v:path/>
            <v:fill on="f" focussize="0,0"/>
            <v:stroke on="f" joinstyle="miter"/>
            <v:imagedata r:id="rId99" o:title=""/>
            <o:lock v:ext="edit" aspectratio="t"/>
            <w10:wrap type="none"/>
            <w10:anchorlock/>
          </v:shape>
          <o:OLEObject Type="Embed" ProgID="ChemDraw.Document.6.0" ShapeID="_x0000_i1071" DrawAspect="Content" ObjectID="_1468075771" r:id="rId9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cyclohexene (65.7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(33.1 mg, 60%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7.98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1.5 Hz, 1H), 7.46 – 7.42 (m, 1H), 7.39 – 7.29 (m, 2H), 3.58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35.0 Hz, 6H), 3.30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3.9 Hz, 1H), 2.92 – 2.84 (m, 1H), 2.60 – 2.55 (m, 1H), 1.85 – 1.77 (m, 1H), 1.61 – 1.45 (m, 3H), 1.42 – 1.27 (m,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175.18, 140.40, 135.41, 130.77, 125.88, 125.81, 125.05, 43.66, 43.49, 38.74, 35.07, 31.33, 27.61, 25.75, 20.17.</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t xml:space="preserve"> m/z: </w:t>
      </w:r>
      <w:r>
        <w:rPr>
          <w:color w:val="000000" w:themeColor="text1"/>
          <w14:textFill>
            <w14:solidFill>
              <w14:schemeClr w14:val="tx1"/>
            </w14:solidFill>
          </w14:textFill>
        </w:rPr>
        <w:t>277.1257, found 277.1252.</w: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The crystal structure of </w:t>
      </w:r>
      <w:r>
        <w:rPr>
          <w:b/>
          <w:color w:val="000000" w:themeColor="text1"/>
          <w14:textFill>
            <w14:solidFill>
              <w14:schemeClr w14:val="tx1"/>
            </w14:solidFill>
          </w14:textFill>
        </w:rPr>
        <w:t>5u</w:t>
      </w:r>
      <w:r>
        <w:rPr>
          <w:color w:val="000000" w:themeColor="text1"/>
          <w14:textFill>
            <w14:solidFill>
              <w14:schemeClr w14:val="tx1"/>
            </w14:solidFill>
          </w14:textFill>
        </w:rPr>
        <w:t xml:space="preserve"> has been deposited at the Cambridge Crystallographic Data Centre, CCDC </w:t>
      </w:r>
      <w:r>
        <w:rPr>
          <w:color w:val="auto"/>
          <w:highlight w:val="none"/>
        </w:rPr>
        <w:t>2068911.</w:t>
      </w:r>
    </w:p>
    <w:p>
      <w:pPr>
        <w:spacing w:line="360" w:lineRule="auto"/>
        <w:jc w:val="both"/>
        <w:outlineLvl w:val="0"/>
        <w:rPr>
          <w:b/>
        </w:rPr>
      </w:pPr>
    </w:p>
    <w:p>
      <w:pPr>
        <w:spacing w:line="360" w:lineRule="auto"/>
        <w:jc w:val="both"/>
        <w:outlineLvl w:val="0"/>
        <w:rPr>
          <w:b/>
          <w:color w:val="000000" w:themeColor="text1"/>
          <w14:textFill>
            <w14:solidFill>
              <w14:schemeClr w14:val="tx1"/>
            </w14:solidFill>
          </w14:textFill>
        </w:rPr>
      </w:pPr>
      <w:r>
        <w:rPr>
          <w:b/>
          <w:color w:val="000000" w:themeColor="text1"/>
          <w14:textFill>
            <w14:solidFill>
              <w14:schemeClr w14:val="tx1"/>
            </w14:solidFill>
          </w14:textFill>
        </w:rPr>
        <w:t>10-(dimethyl(oxo)-λ</w:t>
      </w:r>
      <w:r>
        <w:rPr>
          <w:color w:val="000000" w:themeColor="text1"/>
          <w:vertAlign w:val="superscript"/>
          <w14:textFill>
            <w14:solidFill>
              <w14:schemeClr w14:val="tx1"/>
            </w14:solidFill>
          </w14:textFill>
        </w:rPr>
        <w:t>6</w:t>
      </w:r>
      <w:r>
        <w:rPr>
          <w:b/>
          <w:color w:val="000000" w:themeColor="text1"/>
          <w14:textFill>
            <w14:solidFill>
              <w14:schemeClr w14:val="tx1"/>
            </w14:solidFill>
          </w14:textFill>
        </w:rPr>
        <w:t>-sulfanylidene)-2,3,4,4a,10,10a-hexahydro-1,4-methanophenanthren-9(1H)-one (5v)</w:t>
      </w:r>
    </w:p>
    <w:p>
      <w:pPr>
        <w:pStyle w:val="104"/>
        <w:spacing w:before="60" w:after="60" w:line="360" w:lineRule="auto"/>
        <w:ind w:firstLine="0"/>
        <w:jc w:val="center"/>
        <w:rPr>
          <w:color w:val="000000" w:themeColor="text1"/>
          <w14:textFill>
            <w14:solidFill>
              <w14:schemeClr w14:val="tx1"/>
            </w14:solidFill>
          </w14:textFill>
        </w:rPr>
      </w:pPr>
      <w:r>
        <w:object>
          <v:shape id="_x0000_i1072" o:spt="75" type="#_x0000_t75" style="height:72pt;width:85.45pt;" o:ole="t" filled="f" o:preferrelative="t" stroked="f" coordsize="21600,21600">
            <v:path/>
            <v:fill on="f" focussize="0,0"/>
            <v:stroke on="f" joinstyle="miter"/>
            <v:imagedata r:id="rId101" o:title=""/>
            <o:lock v:ext="edit" aspectratio="t"/>
            <w10:wrap type="none"/>
            <w10:anchorlock/>
          </v:shape>
          <o:OLEObject Type="Embed" ProgID="ChemDraw.Document.6.0" ShapeID="_x0000_i1072" DrawAspect="Content" ObjectID="_1468075772" r:id="rId10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bicyclo[2.2.1]hept-2-ene</w:t>
      </w:r>
      <w:r>
        <w:rPr>
          <w:i/>
          <w:iCs/>
          <w:color w:val="000000" w:themeColor="text1"/>
          <w14:textFill>
            <w14:solidFill>
              <w14:schemeClr w14:val="tx1"/>
            </w14:solidFill>
          </w14:textFill>
        </w:rPr>
        <w:t xml:space="preserve"> </w:t>
      </w:r>
      <w:r>
        <w:rPr>
          <w:color w:val="000000" w:themeColor="text1"/>
          <w14:textFill>
            <w14:solidFill>
              <w14:schemeClr w14:val="tx1"/>
            </w14:solidFill>
          </w14:textFill>
        </w:rPr>
        <w:t>(75.2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(46.2 mg, 80%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 xml:space="preserve">H NMR </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7.93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1.5 Hz, 1H), 7.32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7.4, 1.5 Hz, 1H), 7.26 – 7.14 (m, 2H), 3.68 (s, 3H), 3.60 (s, 3H), 3.22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9.8 Hz, 1H), 2.99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9.8, 1.7 Hz, 1H), 2.90 (s, 2H), 2.30 – 2.23 (m, 1H), 2.21 – 2.14 (m, 1H), 2.07 (p,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2.2 Hz, 1H), 1.66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12.7, 4.6 Hz, 1H), 1.62 – 1.47 (m, 3H), 1.42 (dddd,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11.3, 8.9, 5.6, 2.8 Hz, 1H), 1.05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9.8, 1.7 Hz,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172.55, 141.98, 133.76, 129.98, 128.42, 125.19, 123.97, 77.38, 48.46, 47.46, 46.17, 43.65, 41.16, 40.63, 31.74.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w:t>
      </w:r>
      <w:r>
        <w:t xml:space="preserve"> m/z:</w:t>
      </w:r>
      <w:r>
        <w:rPr>
          <w:color w:val="000000" w:themeColor="text1"/>
          <w:vertAlign w:val="superscript"/>
          <w14:textFill>
            <w14:solidFill>
              <w14:schemeClr w14:val="tx1"/>
            </w14:solidFill>
          </w14:textFill>
        </w:rPr>
        <w:t xml:space="preserve"> </w:t>
      </w:r>
      <w:r>
        <w:rPr>
          <w:color w:val="000000" w:themeColor="text1"/>
          <w14:textFill>
            <w14:solidFill>
              <w14:schemeClr w14:val="tx1"/>
            </w14:solidFill>
          </w14:textFill>
        </w:rPr>
        <w:t>289.1257, found 289.1259.</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4-benzyl-2-(dimethyl(oxo)-λ</w:t>
      </w:r>
      <w:r>
        <w:rPr>
          <w:b/>
          <w:bCs/>
          <w:vertAlign w:val="superscript"/>
        </w:rPr>
        <w:t>6</w:t>
      </w:r>
      <w:r>
        <w:rPr>
          <w:b/>
          <w:bCs/>
        </w:rPr>
        <w:t>-sulfanylidene)-4-methyl-3,4-dihydronaphthalen-1(2</w:t>
      </w:r>
      <w:r>
        <w:rPr>
          <w:b/>
          <w:bCs/>
          <w:i/>
          <w:iCs/>
        </w:rPr>
        <w:t>H</w:t>
      </w:r>
      <w:r>
        <w:rPr>
          <w:b/>
          <w:bCs/>
        </w:rPr>
        <w:t>)-one (5w)</w:t>
      </w:r>
    </w:p>
    <w:p>
      <w:pPr>
        <w:pStyle w:val="104"/>
        <w:spacing w:before="60" w:after="60" w:line="360" w:lineRule="auto"/>
        <w:ind w:firstLine="0"/>
        <w:jc w:val="center"/>
        <w:rPr>
          <w:color w:val="000000" w:themeColor="text1"/>
          <w14:textFill>
            <w14:solidFill>
              <w14:schemeClr w14:val="tx1"/>
            </w14:solidFill>
          </w14:textFill>
        </w:rPr>
      </w:pPr>
      <w:r>
        <w:object>
          <v:shape id="_x0000_i1073" o:spt="75" type="#_x0000_t75" style="height:81.65pt;width:81.15pt;" o:ole="t" filled="f" o:preferrelative="t" stroked="f" coordsize="21600,21600">
            <v:path/>
            <v:fill on="f" focussize="0,0"/>
            <v:stroke on="f" joinstyle="miter"/>
            <v:imagedata r:id="rId103" o:title=""/>
            <o:lock v:ext="edit" aspectratio="t"/>
            <w10:wrap type="none"/>
            <w10:anchorlock/>
          </v:shape>
          <o:OLEObject Type="Embed" ProgID="ChemDraw.Document.6.0" ShapeID="_x0000_i1073" DrawAspect="Content" ObjectID="_1468075773" r:id="rId10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(2-methylallyl)benzene (105.6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yellow oil (52.8 mg, 81%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8.08 – 7.99 (m, 1H), 7.38 – 7.28 (m, 2H), 7.22 – 7.15 (m, 3H), 7.00 – 6.92 (m, 1H), 6.81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6.5, 3.0 Hz, 2H), 3.61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47.7 Hz, 6H), 2.92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89.5, 13.0 Hz, 2H), 2.70 – 2.54 (m, 2H), 1.35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175.97, 146.32, 138.13, 134.39, 130.61, 130.44, 127.58, 126.42, 126.08, 125.68, 125.17, 71.89, 46.38, 42.84, 42.39, 38.91, 32.65, 25.09.</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327.1413, found 327.1422.</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rPr>
      </w:pPr>
      <w:r>
        <w:rPr>
          <w:b/>
          <w:bCs/>
        </w:rPr>
        <w:t>4-butyl-7-cyclohexyl-2-(dimethyl(oxo)-λ</w:t>
      </w:r>
      <w:r>
        <w:rPr>
          <w:b/>
          <w:bCs/>
          <w:vertAlign w:val="superscript"/>
        </w:rPr>
        <w:t>6</w:t>
      </w:r>
      <w:r>
        <w:rPr>
          <w:b/>
          <w:bCs/>
        </w:rPr>
        <w:t>-sulfanylidene)-3,4-dihydronaphthalen-1(2</w:t>
      </w:r>
      <w:r>
        <w:rPr>
          <w:b/>
          <w:bCs/>
          <w:i/>
          <w:iCs/>
        </w:rPr>
        <w:t>H</w:t>
      </w:r>
      <w:r>
        <w:rPr>
          <w:b/>
          <w:bCs/>
        </w:rPr>
        <w:t>)-one (5x)</w:t>
      </w:r>
    </w:p>
    <w:p>
      <w:pPr>
        <w:pStyle w:val="104"/>
        <w:spacing w:before="60" w:after="60" w:line="360" w:lineRule="auto"/>
        <w:ind w:firstLine="0"/>
        <w:jc w:val="center"/>
        <w:rPr>
          <w:color w:val="000000" w:themeColor="text1"/>
          <w14:textFill>
            <w14:solidFill>
              <w14:schemeClr w14:val="tx1"/>
            </w14:solidFill>
          </w14:textFill>
        </w:rPr>
      </w:pPr>
      <w:r>
        <w:object>
          <v:shape id="_x0000_i1074" o:spt="75" type="#_x0000_t75" style="height:118.75pt;width:110.15pt;" o:ole="t" filled="f" o:preferrelative="t" stroked="f" coordsize="21600,21600">
            <v:path/>
            <v:fill on="f" focussize="0,0"/>
            <v:stroke on="f" joinstyle="miter"/>
            <v:imagedata r:id="rId105" o:title=""/>
            <o:lock v:ext="edit" aspectratio="t"/>
            <w10:wrap type="none"/>
            <w10:anchorlock/>
          </v:shape>
          <o:OLEObject Type="Embed" ProgID="ChemDraw.Document.6.0" ShapeID="_x0000_i1074" DrawAspect="Content" ObjectID="_1468075774" r:id="rId10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3f </w:t>
      </w:r>
      <w:r>
        <w:rPr>
          <w:color w:val="000000" w:themeColor="text1"/>
          <w14:textFill>
            <w14:solidFill>
              <w14:schemeClr w14:val="tx1"/>
            </w14:solidFill>
          </w14:textFill>
        </w:rPr>
        <w:t xml:space="preserve">(125.2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hex-1-ene (67.2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(50.4 mg, 70%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7.83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Hz, 1H), 7.15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1.8 Hz, 1H), 6.99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Hz, 1H), 3.55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12.7 Hz, 6H), 2.84 – 2.79 (m, 1H), 2.79 – 2.61 (m, 2H), 2.55 – 2.48 (m, 1H), 1.90 – 1.83 (m, 3H), 1.80 – 1.72 (m, 1H), 1.64 – 1.55 (m, 2H), 1.48 – 1.37 (m, 4H), 1.37 – 1.21 (m, 6H), 0.89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6.9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176.55, 150.80, 144.79, 132.44, 126.07, 125.05, 70.58, 44.74, 42.81, 42.60, 39.29, 34.38, 34.14, 29.89, 26.94, 26.23, 24.31, 22.85, 14.16.</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33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t xml:space="preserve"> m/z:</w:t>
      </w:r>
      <w:r>
        <w:rPr>
          <w:color w:val="000000" w:themeColor="text1"/>
          <w:vertAlign w:val="superscript"/>
          <w14:textFill>
            <w14:solidFill>
              <w14:schemeClr w14:val="tx1"/>
            </w14:solidFill>
          </w14:textFill>
        </w:rPr>
        <w:t xml:space="preserve"> </w:t>
      </w:r>
      <w:r>
        <w:rPr>
          <w:color w:val="000000" w:themeColor="text1"/>
          <w14:textFill>
            <w14:solidFill>
              <w14:schemeClr w14:val="tx1"/>
            </w14:solidFill>
          </w14:textFill>
        </w:rPr>
        <w:t>361.2196, found 361.2186.</w:t>
      </w:r>
    </w:p>
    <w:p>
      <w:pPr>
        <w:pStyle w:val="104"/>
        <w:spacing w:before="60" w:after="60" w:line="360" w:lineRule="auto"/>
        <w:ind w:firstLine="0"/>
        <w:jc w:val="both"/>
        <w:rPr>
          <w:b/>
          <w:bCs/>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4-butyl-2-(dimethyl(oxo)-λ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-sulfanylidene)-7-methyl-3,4-dihydronaphthalen-1(2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w:t>
      </w:r>
      <w:r>
        <w:rPr>
          <w:rFonts w:eastAsia="宋体"/>
          <w:b/>
          <w:bCs/>
          <w:color w:val="000000" w:themeColor="text1"/>
          <w14:textFill>
            <w14:solidFill>
              <w14:schemeClr w14:val="tx1"/>
            </w14:solidFill>
          </w14:textFill>
        </w:rPr>
        <w:t xml:space="preserve"> (5y)</w:t>
      </w:r>
    </w:p>
    <w:p>
      <w:pPr>
        <w:pStyle w:val="104"/>
        <w:spacing w:before="60" w:after="60" w:line="360" w:lineRule="auto"/>
        <w:ind w:firstLine="0"/>
        <w:jc w:val="center"/>
        <w:rPr>
          <w:color w:val="000000" w:themeColor="text1"/>
          <w14:textFill>
            <w14:solidFill>
              <w14:schemeClr w14:val="tx1"/>
            </w14:solidFill>
          </w14:textFill>
        </w:rPr>
      </w:pPr>
      <w:r>
        <w:object>
          <v:shape id="_x0000_i1075" o:spt="75" type="#_x0000_t75" style="height:98.35pt;width:110.7pt;" o:ole="t" filled="f" o:preferrelative="t" stroked="f" coordsize="21600,21600">
            <v:path/>
            <v:fill on="f" focussize="0,0"/>
            <v:stroke on="f" joinstyle="miter"/>
            <v:imagedata r:id="rId107" o:title=""/>
            <o:lock v:ext="edit" aspectratio="t"/>
            <w10:wrap type="none"/>
            <w10:anchorlock/>
          </v:shape>
          <o:OLEObject Type="Embed" ProgID="ChemDraw.Document.6.0" ShapeID="_x0000_i1075" DrawAspect="Content" ObjectID="_1468075775" r:id="rId10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rPr>
        <w:t xml:space="preserve">3g </w:t>
      </w:r>
      <w:r>
        <w:t xml:space="preserve">(111.6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hex-1-ene</w:t>
      </w:r>
      <w:r>
        <w:rPr>
          <w:i/>
          <w:iCs/>
          <w:color w:val="000000" w:themeColor="text1"/>
          <w14:textFill>
            <w14:solidFill>
              <w14:schemeClr w14:val="tx1"/>
            </w14:solidFill>
          </w14:textFill>
        </w:rPr>
        <w:t xml:space="preserve"> </w:t>
      </w:r>
      <w:r>
        <w:rPr>
          <w:color w:val="000000" w:themeColor="text1"/>
          <w14:textFill>
            <w14:solidFill>
              <w14:schemeClr w14:val="tx1"/>
            </w14:solidFill>
          </w14:textFill>
        </w:rPr>
        <w:t>(63.2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(56.0 mg, 96%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7.80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1H), 7.10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1H), 6.97 (s, 1H), 3.55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10.6 Hz, 6H), 2.79 – 2.60 (m, 3H), 2.37 (s, 3H), 1.70 – 1.51 (m, 2H), 1.42 – 1.18 (m, 5H), 0.89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7.0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176.43, 144.85, 140.67, 132.02, 128.16, 127.31, 125.08, 70.76, 42.75, 42.51, 39.10, 34.06, 29.82, 24.28, 22.83, 21.65, 14.11.</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293.1570, found 293.1579.</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4-butyl-7-chloro-2-(dimethyl(oxo)-λ</w:t>
      </w:r>
      <w:r>
        <w:rPr>
          <w:b/>
          <w:bCs/>
          <w:vertAlign w:val="superscript"/>
        </w:rPr>
        <w:t>6</w:t>
      </w:r>
      <w:r>
        <w:rPr>
          <w:b/>
          <w:bCs/>
        </w:rPr>
        <w:t>-sulfanylidene)-3,4-dihydronaphthalen-1(2</w:t>
      </w:r>
      <w:r>
        <w:rPr>
          <w:b/>
          <w:bCs/>
          <w:i/>
          <w:iCs/>
        </w:rPr>
        <w:t>H</w:t>
      </w:r>
      <w:r>
        <w:rPr>
          <w:b/>
          <w:bCs/>
        </w:rPr>
        <w:t>)-one (5z)</w:t>
      </w:r>
    </w:p>
    <w:p>
      <w:pPr>
        <w:pStyle w:val="104"/>
        <w:spacing w:before="60" w:after="60" w:line="360" w:lineRule="auto"/>
        <w:ind w:firstLine="0"/>
        <w:jc w:val="center"/>
        <w:rPr>
          <w:color w:val="000000" w:themeColor="text1"/>
          <w14:textFill>
            <w14:solidFill>
              <w14:schemeClr w14:val="tx1"/>
            </w14:solidFill>
          </w14:textFill>
        </w:rPr>
      </w:pPr>
      <w:r>
        <w:object>
          <v:shape id="_x0000_i1076" o:spt="75" type="#_x0000_t75" style="height:102.65pt;width:111.2pt;" o:ole="t" filled="f" o:preferrelative="t" stroked="f" coordsize="21600,21600">
            <v:path/>
            <v:fill on="f" focussize="0,0"/>
            <v:stroke on="f" joinstyle="miter"/>
            <v:imagedata r:id="rId109" o:title=""/>
            <o:lock v:ext="edit" aspectratio="t"/>
            <w10:wrap type="none"/>
            <w10:anchorlock/>
          </v:shape>
          <o:OLEObject Type="Embed" ProgID="ChemDraw.Document.6.0" ShapeID="_x0000_i1076" DrawAspect="Content" ObjectID="_1468075776" r:id="rId108">
            <o:LockedField>false</o:LockedField>
          </o:OLEObject>
        </w:object>
      </w:r>
    </w:p>
    <w:p>
      <w:pPr>
        <w:pStyle w:val="104"/>
        <w:spacing w:before="60" w:after="60" w:line="360" w:lineRule="auto"/>
        <w:ind w:firstLine="0"/>
        <w:jc w:val="both"/>
      </w:pPr>
      <w:r>
        <w:t xml:space="preserve">This compound was synthesized following the </w:t>
      </w:r>
      <w:r>
        <w:rPr>
          <w:i/>
          <w:iCs/>
        </w:rPr>
        <w:t>general procedure C</w:t>
      </w:r>
      <w:r>
        <w:t xml:space="preserve"> using reagent </w:t>
      </w:r>
      <w:r>
        <w:rPr>
          <w:b/>
        </w:rPr>
        <w:t xml:space="preserve">3h </w:t>
      </w:r>
      <w:r>
        <w:t xml:space="preserve">(115.6 mg, 0.2 mmol), </w:t>
      </w:r>
      <w:r>
        <w:rPr>
          <w:rFonts w:hint="eastAsia" w:asciiTheme="minorEastAsia" w:hAnsiTheme="minorEastAsia" w:eastAsiaTheme="minorEastAsia"/>
        </w:rPr>
        <w:t>and</w:t>
      </w:r>
      <w:r>
        <w:t xml:space="preserve"> hex-1-ene</w:t>
      </w:r>
      <w:r>
        <w:rPr>
          <w:i/>
          <w:iCs/>
        </w:rPr>
        <w:t xml:space="preserve"> </w:t>
      </w:r>
      <w:r>
        <w:t>(63.2 mg, 0.8 mmol). Purification by flash chromatography on silica gel (DCM/ M</w:t>
      </w:r>
      <w:r>
        <w:rPr>
          <w:rFonts w:eastAsiaTheme="minorEastAsia"/>
        </w:rPr>
        <w:t>e</w:t>
      </w:r>
      <w:r>
        <w:t xml:space="preserve">OH: 30/1) provided the title compound as </w:t>
      </w:r>
      <w:r>
        <w:rPr>
          <w:rFonts w:hint="eastAsia"/>
        </w:rPr>
        <w:t>wh</w:t>
      </w:r>
      <w:r>
        <w:t xml:space="preserve">ite solid (34.3 mg, 55% yield). </w:t>
      </w:r>
    </w:p>
    <w:p>
      <w:pPr>
        <w:pStyle w:val="104"/>
        <w:spacing w:before="60" w:after="60" w:line="360" w:lineRule="auto"/>
        <w:ind w:firstLine="0"/>
        <w:jc w:val="both"/>
      </w:pPr>
      <w:r>
        <w:rPr>
          <w:b/>
          <w:szCs w:val="21"/>
          <w:vertAlign w:val="superscript"/>
        </w:rPr>
        <w:t>1</w:t>
      </w:r>
      <w:r>
        <w:rPr>
          <w:b/>
          <w:szCs w:val="21"/>
        </w:rPr>
        <w:t>H NMR</w:t>
      </w:r>
      <w:r>
        <w:t xml:space="preserve"> (400 MHz, CDCl</w:t>
      </w:r>
      <w:r>
        <w:rPr>
          <w:vertAlign w:val="subscript"/>
        </w:rPr>
        <w:t>3</w:t>
      </w:r>
      <w:r>
        <w:t xml:space="preserve">) δ 7.84 (d, </w:t>
      </w:r>
      <w:r>
        <w:rPr>
          <w:i/>
        </w:rPr>
        <w:t>J</w:t>
      </w:r>
      <w:r>
        <w:t xml:space="preserve"> = 8.2 Hz, 1H), 7.25 (dd, </w:t>
      </w:r>
      <w:r>
        <w:rPr>
          <w:i/>
        </w:rPr>
        <w:t>J</w:t>
      </w:r>
      <w:r>
        <w:t xml:space="preserve"> = 8.2, 2.1 Hz, 1H), 7.15 (d, </w:t>
      </w:r>
      <w:r>
        <w:rPr>
          <w:i/>
        </w:rPr>
        <w:t>J</w:t>
      </w:r>
      <w:r>
        <w:t xml:space="preserve"> = 2.1 Hz, 1H), 3.55 (d, </w:t>
      </w:r>
      <w:r>
        <w:rPr>
          <w:i/>
        </w:rPr>
        <w:t>J</w:t>
      </w:r>
      <w:r>
        <w:t xml:space="preserve"> = 8.5 Hz, 6H), 2.80 (td, </w:t>
      </w:r>
      <w:r>
        <w:rPr>
          <w:i/>
        </w:rPr>
        <w:t>J</w:t>
      </w:r>
      <w:r>
        <w:t xml:space="preserve"> = 7.4, 3.7 Hz, 1H), 2.78 – 2.59 (m, 2H), 1.64 – 1.53 (m, 2H), 1.39 – 1.20 (m, 4H), 0.89 (t, </w:t>
      </w:r>
      <w:r>
        <w:rPr>
          <w:i/>
        </w:rPr>
        <w:t>J</w:t>
      </w:r>
      <w:r>
        <w:t xml:space="preserve"> = 6.9 Hz, 3H).</w:t>
      </w:r>
    </w:p>
    <w:p>
      <w:pPr>
        <w:pStyle w:val="104"/>
        <w:spacing w:before="60" w:after="60" w:line="360" w:lineRule="auto"/>
        <w:ind w:firstLine="0"/>
        <w:jc w:val="both"/>
      </w:pPr>
      <w:r>
        <w:rPr>
          <w:b/>
          <w:szCs w:val="21"/>
          <w:vertAlign w:val="superscript"/>
        </w:rPr>
        <w:t>13</w:t>
      </w:r>
      <w:r>
        <w:rPr>
          <w:b/>
          <w:szCs w:val="21"/>
        </w:rPr>
        <w:t>C NMR</w:t>
      </w:r>
      <w:r>
        <w:t xml:space="preserve"> (101 MHz, CDCl</w:t>
      </w:r>
      <w:r>
        <w:rPr>
          <w:vertAlign w:val="subscript"/>
        </w:rPr>
        <w:t>3</w:t>
      </w:r>
      <w:r>
        <w:t>) δ 175.11, 146.48, 136.14, 133.18, 127.37, 126.71, 126.66, 71.46, 42.65, 42.42, 39.06, 33.82, 29.68, 24.14, 22.78, 14.08.</w:t>
      </w:r>
    </w:p>
    <w:p>
      <w:pPr>
        <w:pStyle w:val="104"/>
        <w:spacing w:before="60" w:after="60" w:line="360" w:lineRule="auto"/>
        <w:ind w:firstLine="0"/>
        <w:jc w:val="both"/>
      </w:pPr>
      <w:r>
        <w:rPr>
          <w:b/>
          <w:bCs/>
        </w:rPr>
        <w:t>HRMS</w:t>
      </w:r>
      <w:r>
        <w:t xml:space="preserve"> (ESI-TOF) [M</w:t>
      </w:r>
      <w:r>
        <w:rPr>
          <w:rFonts w:hint="eastAsia" w:asciiTheme="minorEastAsia" w:hAnsiTheme="minorEastAsia" w:eastAsiaTheme="minorEastAsia"/>
        </w:rPr>
        <w:t>+</w:t>
      </w:r>
      <w:r>
        <w:t>H]</w:t>
      </w:r>
      <w:r>
        <w:rPr>
          <w:vertAlign w:val="superscript"/>
        </w:rPr>
        <w:t>+</w:t>
      </w:r>
      <w:r>
        <w:t xml:space="preserve"> calculated for [C</w:t>
      </w:r>
      <w:r>
        <w:rPr>
          <w:vertAlign w:val="subscript"/>
        </w:rPr>
        <w:t>16</w:t>
      </w:r>
      <w:r>
        <w:t>H</w:t>
      </w:r>
      <w:r>
        <w:rPr>
          <w:vertAlign w:val="subscript"/>
        </w:rPr>
        <w:t>22</w:t>
      </w:r>
      <w:r>
        <w:t>ClO</w:t>
      </w:r>
      <w:r>
        <w:rPr>
          <w:vertAlign w:val="subscript"/>
        </w:rPr>
        <w:t>2</w:t>
      </w:r>
      <w:r>
        <w:t>S]</w:t>
      </w:r>
      <w:r>
        <w:rPr>
          <w:vertAlign w:val="superscript"/>
        </w:rPr>
        <w:t>+</w:t>
      </w:r>
      <w:r>
        <w:t xml:space="preserve"> m/z:</w:t>
      </w:r>
      <w:r>
        <w:rPr>
          <w:vertAlign w:val="superscript"/>
        </w:rPr>
        <w:t xml:space="preserve"> </w:t>
      </w:r>
      <w:r>
        <w:t>313.1024, found 313.1031.</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4-butyl-5-chloro-2-(dimethyl(oxo)-λ</w:t>
      </w:r>
      <w:r>
        <w:rPr>
          <w:b/>
          <w:bCs/>
          <w:vertAlign w:val="superscript"/>
        </w:rPr>
        <w:t>6</w:t>
      </w:r>
      <w:r>
        <w:rPr>
          <w:b/>
          <w:bCs/>
        </w:rPr>
        <w:t>-sulfanylidene)-3,4-dihydronaphthalen-1(2</w:t>
      </w:r>
      <w:r>
        <w:rPr>
          <w:b/>
          <w:bCs/>
          <w:i/>
          <w:iCs/>
        </w:rPr>
        <w:t>H</w:t>
      </w:r>
      <w:r>
        <w:rPr>
          <w:b/>
          <w:bCs/>
        </w:rPr>
        <w:t>)-one (5aa)</w:t>
      </w:r>
    </w:p>
    <w:p>
      <w:pPr>
        <w:pStyle w:val="104"/>
        <w:spacing w:before="60" w:after="60" w:line="360" w:lineRule="auto"/>
        <w:ind w:firstLine="0"/>
        <w:jc w:val="center"/>
        <w:rPr>
          <w:color w:val="000000" w:themeColor="text1"/>
          <w14:textFill>
            <w14:solidFill>
              <w14:schemeClr w14:val="tx1"/>
            </w14:solidFill>
          </w14:textFill>
        </w:rPr>
      </w:pPr>
      <w:r>
        <w:object>
          <v:shape id="_x0000_i1077" o:spt="75" type="#_x0000_t75" style="height:83.3pt;width:110.15pt;" o:ole="t" filled="f" o:preferrelative="t" stroked="f" coordsize="21600,21600">
            <v:path/>
            <v:fill on="f" focussize="0,0"/>
            <v:stroke on="f" joinstyle="miter"/>
            <v:imagedata r:id="rId111" o:title=""/>
            <o:lock v:ext="edit" aspectratio="t"/>
            <w10:wrap type="none"/>
            <w10:anchorlock/>
          </v:shape>
          <o:OLEObject Type="Embed" ProgID="ChemDraw.Document.6.0" ShapeID="_x0000_i1077" DrawAspect="Content" ObjectID="_1468075777" r:id="rId110">
            <o:LockedField>false</o:LockedField>
          </o:OLEObject>
        </w:object>
      </w:r>
    </w:p>
    <w:p>
      <w:pPr>
        <w:pStyle w:val="104"/>
        <w:spacing w:before="60" w:after="60" w:line="360" w:lineRule="auto"/>
        <w:ind w:firstLine="0"/>
        <w:jc w:val="both"/>
      </w:pPr>
      <w:r>
        <w:t xml:space="preserve">This compound was synthesized following the </w:t>
      </w:r>
      <w:r>
        <w:rPr>
          <w:i/>
          <w:iCs/>
        </w:rPr>
        <w:t>general procedure C</w:t>
      </w:r>
      <w:r>
        <w:t xml:space="preserve"> using reagent </w:t>
      </w:r>
      <w:r>
        <w:rPr>
          <w:b/>
        </w:rPr>
        <w:t xml:space="preserve">3i </w:t>
      </w:r>
      <w:r>
        <w:t xml:space="preserve">(115.6 mg, 0.2 mmol), </w:t>
      </w:r>
      <w:r>
        <w:rPr>
          <w:rFonts w:hint="eastAsia" w:asciiTheme="minorEastAsia" w:hAnsiTheme="minorEastAsia" w:eastAsiaTheme="minorEastAsia"/>
        </w:rPr>
        <w:t>and</w:t>
      </w:r>
      <w:r>
        <w:t xml:space="preserve"> hex-1-ene</w:t>
      </w:r>
      <w:r>
        <w:rPr>
          <w:i/>
          <w:iCs/>
        </w:rPr>
        <w:t xml:space="preserve"> </w:t>
      </w:r>
      <w:r>
        <w:t>(63.2 mg, 0.8 mmol). Purification by flash chromatography on silica gel (DCM/ M</w:t>
      </w:r>
      <w:r>
        <w:rPr>
          <w:rFonts w:eastAsiaTheme="minorEastAsia"/>
        </w:rPr>
        <w:t>e</w:t>
      </w:r>
      <w:r>
        <w:t xml:space="preserve">OH: 30/1) provided the title compound as </w:t>
      </w:r>
      <w:r>
        <w:rPr>
          <w:rFonts w:hint="eastAsia"/>
        </w:rPr>
        <w:t>wh</w:t>
      </w:r>
      <w:r>
        <w:t xml:space="preserve">ite solid (18.8 mg, 30% yield). </w:t>
      </w:r>
    </w:p>
    <w:p>
      <w:pPr>
        <w:pStyle w:val="104"/>
        <w:spacing w:before="60" w:after="60" w:line="360" w:lineRule="auto"/>
        <w:ind w:firstLine="0"/>
        <w:jc w:val="both"/>
      </w:pPr>
      <w:r>
        <w:rPr>
          <w:b/>
          <w:szCs w:val="21"/>
          <w:vertAlign w:val="superscript"/>
        </w:rPr>
        <w:t>1</w:t>
      </w:r>
      <w:r>
        <w:rPr>
          <w:b/>
          <w:szCs w:val="21"/>
        </w:rPr>
        <w:t>H NMR</w:t>
      </w:r>
      <w:r>
        <w:t xml:space="preserve"> (400 MHz, CDCl</w:t>
      </w:r>
      <w:r>
        <w:rPr>
          <w:vertAlign w:val="subscript"/>
        </w:rPr>
        <w:t>3</w:t>
      </w:r>
      <w:r>
        <w:t xml:space="preserve">) δ 7.84 (dd, </w:t>
      </w:r>
      <w:r>
        <w:rPr>
          <w:i/>
        </w:rPr>
        <w:t>J</w:t>
      </w:r>
      <w:r>
        <w:t xml:space="preserve"> = 7.7, 1.4 Hz, 1H), 7.41 (dd, </w:t>
      </w:r>
      <w:r>
        <w:rPr>
          <w:i/>
        </w:rPr>
        <w:t>J</w:t>
      </w:r>
      <w:r>
        <w:t xml:space="preserve"> = 7.9, 1.3 Hz, 1H), 7.22 (t, </w:t>
      </w:r>
      <w:r>
        <w:rPr>
          <w:i/>
        </w:rPr>
        <w:t>J</w:t>
      </w:r>
      <w:r>
        <w:t xml:space="preserve"> = 7.8 Hz, 1H), 3.57 (d, </w:t>
      </w:r>
      <w:r>
        <w:rPr>
          <w:i/>
        </w:rPr>
        <w:t>J</w:t>
      </w:r>
      <w:r>
        <w:t xml:space="preserve"> = 13.9 Hz, 6H), 3.40 – 3.35 (m, 1H), 2.85 – 2.60 (m, 2H), 1.70 – 1.55 (m, 1H), 1.52 – 1.26 (m, 6H), 0.91 (t, </w:t>
      </w:r>
      <w:r>
        <w:rPr>
          <w:i/>
        </w:rPr>
        <w:t>J</w:t>
      </w:r>
      <w:r>
        <w:t xml:space="preserve"> = 6.9 Hz, 3H).</w:t>
      </w:r>
    </w:p>
    <w:p>
      <w:pPr>
        <w:pStyle w:val="104"/>
        <w:spacing w:before="60" w:after="60" w:line="360" w:lineRule="auto"/>
        <w:ind w:firstLine="0"/>
        <w:jc w:val="both"/>
      </w:pPr>
      <w:r>
        <w:rPr>
          <w:b/>
          <w:szCs w:val="21"/>
          <w:vertAlign w:val="superscript"/>
        </w:rPr>
        <w:t>13</w:t>
      </w:r>
      <w:r>
        <w:rPr>
          <w:b/>
          <w:szCs w:val="21"/>
        </w:rPr>
        <w:t>C NMR</w:t>
      </w:r>
      <w:r>
        <w:t xml:space="preserve"> (101 MHz, CDCl</w:t>
      </w:r>
      <w:r>
        <w:rPr>
          <w:vertAlign w:val="subscript"/>
        </w:rPr>
        <w:t>3</w:t>
      </w:r>
      <w:r>
        <w:t>) δ 175.13, 142.57, 136.65, 132.57, 131.62, 127.15, 123.80, 71.18, 42.49, 42.40, 35.29, 31.54, 29.79, 22.67, 22.22, 14.12.</w:t>
      </w:r>
    </w:p>
    <w:p>
      <w:pPr>
        <w:pStyle w:val="104"/>
        <w:spacing w:before="60" w:after="60" w:line="360" w:lineRule="auto"/>
        <w:ind w:firstLine="0"/>
        <w:jc w:val="both"/>
      </w:pPr>
      <w:r>
        <w:rPr>
          <w:b/>
          <w:bCs/>
        </w:rPr>
        <w:t>HRMS</w:t>
      </w:r>
      <w:r>
        <w:t xml:space="preserve"> (ESI-TOF) [M</w:t>
      </w:r>
      <w:r>
        <w:rPr>
          <w:rFonts w:hint="eastAsia" w:asciiTheme="minorEastAsia" w:hAnsiTheme="minorEastAsia" w:eastAsiaTheme="minorEastAsia"/>
        </w:rPr>
        <w:t>+</w:t>
      </w:r>
      <w:r>
        <w:t>H]</w:t>
      </w:r>
      <w:r>
        <w:rPr>
          <w:vertAlign w:val="superscript"/>
        </w:rPr>
        <w:t>+</w:t>
      </w:r>
      <w:r>
        <w:t xml:space="preserve"> calculated for [C</w:t>
      </w:r>
      <w:r>
        <w:rPr>
          <w:vertAlign w:val="subscript"/>
        </w:rPr>
        <w:t>16</w:t>
      </w:r>
      <w:r>
        <w:t>H</w:t>
      </w:r>
      <w:r>
        <w:rPr>
          <w:vertAlign w:val="subscript"/>
        </w:rPr>
        <w:t>22</w:t>
      </w:r>
      <w:r>
        <w:t>ClO</w:t>
      </w:r>
      <w:r>
        <w:rPr>
          <w:vertAlign w:val="subscript"/>
        </w:rPr>
        <w:t>2</w:t>
      </w:r>
      <w:r>
        <w:t>S]</w:t>
      </w:r>
      <w:r>
        <w:rPr>
          <w:vertAlign w:val="superscript"/>
        </w:rPr>
        <w:t xml:space="preserve">+ </w:t>
      </w:r>
      <w:r>
        <w:t>m/z: 313.1024, found 313.1024.</w:t>
      </w:r>
    </w:p>
    <w:p>
      <w:pPr>
        <w:pStyle w:val="104"/>
        <w:spacing w:before="60" w:after="60" w:line="360" w:lineRule="auto"/>
        <w:ind w:firstLine="0"/>
        <w:jc w:val="both"/>
        <w:rPr>
          <w:b/>
          <w:bCs/>
        </w:rPr>
      </w:pPr>
    </w:p>
    <w:p>
      <w:pPr>
        <w:pStyle w:val="104"/>
        <w:spacing w:before="60" w:after="60" w:line="360" w:lineRule="auto"/>
        <w:ind w:firstLine="0"/>
        <w:jc w:val="both"/>
        <w:rPr>
          <w:rFonts w:asciiTheme="minorEastAsia" w:hAnsiTheme="minorEastAsia" w:eastAsiaTheme="minorEastAsia"/>
          <w:b/>
          <w:bCs/>
        </w:rPr>
      </w:pPr>
      <w:r>
        <w:rPr>
          <w:b/>
          <w:bCs/>
        </w:rPr>
        <w:t>4-butyl-2-(dimethyl(oxo)-λ</w:t>
      </w:r>
      <w:r>
        <w:rPr>
          <w:b/>
          <w:bCs/>
          <w:vertAlign w:val="superscript"/>
        </w:rPr>
        <w:t>6</w:t>
      </w:r>
      <w:r>
        <w:rPr>
          <w:b/>
          <w:bCs/>
        </w:rPr>
        <w:t>-sulfanylidene)-6,7-dimethyl-3,4-dihydronaphthalen-1(2</w:t>
      </w:r>
      <w:r>
        <w:rPr>
          <w:b/>
          <w:bCs/>
          <w:i/>
          <w:iCs/>
        </w:rPr>
        <w:t>H</w:t>
      </w:r>
      <w:r>
        <w:rPr>
          <w:b/>
          <w:bCs/>
        </w:rPr>
        <w:t xml:space="preserve">)-one </w:t>
      </w:r>
      <w:r>
        <w:rPr>
          <w:rFonts w:hint="eastAsia" w:asciiTheme="minorEastAsia" w:hAnsiTheme="minorEastAsia" w:eastAsiaTheme="minorEastAsia"/>
          <w:b/>
          <w:bCs/>
        </w:rPr>
        <w:t>and</w:t>
      </w:r>
      <w:r>
        <w:rPr>
          <w:rFonts w:asciiTheme="minorEastAsia" w:hAnsiTheme="minorEastAsia" w:eastAsiaTheme="minorEastAsia"/>
          <w:b/>
          <w:bCs/>
        </w:rPr>
        <w:t xml:space="preserve"> </w:t>
      </w:r>
    </w:p>
    <w:p>
      <w:pPr>
        <w:pStyle w:val="104"/>
        <w:spacing w:before="60" w:after="60" w:line="360" w:lineRule="auto"/>
        <w:ind w:firstLine="0"/>
        <w:jc w:val="both"/>
        <w:rPr>
          <w:b/>
          <w:bCs/>
        </w:rPr>
      </w:pPr>
      <w:r>
        <w:rPr>
          <w:b/>
          <w:bCs/>
        </w:rPr>
        <w:t>4-butyl-2-(dimethyl(oxo)-λ</w:t>
      </w:r>
      <w:r>
        <w:rPr>
          <w:b/>
          <w:bCs/>
          <w:vertAlign w:val="superscript"/>
        </w:rPr>
        <w:t>6</w:t>
      </w:r>
      <w:r>
        <w:rPr>
          <w:b/>
          <w:bCs/>
        </w:rPr>
        <w:t>-sulfanylidene)-7,8-dimethyl-3,4-dihydronaphthalen-1(2</w:t>
      </w:r>
      <w:r>
        <w:rPr>
          <w:b/>
          <w:bCs/>
          <w:i/>
          <w:iCs/>
        </w:rPr>
        <w:t>H</w:t>
      </w:r>
      <w:r>
        <w:rPr>
          <w:b/>
          <w:bCs/>
        </w:rPr>
        <w:t>)-one (5ab)</w:t>
      </w:r>
    </w:p>
    <w:p>
      <w:pPr>
        <w:pStyle w:val="104"/>
        <w:spacing w:before="60" w:after="60" w:line="360" w:lineRule="auto"/>
        <w:ind w:firstLine="0"/>
        <w:jc w:val="center"/>
        <w:rPr>
          <w:color w:val="000000" w:themeColor="text1"/>
          <w14:textFill>
            <w14:solidFill>
              <w14:schemeClr w14:val="tx1"/>
            </w14:solidFill>
          </w14:textFill>
        </w:rPr>
      </w:pPr>
      <w:r>
        <w:object>
          <v:shape id="_x0000_i1078" o:spt="75" type="#_x0000_t75" style="height:98.85pt;width:110.15pt;" o:ole="t" filled="f" o:preferrelative="t" stroked="f" coordsize="21600,21600">
            <v:path/>
            <v:fill on="f" focussize="0,0"/>
            <v:stroke on="f" joinstyle="miter"/>
            <v:imagedata r:id="rId113" o:title=""/>
            <o:lock v:ext="edit" aspectratio="t"/>
            <w10:wrap type="none"/>
            <w10:anchorlock/>
          </v:shape>
          <o:OLEObject Type="Embed" ProgID="ChemDraw.Document.6.0" ShapeID="_x0000_i1078" DrawAspect="Content" ObjectID="_1468075778" r:id="rId112">
            <o:LockedField>false</o:LockedField>
          </o:OLEObject>
        </w:object>
      </w:r>
    </w:p>
    <w:p>
      <w:pPr>
        <w:pStyle w:val="104"/>
        <w:spacing w:before="60" w:after="60" w:line="360" w:lineRule="auto"/>
        <w:ind w:firstLine="0"/>
        <w:jc w:val="both"/>
      </w:pPr>
      <w:r>
        <w:t xml:space="preserve">This compound was synthesized following the </w:t>
      </w:r>
      <w:r>
        <w:rPr>
          <w:i/>
          <w:iCs/>
        </w:rPr>
        <w:t>general procedure C</w:t>
      </w:r>
      <w:r>
        <w:t xml:space="preserve"> using reagent </w:t>
      </w:r>
      <w:r>
        <w:rPr>
          <w:b/>
        </w:rPr>
        <w:t xml:space="preserve">3j </w:t>
      </w:r>
      <w:r>
        <w:t xml:space="preserve">(114.4 mg, 0.2 mmol), </w:t>
      </w:r>
      <w:r>
        <w:rPr>
          <w:rFonts w:hint="eastAsia" w:asciiTheme="minorEastAsia" w:hAnsiTheme="minorEastAsia" w:eastAsiaTheme="minorEastAsia"/>
        </w:rPr>
        <w:t>and</w:t>
      </w:r>
      <w:r>
        <w:t xml:space="preserve"> hex-1-ene (67.2 mg, 0.8 mmol). Purification by flash chromatography on silica gel (DCM/ M</w:t>
      </w:r>
      <w:r>
        <w:rPr>
          <w:rFonts w:eastAsiaTheme="minorEastAsia"/>
        </w:rPr>
        <w:t>e</w:t>
      </w:r>
      <w:r>
        <w:t xml:space="preserve">OH: 30/1) provided the title compound as </w:t>
      </w:r>
      <w:r>
        <w:rPr>
          <w:rFonts w:hint="eastAsia"/>
        </w:rPr>
        <w:t>wh</w:t>
      </w:r>
      <w:r>
        <w:t xml:space="preserve">ite solid (50.2 mg, 82%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7.78 – 7.60 (m, 2H), 7.11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7.8 Hz, 1H), 6.94 (s, 1H), 3.61 – 3.51 (m, 13H), 3.19 – 3.10 (m, 1H), 2.85 – 2.72 (m, 3H), 2.64 – 2.59 (m, 2H), 2.33 – 2.24 (m, 14H), 1.73 – 1.53 (m, 4H), 1.45 – 1.25 (m, 12H), 0.92 – 0.87 (m, 7H).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177.05, 176.65, 143.43, 142.29, 139.90, 139.24, 134.63, 132.63, 128.75, 127.74, 126.03, 122.64, 70.57, 69.47, 42.74, 42.67, 42.51, 38.55, 34.95, 34.11, 32.00, 30.03, 29.79, 24.31, 22.80, 22.74, 22.57, 21.27, 19.87, 19.34, 14.82, 14.08, 14.05.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307.1726, found 307.1729.</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5-(dimethyl(oxo)-λ</w:t>
      </w:r>
      <w:r>
        <w:rPr>
          <w:b/>
          <w:bCs/>
          <w:vertAlign w:val="superscript"/>
        </w:rPr>
        <w:t>6</w:t>
      </w:r>
      <w:r>
        <w:rPr>
          <w:b/>
          <w:bCs/>
        </w:rPr>
        <w:t>-sulfanylidene)-2-methyl-5a,6,7,8,9,9a-hexahydro-6,9-methanonaphtho[2,1-b]thiophen-4(5</w:t>
      </w:r>
      <w:r>
        <w:rPr>
          <w:b/>
          <w:bCs/>
          <w:i/>
          <w:iCs/>
        </w:rPr>
        <w:t>H</w:t>
      </w:r>
      <w:r>
        <w:rPr>
          <w:b/>
          <w:bCs/>
        </w:rPr>
        <w:t>)-one (5ac)</w:t>
      </w:r>
    </w:p>
    <w:p>
      <w:pPr>
        <w:pStyle w:val="104"/>
        <w:spacing w:before="60" w:after="60" w:line="360" w:lineRule="auto"/>
        <w:ind w:firstLine="0"/>
        <w:jc w:val="center"/>
        <w:rPr>
          <w:color w:val="000000" w:themeColor="text1"/>
          <w14:textFill>
            <w14:solidFill>
              <w14:schemeClr w14:val="tx1"/>
            </w14:solidFill>
          </w14:textFill>
        </w:rPr>
      </w:pPr>
      <w:r>
        <w:object>
          <v:shape id="_x0000_i1079" o:spt="75" type="#_x0000_t75" style="height:73.6pt;width:110.15pt;" o:ole="t" filled="f" o:preferrelative="t" stroked="f" coordsize="21600,21600">
            <v:path/>
            <v:fill on="f" focussize="0,0"/>
            <v:stroke on="f" joinstyle="miter"/>
            <v:imagedata r:id="rId115" o:title=""/>
            <o:lock v:ext="edit" aspectratio="t"/>
            <w10:wrap type="none"/>
            <w10:anchorlock/>
          </v:shape>
          <o:OLEObject Type="Embed" ProgID="ChemDraw.Document.6.0" ShapeID="_x0000_i1079" DrawAspect="Content" ObjectID="_1468075779" r:id="rId114">
            <o:LockedField>false</o:LockedField>
          </o:OLEObject>
        </w:object>
      </w:r>
    </w:p>
    <w:p>
      <w:pPr>
        <w:pStyle w:val="104"/>
        <w:spacing w:before="60" w:after="60" w:line="360" w:lineRule="auto"/>
        <w:ind w:firstLine="0"/>
        <w:jc w:val="both"/>
      </w:pPr>
      <w:r>
        <w:t xml:space="preserve">This compound was synthesized following the </w:t>
      </w:r>
      <w:r>
        <w:rPr>
          <w:i/>
          <w:iCs/>
        </w:rPr>
        <w:t>general procedure C</w:t>
      </w:r>
      <w:r>
        <w:t xml:space="preserve"> using reagent </w:t>
      </w:r>
      <w:r>
        <w:rPr>
          <w:b/>
        </w:rPr>
        <w:t xml:space="preserve">3k </w:t>
      </w:r>
      <w:r>
        <w:t xml:space="preserve">(112.8 mg, 0.2 mmol), </w:t>
      </w:r>
      <w:r>
        <w:rPr>
          <w:rFonts w:hint="eastAsia" w:asciiTheme="minorEastAsia" w:hAnsiTheme="minorEastAsia" w:eastAsiaTheme="minorEastAsia"/>
        </w:rPr>
        <w:t>and</w:t>
      </w:r>
      <w:r>
        <w:t xml:space="preserve"> bicyclo[2.2.1]hept-2-ene (75.2 mg, 0.8 mmol). Purification by flash chromatography on silica gel (DCM/ M</w:t>
      </w:r>
      <w:r>
        <w:rPr>
          <w:rFonts w:eastAsiaTheme="minorEastAsia"/>
        </w:rPr>
        <w:t>e</w:t>
      </w:r>
      <w:r>
        <w:t xml:space="preserve">OH: 30/1) provided the title compound as </w:t>
      </w:r>
      <w:r>
        <w:rPr>
          <w:rFonts w:hint="eastAsia"/>
        </w:rPr>
        <w:t>wh</w:t>
      </w:r>
      <w:r>
        <w:t xml:space="preserve">ite solid (53.0 mg, 86% yield). </w:t>
      </w:r>
    </w:p>
    <w:p>
      <w:pPr>
        <w:pStyle w:val="104"/>
        <w:spacing w:before="60" w:after="60" w:line="360" w:lineRule="auto"/>
        <w:ind w:firstLine="0"/>
        <w:jc w:val="both"/>
      </w:pPr>
      <w:r>
        <w:rPr>
          <w:b/>
          <w:szCs w:val="21"/>
          <w:vertAlign w:val="superscript"/>
        </w:rPr>
        <w:t>1</w:t>
      </w:r>
      <w:r>
        <w:rPr>
          <w:b/>
          <w:szCs w:val="21"/>
        </w:rPr>
        <w:t>H NMR</w:t>
      </w:r>
      <w:r>
        <w:t xml:space="preserve"> (400 MHz, CDCl</w:t>
      </w:r>
      <w:r>
        <w:rPr>
          <w:vertAlign w:val="subscript"/>
        </w:rPr>
        <w:t>3</w:t>
      </w:r>
      <w:r>
        <w:t xml:space="preserve">) δ 6.53 (d, </w:t>
      </w:r>
      <w:r>
        <w:rPr>
          <w:i/>
        </w:rPr>
        <w:t>J</w:t>
      </w:r>
      <w:r>
        <w:t xml:space="preserve"> = 1.4 Hz, 1H), 3.54 (d, </w:t>
      </w:r>
      <w:r>
        <w:rPr>
          <w:i/>
        </w:rPr>
        <w:t>J</w:t>
      </w:r>
      <w:r>
        <w:t xml:space="preserve"> = 10.6 Hz, 6H), 3.17 – 2.98 (m, 2H), 2.46 (d, </w:t>
      </w:r>
      <w:r>
        <w:rPr>
          <w:i/>
        </w:rPr>
        <w:t>J</w:t>
      </w:r>
      <w:r>
        <w:t xml:space="preserve"> = 1.1 Hz, 3H), 2.30 – 2.24 (m, 1H), 2.11 (dd, </w:t>
      </w:r>
      <w:r>
        <w:rPr>
          <w:i/>
        </w:rPr>
        <w:t>J</w:t>
      </w:r>
      <w:r>
        <w:t xml:space="preserve"> = 3.6, 1.7 Hz, 1H), 1.71 – 1.61 (m, 2H), 1.56 – 1.38 (m, 3H), 1.17 – 1.14 (m, 1H).</w:t>
      </w:r>
    </w:p>
    <w:p>
      <w:pPr>
        <w:pStyle w:val="104"/>
        <w:spacing w:before="60" w:after="60" w:line="360" w:lineRule="auto"/>
        <w:ind w:firstLine="0"/>
        <w:jc w:val="both"/>
      </w:pPr>
      <w:r>
        <w:rPr>
          <w:b/>
          <w:szCs w:val="21"/>
          <w:vertAlign w:val="superscript"/>
        </w:rPr>
        <w:t>13</w:t>
      </w:r>
      <w:r>
        <w:rPr>
          <w:b/>
          <w:szCs w:val="21"/>
        </w:rPr>
        <w:t>C NMR</w:t>
      </w:r>
      <w:r>
        <w:t xml:space="preserve"> (101 MHz, CDCl</w:t>
      </w:r>
      <w:r>
        <w:rPr>
          <w:vertAlign w:val="subscript"/>
        </w:rPr>
        <w:t>3</w:t>
      </w:r>
      <w:r>
        <w:t>) δ 171.41, 145.84, 143.71, 135.39, 126.16, 48.11, 45.67, 45.49, 44.96, 42.98, 42.71, 33.30, 29.38, 29.14, 16.00.</w:t>
      </w:r>
    </w:p>
    <w:p>
      <w:pPr>
        <w:pStyle w:val="104"/>
        <w:spacing w:before="60" w:after="60" w:line="360" w:lineRule="auto"/>
        <w:ind w:firstLine="0"/>
        <w:jc w:val="both"/>
      </w:pPr>
      <w:r>
        <w:rPr>
          <w:b/>
          <w:bCs/>
        </w:rPr>
        <w:t>HRMS</w:t>
      </w:r>
      <w:r>
        <w:t xml:space="preserve"> (ESI-TOF) [M</w:t>
      </w:r>
      <w:r>
        <w:rPr>
          <w:rFonts w:hint="eastAsia" w:asciiTheme="minorEastAsia" w:hAnsiTheme="minorEastAsia" w:eastAsiaTheme="minorEastAsia"/>
        </w:rPr>
        <w:t>+</w:t>
      </w:r>
      <w:r>
        <w:t>Na]</w:t>
      </w:r>
      <w:r>
        <w:rPr>
          <w:vertAlign w:val="superscript"/>
        </w:rPr>
        <w:t>+</w:t>
      </w:r>
      <w:r>
        <w:t xml:space="preserve"> calculated for [C</w:t>
      </w:r>
      <w:r>
        <w:rPr>
          <w:vertAlign w:val="subscript"/>
        </w:rPr>
        <w:t>16</w:t>
      </w:r>
      <w:r>
        <w:t>H</w:t>
      </w:r>
      <w:r>
        <w:rPr>
          <w:vertAlign w:val="subscript"/>
        </w:rPr>
        <w:t>20</w:t>
      </w:r>
      <w:r>
        <w:t>NaO</w:t>
      </w:r>
      <w:r>
        <w:rPr>
          <w:vertAlign w:val="subscript"/>
        </w:rPr>
        <w:t>2</w:t>
      </w:r>
      <w:r>
        <w:t>S]</w:t>
      </w:r>
      <w:r>
        <w:rPr>
          <w:rFonts w:hint="eastAsia" w:asciiTheme="minorEastAsia" w:hAnsiTheme="minorEastAsia" w:eastAsiaTheme="minorEastAsia"/>
          <w:vertAlign w:val="superscript"/>
        </w:rPr>
        <w:t>+</w:t>
      </w:r>
      <w:r>
        <w:rPr>
          <w:vertAlign w:val="superscript"/>
        </w:rPr>
        <w:t xml:space="preserve"> </w:t>
      </w:r>
      <w:r>
        <w:t>m/z: 331.0797, found 331.0795.</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6-(dimethyl(oxo)-λ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-sulfanylidene)-4-propyl-5,6-dihydrobenzo[b]thiophen-7(4</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(5ad)</w:t>
      </w:r>
    </w:p>
    <w:p>
      <w:pPr>
        <w:pStyle w:val="104"/>
        <w:spacing w:before="60" w:after="60" w:line="360" w:lineRule="auto"/>
        <w:ind w:firstLine="0"/>
        <w:jc w:val="center"/>
        <w:rPr>
          <w:color w:val="000000" w:themeColor="text1"/>
          <w14:textFill>
            <w14:solidFill>
              <w14:schemeClr w14:val="tx1"/>
            </w14:solidFill>
          </w14:textFill>
        </w:rPr>
      </w:pPr>
      <w:r>
        <w:object>
          <v:shape id="_x0000_i1080" o:spt="75" type="#_x0000_t75" style="height:80.05pt;width:103.7pt;" o:ole="t" filled="f" o:preferrelative="t" stroked="f" coordsize="21600,21600">
            <v:path/>
            <v:fill on="f" focussize="0,0"/>
            <v:stroke on="f" joinstyle="miter"/>
            <v:imagedata r:id="rId117" o:title=""/>
            <o:lock v:ext="edit" aspectratio="t"/>
            <w10:wrap type="none"/>
            <w10:anchorlock/>
          </v:shape>
          <o:OLEObject Type="Embed" ProgID="ChemDraw.Document.6.0" ShapeID="_x0000_i1080" DrawAspect="Content" ObjectID="_1468075780" r:id="rId11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w:t>
      </w:r>
      <w:r>
        <w:t xml:space="preserve">gent </w:t>
      </w:r>
      <w:r>
        <w:rPr>
          <w:b/>
        </w:rPr>
        <w:t xml:space="preserve">3l </w:t>
      </w:r>
      <w:r>
        <w:t xml:space="preserve">(110.0 mg, 0.2 mmol), </w:t>
      </w:r>
      <w:r>
        <w:rPr>
          <w:rFonts w:hint="eastAsia" w:asciiTheme="minorEastAsia" w:hAnsiTheme="minorEastAsia" w:eastAsiaTheme="minorEastAsia"/>
        </w:rPr>
        <w:t>and</w:t>
      </w:r>
      <w:r>
        <w:t xml:space="preserve"> pent-1-ene (56.0 mg, 0.8 mmol). Purification by flash chromatography on silica gel (DCM/ M</w:t>
      </w:r>
      <w:r>
        <w:rPr>
          <w:rFonts w:eastAsiaTheme="minorEastAsia"/>
        </w:rPr>
        <w:t>e</w:t>
      </w:r>
      <w:r>
        <w:t xml:space="preserve">OH: 30/1) provided the title compound as </w:t>
      </w:r>
      <w:r>
        <w:rPr>
          <w:rFonts w:hint="eastAsia"/>
        </w:rPr>
        <w:t>wh</w:t>
      </w:r>
      <w:r>
        <w:t xml:space="preserve">ite solid (27.0 mg, 50%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7.34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4.9 Hz, 1H), 6.93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4.9 Hz, 1H), 3.52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5.9 Hz, 6H), 2.91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8.0, 6.2 Hz, 1H), 2.83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13.8, 5.7 Hz, 1H), 2.53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13.8, 6.7 Hz, 1H), 1.75 – 1.67 (m, 1H), 1.58 – 1.47 (m, 1H), 1.46 – 1.38 (m, 1H), 1.37 – 1.28 (m, 1H), 0.92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7.3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173.00, 149.03, 138.67, 128.12, 126.92, 69.04, 43.19, 42.79, 36.06, 35.82, 26.50, 20.49, 14.28.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 calculated for [C</w:t>
      </w:r>
      <w:r>
        <w:rPr>
          <w:color w:val="000000" w:themeColor="text1"/>
          <w:vertAlign w:val="subscript"/>
          <w14:textFill>
            <w14:solidFill>
              <w14:schemeClr w14:val="tx1"/>
            </w14:solidFill>
          </w14:textFill>
        </w:rPr>
        <w:t>13</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270.0748, found 270.0682.</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3-(dimethyl(oxo)-λ</w:t>
      </w:r>
      <w:r>
        <w:rPr>
          <w:b/>
          <w:bCs/>
          <w:vertAlign w:val="superscript"/>
        </w:rPr>
        <w:t>6</w:t>
      </w:r>
      <w:r>
        <w:rPr>
          <w:b/>
          <w:bCs/>
        </w:rPr>
        <w:t>-sulfanylidene)-1-propyl-2,3-dihydrodibenzo[b,d]thiophen-4(1</w:t>
      </w:r>
      <w:r>
        <w:rPr>
          <w:b/>
          <w:bCs/>
          <w:i/>
          <w:iCs/>
        </w:rPr>
        <w:t>H</w:t>
      </w:r>
      <w:r>
        <w:rPr>
          <w:b/>
          <w:bCs/>
        </w:rPr>
        <w:t>)-one (5ae)</w:t>
      </w:r>
    </w:p>
    <w:p>
      <w:pPr>
        <w:pStyle w:val="104"/>
        <w:spacing w:before="60" w:after="60" w:line="360" w:lineRule="auto"/>
        <w:ind w:firstLine="0"/>
        <w:jc w:val="center"/>
        <w:rPr>
          <w:color w:val="000000" w:themeColor="text1"/>
          <w14:textFill>
            <w14:solidFill>
              <w14:schemeClr w14:val="tx1"/>
            </w14:solidFill>
          </w14:textFill>
        </w:rPr>
      </w:pPr>
      <w:r>
        <w:object>
          <v:shape id="_x0000_i1081" o:spt="75" type="#_x0000_t75" style="height:100.5pt;width:103.7pt;" o:ole="t" filled="f" o:preferrelative="t" stroked="f" coordsize="21600,21600">
            <v:path/>
            <v:fill on="f" focussize="0,0"/>
            <v:stroke on="f" joinstyle="miter"/>
            <v:imagedata r:id="rId119" o:title=""/>
            <o:lock v:ext="edit" aspectratio="t"/>
            <w10:wrap type="none"/>
            <w10:anchorlock/>
          </v:shape>
          <o:OLEObject Type="Embed" ProgID="ChemDraw.Document.6.0" ShapeID="_x0000_i1081" DrawAspect="Content" ObjectID="_1468075781" r:id="rId118">
            <o:LockedField>false</o:LockedField>
          </o:OLEObject>
        </w:object>
      </w:r>
    </w:p>
    <w:p>
      <w:pPr>
        <w:pStyle w:val="104"/>
        <w:spacing w:before="60" w:after="60" w:line="360" w:lineRule="auto"/>
        <w:ind w:firstLine="0"/>
        <w:jc w:val="both"/>
      </w:pPr>
      <w:r>
        <w:t xml:space="preserve">This compound was synthesized following the </w:t>
      </w:r>
      <w:r>
        <w:rPr>
          <w:i/>
          <w:iCs/>
        </w:rPr>
        <w:t>general procedure C</w:t>
      </w:r>
      <w:r>
        <w:t xml:space="preserve"> using reagent </w:t>
      </w:r>
      <w:r>
        <w:rPr>
          <w:b/>
        </w:rPr>
        <w:t xml:space="preserve">3m </w:t>
      </w:r>
      <w:r>
        <w:t xml:space="preserve">(120.0 mg, 0.2 mmol), </w:t>
      </w:r>
      <w:r>
        <w:rPr>
          <w:rFonts w:hint="eastAsia" w:asciiTheme="minorEastAsia" w:hAnsiTheme="minorEastAsia" w:eastAsiaTheme="minorEastAsia"/>
        </w:rPr>
        <w:t>and</w:t>
      </w:r>
      <w:r>
        <w:t xml:space="preserve"> hex-1-ene (67.2 mg, 0.8 mmol). Purification by flash chromatography on silica gel (DCM/ M</w:t>
      </w:r>
      <w:r>
        <w:rPr>
          <w:rFonts w:eastAsiaTheme="minorEastAsia"/>
        </w:rPr>
        <w:t>e</w:t>
      </w:r>
      <w:r>
        <w:t xml:space="preserve">OH: 30/1) provided the title compound as </w:t>
      </w:r>
      <w:r>
        <w:rPr>
          <w:rFonts w:hint="eastAsia"/>
        </w:rPr>
        <w:t>wh</w:t>
      </w:r>
      <w:r>
        <w:t xml:space="preserve">ite solid (40.33 mg, 63% yield). </w:t>
      </w:r>
    </w:p>
    <w:p>
      <w:pPr>
        <w:pStyle w:val="104"/>
        <w:spacing w:before="60" w:after="60" w:line="360" w:lineRule="auto"/>
        <w:ind w:firstLine="0"/>
        <w:jc w:val="both"/>
      </w:pPr>
      <w:r>
        <w:rPr>
          <w:b/>
          <w:szCs w:val="21"/>
          <w:vertAlign w:val="superscript"/>
        </w:rPr>
        <w:t>1</w:t>
      </w:r>
      <w:r>
        <w:rPr>
          <w:b/>
          <w:szCs w:val="21"/>
        </w:rPr>
        <w:t>H NMR</w:t>
      </w:r>
      <w:r>
        <w:t xml:space="preserve"> (400 MHz, CDCl</w:t>
      </w:r>
      <w:r>
        <w:rPr>
          <w:vertAlign w:val="subscript"/>
        </w:rPr>
        <w:t>3</w:t>
      </w:r>
      <w:r>
        <w:t xml:space="preserve">) δ 7.93 – 7.85 (m, 1H), 7.79 – 7.70 (m, 1H), 7.45 – 7.34 (m, 2H), 3.58 (d, </w:t>
      </w:r>
      <w:r>
        <w:rPr>
          <w:i/>
        </w:rPr>
        <w:t>J</w:t>
      </w:r>
      <w:r>
        <w:t xml:space="preserve"> = 23.8 Hz, 6H), 3.27 – 3.21 (m, 1H), 2.95 – 2.84 (m, 2H), 1.74 – 1.67 (m, 1H), 1.62 – 1.54 (m, 1H), 1.52 – 1.42 (m, 1H), 1.40 – 1.29 (m, 3H), 0.90 (t, </w:t>
      </w:r>
      <w:r>
        <w:rPr>
          <w:i/>
        </w:rPr>
        <w:t>J</w:t>
      </w:r>
      <w:r>
        <w:t xml:space="preserve"> = 7.0 Hz, 3H).</w:t>
      </w:r>
    </w:p>
    <w:p>
      <w:pPr>
        <w:pStyle w:val="104"/>
        <w:spacing w:before="60" w:after="60" w:line="360" w:lineRule="auto"/>
        <w:ind w:firstLine="0"/>
        <w:jc w:val="both"/>
      </w:pPr>
      <w:r>
        <w:rPr>
          <w:b/>
          <w:szCs w:val="21"/>
          <w:vertAlign w:val="superscript"/>
        </w:rPr>
        <w:t>13</w:t>
      </w:r>
      <w:r>
        <w:rPr>
          <w:b/>
          <w:szCs w:val="21"/>
        </w:rPr>
        <w:t>C NMR</w:t>
      </w:r>
      <w:r>
        <w:t xml:space="preserve"> (101 MHz, CDCl</w:t>
      </w:r>
      <w:r>
        <w:rPr>
          <w:vertAlign w:val="subscript"/>
        </w:rPr>
        <w:t>3</w:t>
      </w:r>
      <w:r>
        <w:t>) δ 173.16, 143.73, 141.38, 138.63, 138.42, 125.69, 124.27, 123.51, 122.74, 69.27, 43.10, 42.76, 33.95, 31.88, 30.09, 25.01, 22.87, 14.10.</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321.0977, found 321.0975.</w:t>
      </w:r>
    </w:p>
    <w:p>
      <w:pPr>
        <w:pStyle w:val="104"/>
        <w:spacing w:before="60" w:after="60" w:line="360" w:lineRule="auto"/>
        <w:ind w:firstLine="0"/>
        <w:jc w:val="both"/>
        <w:rPr>
          <w:b/>
          <w:bCs/>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5-(dimethyl(oxo)-λ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-sulfanylidene)-5a,6,7,8,9,9a-hexahydro-6,9-methanonaphtho[2,1-</w:t>
      </w:r>
      <w:r>
        <w:rPr>
          <w:b/>
          <w:bCs/>
          <w:i/>
          <w:iCs/>
          <w:color w:val="000000" w:themeColor="text1"/>
          <w14:textFill>
            <w14:solidFill>
              <w14:schemeClr w14:val="tx1"/>
            </w14:solidFill>
          </w14:textFill>
        </w:rPr>
        <w:t>b</w:t>
      </w:r>
      <w:r>
        <w:rPr>
          <w:b/>
          <w:bCs/>
          <w:color w:val="000000" w:themeColor="text1"/>
          <w14:textFill>
            <w14:solidFill>
              <w14:schemeClr w14:val="tx1"/>
            </w14:solidFill>
          </w14:textFill>
        </w:rPr>
        <w:t>]furan-4(5</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(5af)</w:t>
      </w:r>
    </w:p>
    <w:p>
      <w:pPr>
        <w:pStyle w:val="104"/>
        <w:spacing w:before="60" w:after="60" w:line="360" w:lineRule="auto"/>
        <w:ind w:firstLine="0"/>
        <w:jc w:val="center"/>
        <w:rPr>
          <w:color w:val="000000" w:themeColor="text1"/>
          <w14:textFill>
            <w14:solidFill>
              <w14:schemeClr w14:val="tx1"/>
            </w14:solidFill>
          </w14:textFill>
        </w:rPr>
      </w:pPr>
      <w:r>
        <w:object>
          <v:shape id="_x0000_i1082" o:spt="75" type="#_x0000_t75" style="height:73.6pt;width:85.45pt;" o:ole="t" filled="f" o:preferrelative="t" stroked="f" coordsize="21600,21600">
            <v:path/>
            <v:fill on="f" focussize="0,0"/>
            <v:stroke on="f" joinstyle="miter"/>
            <v:imagedata r:id="rId121" o:title=""/>
            <o:lock v:ext="edit" aspectratio="t"/>
            <w10:wrap type="none"/>
            <w10:anchorlock/>
          </v:shape>
          <o:OLEObject Type="Embed" ProgID="ChemDraw.Document.6.0" ShapeID="_x0000_i1082" DrawAspect="Content" ObjectID="_1468075782" r:id="rId12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w:t>
      </w:r>
      <w:r>
        <w:t xml:space="preserve">reagent </w:t>
      </w:r>
      <w:r>
        <w:rPr>
          <w:b/>
        </w:rPr>
        <w:t xml:space="preserve">3n </w:t>
      </w:r>
      <w:r>
        <w:t xml:space="preserve">(106.8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bicyclo[2.2.1]hept-2-ene</w:t>
      </w:r>
      <w:r>
        <w:rPr>
          <w:i/>
          <w:iCs/>
          <w:color w:val="000000" w:themeColor="text1"/>
          <w14:textFill>
            <w14:solidFill>
              <w14:schemeClr w14:val="tx1"/>
            </w14:solidFill>
          </w14:textFill>
        </w:rPr>
        <w:t xml:space="preserve"> </w:t>
      </w:r>
      <w:r>
        <w:rPr>
          <w:color w:val="000000" w:themeColor="text1"/>
          <w14:textFill>
            <w14:solidFill>
              <w14:schemeClr w14:val="tx1"/>
            </w14:solidFill>
          </w14:textFill>
        </w:rPr>
        <w:t>(75.2 mg, 0.8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(33.4 mg, 60%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7.37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Hz, 1H), 6.24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Hz, 1H), 3.61 – 3.49 (m, 6H), 3.18 – 2.98 (m, 2H), 2.27 – 2.21 (m, 1H), 2.09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4.0, 2.0 Hz, 1H), 1.72 – 1.63 (m, 2H), 1.56 – 1.37 (m, 3H), 1.20 – 1.17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167.82, 147.43, 144.27, 129.80, 110.32, 48.15, 45.64, 44.42, 43.22, 42.66, 42.36, 33.41, 29.33, 29.25. 42.65, 42.59, 39.02, 34.18, 29.20, 27.08, 26.95, 25.65, 24.94, 24.38, 19.88, 19.78.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279.1049, found 279.1046.</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130"/>
        <w:numPr>
          <w:ilvl w:val="0"/>
          <w:numId w:val="12"/>
        </w:numPr>
        <w:rPr>
          <w:b/>
          <w:lang w:val="en-GB"/>
        </w:rPr>
      </w:pPr>
      <w:r>
        <w:rPr>
          <w:b/>
          <w:lang w:val="en-GB"/>
        </w:rPr>
        <w:t>Light-mediated Tandem [3+2] Cycloaddition: reaction scope.</w:t>
      </w:r>
    </w:p>
    <w:p>
      <w:pPr>
        <w:pStyle w:val="102"/>
        <w:spacing w:before="60" w:line="360" w:lineRule="auto"/>
        <w:rPr>
          <w:i/>
        </w:rPr>
      </w:pPr>
      <w:r>
        <w:rPr>
          <w:i/>
        </w:rPr>
        <w:t>General Procedure D</w:t>
      </w:r>
    </w:p>
    <w:p>
      <w:pPr>
        <w:pStyle w:val="102"/>
        <w:spacing w:before="60" w:line="360" w:lineRule="auto"/>
        <w:jc w:val="center"/>
        <w:rPr>
          <w:b w:val="0"/>
        </w:rPr>
      </w:pPr>
      <w:r>
        <w:object>
          <v:shape id="_x0000_i1083" o:spt="75" type="#_x0000_t75" style="height:83.3pt;width:519.6pt;" o:ole="t" filled="f" o:preferrelative="t" stroked="f" coordsize="21600,21600">
            <v:path/>
            <v:fill on="f" focussize="0,0"/>
            <v:stroke on="f" joinstyle="miter"/>
            <v:imagedata r:id="rId123" o:title=""/>
            <o:lock v:ext="edit" aspectratio="t"/>
            <w10:wrap type="none"/>
            <w10:anchorlock/>
          </v:shape>
          <o:OLEObject Type="Embed" ProgID="ChemDraw.Document.6.0" ShapeID="_x0000_i1083" DrawAspect="Content" ObjectID="_1468075783" r:id="rId122">
            <o:LockedField>false</o:LockedField>
          </o:OLEObject>
        </w:object>
      </w:r>
    </w:p>
    <w:p>
      <w:pPr>
        <w:pStyle w:val="104"/>
        <w:spacing w:before="60" w:after="60" w:line="360" w:lineRule="auto"/>
        <w:ind w:firstLine="0"/>
        <w:jc w:val="both"/>
      </w:pPr>
      <w:r>
        <w:t xml:space="preserve">    To a 10 mL oven-dried tube equipped with a stirring bar was added reagent </w:t>
      </w:r>
      <w:r>
        <w:rPr>
          <w:b/>
        </w:rPr>
        <w:t>3</w:t>
      </w:r>
      <w:r>
        <w:t xml:space="preserve"> (0.2 mmol, 1.0 equiv.), </w:t>
      </w:r>
      <w:r>
        <w:rPr>
          <w:rFonts w:hint="eastAsia" w:asciiTheme="minorEastAsia" w:hAnsiTheme="minorEastAsia" w:eastAsiaTheme="minorEastAsia"/>
        </w:rPr>
        <w:t>a</w:t>
      </w:r>
      <w:r>
        <w:t xml:space="preserve">lkene </w:t>
      </w:r>
      <w:r>
        <w:rPr>
          <w:b/>
          <w:bCs/>
        </w:rPr>
        <w:t>6</w:t>
      </w:r>
      <w:r>
        <w:t xml:space="preserve"> (0.4 mmol, 2.0 equiv.), anhydrous MeCN (1.0 mL). The reaction vial was capped with a rubber septum under an argon atmosphere, and it was fixed on a blue LED light reaction equipment (1 W, 452 nm) for 3 hours</w:t>
      </w:r>
      <w:bookmarkStart w:id="3" w:name="_Hlk82391456"/>
      <w:r>
        <w:t>. Solvent was removed under</w:t>
      </w:r>
      <w:r>
        <w:rPr>
          <w:i/>
          <w:iCs/>
        </w:rPr>
        <w:t xml:space="preserve"> vacuum</w:t>
      </w:r>
      <w:r>
        <w:t xml:space="preserve"> and the crude mixture was purified by flash column chromatography to yield the corresponding products </w:t>
      </w:r>
      <w:r>
        <w:rPr>
          <w:b/>
        </w:rPr>
        <w:t>7</w:t>
      </w:r>
      <w:r>
        <w:t xml:space="preserve">. </w:t>
      </w:r>
      <w:bookmarkEnd w:id="3"/>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4-(dimethylethylsulfonium)-2,2,5-triphenyl-2,3-dihydrofuran  </w:t>
      </w:r>
      <w:r>
        <w:rPr>
          <w:b/>
          <w:color w:val="000000" w:themeColor="text1"/>
          <w14:textFill>
            <w14:solidFill>
              <w14:schemeClr w14:val="tx1"/>
            </w14:solidFill>
          </w14:textFill>
        </w:rPr>
        <w:t>hexafluorophosphate</w:t>
      </w:r>
      <w:r>
        <w:rPr>
          <w:b/>
          <w:bCs/>
          <w:color w:val="000000" w:themeColor="text1"/>
          <w14:textFill>
            <w14:solidFill>
              <w14:schemeClr w14:val="tx1"/>
            </w14:solidFill>
          </w14:textFill>
        </w:rPr>
        <w:t xml:space="preserve"> (7</w:t>
      </w:r>
      <w:r>
        <w:rPr>
          <w:rFonts w:eastAsiaTheme="minorEastAsia"/>
          <w:b/>
          <w:bCs/>
          <w:color w:val="000000" w:themeColor="text1"/>
          <w14:textFill>
            <w14:solidFill>
              <w14:schemeClr w14:val="tx1"/>
            </w14:solidFill>
          </w14:textFill>
        </w:rPr>
        <w:t>a</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084" o:spt="75" type="#_x0000_t75" style="height:66.1pt;width:100.5pt;" o:ole="t" filled="f" o:preferrelative="t" stroked="f" coordsize="21600,21600">
            <v:path/>
            <v:fill on="f" focussize="0,0"/>
            <v:stroke on="f" joinstyle="miter"/>
            <v:imagedata r:id="rId125" o:title=""/>
            <o:lock v:ext="edit" aspectratio="t"/>
            <w10:wrap type="none"/>
            <w10:anchorlock/>
          </v:shape>
          <o:OLEObject Type="Embed" ProgID="ChemDraw.Document.6.0" ShapeID="_x0000_i1084" DrawAspect="Content" ObjectID="_1468075784" r:id="rId12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3c </w:t>
      </w:r>
      <w: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(98.8 mg, 95%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δ 7.97 – 7.90 (m, 2H), 7.78 – 7.71 (m, 1H), 7.68 – 7.58 (m, 6H), 7.51 – 7.44 (m, 4H), 7.44 – 7.37 (m, 2H), 4.49 (s, 2H), 4.13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171.02, 143.10, 133.01, 129.53, 128.91, 128.82, 128.48, 126.94, 125.57, 99.84, 95.07, 44.14, 40.87.</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-72.20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-144.21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375.1413, found 375.1417.</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5-(4-chlorophenyl)-4-(dimethylethylsulfonium)-2,2-diphenyl-2,3-dihydrofuran</w:t>
      </w:r>
      <w:r>
        <w:rPr>
          <w:b/>
          <w:color w:val="000000" w:themeColor="text1"/>
          <w14:textFill>
            <w14:solidFill>
              <w14:schemeClr w14:val="tx1"/>
            </w14:solidFill>
          </w14:textFill>
        </w:rPr>
        <w:t xml:space="preserve"> hexafluorophosphate</w:t>
      </w:r>
      <w:r>
        <w:rPr>
          <w:b/>
          <w:bCs/>
          <w:color w:val="000000" w:themeColor="text1"/>
          <w14:textFill>
            <w14:solidFill>
              <w14:schemeClr w14:val="tx1"/>
            </w14:solidFill>
          </w14:textFill>
        </w:rPr>
        <w:t xml:space="preserve"> (7b)</w:t>
      </w:r>
    </w:p>
    <w:p>
      <w:pPr>
        <w:pStyle w:val="104"/>
        <w:spacing w:before="60" w:after="60" w:line="360" w:lineRule="auto"/>
        <w:ind w:firstLine="0"/>
        <w:jc w:val="center"/>
        <w:rPr>
          <w:color w:val="000000" w:themeColor="text1"/>
          <w14:textFill>
            <w14:solidFill>
              <w14:schemeClr w14:val="tx1"/>
            </w14:solidFill>
          </w14:textFill>
        </w:rPr>
      </w:pPr>
      <w:r>
        <w:object>
          <v:shape id="_x0000_i1085" o:spt="75" type="#_x0000_t75" style="height:68.25pt;width:112.3pt;" o:ole="t" filled="f" o:preferrelative="t" stroked="f" coordsize="21600,21600">
            <v:path/>
            <v:fill on="f" focussize="0,0"/>
            <v:stroke on="f" joinstyle="miter"/>
            <v:imagedata r:id="rId127" o:title=""/>
            <o:lock v:ext="edit" aspectratio="t"/>
            <w10:wrap type="none"/>
            <w10:anchorlock/>
          </v:shape>
          <o:OLEObject Type="Embed" ProgID="ChemDraw.Document.6.0" ShapeID="_x0000_i1085" DrawAspect="Content" ObjectID="_1468075785" r:id="rId126">
            <o:LockedField>false</o:LockedField>
          </o:OLEObject>
        </w:object>
      </w:r>
      <w:r>
        <w:object>
          <v:shape id="_x0000_i1086" o:spt="75" type="#_x0000_t75" style="height:75.75pt;width:125.2pt;" o:ole="t" filled="f" o:preferrelative="t" stroked="f" coordsize="21600,21600">
            <v:path/>
            <v:fill on="f" focussize="0,0"/>
            <v:stroke on="f" joinstyle="miter"/>
            <v:imagedata r:id="rId129" o:title=""/>
            <o:lock v:ext="edit" aspectratio="t"/>
            <w10:wrap type="none"/>
            <w10:anchorlock/>
          </v:shape>
          <o:OLEObject Type="Embed" ProgID="ChemDraw.Document.6.0" ShapeID="_x0000_i1086" DrawAspect="Content" ObjectID="_1468075786" r:id="rId128">
            <o:LockedField>false</o:LockedField>
          </o:OLEObject>
        </w:object>
      </w:r>
    </w:p>
    <w:p>
      <w:pPr>
        <w:pStyle w:val="104"/>
        <w:spacing w:before="60" w:after="60" w:line="360" w:lineRule="auto"/>
        <w:ind w:firstLine="0"/>
        <w:jc w:val="both"/>
      </w:pPr>
      <w:r>
        <w:t xml:space="preserve">This compound was synthesized following the </w:t>
      </w:r>
      <w:r>
        <w:rPr>
          <w:i/>
          <w:iCs/>
        </w:rPr>
        <w:t>general procedure D</w:t>
      </w:r>
      <w:r>
        <w:t xml:space="preserve"> using reagent </w:t>
      </w:r>
      <w:r>
        <w:rPr>
          <w:b/>
        </w:rPr>
        <w:t xml:space="preserve">3h </w:t>
      </w:r>
      <w:r>
        <w:t xml:space="preserve">(115.6 mg, 0.2 mmol), </w:t>
      </w:r>
      <w:r>
        <w:rPr>
          <w:rFonts w:hint="eastAsia" w:asciiTheme="minorEastAsia" w:hAnsiTheme="minorEastAsia" w:eastAsiaTheme="minorEastAsia"/>
        </w:rPr>
        <w:t>and</w:t>
      </w:r>
      <w:r>
        <w:t xml:space="preserve"> ethene-1,1-diyldibenzene (72.0 mg, 0.4 mmol). Purification by flash chromatography on silica gel (DCM/ Acetone: 4/1) provided the title compound as </w:t>
      </w:r>
      <w:r>
        <w:rPr>
          <w:rFonts w:hint="eastAsia"/>
        </w:rPr>
        <w:t>wh</w:t>
      </w:r>
      <w:r>
        <w:t xml:space="preserve">ite solid (95.2 mg, 86% yield). </w:t>
      </w:r>
    </w:p>
    <w:p>
      <w:pPr>
        <w:pStyle w:val="104"/>
        <w:spacing w:before="60" w:after="60" w:line="360" w:lineRule="auto"/>
        <w:ind w:firstLine="0"/>
        <w:jc w:val="both"/>
      </w:pPr>
      <w:r>
        <w:rPr>
          <w:b/>
          <w:szCs w:val="21"/>
          <w:vertAlign w:val="superscript"/>
        </w:rPr>
        <w:t>1</w:t>
      </w:r>
      <w:r>
        <w:rPr>
          <w:b/>
          <w:szCs w:val="21"/>
        </w:rPr>
        <w:t>H NMR</w:t>
      </w:r>
      <w:r>
        <w:t xml:space="preserve"> (400 MHz, Acetone-</w:t>
      </w:r>
      <w:r>
        <w:rPr>
          <w:i/>
          <w:iCs/>
        </w:rPr>
        <w:t>d</w:t>
      </w:r>
      <w:r>
        <w:rPr>
          <w:vertAlign w:val="subscript"/>
        </w:rPr>
        <w:t>6</w:t>
      </w:r>
      <w:r>
        <w:t>) δ 8.00 – 7.94 (m, 2H), 7.71 – 7.65 (m, 2H), 7.62 – 7.57 (m, 4H), 7.50 – 7.44 (m, 4H), 7.44 – 7.38 (m, 2H), 4.45 (s, 2H), 4.15 (s, 6H).</w:t>
      </w:r>
    </w:p>
    <w:p>
      <w:pPr>
        <w:pStyle w:val="104"/>
        <w:spacing w:before="60" w:after="60" w:line="360" w:lineRule="auto"/>
        <w:ind w:firstLine="0"/>
        <w:jc w:val="both"/>
      </w:pPr>
      <w:r>
        <w:rPr>
          <w:b/>
          <w:szCs w:val="21"/>
          <w:vertAlign w:val="superscript"/>
        </w:rPr>
        <w:t>13</w:t>
      </w:r>
      <w:r>
        <w:rPr>
          <w:b/>
          <w:szCs w:val="21"/>
        </w:rPr>
        <w:t>C NMR</w:t>
      </w:r>
      <w:r>
        <w:t xml:space="preserve"> (101 MHz, Acetone-</w:t>
      </w:r>
      <w:r>
        <w:rPr>
          <w:i/>
          <w:iCs/>
        </w:rPr>
        <w:t>d</w:t>
      </w:r>
      <w:r>
        <w:rPr>
          <w:vertAlign w:val="subscript"/>
        </w:rPr>
        <w:t>6</w:t>
      </w:r>
      <w:r>
        <w:t>) δ 169.84, 142.99, 138.59, 131.46, 129.01, 128.84, 128.53, 125.58, 125.50, 99.78, 95.17, 44.17, 40.90.</w:t>
      </w:r>
    </w:p>
    <w:p>
      <w:pPr>
        <w:pStyle w:val="104"/>
        <w:spacing w:before="60" w:after="60" w:line="360" w:lineRule="auto"/>
        <w:ind w:firstLine="0"/>
        <w:jc w:val="both"/>
      </w:pPr>
      <w:r>
        <w:rPr>
          <w:b/>
          <w:vertAlign w:val="superscript"/>
        </w:rPr>
        <w:t>19</w:t>
      </w:r>
      <w:r>
        <w:rPr>
          <w:b/>
        </w:rPr>
        <w:t>F NMR</w:t>
      </w:r>
      <w:r>
        <w:t xml:space="preserve"> (376 MHz, Acetone-</w:t>
      </w:r>
      <w:r>
        <w:rPr>
          <w:i/>
          <w:iCs/>
        </w:rPr>
        <w:t>d</w:t>
      </w:r>
      <w:r>
        <w:rPr>
          <w:vertAlign w:val="subscript"/>
        </w:rPr>
        <w:t>6</w:t>
      </w:r>
      <w:r>
        <w:t xml:space="preserve">) δ -72.48 (d, </w:t>
      </w:r>
      <w:r>
        <w:rPr>
          <w:i/>
          <w:iCs/>
        </w:rPr>
        <w:t>J</w:t>
      </w:r>
      <w:r>
        <w:t xml:space="preserve"> = 707 Hz). </w:t>
      </w:r>
    </w:p>
    <w:p>
      <w:pPr>
        <w:pStyle w:val="104"/>
        <w:spacing w:before="60" w:after="60" w:line="360" w:lineRule="auto"/>
        <w:ind w:firstLine="0"/>
        <w:jc w:val="both"/>
      </w:pPr>
      <w:r>
        <w:rPr>
          <w:b/>
          <w:vertAlign w:val="superscript"/>
        </w:rPr>
        <w:t>31</w:t>
      </w:r>
      <w:r>
        <w:rPr>
          <w:b/>
        </w:rPr>
        <w:t xml:space="preserve">P NMR </w:t>
      </w:r>
      <w:r>
        <w:t>(162 MHz, Acetone-</w:t>
      </w:r>
      <w:r>
        <w:rPr>
          <w:i/>
          <w:iCs/>
        </w:rPr>
        <w:t>d</w:t>
      </w:r>
      <w:r>
        <w:rPr>
          <w:vertAlign w:val="subscript"/>
        </w:rPr>
        <w:t>6</w:t>
      </w:r>
      <w:r>
        <w:t xml:space="preserve">) δ -144.22 (h, </w:t>
      </w:r>
      <w:r>
        <w:rPr>
          <w:i/>
          <w:iCs/>
        </w:rPr>
        <w:t xml:space="preserve">J </w:t>
      </w:r>
      <w:r>
        <w:t>= 708 Hz).</w:t>
      </w:r>
    </w:p>
    <w:p>
      <w:pPr>
        <w:pStyle w:val="104"/>
        <w:spacing w:before="60" w:after="60" w:line="360" w:lineRule="auto"/>
        <w:ind w:firstLine="0"/>
        <w:jc w:val="both"/>
      </w:pPr>
      <w:r>
        <w:rPr>
          <w:b/>
          <w:bCs/>
        </w:rPr>
        <w:t>HRMS</w:t>
      </w:r>
      <w:r>
        <w:t xml:space="preserve"> (ESI-TOF) [M</w:t>
      </w:r>
      <w:r>
        <w:rPr>
          <w:rFonts w:asciiTheme="minorEastAsia" w:hAnsiTheme="minorEastAsia" w:eastAsiaTheme="minorEastAsia"/>
        </w:rPr>
        <w:t>-PF</w:t>
      </w:r>
      <w:r>
        <w:rPr>
          <w:rFonts w:asciiTheme="minorEastAsia" w:hAnsiTheme="minorEastAsia" w:eastAsiaTheme="minorEastAsia"/>
          <w:vertAlign w:val="subscript"/>
        </w:rPr>
        <w:t>6</w:t>
      </w:r>
      <w:r>
        <w:t>]</w:t>
      </w:r>
      <w:r>
        <w:rPr>
          <w:vertAlign w:val="superscript"/>
        </w:rPr>
        <w:t>+</w:t>
      </w:r>
      <w:r>
        <w:t xml:space="preserve"> calculated for [C</w:t>
      </w:r>
      <w:r>
        <w:rPr>
          <w:vertAlign w:val="subscript"/>
        </w:rPr>
        <w:t>24</w:t>
      </w:r>
      <w:r>
        <w:t>H</w:t>
      </w:r>
      <w:r>
        <w:rPr>
          <w:vertAlign w:val="subscript"/>
        </w:rPr>
        <w:t>22</w:t>
      </w:r>
      <w:r>
        <w:t>ClO</w:t>
      </w:r>
      <w:r>
        <w:rPr>
          <w:vertAlign w:val="subscript"/>
        </w:rPr>
        <w:t>2</w:t>
      </w:r>
      <w:r>
        <w:t>S]</w:t>
      </w:r>
      <w:r>
        <w:rPr>
          <w:rFonts w:hint="eastAsia" w:asciiTheme="minorEastAsia" w:hAnsiTheme="minorEastAsia" w:eastAsiaTheme="minorEastAsia"/>
          <w:vertAlign w:val="superscript"/>
        </w:rPr>
        <w:t>+</w:t>
      </w:r>
      <w:r>
        <w:rPr>
          <w:vertAlign w:val="superscript"/>
        </w:rPr>
        <w:t xml:space="preserve"> </w:t>
      </w:r>
      <w:r>
        <w:t>m/z: 409.1024, found 409.1022.</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5-([1,1'-biphenyl]-4-yl)-4-(dimethylethylsulfonium)-2,2-diphenyl-2,3-dihydrofuran </w:t>
      </w:r>
      <w:r>
        <w:rPr>
          <w:b/>
          <w:color w:val="000000" w:themeColor="text1"/>
          <w14:textFill>
            <w14:solidFill>
              <w14:schemeClr w14:val="tx1"/>
            </w14:solidFill>
          </w14:textFill>
        </w:rPr>
        <w:t xml:space="preserve">hexafluorophosp-hate </w:t>
      </w:r>
      <w:r>
        <w:rPr>
          <w:b/>
          <w:bCs/>
          <w:color w:val="000000" w:themeColor="text1"/>
          <w14:textFill>
            <w14:solidFill>
              <w14:schemeClr w14:val="tx1"/>
            </w14:solidFill>
          </w14:textFill>
        </w:rPr>
        <w:t>(7c)</w:t>
      </w:r>
    </w:p>
    <w:p>
      <w:pPr>
        <w:pStyle w:val="104"/>
        <w:spacing w:before="60" w:after="60" w:line="360" w:lineRule="auto"/>
        <w:ind w:firstLine="0"/>
        <w:jc w:val="center"/>
        <w:rPr>
          <w:color w:val="000000" w:themeColor="text1"/>
          <w14:textFill>
            <w14:solidFill>
              <w14:schemeClr w14:val="tx1"/>
            </w14:solidFill>
          </w14:textFill>
        </w:rPr>
      </w:pPr>
      <w:r>
        <w:object>
          <v:shape id="_x0000_i1087" o:spt="75" type="#_x0000_t75" style="height:66.1pt;width:115.5pt;" o:ole="t" filled="f" o:preferrelative="t" stroked="f" coordsize="21600,21600">
            <v:path/>
            <v:fill on="f" focussize="0,0"/>
            <v:stroke on="f" joinstyle="miter"/>
            <v:imagedata r:id="rId131" o:title=""/>
            <o:lock v:ext="edit" aspectratio="t"/>
            <w10:wrap type="none"/>
            <w10:anchorlock/>
          </v:shape>
          <o:OLEObject Type="Embed" ProgID="ChemDraw.Document.6.0" ShapeID="_x0000_i1087" DrawAspect="Content" ObjectID="_1468075787" r:id="rId13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3o </w:t>
      </w:r>
      <w:r>
        <w:t xml:space="preserve">(124.0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(93.0 mg, 78%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DMSO</w:t>
      </w:r>
      <w:r>
        <w:t>-</w:t>
      </w:r>
      <w:r>
        <w:rPr>
          <w:i/>
          <w:iCs/>
        </w:rPr>
        <w:t>d</w:t>
      </w:r>
      <w:r>
        <w:rPr>
          <w:vertAlign w:val="subscript"/>
        </w:rPr>
        <w:t>6</w:t>
      </w:r>
      <w:r>
        <w:rPr>
          <w:color w:val="000000" w:themeColor="text1"/>
          <w14:textFill>
            <w14:solidFill>
              <w14:schemeClr w14:val="tx1"/>
            </w14:solidFill>
          </w14:textFill>
        </w:rPr>
        <w:t>) δ 8.00 – 7.89 (m, 4H), 7.82 – 7.75 (m, 2H), 7.58 – 7.52 (m, 6H), 7.50 – 7.44 (m, 5H), 7.44 – 7.37 (m, 2H), 4.28 (s, 2H), 4.04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DMSO</w:t>
      </w:r>
      <w:r>
        <w:t>-</w:t>
      </w:r>
      <w:r>
        <w:rPr>
          <w:i/>
          <w:iCs/>
        </w:rPr>
        <w:t>d</w:t>
      </w:r>
      <w:r>
        <w:rPr>
          <w:vertAlign w:val="subscript"/>
        </w:rPr>
        <w:t>6</w:t>
      </w:r>
      <w:r>
        <w:rPr>
          <w:color w:val="000000" w:themeColor="text1"/>
          <w14:textFill>
            <w14:solidFill>
              <w14:schemeClr w14:val="tx1"/>
            </w14:solidFill>
          </w14:textFill>
        </w:rPr>
        <w:t>) δ 169.00, 144.74, 143.53, 139.09, 130.58, 129.65, 129.32, 129.05, 128.87, 127.49, 127.37, 125.81, 125.76, 100.19, 94.37, 44.22, 40.92.</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DMSO</w:t>
      </w:r>
      <w:r>
        <w:t>-</w:t>
      </w:r>
      <w:r>
        <w:rPr>
          <w:i/>
          <w:iCs/>
        </w:rPr>
        <w:t>d</w:t>
      </w:r>
      <w:r>
        <w:rPr>
          <w:vertAlign w:val="subscript"/>
        </w:rPr>
        <w:t>6</w:t>
      </w:r>
      <w:r>
        <w:rPr>
          <w:color w:val="000000" w:themeColor="text1"/>
          <w14:textFill>
            <w14:solidFill>
              <w14:schemeClr w14:val="tx1"/>
            </w14:solidFill>
          </w14:textFill>
        </w:rPr>
        <w:t xml:space="preserve">) δ -70.11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710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DMSO</w:t>
      </w:r>
      <w:r>
        <w:t>-</w:t>
      </w:r>
      <w:r>
        <w:rPr>
          <w:i/>
          <w:iCs/>
        </w:rPr>
        <w:t>d</w:t>
      </w:r>
      <w:r>
        <w:rPr>
          <w:vertAlign w:val="subscript"/>
        </w:rPr>
        <w:t>6</w:t>
      </w:r>
      <w:r>
        <w:rPr>
          <w:color w:val="000000" w:themeColor="text1"/>
          <w14:textFill>
            <w14:solidFill>
              <w14:schemeClr w14:val="tx1"/>
            </w14:solidFill>
          </w14:textFill>
        </w:rPr>
        <w:t xml:space="preserve">) δ -144.16 (h, </w:t>
      </w:r>
      <w:r>
        <w:rPr>
          <w:i/>
          <w:iCs/>
        </w:rPr>
        <w:t xml:space="preserve">J </w:t>
      </w:r>
      <w:r>
        <w:rPr>
          <w:color w:val="000000" w:themeColor="text1"/>
          <w14:textFill>
            <w14:solidFill>
              <w14:schemeClr w14:val="tx1"/>
            </w14:solidFill>
          </w14:textFill>
        </w:rPr>
        <w:t>= 712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30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t xml:space="preserve"> m/z: </w:t>
      </w:r>
      <w:r>
        <w:rPr>
          <w:color w:val="000000" w:themeColor="text1"/>
          <w14:textFill>
            <w14:solidFill>
              <w14:schemeClr w14:val="tx1"/>
            </w14:solidFill>
          </w14:textFill>
        </w:rPr>
        <w:t>451.1726, found 451.1723.</w:t>
      </w:r>
    </w:p>
    <w:p>
      <w:pPr>
        <w:pStyle w:val="104"/>
        <w:spacing w:before="60" w:after="60" w:line="360" w:lineRule="auto"/>
        <w:ind w:firstLine="0"/>
        <w:jc w:val="both"/>
        <w:rPr>
          <w:b/>
          <w:color w:val="000000" w:themeColor="text1"/>
          <w14:textFill>
            <w14:solidFill>
              <w14:schemeClr w14:val="tx1"/>
            </w14:solidFill>
          </w14:textFill>
        </w:rPr>
      </w:pPr>
    </w:p>
    <w:p>
      <w:pPr>
        <w:pStyle w:val="104"/>
        <w:spacing w:before="60" w:after="60" w:line="360" w:lineRule="auto"/>
        <w:ind w:firstLine="0"/>
        <w:jc w:val="both"/>
        <w:rPr>
          <w:b/>
          <w:color w:val="000000" w:themeColor="text1"/>
          <w14:textFill>
            <w14:solidFill>
              <w14:schemeClr w14:val="tx1"/>
            </w14:solidFill>
          </w14:textFill>
        </w:rPr>
      </w:pPr>
      <w:r>
        <w:rPr>
          <w:b/>
          <w:bCs/>
          <w:color w:val="000000" w:themeColor="text1"/>
          <w14:textFill>
            <w14:solidFill>
              <w14:schemeClr w14:val="tx1"/>
            </w14:solidFill>
          </w14:textFill>
        </w:rPr>
        <w:t>4-(dimethylethylsulfonium)-2,2-diphenyl-5-(</w:t>
      </w:r>
      <w:r>
        <w:rPr>
          <w:b/>
          <w:bCs/>
          <w:i/>
          <w:iCs/>
          <w:color w:val="000000" w:themeColor="text1"/>
          <w14:textFill>
            <w14:solidFill>
              <w14:schemeClr w14:val="tx1"/>
            </w14:solidFill>
          </w14:textFill>
        </w:rPr>
        <w:t>o</w:t>
      </w:r>
      <w:r>
        <w:rPr>
          <w:b/>
          <w:bCs/>
          <w:color w:val="000000" w:themeColor="text1"/>
          <w14:textFill>
            <w14:solidFill>
              <w14:schemeClr w14:val="tx1"/>
            </w14:solidFill>
          </w14:textFill>
        </w:rPr>
        <w:t xml:space="preserve">-tolyl)-2,3-dihydrofuran </w:t>
      </w:r>
      <w:r>
        <w:rPr>
          <w:b/>
          <w:color w:val="000000" w:themeColor="text1"/>
          <w14:textFill>
            <w14:solidFill>
              <w14:schemeClr w14:val="tx1"/>
            </w14:solidFill>
          </w14:textFill>
        </w:rPr>
        <w:t>hexafluorophosphate</w:t>
      </w:r>
      <w:r>
        <w:rPr>
          <w:b/>
          <w:bCs/>
          <w:color w:val="000000" w:themeColor="text1"/>
          <w14:textFill>
            <w14:solidFill>
              <w14:schemeClr w14:val="tx1"/>
            </w14:solidFill>
          </w14:textFill>
        </w:rPr>
        <w:t xml:space="preserve"> (7d)</w:t>
      </w:r>
    </w:p>
    <w:p>
      <w:pPr>
        <w:pStyle w:val="104"/>
        <w:spacing w:before="60" w:after="60" w:line="360" w:lineRule="auto"/>
        <w:ind w:firstLine="0"/>
        <w:jc w:val="center"/>
        <w:rPr>
          <w:color w:val="000000" w:themeColor="text1"/>
          <w14:textFill>
            <w14:solidFill>
              <w14:schemeClr w14:val="tx1"/>
            </w14:solidFill>
          </w14:textFill>
        </w:rPr>
      </w:pPr>
      <w:r>
        <w:object>
          <v:shape id="_x0000_i1088" o:spt="75" type="#_x0000_t75" style="height:75.2pt;width:119.8pt;" o:ole="t" filled="f" o:preferrelative="t" stroked="f" coordsize="21600,21600">
            <v:path/>
            <v:fill on="f" focussize="0,0"/>
            <v:stroke on="f" joinstyle="miter"/>
            <v:imagedata r:id="rId133" o:title=""/>
            <o:lock v:ext="edit" aspectratio="t"/>
            <w10:wrap type="none"/>
            <w10:anchorlock/>
          </v:shape>
          <o:OLEObject Type="Embed" ProgID="ChemDraw.Document.6.0" ShapeID="_x0000_i1088" DrawAspect="Content" ObjectID="_1468075788" r:id="rId13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3p </w:t>
      </w:r>
      <w:r>
        <w:t xml:space="preserve">(111.6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(70.5 mg, 66%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δ 7.66 – 7.55 (m, 6H), 7.54 – 7.38 (m, 8H), 4.49 (s, 2H), 4.02 (s, 6H), 2.33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171.59, 143.03, 137.42, 132.08, 131.01, 129.66, 128.82, 128.57, 126.63, 126.19, 125.69, 102.70, 96.13, 43.01, 40.56, 18.76.</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-72.21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-144.22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389.1570, found 389.1564.</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4-(dimethylethylsulfonium)-5-(2-phenoxyphenyl)-2,2-diphenyl-2,3-dihydrofuran </w:t>
      </w:r>
      <w:r>
        <w:rPr>
          <w:b/>
          <w:color w:val="000000" w:themeColor="text1"/>
          <w14:textFill>
            <w14:solidFill>
              <w14:schemeClr w14:val="tx1"/>
            </w14:solidFill>
          </w14:textFill>
        </w:rPr>
        <w:t xml:space="preserve">hexafluorophosp-hate </w:t>
      </w:r>
      <w:r>
        <w:rPr>
          <w:b/>
          <w:bCs/>
          <w:color w:val="000000" w:themeColor="text1"/>
          <w14:textFill>
            <w14:solidFill>
              <w14:schemeClr w14:val="tx1"/>
            </w14:solidFill>
          </w14:textFill>
        </w:rPr>
        <w:t xml:space="preserve"> (7e)</w:t>
      </w:r>
    </w:p>
    <w:p>
      <w:pPr>
        <w:pStyle w:val="104"/>
        <w:spacing w:before="60" w:after="60" w:line="360" w:lineRule="auto"/>
        <w:ind w:firstLine="0"/>
        <w:jc w:val="center"/>
        <w:rPr>
          <w:color w:val="000000" w:themeColor="text1"/>
          <w14:textFill>
            <w14:solidFill>
              <w14:schemeClr w14:val="tx1"/>
            </w14:solidFill>
          </w14:textFill>
        </w:rPr>
      </w:pPr>
      <w:r>
        <w:object>
          <v:shape id="_x0000_i1089" o:spt="75" type="#_x0000_t75" style="height:81.15pt;width:108pt;" o:ole="t" filled="f" o:preferrelative="t" stroked="f" coordsize="21600,21600">
            <v:path/>
            <v:fill on="f" focussize="0,0"/>
            <v:stroke on="f" joinstyle="miter"/>
            <v:imagedata r:id="rId135" o:title=""/>
            <o:lock v:ext="edit" aspectratio="t"/>
            <w10:wrap type="none"/>
            <w10:anchorlock/>
          </v:shape>
          <o:OLEObject Type="Embed" ProgID="ChemDraw.Document.6.0" ShapeID="_x0000_i1089" DrawAspect="Content" ObjectID="_1468075789" r:id="rId13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3q </w:t>
      </w:r>
      <w:r>
        <w:t xml:space="preserve">(127.2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(74.6 mg, 61%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7.76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1.7 Hz, 1H), 7.66 – 7.62 (m, 1H), 7.58 – 7.51 (m, 4H), 7.50 – 7.44 (m, 2H), 7.43 – 7.33 (m, 7H), 7.31 – 7.24 (m, 1H), 7.15 – 7.09 (m, 2H), 7.02 – 7.00 (m, 1H), 4.40 (s, 2H), 4.08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167.76, 155.76, 155.65, 143.02, 133.80, 130.92, 130.30, 128.71, 128.42, 125.61, 124.72, 123.37, 119.61, 118.61, 117.96, 101.10, 95.69, 43.66, 40.49.</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-72.26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-144.22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30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467.1675, found 467.1692.</w:t>
      </w:r>
    </w:p>
    <w:p>
      <w:pPr>
        <w:pStyle w:val="104"/>
        <w:spacing w:before="60" w:after="60" w:line="360" w:lineRule="auto"/>
        <w:ind w:firstLine="0"/>
        <w:jc w:val="both"/>
        <w:rPr>
          <w:b/>
          <w:bCs/>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5-(3,4-dimethylphenyl)-4-(dimethylethylsulfonium)-2-phenyl-2,3-dihydrofuran </w:t>
      </w:r>
      <w:r>
        <w:rPr>
          <w:b/>
          <w:color w:val="000000" w:themeColor="text1"/>
          <w14:textFill>
            <w14:solidFill>
              <w14:schemeClr w14:val="tx1"/>
            </w14:solidFill>
          </w14:textFill>
        </w:rPr>
        <w:t>hexafluorophosphate</w:t>
      </w: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(7f)</w:t>
      </w:r>
    </w:p>
    <w:p>
      <w:pPr>
        <w:pStyle w:val="104"/>
        <w:spacing w:before="60" w:after="60" w:line="360" w:lineRule="auto"/>
        <w:ind w:firstLine="0"/>
        <w:jc w:val="center"/>
        <w:rPr>
          <w:color w:val="000000" w:themeColor="text1"/>
          <w14:textFill>
            <w14:solidFill>
              <w14:schemeClr w14:val="tx1"/>
            </w14:solidFill>
          </w14:textFill>
        </w:rPr>
      </w:pPr>
      <w:r>
        <w:object>
          <v:shape id="_x0000_i1090" o:spt="75" type="#_x0000_t75" style="height:89.75pt;width:115.5pt;" o:ole="t" filled="f" o:preferrelative="t" stroked="f" coordsize="21600,21600">
            <v:path/>
            <v:fill on="f" focussize="0,0"/>
            <v:stroke on="f" joinstyle="miter"/>
            <v:imagedata r:id="rId137" o:title=""/>
            <o:lock v:ext="edit" aspectratio="t"/>
            <w10:wrap type="none"/>
            <w10:anchorlock/>
          </v:shape>
          <o:OLEObject Type="Embed" ProgID="ChemDraw.Document.6.0" ShapeID="_x0000_i1090" DrawAspect="Content" ObjectID="_1468075790" r:id="rId13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3j </w:t>
      </w:r>
      <w:r>
        <w:t xml:space="preserve">(114.4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styrene (41.6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(86.8 mg, 92%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7.63 – 7.58 (m, 4H), 7.54 – 7.43 (m, 3H), 7.37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7.7 Hz, 1H), 6.28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10.0 Hz, 1H), 4.14 – 4.05 (m, 1H), 4.00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14.1 Hz, 6H), 3.68 – 3.62 (m, 1H), 2.36 (s, 3H), 2.34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173.28, 142.67, 139.02, 137.51, 130.14, 129.92, 129.17, 128.99, 127.14, 126.40, 124.57, 98.69, 85.83, 40.92, 40.59, 38.78, 19.12, 18.80.</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-72.05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-144.21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327.1413, found 327.1412.</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4-(dimethylethylsulfonium)-5-(</w:t>
      </w:r>
      <w:r>
        <w:rPr>
          <w:b/>
          <w:bCs/>
          <w:color w:val="000000" w:themeColor="text1"/>
          <w14:textFill>
            <w14:solidFill>
              <w14:schemeClr w14:val="tx1"/>
            </w14:solidFill>
          </w14:textFill>
        </w:rPr>
        <w:t>4-Cyanophenyl</w:t>
      </w:r>
      <w:r>
        <w:rPr>
          <w:b/>
          <w:bCs/>
        </w:rPr>
        <w:t xml:space="preserve">)-2,2-diphenyl-2,3-dihydrofuran hexafluorophosphate    </w:t>
      </w:r>
      <w:r>
        <w:rPr>
          <w:b/>
          <w:bCs/>
          <w:color w:val="000000" w:themeColor="text1"/>
          <w14:textFill>
            <w14:solidFill>
              <w14:schemeClr w14:val="tx1"/>
            </w14:solidFill>
          </w14:textFill>
        </w:rPr>
        <w:t>(7g)</w:t>
      </w:r>
    </w:p>
    <w:p>
      <w:pPr>
        <w:pStyle w:val="104"/>
        <w:spacing w:before="60" w:after="60" w:line="360" w:lineRule="auto"/>
        <w:ind w:firstLine="0"/>
        <w:jc w:val="center"/>
        <w:rPr>
          <w:color w:val="000000" w:themeColor="text1"/>
          <w14:textFill>
            <w14:solidFill>
              <w14:schemeClr w14:val="tx1"/>
            </w14:solidFill>
          </w14:textFill>
        </w:rPr>
      </w:pPr>
      <w:r>
        <w:object>
          <v:shape id="_x0000_i1091" o:spt="75" type="#_x0000_t75" style="height:68.8pt;width:115.5pt;" o:ole="t" filled="f" o:preferrelative="t" stroked="f" coordsize="21600,21600">
            <v:path/>
            <v:fill on="f" focussize="0,0"/>
            <v:stroke on="f" joinstyle="miter"/>
            <v:imagedata r:id="rId139" o:title=""/>
            <o:lock v:ext="edit" aspectratio="t"/>
            <w10:wrap type="none"/>
            <w10:anchorlock/>
          </v:shape>
          <o:OLEObject Type="Embed" ProgID="ChemDraw.Document.6.0" ShapeID="_x0000_i1091" DrawAspect="Content" ObjectID="_1468075791" r:id="rId13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3r </w:t>
      </w:r>
      <w:r>
        <w:t xml:space="preserve">(113.8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(30.6 mg, 28%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8.12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8.5 Hz, 2H), 8.03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8.5 Hz, 2H), 7.62 – 7.56 (m, 4H), 7.53 – 7.39 (m, 6H), 4.49 (s, 2H), 4.20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168.93, 142.87, 132.35, 131.05, 130.65, 128.86, 128.59, 125.52, 117.53, 115.88, 100.96, 95.70, 44.12, 40.93.</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-72.27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-144.23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22N</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400.1366, found 400.1362.</w:t>
      </w:r>
    </w:p>
    <w:p>
      <w:pPr>
        <w:pStyle w:val="104"/>
        <w:spacing w:before="60" w:after="60" w:line="360" w:lineRule="auto"/>
        <w:ind w:firstLine="0"/>
        <w:jc w:val="both"/>
        <w:rPr>
          <w:b/>
          <w:bCs/>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4-(dimethylethylsulfonium)-5-(naphthalen-1-yl)-2,2-diphenyl-2,3-dihydrofuran  </w:t>
      </w:r>
      <w:r>
        <w:rPr>
          <w:b/>
          <w:color w:val="000000" w:themeColor="text1"/>
          <w14:textFill>
            <w14:solidFill>
              <w14:schemeClr w14:val="tx1"/>
            </w14:solidFill>
          </w14:textFill>
        </w:rPr>
        <w:t>tetrafluoroborate</w:t>
      </w:r>
      <w:r>
        <w:rPr>
          <w:b/>
          <w:bCs/>
          <w:color w:val="000000" w:themeColor="text1"/>
          <w14:textFill>
            <w14:solidFill>
              <w14:schemeClr w14:val="tx1"/>
            </w14:solidFill>
          </w14:textFill>
        </w:rPr>
        <w:t xml:space="preserve"> (7h)</w:t>
      </w:r>
    </w:p>
    <w:p>
      <w:pPr>
        <w:pStyle w:val="104"/>
        <w:spacing w:before="60" w:after="60" w:line="360" w:lineRule="auto"/>
        <w:ind w:firstLine="0"/>
        <w:jc w:val="center"/>
        <w:rPr>
          <w:color w:val="000000" w:themeColor="text1"/>
          <w14:textFill>
            <w14:solidFill>
              <w14:schemeClr w14:val="tx1"/>
            </w14:solidFill>
          </w14:textFill>
        </w:rPr>
      </w:pPr>
      <w:r>
        <w:object>
          <v:shape id="_x0000_i1092" o:spt="75" type="#_x0000_t75" style="height:92.95pt;width:108pt;" o:ole="t" filled="f" o:preferrelative="t" stroked="f" coordsize="21600,21600">
            <v:path/>
            <v:fill on="f" focussize="0,0"/>
            <v:stroke on="f" joinstyle="miter"/>
            <v:imagedata r:id="rId141" o:title=""/>
            <o:lock v:ext="edit" aspectratio="t"/>
            <w10:wrap type="none"/>
            <w10:anchorlock/>
          </v:shape>
          <o:OLEObject Type="Embed" ProgID="ChemDraw.Document.6.0" ShapeID="_x0000_i1092" DrawAspect="Content" ObjectID="_1468075792" r:id="rId14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3s </w:t>
      </w:r>
      <w:r>
        <w:t xml:space="preserve">(107.2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ite solid (51.2 mg, 50% yield).</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8.20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8.3 Hz, 1H), 8.06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8.2 Hz, 1H), 7.80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7.1, 1.2 Hz, 1H), 7.74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8.4, 1.1 Hz, 1H), 7.70 – 7.63 (m, 2H), 7.61 – 7.54 (m, 5H), 7.53 – 7.48 (m, 4H), 7.47 – 7.42 (m, 2H), 4.37 (s, 2H), 3.66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170.88, 142.86, 133.35, 132.51, 130.30, 128.96, 128.88, 128.82, 128.71, 127.88, 127.25, 125.60, 125.14, 124.33, 123.99, 103.34, 96.45, 42.90, 40.88.</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-151.33.</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-BF</w:t>
      </w:r>
      <w:r>
        <w:rPr>
          <w:rFonts w:asciiTheme="minorEastAsia" w:hAnsiTheme="minorEastAsia" w:eastAsiaTheme="minorEastAsia"/>
          <w:color w:val="000000" w:themeColor="text1"/>
          <w:vertAlign w:val="subscript"/>
          <w14:textFill>
            <w14:solidFill>
              <w14:schemeClr w14:val="tx1"/>
            </w14:solidFill>
          </w14:textFill>
        </w:rPr>
        <w:t>4</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28</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t xml:space="preserve"> m/z: </w:t>
      </w:r>
      <w:r>
        <w:rPr>
          <w:color w:val="000000" w:themeColor="text1"/>
          <w14:textFill>
            <w14:solidFill>
              <w14:schemeClr w14:val="tx1"/>
            </w14:solidFill>
          </w14:textFill>
        </w:rPr>
        <w:t>425.1570, found 425.1567.</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4-(dimethylethylsulfonium)-2-phenyl-5-(thiophen-2-yl)-2,3-dihydrofuran hexafluorophosphate (7i)</w:t>
      </w:r>
    </w:p>
    <w:p>
      <w:pPr>
        <w:pStyle w:val="104"/>
        <w:spacing w:before="60" w:after="60" w:line="360" w:lineRule="auto"/>
        <w:ind w:firstLine="0"/>
        <w:jc w:val="center"/>
        <w:rPr>
          <w:color w:val="000000" w:themeColor="text1"/>
          <w14:textFill>
            <w14:solidFill>
              <w14:schemeClr w14:val="tx1"/>
            </w14:solidFill>
          </w14:textFill>
        </w:rPr>
      </w:pPr>
      <w:r>
        <w:object>
          <v:shape id="_x0000_i1093" o:spt="75" type="#_x0000_t75" style="height:63.95pt;width:108pt;" o:ole="t" filled="f" o:preferrelative="t" stroked="f" coordsize="21600,21600">
            <v:path/>
            <v:fill on="f" focussize="0,0"/>
            <v:stroke on="f" joinstyle="miter"/>
            <v:imagedata r:id="rId143" o:title=""/>
            <o:lock v:ext="edit" aspectratio="t"/>
            <w10:wrap type="none"/>
            <w10:anchorlock/>
          </v:shape>
          <o:OLEObject Type="Embed" ProgID="ChemDraw.Document.6.0" ShapeID="_x0000_i1093" DrawAspect="Content" ObjectID="_1468075793" r:id="rId14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3l </w:t>
      </w:r>
      <w:r>
        <w:t xml:space="preserve">(110.0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(80.1 mg, 89%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8.17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3.9, 1.1 Hz, 1H), 8.09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5.0, 1.1 Hz, 1H), 7.61 – 7.57 (m, 2H), 7.53 – 7.44 (m, 3H), 7.37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5.0, 3.9 Hz, 1H), 6.26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10.4, 9.3 Hz, 1H), 4.20 – 4.17 (m, 6H), 4.17 – 4.11 (m, 1H), 3.75 – 3.69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165.15, 138.74, 135.37, 134.49, 129.24, 128.99, 128.86, 127.57, 126.34, 96.02, 85.46, 40.86, 40.47, 39.40.</w:t>
      </w:r>
    </w:p>
    <w:p>
      <w:pPr>
        <w:pStyle w:val="104"/>
        <w:spacing w:before="60" w:after="60" w:line="360" w:lineRule="auto"/>
        <w:ind w:firstLine="0"/>
        <w:jc w:val="both"/>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-72.28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-144.25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305.0664, found 305.0662.</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 xml:space="preserve">3-(dimethylethylsulfonium)-5,5-diphenyl-4,5-dihydro-2,2'-bifuran hexafluorophosphate </w:t>
      </w:r>
      <w:r>
        <w:rPr>
          <w:rFonts w:eastAsia="宋体"/>
          <w:b/>
          <w:bCs/>
          <w:color w:val="000000" w:themeColor="text1"/>
          <w14:textFill>
            <w14:solidFill>
              <w14:schemeClr w14:val="tx1"/>
            </w14:solidFill>
          </w14:textFill>
        </w:rPr>
        <w:t>(7j)</w:t>
      </w:r>
    </w:p>
    <w:p>
      <w:pPr>
        <w:pStyle w:val="104"/>
        <w:spacing w:before="60" w:after="60" w:line="360" w:lineRule="auto"/>
        <w:ind w:firstLine="0"/>
        <w:jc w:val="center"/>
        <w:rPr>
          <w:color w:val="000000" w:themeColor="text1"/>
          <w14:textFill>
            <w14:solidFill>
              <w14:schemeClr w14:val="tx1"/>
            </w14:solidFill>
          </w14:textFill>
        </w:rPr>
      </w:pPr>
      <w:r>
        <w:object>
          <v:shape id="_x0000_i1094" o:spt="75" type="#_x0000_t75" style="height:60.7pt;width:96.2pt;" o:ole="t" filled="f" o:preferrelative="t" stroked="f" coordsize="21600,21600">
            <v:path/>
            <v:fill on="f" focussize="0,0"/>
            <v:stroke on="f" joinstyle="miter"/>
            <v:imagedata r:id="rId145" o:title=""/>
            <o:lock v:ext="edit" aspectratio="t"/>
            <w10:wrap type="none"/>
            <w10:anchorlock/>
          </v:shape>
          <o:OLEObject Type="Embed" ProgID="ChemDraw.Document.6.0" ShapeID="_x0000_i1094" DrawAspect="Content" ObjectID="_1468075794" r:id="rId14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3n </w:t>
      </w:r>
      <w:r>
        <w:t xml:space="preserve">(106.8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(77.6 mg, 76%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7.88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Hz, 1H), 7.45 – 7.41 (m, 4H), 7.40 – 7.35 (m, 5H), 7.34 – 7.29 (m, 2H), 6.68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3.7, 1.8 Hz, 1H), 4.09 (s, 2H), 3.80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157.92, 149.49, 141.67, 141.31, 128.89, 128.76, 125.71, 120.13, 113.25, 95.58, 95.55, 43.92, 42.67.</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-70.53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712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-144.17 (h, </w:t>
      </w:r>
      <w:r>
        <w:rPr>
          <w:i/>
          <w:iCs/>
        </w:rPr>
        <w:t xml:space="preserve">J </w:t>
      </w:r>
      <w:r>
        <w:rPr>
          <w:color w:val="000000" w:themeColor="text1"/>
          <w14:textFill>
            <w14:solidFill>
              <w14:schemeClr w14:val="tx1"/>
            </w14:solidFill>
          </w14:textFill>
        </w:rPr>
        <w:t>= 713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365.1206, found 365.1198.</w:t>
      </w:r>
    </w:p>
    <w:p>
      <w:pPr>
        <w:pStyle w:val="104"/>
        <w:spacing w:before="60" w:after="60" w:line="360" w:lineRule="auto"/>
        <w:ind w:firstLine="0"/>
        <w:jc w:val="both"/>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5-benzyl-4-(dimethylethylsulfonium)-2,2-diphenyl-2,3-dihydrofuran hexafluorophosphate (7k)</w:t>
      </w:r>
    </w:p>
    <w:p>
      <w:pPr>
        <w:pStyle w:val="104"/>
        <w:spacing w:before="60" w:after="60" w:line="360" w:lineRule="auto"/>
        <w:ind w:firstLine="0"/>
        <w:jc w:val="center"/>
        <w:rPr>
          <w:color w:val="000000" w:themeColor="text1"/>
          <w14:textFill>
            <w14:solidFill>
              <w14:schemeClr w14:val="tx1"/>
            </w14:solidFill>
          </w14:textFill>
        </w:rPr>
      </w:pPr>
      <w:r>
        <w:object>
          <v:shape id="_x0000_i1095" o:spt="75" type="#_x0000_t75" style="height:58.55pt;width:108pt;" o:ole="t" filled="f" o:preferrelative="t" stroked="f" coordsize="21600,21600">
            <v:path/>
            <v:fill on="f" focussize="0,0"/>
            <v:stroke on="f" joinstyle="miter"/>
            <v:imagedata r:id="rId147" o:title=""/>
            <o:lock v:ext="edit" aspectratio="t"/>
            <w10:wrap type="none"/>
            <w10:anchorlock/>
          </v:shape>
          <o:OLEObject Type="Embed" ProgID="ChemDraw.Document.6.0" ShapeID="_x0000_i1095" DrawAspect="Content" ObjectID="_1468075795" r:id="rId14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3t </w:t>
      </w:r>
      <w:r>
        <w:t xml:space="preserve">(111.6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ethene-1,1-diyldibenzene (72.0 mg, 0.4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(53.4 mg, 50%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7.41 – 7.39 (m, 4H), 7.39 – 7.34 (m, 7H), 7.33 – 7.30 (m, 4H), 4.12 (s, 2H), 3.91 (s, 2H), 3.71 (s, 6H).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174.69, 142.76, 133.87, 129.47, 128.86, 128.70, 128.46, 127.65, 125.29, 96.36, 95.14, 42.86, 41.47, 33.75.</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-72.78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705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-144.59 (h, </w:t>
      </w:r>
      <w:r>
        <w:rPr>
          <w:i/>
          <w:iCs/>
        </w:rPr>
        <w:t xml:space="preserve">J </w:t>
      </w:r>
      <w:r>
        <w:rPr>
          <w:color w:val="000000" w:themeColor="text1"/>
          <w14:textFill>
            <w14:solidFill>
              <w14:schemeClr w14:val="tx1"/>
            </w14:solidFill>
          </w14:textFill>
        </w:rPr>
        <w:t>= 707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389.1570, found 389.1570.</w:t>
      </w:r>
    </w:p>
    <w:p>
      <w:pPr>
        <w:pStyle w:val="104"/>
        <w:spacing w:before="60" w:after="60" w:line="360" w:lineRule="auto"/>
        <w:ind w:firstLine="0"/>
        <w:rPr>
          <w:b/>
          <w:bCs/>
          <w:color w:val="000000" w:themeColor="text1"/>
          <w14:textFill>
            <w14:solidFill>
              <w14:schemeClr w14:val="tx1"/>
            </w14:solidFill>
          </w14:textFill>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2-methyl-4-(dimethylethylsulfonium)-2,5-diphenyl-2,3-dihydrofuran hexafluorophosphate (7l)</w:t>
      </w:r>
    </w:p>
    <w:p>
      <w:pPr>
        <w:pStyle w:val="104"/>
        <w:spacing w:before="60" w:after="60" w:line="360" w:lineRule="auto"/>
        <w:ind w:firstLine="0"/>
        <w:jc w:val="center"/>
        <w:rPr>
          <w:color w:val="000000" w:themeColor="text1"/>
          <w14:textFill>
            <w14:solidFill>
              <w14:schemeClr w14:val="tx1"/>
            </w14:solidFill>
          </w14:textFill>
        </w:rPr>
      </w:pPr>
      <w:r>
        <w:object>
          <v:shape id="_x0000_i1096" o:spt="75" type="#_x0000_t75" style="height:68.25pt;width:100.5pt;" o:ole="t" filled="f" o:preferrelative="t" stroked="f" coordsize="21600,21600">
            <v:path/>
            <v:fill on="f" focussize="0,0"/>
            <v:stroke on="f" joinstyle="miter"/>
            <v:imagedata r:id="rId149" o:title=""/>
            <o:lock v:ext="edit" aspectratio="t"/>
            <w10:wrap type="none"/>
            <w10:anchorlock/>
          </v:shape>
          <o:OLEObject Type="Embed" ProgID="ChemDraw.Document.6.0" ShapeID="_x0000_i1096" DrawAspect="Content" ObjectID="_1468075796" r:id="rId14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3c </w:t>
      </w:r>
      <w: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prop-1-en-2-ylbenzene (47.2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(69.6 mg, 76%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7.92 – 7.88 (m, 2H), 7.77 – 7.71 (m, 1H), 7.67 – 7.61 (m, 2H), 7.60 – 7.56 (m, 2H), 7.52 – 7.46 (m, 2H), 7.44 – 7.38 (m, 1H), 4.05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10.2 Hz, 6H), 3.90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3.0 Hz, 2H), 2.01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171.50, 143.93, 132.85, 129.45, 128.82, 128.81, 128.20, 127.29, 124.34, 99.07, 92.65, 44.46, 40.88, 40.73.</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-72.25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-144.24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313.1257, found 313.1256.</w:t>
      </w:r>
    </w:p>
    <w:p>
      <w:pPr>
        <w:pStyle w:val="104"/>
        <w:spacing w:before="60" w:after="60" w:line="360" w:lineRule="auto"/>
        <w:ind w:firstLine="0"/>
        <w:rPr>
          <w:b/>
          <w:bCs/>
          <w:color w:val="FF0000"/>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4-(dimethylethylsulfonium)-5-phenyl-3',4'-dihydro-2'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,3</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-spiro[furan-2,1'-naphthalene] hexafluor</w:t>
      </w:r>
      <w:r>
        <w:rPr>
          <w:rFonts w:hint="eastAsia" w:asciiTheme="minorEastAsia" w:hAnsiTheme="minorEastAsia" w:eastAsiaTheme="minorEastAsia"/>
          <w:b/>
          <w:bCs/>
          <w:color w:val="000000" w:themeColor="text1"/>
          <w14:textFill>
            <w14:solidFill>
              <w14:schemeClr w14:val="tx1"/>
            </w14:solidFill>
          </w14:textFill>
        </w:rPr>
        <w:t>-</w:t>
      </w:r>
      <w:r>
        <w:rPr>
          <w:b/>
          <w:bCs/>
          <w:color w:val="000000" w:themeColor="text1"/>
          <w14:textFill>
            <w14:solidFill>
              <w14:schemeClr w14:val="tx1"/>
            </w14:solidFill>
          </w14:textFill>
        </w:rPr>
        <w:t>ophosphate (7m)</w:t>
      </w:r>
    </w:p>
    <w:p>
      <w:pPr>
        <w:pStyle w:val="104"/>
        <w:spacing w:before="60" w:after="60" w:line="360" w:lineRule="auto"/>
        <w:ind w:firstLine="0"/>
        <w:jc w:val="center"/>
        <w:rPr>
          <w:color w:val="000000" w:themeColor="text1"/>
          <w14:textFill>
            <w14:solidFill>
              <w14:schemeClr w14:val="tx1"/>
            </w14:solidFill>
          </w14:textFill>
        </w:rPr>
      </w:pPr>
      <w:r>
        <w:object>
          <v:shape id="_x0000_i1097" o:spt="75" type="#_x0000_t75" style="height:68.8pt;width:113.9pt;" o:ole="t" filled="f" o:preferrelative="t" stroked="f" coordsize="21600,21600">
            <v:path/>
            <v:fill on="f" focussize="0,0"/>
            <v:stroke on="f" joinstyle="miter"/>
            <v:imagedata r:id="rId151" o:title=""/>
            <o:lock v:ext="edit" aspectratio="t"/>
            <w10:wrap type="none"/>
            <w10:anchorlock/>
          </v:shape>
          <o:OLEObject Type="Embed" ProgID="ChemDraw.Document.6.0" ShapeID="_x0000_i1097" DrawAspect="Content" ObjectID="_1468075797" r:id="rId15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3c </w:t>
      </w:r>
      <w: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1-methylene-1,2,3,4-tetrahydronaphthalene (57.6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(58.0 mg, 60%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7.74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7.1, 1.7 Hz, 2H), 7.66 – 7.59 (m, 1H), 7.57 – 7.48 (m, 3H), 7.34 – 7.25 (m, 2H), 7.13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1.5 Hz, 1H), 3.67 – 3.64 (m, 1H), 3.57 – 3.51 (m, 7H), 2.91 – 2.78  (m, 2H), 2.41 – 2.28  (m, 2H), 2.09 – 1.99 (m, 1H), 1.98 – 1.86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172.79, 137.37, 136.57, 133.30, 129.21, 129.13, 129.11, 127.35, 126.96, 126.58, 98.50, 92.33, 44.37, 40.85, 40.55, 35.79, 29.06, 19.36.</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-70.57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712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-144.25 (h, </w:t>
      </w:r>
      <w:r>
        <w:rPr>
          <w:i/>
          <w:iCs/>
        </w:rPr>
        <w:t xml:space="preserve">J </w:t>
      </w:r>
      <w:r>
        <w:rPr>
          <w:color w:val="000000" w:themeColor="text1"/>
          <w14:textFill>
            <w14:solidFill>
              <w14:schemeClr w14:val="tx1"/>
            </w14:solidFill>
          </w14:textFill>
        </w:rPr>
        <w:t>= 713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339.1413, found 339.1409.</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4'-(dimethylethylsulfonium)-5'-phenyl-10,11-dihydro-3'</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-spiro[dibenzo[</w:t>
      </w:r>
      <w:r>
        <w:rPr>
          <w:b/>
          <w:bCs/>
          <w:i/>
          <w:iCs/>
          <w:color w:val="000000" w:themeColor="text1"/>
          <w14:textFill>
            <w14:solidFill>
              <w14:schemeClr w14:val="tx1"/>
            </w14:solidFill>
          </w14:textFill>
        </w:rPr>
        <w:t>a,d</w:t>
      </w:r>
      <w:r>
        <w:rPr>
          <w:b/>
          <w:bCs/>
          <w:color w:val="000000" w:themeColor="text1"/>
          <w14:textFill>
            <w14:solidFill>
              <w14:schemeClr w14:val="tx1"/>
            </w14:solidFill>
          </w14:textFill>
        </w:rPr>
        <w:t>][7]annulene-5,2'-furan] hexafluorophosphate (7n)</w:t>
      </w:r>
    </w:p>
    <w:p>
      <w:pPr>
        <w:pStyle w:val="104"/>
        <w:spacing w:before="60" w:after="60" w:line="360" w:lineRule="auto"/>
        <w:ind w:firstLine="0"/>
        <w:jc w:val="center"/>
        <w:rPr>
          <w:color w:val="000000" w:themeColor="text1"/>
          <w14:textFill>
            <w14:solidFill>
              <w14:schemeClr w14:val="tx1"/>
            </w14:solidFill>
          </w14:textFill>
        </w:rPr>
      </w:pPr>
      <w:r>
        <w:object>
          <v:shape id="_x0000_i1098" o:spt="75" type="#_x0000_t75" style="height:90.25pt;width:123.05pt;" o:ole="t" filled="f" o:preferrelative="t" stroked="f" coordsize="21600,21600">
            <v:path/>
            <v:fill on="f" focussize="0,0"/>
            <v:stroke on="f" joinstyle="miter"/>
            <v:imagedata r:id="rId153" o:title=""/>
            <o:lock v:ext="edit" aspectratio="t"/>
            <w10:wrap type="none"/>
            <w10:anchorlock/>
          </v:shape>
          <o:OLEObject Type="Embed" ProgID="ChemDraw.Document.6.0" ShapeID="_x0000_i1098" DrawAspect="Content" ObjectID="_1468075798" r:id="rId15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3c </w:t>
      </w:r>
      <w: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5-methylene-10,11-dihydro-5H-dibenzo[</w:t>
      </w:r>
      <w:r>
        <w:rPr>
          <w:i/>
          <w:iCs/>
          <w:color w:val="000000" w:themeColor="text1"/>
          <w14:textFill>
            <w14:solidFill>
              <w14:schemeClr w14:val="tx1"/>
            </w14:solidFill>
          </w14:textFill>
        </w:rPr>
        <w:t>a,d</w:t>
      </w:r>
      <w:r>
        <w:rPr>
          <w:color w:val="000000" w:themeColor="text1"/>
          <w14:textFill>
            <w14:solidFill>
              <w14:schemeClr w14:val="tx1"/>
            </w14:solidFill>
          </w14:textFill>
        </w:rPr>
        <w:t xml:space="preserve">][7]annulene (41.2 mg, 0.2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(41.5 mg, 76%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7.98 – 7.89 (m, 2H), 7.77 – 7.71 (m, 1H), 7.68 – 7.63 (m, 2H), 7.54 – 7.50 (m, 2H), 7.23 – 7.19 (m, 6H), 3.94 (s, 2H), 3.59 – 3.47 (m, 2H), 3.39 (s, 6H), 3.08 – 2.92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171.68, 140.31, 137.24, 133.53, 131.50, 129.47, 129.36, 128.68, 126.59, 126.26, 123.77, 98.96, 94.36, 48.37, 40.80, 32.40.</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-70.63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712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(162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-144.43 (h, </w:t>
      </w:r>
      <w:r>
        <w:rPr>
          <w:i/>
          <w:iCs/>
        </w:rPr>
        <w:t xml:space="preserve">J </w:t>
      </w:r>
      <w:r>
        <w:rPr>
          <w:color w:val="000000" w:themeColor="text1"/>
          <w14:textFill>
            <w14:solidFill>
              <w14:schemeClr w14:val="tx1"/>
            </w14:solidFill>
          </w14:textFill>
        </w:rPr>
        <w:t>= 713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401.1570, found 401.1569.</w:t>
      </w:r>
    </w:p>
    <w:p>
      <w:pPr>
        <w:pStyle w:val="104"/>
        <w:spacing w:before="60" w:after="60" w:line="360" w:lineRule="auto"/>
        <w:ind w:firstLine="0"/>
        <w:rPr>
          <w:b/>
          <w:bCs/>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4-(dimethylethylsulfonium)-2,3,5-triphenyl-2,3-dihydrofuran hexafluorophosphate (7o)</w:t>
      </w:r>
    </w:p>
    <w:p>
      <w:pPr>
        <w:pStyle w:val="104"/>
        <w:spacing w:before="60" w:after="60" w:line="360" w:lineRule="auto"/>
        <w:ind w:firstLine="0"/>
        <w:jc w:val="center"/>
        <w:rPr>
          <w:color w:val="000000" w:themeColor="text1"/>
          <w14:textFill>
            <w14:solidFill>
              <w14:schemeClr w14:val="tx1"/>
            </w14:solidFill>
          </w14:textFill>
        </w:rPr>
      </w:pPr>
      <w:r>
        <w:object>
          <v:shape id="_x0000_i1099" o:spt="75" type="#_x0000_t75" style="height:68.8pt;width:104.8pt;" o:ole="t" filled="f" o:preferrelative="t" stroked="f" coordsize="21600,21600">
            <v:path/>
            <v:fill on="f" focussize="0,0"/>
            <v:stroke on="f" joinstyle="miter"/>
            <v:imagedata r:id="rId155" o:title=""/>
            <o:lock v:ext="edit" aspectratio="t"/>
            <w10:wrap type="none"/>
            <w10:anchorlock/>
          </v:shape>
          <o:OLEObject Type="Embed" ProgID="ChemDraw.Document.6.0" ShapeID="_x0000_i1099" DrawAspect="Content" ObjectID="_1468075799" r:id="rId15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w:t>
      </w:r>
      <w:r>
        <w:t xml:space="preserve">reagent </w:t>
      </w:r>
      <w:r>
        <w:rPr>
          <w:b/>
        </w:rPr>
        <w:t xml:space="preserve">3c </w:t>
      </w:r>
      <w: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1,2-diphenylethene (72.0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(73.8 mg, 71%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8.08 – 8.01 (m, 2H), 7.85 – 7.78 (m, 1H), 7.76 – 7.67 (m, 4H), 7.62 – 7.57 (m, 4H), 7.55 – 7.50 (m, 4H), 6.06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6.9 Hz, 1H), 5.14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6.9 Hz, 1H), 3.87 (s, 3H), 3.71 (s,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174.50, 139.23, 138.10, 133.50, 130.08, 129.75, 129.58, 129.23, 129.11, 128.16, 126.99, 126.09, 103.32, 94.45, 58.05, 41.29, 41.24.</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δ -72.42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707 Hz).</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-144.25 (h, </w:t>
      </w:r>
      <w:r>
        <w:rPr>
          <w:i/>
          <w:iCs/>
        </w:rPr>
        <w:t xml:space="preserve">J </w:t>
      </w:r>
      <w:r>
        <w:rPr>
          <w:color w:val="000000" w:themeColor="text1"/>
          <w14:textFill>
            <w14:solidFill>
              <w14:schemeClr w14:val="tx1"/>
            </w14:solidFill>
          </w14:textFill>
        </w:rPr>
        <w:t>=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375.1413, found 375.1422.</w:t>
      </w:r>
    </w:p>
    <w:p>
      <w:pPr>
        <w:pStyle w:val="104"/>
        <w:spacing w:before="60" w:after="60" w:line="360" w:lineRule="auto"/>
        <w:ind w:firstLine="0"/>
        <w:rPr>
          <w:b/>
          <w:bCs/>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3-methyl-4-(dimethylethylsulfonium)-2,5-diphenyl-2,3-dihydrofuran hexafluorophosphate (7p)</w:t>
      </w:r>
    </w:p>
    <w:p>
      <w:pPr>
        <w:pStyle w:val="104"/>
        <w:spacing w:before="60" w:after="60" w:line="360" w:lineRule="auto"/>
        <w:ind w:firstLine="0"/>
        <w:jc w:val="center"/>
        <w:rPr>
          <w:color w:val="000000" w:themeColor="text1"/>
          <w14:textFill>
            <w14:solidFill>
              <w14:schemeClr w14:val="tx1"/>
            </w14:solidFill>
          </w14:textFill>
        </w:rPr>
      </w:pPr>
      <w:r>
        <w:object>
          <v:shape id="_x0000_i1100" o:spt="75" type="#_x0000_t75" style="height:66.1pt;width:95.1pt;" o:ole="t" filled="f" o:preferrelative="t" stroked="f" coordsize="21600,21600">
            <v:path/>
            <v:fill on="f" focussize="0,0"/>
            <v:stroke on="f" joinstyle="miter"/>
            <v:imagedata r:id="rId157" o:title=""/>
            <o:lock v:ext="edit" aspectratio="t"/>
            <w10:wrap type="none"/>
            <w10:anchorlock/>
          </v:shape>
          <o:OLEObject Type="Embed" ProgID="ChemDraw.Document.6.0" ShapeID="_x0000_i1100" DrawAspect="Content" ObjectID="_1468075800" r:id="rId15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E</w:t>
      </w:r>
      <w:r>
        <w:rPr>
          <w:color w:val="000000" w:themeColor="text1"/>
          <w14:textFill>
            <w14:solidFill>
              <w14:schemeClr w14:val="tx1"/>
            </w14:solidFill>
          </w14:textFill>
        </w:rPr>
        <w:t>)-prop-1-en-1-ylbenzene (47.2 mg, 0.4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(77.9 mg, 85%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δ 7.90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 Hz, 1H), 7.88 (t,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1.8 Hz, 1H), 7.80 – 7.74 (m, 1H), 7.70 – 7.62 (m, 4H), 7.55 – 7.48 (m, 3H), 5.83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5.9 Hz, 1H), 4.17 (s, 3H), 4.02 – 3.96 (m, 1H), 3.90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0.9 Hz, 3H), 1.80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6.7 Hz, 3H).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δ 172.88, 138.50, 133.22, 129.61, 129.34, 129.11, 129.06, 127.37, 125.93, 104.86, 92.75, 47.36, 41.78, 41.12, 20.50.</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δ -72.43 (</w:t>
      </w:r>
      <w:r>
        <w:rPr>
          <w:rFonts w:hint="eastAsia" w:asciiTheme="minorEastAsia" w:hAnsiTheme="minorEastAsia" w:eastAsiaTheme="minorEastAsia"/>
          <w:color w:val="000000" w:themeColor="text1"/>
          <w14:textFill>
            <w14:solidFill>
              <w14:schemeClr w14:val="tx1"/>
            </w14:solidFill>
          </w14:textFill>
        </w:rPr>
        <w:t>d</w:t>
      </w: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 xml:space="preserve">J </w:t>
      </w:r>
      <w:r>
        <w:rPr>
          <w:color w:val="000000" w:themeColor="text1"/>
          <w14:textFill>
            <w14:solidFill>
              <w14:schemeClr w14:val="tx1"/>
            </w14:solidFill>
          </w14:textFill>
        </w:rPr>
        <w:t xml:space="preserve">= 707 Hz).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δ -144.5425 (h, </w:t>
      </w:r>
      <w:r>
        <w:rPr>
          <w:i/>
          <w:iCs/>
          <w:color w:val="000000" w:themeColor="text1"/>
          <w14:textFill>
            <w14:solidFill>
              <w14:schemeClr w14:val="tx1"/>
            </w14:solidFill>
          </w14:textFill>
        </w:rPr>
        <w:t xml:space="preserve">J </w:t>
      </w:r>
      <w:r>
        <w:rPr>
          <w:color w:val="000000" w:themeColor="text1"/>
          <w14:textFill>
            <w14:solidFill>
              <w14:schemeClr w14:val="tx1"/>
            </w14:solidFill>
          </w14:textFill>
        </w:rPr>
        <w:t xml:space="preserve">= 708 Hz). </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313.1257, found 313.1257.</w:t>
      </w:r>
    </w:p>
    <w:p>
      <w:pPr>
        <w:pStyle w:val="104"/>
        <w:spacing w:before="60" w:after="60" w:line="360" w:lineRule="auto"/>
        <w:ind w:firstLine="0"/>
        <w:jc w:val="both"/>
        <w:rPr>
          <w:color w:val="auto"/>
          <w:highlight w:val="none"/>
        </w:rPr>
      </w:pPr>
      <w:r>
        <w:rPr>
          <w:color w:val="000000" w:themeColor="text1"/>
          <w14:textFill>
            <w14:solidFill>
              <w14:schemeClr w14:val="tx1"/>
            </w14:solidFill>
          </w14:textFill>
        </w:rPr>
        <w:t xml:space="preserve">The crystal structure of </w:t>
      </w:r>
      <w:r>
        <w:rPr>
          <w:rFonts w:hint="eastAsia" w:eastAsia="宋体"/>
          <w:b/>
          <w:color w:val="000000" w:themeColor="text1"/>
          <w:lang w:val="en-US" w:eastAsia="zh-CN"/>
          <w14:textFill>
            <w14:solidFill>
              <w14:schemeClr w14:val="tx1"/>
            </w14:solidFill>
          </w14:textFill>
        </w:rPr>
        <w:t>7p</w:t>
      </w:r>
      <w:r>
        <w:rPr>
          <w:color w:val="000000" w:themeColor="text1"/>
          <w14:textFill>
            <w14:solidFill>
              <w14:schemeClr w14:val="tx1"/>
            </w14:solidFill>
          </w14:textFill>
        </w:rPr>
        <w:t xml:space="preserve"> has been deposited at the Cambridge Crystallographic Data Centre, CCDC </w:t>
      </w:r>
      <w:r>
        <w:rPr>
          <w:rFonts w:hint="default" w:ascii="Times New Roman" w:hAnsi="Times New Roman" w:eastAsia="MS Mincho" w:cs="Times New Roman"/>
          <w:sz w:val="24"/>
          <w:szCs w:val="24"/>
          <w:lang w:val="de" w:bidi="ar"/>
        </w:rPr>
        <w:t>2128864</w:t>
      </w:r>
      <w:r>
        <w:rPr>
          <w:color w:val="auto"/>
          <w:highlight w:val="none"/>
        </w:rPr>
        <w:t>.</w:t>
      </w:r>
    </w:p>
    <w:p>
      <w:pPr>
        <w:rPr>
          <w:color w:val="auto"/>
          <w:highlight w:val="none"/>
        </w:rPr>
      </w:pPr>
      <w:r>
        <w:rPr>
          <w:color w:val="auto"/>
          <w:highlight w:val="none"/>
        </w:rPr>
        <w:br w:type="page"/>
      </w:r>
    </w:p>
    <w:p>
      <w:pPr>
        <w:pStyle w:val="104"/>
        <w:spacing w:before="60" w:after="60" w:line="360" w:lineRule="auto"/>
        <w:ind w:firstLine="0"/>
        <w:jc w:val="both"/>
        <w:rPr>
          <w:color w:val="auto"/>
          <w:highlight w:val="none"/>
        </w:rPr>
      </w:pPr>
    </w:p>
    <w:p/>
    <w:p>
      <w:pPr>
        <w:pStyle w:val="130"/>
        <w:numPr>
          <w:ilvl w:val="0"/>
          <w:numId w:val="12"/>
        </w:numPr>
        <w:rPr>
          <w:b/>
          <w:lang w:val="en-GB"/>
        </w:rPr>
      </w:pPr>
      <w:r>
        <w:rPr>
          <w:b/>
          <w:lang w:val="en-GB"/>
        </w:rPr>
        <w:t>Light-mediated and Rh-mediated Tandem [3+2] Cycloaddition: reaction scope.</w:t>
      </w:r>
    </w:p>
    <w:p>
      <w:pPr>
        <w:pStyle w:val="102"/>
        <w:spacing w:before="60" w:line="360" w:lineRule="auto"/>
        <w:jc w:val="center"/>
        <w:rPr>
          <w:b w:val="0"/>
        </w:rPr>
      </w:pPr>
      <w:r>
        <w:object>
          <v:shape id="_x0000_i1101" o:spt="75" type="#_x0000_t75" style="height:83.3pt;width:489.5pt;" o:ole="t" filled="f" o:preferrelative="t" stroked="f" coordsize="21600,21600">
            <v:path/>
            <v:fill on="f" focussize="0,0"/>
            <v:stroke on="f" joinstyle="miter"/>
            <v:imagedata r:id="rId159" o:title=""/>
            <o:lock v:ext="edit" aspectratio="t"/>
            <w10:wrap type="none"/>
            <w10:anchorlock/>
          </v:shape>
          <o:OLEObject Type="Embed" ProgID="ChemDraw.Document.6.0" ShapeID="_x0000_i1101" DrawAspect="Content" ObjectID="_1468075801" r:id="rId158">
            <o:LockedField>false</o:LockedField>
          </o:OLEObject>
        </w:object>
      </w:r>
    </w:p>
    <w:p>
      <w:pPr>
        <w:pStyle w:val="102"/>
        <w:spacing w:before="60" w:line="360" w:lineRule="auto"/>
        <w:rPr>
          <w:i/>
        </w:rPr>
      </w:pPr>
      <w:r>
        <w:t xml:space="preserve">  </w:t>
      </w:r>
      <w:r>
        <w:rPr>
          <w:i/>
        </w:rPr>
        <w:t>General Procedure E</w:t>
      </w:r>
    </w:p>
    <w:p>
      <w:pPr>
        <w:pStyle w:val="104"/>
        <w:spacing w:before="60" w:after="60" w:line="360" w:lineRule="auto"/>
        <w:ind w:firstLine="0"/>
        <w:jc w:val="both"/>
      </w:pPr>
      <w:r>
        <w:t xml:space="preserve">  To a 10 mL oven-dried tube equipped with a stirring bar was added reagent </w:t>
      </w:r>
      <w:r>
        <w:rPr>
          <w:b/>
        </w:rPr>
        <w:t>3</w:t>
      </w:r>
      <w:r>
        <w:t xml:space="preserve"> (0.2 mmol, 1.0 equiv.), anhydrous MeCN (1.0 mL). The reaction vial was capped with a rubber septum under an argon atmosphere, and it was fixed on a Purple LED light reaction equipment (40 W) for 3 hours. Solvent was removed under</w:t>
      </w:r>
      <w:r>
        <w:rPr>
          <w:i/>
          <w:iCs/>
        </w:rPr>
        <w:t xml:space="preserve"> vacuum</w:t>
      </w:r>
      <w:r>
        <w:t xml:space="preserve"> and the crude mixture was purified by flash column chromatography to yield the corresponding products </w:t>
      </w:r>
      <w:r>
        <w:rPr>
          <w:b/>
        </w:rPr>
        <w:t>9</w:t>
      </w:r>
      <w:r>
        <w:t xml:space="preserve">. </w:t>
      </w:r>
    </w:p>
    <w:p>
      <w:pPr>
        <w:pStyle w:val="102"/>
        <w:spacing w:before="60" w:line="360" w:lineRule="auto"/>
        <w:rPr>
          <w:i/>
        </w:rPr>
      </w:pPr>
      <w:r>
        <w:rPr>
          <w:i/>
        </w:rPr>
        <w:t>General Procedure F</w:t>
      </w:r>
    </w:p>
    <w:p>
      <w:pPr>
        <w:pStyle w:val="104"/>
        <w:spacing w:before="60" w:after="60" w:line="360" w:lineRule="auto"/>
        <w:ind w:firstLine="0"/>
        <w:jc w:val="both"/>
      </w:pPr>
      <w:r>
        <w:t xml:space="preserve">To a 10 mL oven-dried tube equipped with a stirring bar was added reagent </w:t>
      </w:r>
      <w:r>
        <w:rPr>
          <w:b/>
        </w:rPr>
        <w:t>3</w:t>
      </w:r>
      <w:r>
        <w:t xml:space="preserve"> (0.2 mmol, 1.0 equiv.), Rh</w:t>
      </w:r>
      <w:r>
        <w:rPr>
          <w:vertAlign w:val="subscript"/>
        </w:rPr>
        <w:t>2</w:t>
      </w:r>
      <w:r>
        <w:t>(OAc)</w:t>
      </w:r>
      <w:r>
        <w:rPr>
          <w:vertAlign w:val="subscript"/>
        </w:rPr>
        <w:t>4</w:t>
      </w:r>
      <w:r>
        <w:t xml:space="preserve"> (2.2 mg, 0.02 equiv.), anhydrous MeCN (0.5 mL). The reaction vial was vigorously stirred in the open air for ten minutes. Solvent was removed under</w:t>
      </w:r>
      <w:r>
        <w:rPr>
          <w:i/>
          <w:iCs/>
        </w:rPr>
        <w:t xml:space="preserve"> vacuum</w:t>
      </w:r>
      <w:r>
        <w:t xml:space="preserve"> and the crude mixture was purified by flash column chromatography to yield the corresponding products </w:t>
      </w:r>
      <w:r>
        <w:rPr>
          <w:b/>
        </w:rPr>
        <w:t>9</w:t>
      </w:r>
      <w:r>
        <w:t xml:space="preserve">. </w:t>
      </w:r>
    </w:p>
    <w:p>
      <w:pPr>
        <w:pStyle w:val="104"/>
        <w:spacing w:before="60" w:after="60" w:line="360" w:lineRule="auto"/>
        <w:ind w:firstLine="0"/>
        <w:rPr>
          <w:b/>
          <w:bCs/>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2-methyl-4-(imethylethylsulfonium)-5-phenyloxazole hexafluorophosphate (9</w:t>
      </w:r>
      <w:r>
        <w:rPr>
          <w:rFonts w:eastAsiaTheme="minorEastAsia"/>
          <w:b/>
          <w:bCs/>
          <w:color w:val="000000" w:themeColor="text1"/>
          <w14:textFill>
            <w14:solidFill>
              <w14:schemeClr w14:val="tx1"/>
            </w14:solidFill>
          </w14:textFill>
        </w:rPr>
        <w:t>a</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2" o:spt="75" type="#_x0000_t75" style="height:70.4pt;width:91.35pt;" o:ole="t" filled="f" o:preferrelative="t" stroked="f" coordsize="21600,21600">
            <v:path/>
            <v:fill on="f" focussize="0,0"/>
            <v:stroke on="f" joinstyle="miter"/>
            <v:imagedata r:id="rId161" o:title=""/>
            <o:lock v:ext="edit" aspectratio="t"/>
            <w10:wrap type="none"/>
            <w10:anchorlock/>
          </v:shape>
          <o:OLEObject Type="Embed" ProgID="ChemDraw.Document.6.0" ShapeID="_x0000_i1102" DrawAspect="Content" ObjectID="_1468075802" r:id="rId16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E</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acetonitrile (1.0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(51.1 mg, 67% yield). </w: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Note:This compound was also synthesized following the </w:t>
      </w:r>
      <w:r>
        <w:rPr>
          <w:i/>
          <w:iCs/>
          <w:color w:val="000000" w:themeColor="text1"/>
          <w14:textFill>
            <w14:solidFill>
              <w14:schemeClr w14:val="tx1"/>
            </w14:solidFill>
          </w14:textFill>
        </w:rPr>
        <w:t xml:space="preserve">general procedure F </w:t>
      </w:r>
      <w:r>
        <w:rPr>
          <w:color w:val="000000" w:themeColor="text1"/>
          <w14:textFill>
            <w14:solidFill>
              <w14:schemeClr w14:val="tx1"/>
            </w14:solidFill>
          </w14:textFill>
        </w:rPr>
        <w:t xml:space="preserve">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acetonitrile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(72.4 mg, 95% yield). </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 xml:space="preserve">δ 7.93 (d, </w:t>
      </w:r>
      <w:r>
        <w:rPr>
          <w:i/>
          <w:iCs/>
        </w:rPr>
        <w:t>J</w:t>
      </w:r>
      <w:r>
        <w:t xml:space="preserve"> = 6.9 Hz, 2H), 7.71 – 7.61 (m, 3H), 4.33 (d, </w:t>
      </w:r>
      <w:r>
        <w:rPr>
          <w:i/>
          <w:iCs/>
        </w:rPr>
        <w:t>J</w:t>
      </w:r>
      <w:r>
        <w:t xml:space="preserve"> = 1.2 Hz, 6H), 2.69 (s, 3H).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162.98, 158.93, 132.33, 129.19, 129.08, 124.52, 124.10, 40.71, 40.64, 13.00, 12.94.</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-71.85 </w:t>
      </w:r>
      <w:r>
        <w:rPr>
          <w:bCs/>
        </w:rPr>
        <w:t xml:space="preserve">(d, </w:t>
      </w:r>
      <w:r>
        <w:rPr>
          <w:i/>
          <w:iCs/>
        </w:rPr>
        <w:t xml:space="preserve">J </w:t>
      </w:r>
      <w:r>
        <w:rPr>
          <w:bCs/>
        </w:rPr>
        <w:t>= 707 Hz).</w:t>
      </w:r>
      <w:r>
        <w:rPr>
          <w:color w:val="000000" w:themeColor="text1"/>
          <w14:textFill>
            <w14:solidFill>
              <w14:schemeClr w14:val="tx1"/>
            </w14:solidFill>
          </w14:textFill>
        </w:rP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-144.33 </w:t>
      </w:r>
      <w:r>
        <w:rPr>
          <w:bCs/>
        </w:rPr>
        <w:t xml:space="preserve">(h, </w:t>
      </w:r>
      <w:r>
        <w:rPr>
          <w:i/>
          <w:iCs/>
        </w:rPr>
        <w:t>J</w:t>
      </w:r>
      <w:r>
        <w:rPr>
          <w:bCs/>
        </w:rPr>
        <w:t xml:space="preserve"> = 708 Hz).</w:t>
      </w:r>
    </w:p>
    <w:p>
      <w:pPr>
        <w:pStyle w:val="104"/>
        <w:spacing w:before="60" w:after="60" w:line="360" w:lineRule="auto"/>
        <w:ind w:firstLine="0"/>
        <w:jc w:val="both"/>
        <w:rPr>
          <w:color w:val="FF0000"/>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236.0740</w:t>
      </w:r>
      <w:r>
        <w:rPr>
          <w:color w:val="000000" w:themeColor="text1"/>
          <w14:textFill>
            <w14:solidFill>
              <w14:schemeClr w14:val="tx1"/>
            </w14:solidFill>
          </w14:textFill>
        </w:rPr>
        <w:t xml:space="preserve">, found </w:t>
      </w:r>
      <w:r>
        <w:t>236.0745.</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2-methyl-4-(dimethylethylsulfonium)-5-phenethyloxazole hexafluorophosphate (9</w:t>
      </w:r>
      <w:r>
        <w:rPr>
          <w:rFonts w:eastAsiaTheme="minorEastAsia"/>
          <w:b/>
          <w:bCs/>
          <w:color w:val="000000" w:themeColor="text1"/>
          <w14:textFill>
            <w14:solidFill>
              <w14:schemeClr w14:val="tx1"/>
            </w14:solidFill>
          </w14:textFill>
        </w:rPr>
        <w:t>b</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3" o:spt="75" type="#_x0000_t75" style="height:70.4pt;width:110.15pt;" o:ole="t" filled="f" o:preferrelative="t" stroked="f" coordsize="21600,21600">
            <v:path/>
            <v:fill on="f" focussize="0,0"/>
            <v:stroke on="f" joinstyle="miter"/>
            <v:imagedata r:id="rId163" o:title=""/>
            <o:lock v:ext="edit" aspectratio="t"/>
            <w10:wrap type="none"/>
            <w10:anchorlock/>
          </v:shape>
          <o:OLEObject Type="Embed" ProgID="ChemDraw.Document.6.0" ShapeID="_x0000_i1103" DrawAspect="Content" ObjectID="_1468075803" r:id="rId16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F</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3u </w:t>
      </w:r>
      <w:r>
        <w:rPr>
          <w:color w:val="000000" w:themeColor="text1"/>
          <w14:textFill>
            <w14:solidFill>
              <w14:schemeClr w14:val="tx1"/>
            </w14:solidFill>
          </w14:textFill>
        </w:rPr>
        <w:t xml:space="preserve">(114.4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Acetonitrile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(49.9 mg, 61%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 xml:space="preserve">δ 7.36 – 7.32 (m, 2H), 7.29 – 7.20 (m, 3H), 4.11 – 4.02 (m, 6H), 3.40 (t, </w:t>
      </w:r>
      <w:r>
        <w:rPr>
          <w:i/>
          <w:iCs/>
        </w:rPr>
        <w:t>J</w:t>
      </w:r>
      <w:r>
        <w:t xml:space="preserve"> = 7.5 Hz, 2H), 3.11 (t, </w:t>
      </w:r>
      <w:r>
        <w:rPr>
          <w:i/>
          <w:iCs/>
        </w:rPr>
        <w:t>J</w:t>
      </w:r>
      <w:r>
        <w:t xml:space="preserve"> = 7.5 Hz, 2H), 2.62 (d, </w:t>
      </w:r>
      <w:r>
        <w:rPr>
          <w:i/>
          <w:iCs/>
        </w:rPr>
        <w:t>J</w:t>
      </w:r>
      <w:r>
        <w:t xml:space="preserve"> = 1.5 Hz, 3H).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163.38, 162.43, 139.55, 128.68, 128.63, 126.77, 124.63, 40.52, 33.28, 27.40, 12.94</w:t>
      </w:r>
      <w:r>
        <w:rPr>
          <w:sz w:val="20"/>
          <w:szCs w:val="20"/>
        </w:rPr>
        <w:t>.</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-71.53 (d, </w:t>
      </w:r>
      <w:r>
        <w:rPr>
          <w:i/>
          <w:iCs/>
        </w:rPr>
        <w:t>J</w:t>
      </w:r>
      <w:r>
        <w:t xml:space="preserve"> = 17.9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-144.30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264.1053</w:t>
      </w:r>
      <w:r>
        <w:rPr>
          <w:color w:val="000000" w:themeColor="text1"/>
          <w14:textFill>
            <w14:solidFill>
              <w14:schemeClr w14:val="tx1"/>
            </w14:solidFill>
          </w14:textFill>
        </w:rPr>
        <w:t xml:space="preserve">, found </w:t>
      </w:r>
      <w:r>
        <w:t>264.1059</w:t>
      </w:r>
      <w:r>
        <w:rPr>
          <w:color w:val="000000" w:themeColor="text1"/>
          <w14:textFill>
            <w14:solidFill>
              <w14:schemeClr w14:val="tx1"/>
            </w14:solidFill>
          </w14:textFill>
        </w:rPr>
        <w:t>.</w:t>
      </w:r>
    </w:p>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4-(dimethylethylsulfonium)-2,5-diphenyloxazole hexafluorophosphate (9</w:t>
      </w:r>
      <w:r>
        <w:rPr>
          <w:rFonts w:eastAsiaTheme="minorEastAsia"/>
          <w:b/>
          <w:bCs/>
          <w:color w:val="000000" w:themeColor="text1"/>
          <w14:textFill>
            <w14:solidFill>
              <w14:schemeClr w14:val="tx1"/>
            </w14:solidFill>
          </w14:textFill>
        </w:rPr>
        <w:t>c</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4" o:spt="75" type="#_x0000_t75" style="height:84.9pt;width:105.85pt;" o:ole="t" filled="f" o:preferrelative="t" stroked="f" coordsize="21600,21600">
            <v:path/>
            <v:fill on="f" focussize="0,0"/>
            <v:stroke on="f" joinstyle="miter"/>
            <v:imagedata r:id="rId165" o:title=""/>
            <o:lock v:ext="edit" aspectratio="t"/>
            <w10:wrap type="none"/>
            <w10:anchorlock/>
          </v:shape>
          <o:OLEObject Type="Embed" ProgID="ChemDraw.Document.6.0" ShapeID="_x0000_i1104" DrawAspect="Content" ObjectID="_1468075804" r:id="rId16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F</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color w:val="000000" w:themeColor="text1"/>
          <w14:textFill>
            <w14:solidFill>
              <w14:schemeClr w14:val="tx1"/>
            </w14:solidFill>
          </w14:textFill>
        </w:rPr>
        <w:t>and</w:t>
      </w:r>
      <w:r>
        <w:rPr>
          <w:color w:val="000000" w:themeColor="text1"/>
          <w14:textFill>
            <w14:solidFill>
              <w14:schemeClr w14:val="tx1"/>
            </w14:solidFill>
          </w14:textFill>
        </w:rPr>
        <w:t xml:space="preserve"> Benzonitrile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(80.0 mg, 79% yield). </w:t>
      </w:r>
    </w:p>
    <w:p>
      <w:pPr>
        <w:pStyle w:val="81"/>
        <w:rPr>
          <w:rFonts w:ascii="MS Shell Dlg 2" w:hAnsi="MS Shell Dlg 2" w:cs="MS Shell Dlg 2"/>
          <w:sz w:val="17"/>
          <w:szCs w:val="17"/>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δ 8.27 – 8.22 (m, 2H), 8.14 – 8.08 (m, 2H), 7.74 – 7.66 (m, 6H), 4.49 (s, 6H).</w:t>
      </w:r>
    </w:p>
    <w:p>
      <w:pPr>
        <w:pStyle w:val="81"/>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161.46, 158.75, 132.78, 132.58, 129.46, 129.36, 129.19, 127.17, 126.14, 124.78, 124.04, 40.87.</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-72.40 </w:t>
      </w:r>
      <w:r>
        <w:rPr>
          <w:bCs/>
        </w:rPr>
        <w:t xml:space="preserve">(d, </w:t>
      </w:r>
      <w:r>
        <w:rPr>
          <w:i/>
          <w:iCs/>
        </w:rPr>
        <w:t xml:space="preserve">J </w:t>
      </w:r>
      <w:r>
        <w:rPr>
          <w:bCs/>
        </w:rPr>
        <w:t>= 707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-144.25 </w:t>
      </w:r>
      <w:r>
        <w:rPr>
          <w:bCs/>
        </w:rPr>
        <w:t xml:space="preserve">(h, </w:t>
      </w:r>
      <w:r>
        <w:rPr>
          <w:i/>
          <w:iCs/>
        </w:rPr>
        <w:t>J</w:t>
      </w:r>
      <w:r>
        <w:rPr>
          <w:bCs/>
        </w:rPr>
        <w:t xml:space="preserve"> = 708 Hz).</w:t>
      </w:r>
    </w:p>
    <w:p>
      <w:pPr>
        <w:pStyle w:val="104"/>
        <w:spacing w:before="60" w:after="60" w:line="360" w:lineRule="auto"/>
        <w:ind w:firstLine="0"/>
        <w:jc w:val="both"/>
        <w:rPr>
          <w:color w:val="FF0000"/>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298.0896</w:t>
      </w:r>
      <w:r>
        <w:rPr>
          <w:color w:val="000000" w:themeColor="text1"/>
          <w14:textFill>
            <w14:solidFill>
              <w14:schemeClr w14:val="tx1"/>
            </w14:solidFill>
          </w14:textFill>
        </w:rPr>
        <w:t xml:space="preserve">, found </w:t>
      </w:r>
      <w:r>
        <w:t>298.0892</w:t>
      </w:r>
      <w:r>
        <w:rPr>
          <w:color w:val="000000" w:themeColor="text1"/>
          <w14:textFill>
            <w14:solidFill>
              <w14:schemeClr w14:val="tx1"/>
            </w14:solidFill>
          </w14:textFill>
        </w:rPr>
        <w:t>.</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w:t>
      </w:r>
      <w:r>
        <w:rPr>
          <w:b/>
          <w:bCs/>
          <w:i/>
          <w:iCs/>
          <w:color w:val="000000" w:themeColor="text1"/>
          <w14:textFill>
            <w14:solidFill>
              <w14:schemeClr w14:val="tx1"/>
            </w14:solidFill>
          </w14:textFill>
        </w:rPr>
        <w:t>tert</w:t>
      </w:r>
      <w:r>
        <w:rPr>
          <w:b/>
          <w:bCs/>
          <w:color w:val="000000" w:themeColor="text1"/>
          <w14:textFill>
            <w14:solidFill>
              <w14:schemeClr w14:val="tx1"/>
            </w14:solidFill>
          </w14:textFill>
        </w:rPr>
        <w:t>-butyl)-4-( dimethylethylsulfonium)-5-(naphthalen-1-yl)oxazole hexafluorophosphate (9</w:t>
      </w:r>
      <w:r>
        <w:rPr>
          <w:rFonts w:hint="eastAsia" w:eastAsiaTheme="minorEastAsia"/>
          <w:b/>
          <w:bCs/>
          <w:color w:val="000000" w:themeColor="text1"/>
          <w14:textFill>
            <w14:solidFill>
              <w14:schemeClr w14:val="tx1"/>
            </w14:solidFill>
          </w14:textFill>
        </w:rPr>
        <w:t>d</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5" o:spt="75" type="#_x0000_t75" style="height:83.8pt;width:97.25pt;" o:ole="t" filled="f" o:preferrelative="t" stroked="f" coordsize="21600,21600">
            <v:path/>
            <v:fill on="f" focussize="0,0"/>
            <v:stroke on="f" joinstyle="miter"/>
            <v:imagedata r:id="rId167" o:title=""/>
            <o:lock v:ext="edit" aspectratio="t"/>
            <w10:wrap type="none"/>
            <w10:anchorlock/>
          </v:shape>
          <o:OLEObject Type="Embed" ProgID="ChemDraw.Document.6.0" ShapeID="_x0000_i1105" DrawAspect="Content" ObjectID="_1468075805" r:id="rId16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F</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3s </w:t>
      </w:r>
      <w:r>
        <w:rPr>
          <w:color w:val="000000" w:themeColor="text1"/>
          <w14:textFill>
            <w14:solidFill>
              <w14:schemeClr w14:val="tx1"/>
            </w14:solidFill>
          </w14:textFill>
        </w:rPr>
        <w:t xml:space="preserve">(118.8 mg, 0.2 mmol), </w:t>
      </w:r>
      <w:r>
        <w:rPr>
          <w:rFonts w:hint="eastAsia"/>
          <w:color w:val="000000" w:themeColor="text1"/>
          <w14:textFill>
            <w14:solidFill>
              <w14:schemeClr w14:val="tx1"/>
            </w14:solidFill>
          </w14:textFill>
        </w:rPr>
        <w:t>and</w:t>
      </w:r>
      <w:r>
        <w:rPr>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trimethylacetonitrile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(89.9 mg, 95% yield). </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 xml:space="preserve">δ 8.29 (d, </w:t>
      </w:r>
      <w:r>
        <w:rPr>
          <w:i/>
          <w:iCs/>
        </w:rPr>
        <w:t>J</w:t>
      </w:r>
      <w:r>
        <w:t xml:space="preserve"> = 8.3 Hz, 1H), 8.15 – 8.12 (m, 1H), 8.02 – 8.00 (m, 1H), 7.96 – 7.94 (m, 1H), 7.76 – 7.67 (m, 3H), 4.33 (s, 6H), 1.54 (s, 9H).</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172.99, 157.96, 133.63, 133.01, 131.47, 131.21, 128.85, 128.14, 127.53, 127.14, 125.06, 124.65, 121.08, 40.44, 34.40, 27.46.</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-72.39 </w:t>
      </w:r>
      <w:r>
        <w:rPr>
          <w:bCs/>
        </w:rPr>
        <w:t xml:space="preserve">(d, </w:t>
      </w:r>
      <w:r>
        <w:rPr>
          <w:i/>
          <w:iCs/>
        </w:rPr>
        <w:t xml:space="preserve">J </w:t>
      </w:r>
      <w:r>
        <w:rPr>
          <w:bCs/>
        </w:rPr>
        <w:t>= 707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-144.27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328.1366</w:t>
      </w:r>
      <w:r>
        <w:rPr>
          <w:color w:val="000000" w:themeColor="text1"/>
          <w14:textFill>
            <w14:solidFill>
              <w14:schemeClr w14:val="tx1"/>
            </w14:solidFill>
          </w14:textFill>
        </w:rPr>
        <w:t xml:space="preserve">, found </w:t>
      </w:r>
      <w:r>
        <w:t>328.1367.</w:t>
      </w: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w:t>
      </w:r>
      <w:r>
        <w:rPr>
          <w:b/>
          <w:bCs/>
          <w:i/>
          <w:iCs/>
          <w:color w:val="000000" w:themeColor="text1"/>
          <w14:textFill>
            <w14:solidFill>
              <w14:schemeClr w14:val="tx1"/>
            </w14:solidFill>
          </w14:textFill>
        </w:rPr>
        <w:t>tert</w:t>
      </w:r>
      <w:r>
        <w:rPr>
          <w:b/>
          <w:bCs/>
          <w:color w:val="000000" w:themeColor="text1"/>
          <w14:textFill>
            <w14:solidFill>
              <w14:schemeClr w14:val="tx1"/>
            </w14:solidFill>
          </w14:textFill>
        </w:rPr>
        <w:t>-butyl)-4-(dimethylethylsulfonium)-5-phenyloxazole hexafluorophosphate (9</w:t>
      </w:r>
      <w:r>
        <w:rPr>
          <w:rFonts w:eastAsiaTheme="minorEastAsia"/>
          <w:b/>
          <w:bCs/>
          <w:color w:val="000000" w:themeColor="text1"/>
          <w14:textFill>
            <w14:solidFill>
              <w14:schemeClr w14:val="tx1"/>
            </w14:solidFill>
          </w14:textFill>
        </w:rPr>
        <w:t>e</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6" o:spt="75" type="#_x0000_t75" style="height:82.75pt;width:99.95pt;" o:ole="t" filled="f" o:preferrelative="t" stroked="f" coordsize="21600,21600">
            <v:path/>
            <v:fill on="f" focussize="0,0"/>
            <v:stroke on="f" joinstyle="miter"/>
            <v:imagedata r:id="rId169" o:title=""/>
            <o:lock v:ext="edit" aspectratio="t"/>
            <w10:wrap type="none"/>
            <w10:anchorlock/>
          </v:shape>
          <o:OLEObject Type="Embed" ProgID="ChemDraw.Document.6.0" ShapeID="_x0000_i1106" DrawAspect="Content" ObjectID="_1468075806" r:id="rId16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F</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color w:val="000000" w:themeColor="text1"/>
          <w14:textFill>
            <w14:solidFill>
              <w14:schemeClr w14:val="tx1"/>
            </w14:solidFill>
          </w14:textFill>
        </w:rPr>
        <w:t>and</w:t>
      </w:r>
      <w:r>
        <w:rPr>
          <w:color w:val="000000" w:themeColor="text1"/>
          <w14:textFill>
            <w14:solidFill>
              <w14:schemeClr w14:val="tx1"/>
            </w14:solidFill>
          </w14:textFill>
        </w:rPr>
        <w:t xml:space="preserve"> Trimethylacetonitrile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(81.2 mg, 96% yield). </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δ 8.00 – 7.92 (m, 2H), 7.71 – 7.62 (m, 3H), 4.39 – 4.33 (m, 6H), 1.51 (s, 9H).</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171.76, 158.66, 132.32, 129.20, 129.10, 124.25, 40.66, 34.21, 27.41.</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-72.29 </w:t>
      </w:r>
      <w:r>
        <w:rPr>
          <w:bCs/>
        </w:rPr>
        <w:t xml:space="preserve">(d, </w:t>
      </w:r>
      <w:r>
        <w:rPr>
          <w:i/>
          <w:iCs/>
        </w:rPr>
        <w:t xml:space="preserve">J </w:t>
      </w:r>
      <w:r>
        <w:rPr>
          <w:bCs/>
        </w:rPr>
        <w:t>= 707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-144.30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15</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278.1209</w:t>
      </w:r>
      <w:r>
        <w:rPr>
          <w:color w:val="000000" w:themeColor="text1"/>
          <w14:textFill>
            <w14:solidFill>
              <w14:schemeClr w14:val="tx1"/>
            </w14:solidFill>
          </w14:textFill>
        </w:rPr>
        <w:t xml:space="preserve">, found </w:t>
      </w:r>
      <w:r>
        <w:t>278.1207</w:t>
      </w:r>
      <w:r>
        <w:rPr>
          <w:color w:val="000000" w:themeColor="text1"/>
          <w14:textFill>
            <w14:solidFill>
              <w14:schemeClr w14:val="tx1"/>
            </w14:solidFill>
          </w14:textFill>
        </w:rPr>
        <w:t>.</w:t>
      </w:r>
    </w:p>
    <w:p>
      <w:pPr>
        <w:pStyle w:val="104"/>
        <w:spacing w:before="60" w:after="60" w:line="360" w:lineRule="auto"/>
        <w:ind w:firstLine="0"/>
        <w:jc w:val="both"/>
        <w:rPr>
          <w:color w:val="auto"/>
          <w:highlight w:val="none"/>
        </w:rPr>
      </w:pPr>
      <w:r>
        <w:rPr>
          <w:color w:val="000000" w:themeColor="text1"/>
          <w14:textFill>
            <w14:solidFill>
              <w14:schemeClr w14:val="tx1"/>
            </w14:solidFill>
          </w14:textFill>
        </w:rPr>
        <w:t xml:space="preserve">The crystal structure of </w:t>
      </w:r>
      <w:r>
        <w:rPr>
          <w:rFonts w:hint="eastAsia" w:eastAsia="宋体"/>
          <w:b/>
          <w:color w:val="000000" w:themeColor="text1"/>
          <w:lang w:val="en-US" w:eastAsia="zh-CN"/>
          <w14:textFill>
            <w14:solidFill>
              <w14:schemeClr w14:val="tx1"/>
            </w14:solidFill>
          </w14:textFill>
        </w:rPr>
        <w:t>9e</w:t>
      </w:r>
      <w:r>
        <w:rPr>
          <w:color w:val="000000" w:themeColor="text1"/>
          <w14:textFill>
            <w14:solidFill>
              <w14:schemeClr w14:val="tx1"/>
            </w14:solidFill>
          </w14:textFill>
        </w:rPr>
        <w:t xml:space="preserve"> has been deposited at the Cambridge Crystallographic Data Centre, CCDC </w:t>
      </w:r>
      <w:r>
        <w:rPr>
          <w:rFonts w:hint="eastAsia"/>
          <w:color w:val="000000" w:themeColor="text1"/>
          <w14:textFill>
            <w14:solidFill>
              <w14:schemeClr w14:val="tx1"/>
            </w14:solidFill>
          </w14:textFill>
        </w:rPr>
        <w:t>2152681</w:t>
      </w:r>
      <w:r>
        <w:rPr>
          <w:color w:val="auto"/>
          <w:highlight w:val="none"/>
        </w:rPr>
        <w:t>.</w:t>
      </w:r>
    </w:p>
    <w:p>
      <w:pPr>
        <w:pStyle w:val="104"/>
        <w:spacing w:before="60" w:after="60" w:line="360" w:lineRule="auto"/>
        <w:ind w:firstLine="0"/>
        <w:jc w:val="both"/>
        <w:rPr>
          <w:color w:val="000000" w:themeColor="text1"/>
          <w14:textFill>
            <w14:solidFill>
              <w14:schemeClr w14:val="tx1"/>
            </w14:solidFill>
          </w14:textFill>
        </w:rPr>
      </w:pPr>
    </w:p>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w:t>
      </w:r>
      <w:r>
        <w:rPr>
          <w:b/>
          <w:bCs/>
          <w:i/>
          <w:iCs/>
          <w:color w:val="000000" w:themeColor="text1"/>
          <w14:textFill>
            <w14:solidFill>
              <w14:schemeClr w14:val="tx1"/>
            </w14:solidFill>
          </w14:textFill>
        </w:rPr>
        <w:t>tert</w:t>
      </w:r>
      <w:r>
        <w:rPr>
          <w:b/>
          <w:bCs/>
          <w:color w:val="000000" w:themeColor="text1"/>
          <w14:textFill>
            <w14:solidFill>
              <w14:schemeClr w14:val="tx1"/>
            </w14:solidFill>
          </w14:textFill>
        </w:rPr>
        <w:t>-butyl)-5-(furan-2-yl)-4-(dimethylethylsulfonium)oxazole hexafluorophosphate (9</w:t>
      </w:r>
      <w:r>
        <w:rPr>
          <w:rFonts w:eastAsiaTheme="minorEastAsia"/>
          <w:b/>
          <w:bCs/>
          <w:color w:val="000000" w:themeColor="text1"/>
          <w14:textFill>
            <w14:solidFill>
              <w14:schemeClr w14:val="tx1"/>
            </w14:solidFill>
          </w14:textFill>
        </w:rPr>
        <w:t>f</w:t>
      </w:r>
      <w:r>
        <w:rPr>
          <w:b/>
          <w:bCs/>
          <w:color w:val="000000" w:themeColor="text1"/>
          <w14:textFill>
            <w14:solidFill>
              <w14:schemeClr w14:val="tx1"/>
            </w14:solidFill>
          </w14:textFill>
        </w:rPr>
        <w:t>)</w:t>
      </w:r>
    </w:p>
    <w:p>
      <w:pPr>
        <w:pStyle w:val="104"/>
        <w:spacing w:before="60" w:after="60" w:line="360" w:lineRule="auto"/>
        <w:ind w:firstLine="0"/>
        <w:jc w:val="center"/>
        <w:rPr>
          <w:color w:val="000000" w:themeColor="text1"/>
          <w14:textFill>
            <w14:solidFill>
              <w14:schemeClr w14:val="tx1"/>
            </w14:solidFill>
          </w14:textFill>
        </w:rPr>
      </w:pPr>
      <w:r>
        <w:object>
          <v:shape id="_x0000_i1107" o:spt="75" type="#_x0000_t75" style="height:76.3pt;width:87.05pt;" o:ole="t" filled="f" o:preferrelative="t" stroked="f" coordsize="21600,21600">
            <v:path/>
            <v:fill on="f" focussize="0,0"/>
            <v:stroke on="f" joinstyle="miter"/>
            <v:imagedata r:id="rId171" o:title=""/>
            <o:lock v:ext="edit" aspectratio="t"/>
            <w10:wrap type="none"/>
            <w10:anchorlock/>
          </v:shape>
          <o:OLEObject Type="Embed" ProgID="ChemDraw.Document.6.0" ShapeID="_x0000_i1107" DrawAspect="Content" ObjectID="_1468075807" r:id="rId17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F</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3n </w:t>
      </w:r>
      <w:r>
        <w:rPr>
          <w:color w:val="000000" w:themeColor="text1"/>
          <w14:textFill>
            <w14:solidFill>
              <w14:schemeClr w14:val="tx1"/>
            </w14:solidFill>
          </w14:textFill>
        </w:rPr>
        <w:t xml:space="preserve">(106.8 mg, 0.2 mmol), </w:t>
      </w:r>
      <w:r>
        <w:rPr>
          <w:rFonts w:hint="eastAsia"/>
          <w:color w:val="000000" w:themeColor="text1"/>
          <w14:textFill>
            <w14:solidFill>
              <w14:schemeClr w14:val="tx1"/>
            </w14:solidFill>
          </w14:textFill>
        </w:rPr>
        <w:t>and</w:t>
      </w:r>
      <w:r>
        <w:rPr>
          <w:color w:val="000000" w:themeColor="text1"/>
          <w14:textFill>
            <w14:solidFill>
              <w14:schemeClr w14:val="tx1"/>
            </w14:solidFill>
          </w14:textFill>
        </w:rPr>
        <w:t xml:space="preserve"> Trimethylacetonitrile (0.5 mL).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(49.6 mg, 60% yield). </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 xml:space="preserve">δ 8.08 (s, 1H), 7.46 (d, </w:t>
      </w:r>
      <w:r>
        <w:rPr>
          <w:i/>
          <w:iCs/>
        </w:rPr>
        <w:t>J</w:t>
      </w:r>
      <w:r>
        <w:t xml:space="preserve"> = 3.6 Hz, 1H), 6.91 – 6.83 (m, 1H), 4.43 (d, </w:t>
      </w:r>
      <w:r>
        <w:rPr>
          <w:i/>
          <w:iCs/>
        </w:rPr>
        <w:t>J</w:t>
      </w:r>
      <w:r>
        <w:t xml:space="preserve"> = 4.4 Hz, 6H), 1.49 (s, 9H).</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w:t>
      </w:r>
      <w:r>
        <w:t>Acetone-</w:t>
      </w:r>
      <w:r>
        <w:rPr>
          <w:i/>
          <w:iCs/>
        </w:rPr>
        <w:t>d</w:t>
      </w:r>
      <w:r>
        <w:rPr>
          <w:vertAlign w:val="subscript"/>
        </w:rPr>
        <w:t>6</w:t>
      </w:r>
      <w:r>
        <w:rPr>
          <w:color w:val="000000" w:themeColor="text1"/>
          <w14:textFill>
            <w14:solidFill>
              <w14:schemeClr w14:val="tx1"/>
            </w14:solidFill>
          </w14:textFill>
        </w:rPr>
        <w:t xml:space="preserve">) </w:t>
      </w:r>
      <w:r>
        <w:t>δ 170.59, 148.68, 148.00, 139.52, 123.17, 116.74, 113.19, 40.44, 34.19, 27.39.</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-72.46 </w:t>
      </w:r>
      <w:r>
        <w:rPr>
          <w:bCs/>
        </w:rPr>
        <w:t xml:space="preserve">(d, </w:t>
      </w:r>
      <w:r>
        <w:rPr>
          <w:i/>
          <w:iCs/>
        </w:rPr>
        <w:t xml:space="preserve">J </w:t>
      </w:r>
      <w:r>
        <w:rPr>
          <w:bCs/>
        </w:rPr>
        <w:t>= 707 Hz).</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-144.30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13</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18</w:t>
      </w:r>
      <w:r>
        <w:rPr>
          <w:color w:val="000000" w:themeColor="text1"/>
          <w14:textFill>
            <w14:solidFill>
              <w14:schemeClr w14:val="tx1"/>
            </w14:solidFill>
          </w14:textFill>
        </w:rPr>
        <w:t>NO</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268.1002</w:t>
      </w:r>
      <w:r>
        <w:rPr>
          <w:color w:val="000000" w:themeColor="text1"/>
          <w14:textFill>
            <w14:solidFill>
              <w14:schemeClr w14:val="tx1"/>
            </w14:solidFill>
          </w14:textFill>
        </w:rPr>
        <w:t xml:space="preserve">, found </w:t>
      </w:r>
      <w:r>
        <w:t>268.1003.</w:t>
      </w: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3-methyl-4-(dimethylethylsulfonium)-2,5-diphenylfuran hexafluorophosphate (10a)</w:t>
      </w:r>
    </w:p>
    <w:p>
      <w:pPr>
        <w:pStyle w:val="104"/>
        <w:spacing w:before="60" w:after="60" w:line="360" w:lineRule="auto"/>
        <w:ind w:firstLine="0"/>
        <w:jc w:val="center"/>
        <w:rPr>
          <w:color w:val="000000" w:themeColor="text1"/>
          <w14:textFill>
            <w14:solidFill>
              <w14:schemeClr w14:val="tx1"/>
            </w14:solidFill>
          </w14:textFill>
        </w:rPr>
      </w:pPr>
      <w:r>
        <w:object>
          <v:shape id="_x0000_i1108" o:spt="75" type="#_x0000_t75" style="height:73.6pt;width:121.95pt;" o:ole="t" filled="f" o:preferrelative="t" stroked="f" coordsize="21600,21600">
            <v:path/>
            <v:fill on="f" focussize="0,0"/>
            <v:stroke on="f" joinstyle="miter"/>
            <v:imagedata r:id="rId173" o:title=""/>
            <o:lock v:ext="edit" aspectratio="t"/>
            <w10:wrap type="none"/>
            <w10:anchorlock/>
          </v:shape>
          <o:OLEObject Type="Embed" ProgID="ChemDraw.Document.6.0" ShapeID="_x0000_i1108" DrawAspect="Content" ObjectID="_1468075808" r:id="rId172">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prop-1-yn-1-ylbenzene</w:t>
      </w:r>
      <w:r>
        <w:rPr>
          <w:i/>
          <w:iCs/>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(46.4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(68.4 mg, 75%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δ 7.91 – 7.86 (m, 2H), 7.79 – 7.75 (m, 2H), 7.74 – 7.69 (m, 1H), 7.68 – 7.58 (m, 4H), 7.57 – 7.52 (m, 1H), 4.35 (s, 6H), 2.67 (s, 3H).</w:t>
      </w:r>
    </w:p>
    <w:p>
      <w:pPr>
        <w:pStyle w:val="81"/>
        <w:spacing w:line="360" w:lineRule="auto"/>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Acetone-</w:t>
      </w:r>
      <w:r>
        <w:rPr>
          <w:i/>
          <w:iCs/>
        </w:rPr>
        <w:t>d</w:t>
      </w:r>
      <w:r>
        <w:rPr>
          <w:vertAlign w:val="subscript"/>
        </w:rPr>
        <w:t>6</w:t>
      </w:r>
      <w:r>
        <w:t>) δ 159.17, 152.10, 131.82, 130.44, 129.54, 129.12, 128.85, 128.29, 127.28, 114.60, 114.44, 42.82, 10.07.</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-72.45 </w:t>
      </w:r>
      <w:r>
        <w:rPr>
          <w:bCs/>
        </w:rPr>
        <w:t xml:space="preserve">(d, </w:t>
      </w:r>
      <w:r>
        <w:rPr>
          <w:i/>
          <w:iCs/>
        </w:rPr>
        <w:t xml:space="preserve">J </w:t>
      </w:r>
      <w:r>
        <w:rPr>
          <w:bCs/>
        </w:rPr>
        <w:t>= 706 Hz).</w:t>
      </w:r>
    </w:p>
    <w:p>
      <w:pPr>
        <w:pStyle w:val="104"/>
        <w:spacing w:before="60" w:after="60" w:line="360" w:lineRule="auto"/>
        <w:ind w:firstLine="0"/>
        <w:jc w:val="both"/>
        <w:rPr>
          <w:bCs/>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-144.27 </w:t>
      </w:r>
      <w:r>
        <w:rPr>
          <w:bCs/>
        </w:rPr>
        <w:t xml:space="preserve">(h, </w:t>
      </w:r>
      <w:r>
        <w:rPr>
          <w:i/>
          <w:iCs/>
        </w:rPr>
        <w:t>J</w:t>
      </w:r>
      <w:r>
        <w:rPr>
          <w:bCs/>
        </w:rPr>
        <w:t xml:space="preserve"> = 707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311.1100</w:t>
      </w:r>
      <w:r>
        <w:rPr>
          <w:color w:val="000000" w:themeColor="text1"/>
          <w14:textFill>
            <w14:solidFill>
              <w14:schemeClr w14:val="tx1"/>
            </w14:solidFill>
          </w14:textFill>
        </w:rPr>
        <w:t xml:space="preserve">, found </w:t>
      </w:r>
      <w:r>
        <w:t>311.1102</w:t>
      </w:r>
      <w:r>
        <w:rPr>
          <w:color w:val="000000" w:themeColor="text1"/>
          <w14:textFill>
            <w14:solidFill>
              <w14:schemeClr w14:val="tx1"/>
            </w14:solidFill>
          </w14:textFill>
        </w:rPr>
        <w:t>.</w:t>
      </w:r>
    </w:p>
    <w:p>
      <w:pPr>
        <w:pStyle w:val="104"/>
        <w:spacing w:before="60" w:after="60" w:line="360" w:lineRule="auto"/>
        <w:ind w:firstLine="0"/>
        <w:jc w:val="both"/>
        <w:rPr>
          <w:color w:val="FF0000"/>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3-butyl-4-(dimethylethylsulfonium)-2,5-diphenylfuran hexafluorophosphate (10b)</w:t>
      </w:r>
    </w:p>
    <w:p>
      <w:pPr>
        <w:pStyle w:val="104"/>
        <w:spacing w:before="60" w:after="60" w:line="360" w:lineRule="auto"/>
        <w:ind w:firstLine="0"/>
        <w:jc w:val="center"/>
        <w:rPr>
          <w:color w:val="000000" w:themeColor="text1"/>
          <w14:textFill>
            <w14:solidFill>
              <w14:schemeClr w14:val="tx1"/>
            </w14:solidFill>
          </w14:textFill>
        </w:rPr>
      </w:pPr>
      <w:r>
        <w:object>
          <v:shape id="_x0000_i1109" o:spt="75" type="#_x0000_t75" style="height:85.95pt;width:120.9pt;" o:ole="t" filled="f" o:preferrelative="t" stroked="f" coordsize="21600,21600">
            <v:path/>
            <v:fill on="f" focussize="0,0"/>
            <v:stroke on="f" joinstyle="miter"/>
            <v:imagedata r:id="rId175" o:title=""/>
            <o:lock v:ext="edit" aspectratio="t"/>
            <w10:wrap type="none"/>
            <w10:anchorlock/>
          </v:shape>
          <o:OLEObject Type="Embed" ProgID="ChemDraw.Document.6.0" ShapeID="_x0000_i1109" DrawAspect="Content" ObjectID="_1468075809" r:id="rId174">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hex-1-yn-1-ylbenzene (63.2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(69.7 mg, 70%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xml:space="preserve">) </w:t>
      </w:r>
      <w:r>
        <w:t xml:space="preserve">δ 7.89 (d, </w:t>
      </w:r>
      <w:r>
        <w:rPr>
          <w:i/>
          <w:iCs/>
        </w:rPr>
        <w:t>J</w:t>
      </w:r>
      <w:r>
        <w:t xml:space="preserve"> = 7.3 Hz, 2H), 7.80 – 7.76 (m, 2H), 7.24 – 7.22 (m, 1H), 7.69 – 7.65 (m, 2H), 7.61 – 7.57 (m, 2H), 7.55 – 7.51 (m, 1H), 4.27 (s, 6H), 3.10 – 3.01 (m, 2H), 1.81 – 1.73 (m, 2H), 1.49 (q, </w:t>
      </w:r>
      <w:r>
        <w:rPr>
          <w:i/>
          <w:iCs/>
        </w:rPr>
        <w:t>J</w:t>
      </w:r>
      <w:r>
        <w:t xml:space="preserve"> = 7.4 Hz, 2H), 0.95 (t, </w:t>
      </w:r>
      <w:r>
        <w:rPr>
          <w:i/>
          <w:iCs/>
        </w:rPr>
        <w:t>J</w:t>
      </w:r>
      <w:r>
        <w:t xml:space="preserve"> = 7.3 Hz, 3H).</w:t>
      </w:r>
    </w:p>
    <w:p>
      <w:pPr>
        <w:pStyle w:val="81"/>
        <w:spacing w:line="360" w:lineRule="auto"/>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Acetone-</w:t>
      </w:r>
      <w:r>
        <w:rPr>
          <w:i/>
          <w:iCs/>
        </w:rPr>
        <w:t>d</w:t>
      </w:r>
      <w:r>
        <w:rPr>
          <w:vertAlign w:val="subscript"/>
        </w:rPr>
        <w:t>6</w:t>
      </w:r>
      <w:r>
        <w:t>) δ 157.97, 151.92, 132.04, 130.48, 129.57, 129.18, 128.61, 127.32, 126.94, 120.75, 114.24, 43.48, 32.44, 23.72, 22.34, 13.02.</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-72.32 </w:t>
      </w:r>
      <w:r>
        <w:rPr>
          <w:bCs/>
        </w:rPr>
        <w:t xml:space="preserve">(d, </w:t>
      </w:r>
      <w:r>
        <w:rPr>
          <w:i/>
          <w:iCs/>
        </w:rPr>
        <w:t xml:space="preserve">J </w:t>
      </w:r>
      <w:r>
        <w:rPr>
          <w:bCs/>
        </w:rPr>
        <w:t>= 707 Hz).</w:t>
      </w:r>
    </w:p>
    <w:p>
      <w:pPr>
        <w:pStyle w:val="104"/>
        <w:spacing w:before="60" w:after="60" w:line="360" w:lineRule="auto"/>
        <w:ind w:firstLine="0"/>
        <w:jc w:val="both"/>
        <w:rPr>
          <w:bCs/>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-144.26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353.1570</w:t>
      </w:r>
      <w:r>
        <w:rPr>
          <w:color w:val="000000" w:themeColor="text1"/>
          <w14:textFill>
            <w14:solidFill>
              <w14:schemeClr w14:val="tx1"/>
            </w14:solidFill>
          </w14:textFill>
        </w:rPr>
        <w:t xml:space="preserve">, found </w:t>
      </w:r>
      <w:r>
        <w:t>353.1577</w:t>
      </w:r>
      <w:r>
        <w:rPr>
          <w:color w:val="000000" w:themeColor="text1"/>
          <w14:textFill>
            <w14:solidFill>
              <w14:schemeClr w14:val="tx1"/>
            </w14:solidFill>
          </w14:textFill>
        </w:rPr>
        <w:t>.</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3-cyclohexyl-4-(dimethylethylsulfonium)-2,5-diphenylfuran hexafluorophosphate (10c)</w:t>
      </w:r>
    </w:p>
    <w:p>
      <w:pPr>
        <w:pStyle w:val="104"/>
        <w:spacing w:before="60" w:after="60" w:line="360" w:lineRule="auto"/>
        <w:ind w:firstLine="0"/>
        <w:jc w:val="center"/>
        <w:rPr>
          <w:color w:val="000000" w:themeColor="text1"/>
          <w14:textFill>
            <w14:solidFill>
              <w14:schemeClr w14:val="tx1"/>
            </w14:solidFill>
          </w14:textFill>
        </w:rPr>
      </w:pPr>
      <w:r>
        <w:object>
          <v:shape id="_x0000_i1110" o:spt="75" type="#_x0000_t75" style="height:88.65pt;width:121.95pt;" o:ole="t" filled="f" o:preferrelative="t" stroked="f" coordsize="21600,21600">
            <v:path/>
            <v:fill on="f" focussize="0,0"/>
            <v:stroke on="f" joinstyle="miter"/>
            <v:imagedata r:id="rId177" o:title=""/>
            <o:lock v:ext="edit" aspectratio="t"/>
            <w10:wrap type="none"/>
            <w10:anchorlock/>
          </v:shape>
          <o:OLEObject Type="Embed" ProgID="ChemDraw.Document.6.0" ShapeID="_x0000_i1110" DrawAspect="Content" ObjectID="_1468075810" r:id="rId176">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D</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(cyclohexylethynyl)benzene (73.7 mg, 0.4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(65.0 mg, 62%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δ 7.87 – 7.81 (m, 2H), 7.73 – 7.69 (m, 1H), 7.69 – 7.62 (m, 4H), 7.62 – 7.57 (m, 3H), 4.25 (d, J = 2.0 Hz, 6H), 3.05 – 2.98 (m, 1H), 2.05 – 1.97 (m, 2H), 1.77 – 1.71 (m, 2H), 1.68 – 1.61 (m, 3H), 1.48 – 1.36 (m, 2H), 1.17 – 1.07 (m, 1H).</w:t>
      </w:r>
    </w:p>
    <w:p>
      <w:pPr>
        <w:pStyle w:val="81"/>
        <w:spacing w:line="360" w:lineRule="auto"/>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Acetone-</w:t>
      </w:r>
      <w:r>
        <w:rPr>
          <w:i/>
          <w:iCs/>
        </w:rPr>
        <w:t>d</w:t>
      </w:r>
      <w:r>
        <w:rPr>
          <w:vertAlign w:val="subscript"/>
        </w:rPr>
        <w:t>6</w:t>
      </w:r>
      <w:r>
        <w:t>) δ 157.83, 152.94, 131.89, 130.51, 130.17, 129.97, 129.92, 129.08, 128.69, 127.51, 125.48, 113.66, 43.87, 35.62, 32.75, 26.34, 25.41.</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vertAlign w:val="superscript"/>
          <w14:textFill>
            <w14:solidFill>
              <w14:schemeClr w14:val="tx1"/>
            </w14:solidFill>
          </w14:textFill>
        </w:rPr>
        <w:t>19</w:t>
      </w:r>
      <w:r>
        <w:rPr>
          <w:b/>
          <w:color w:val="000000" w:themeColor="text1"/>
          <w14:textFill>
            <w14:solidFill>
              <w14:schemeClr w14:val="tx1"/>
            </w14:solidFill>
          </w14:textFill>
        </w:rPr>
        <w:t>F NMR</w:t>
      </w:r>
      <w:r>
        <w:rPr>
          <w:color w:val="000000" w:themeColor="text1"/>
          <w14:textFill>
            <w14:solidFill>
              <w14:schemeClr w14:val="tx1"/>
            </w14:solidFill>
          </w14:textFill>
        </w:rPr>
        <w:t xml:space="preserve"> (376 MHz, </w:t>
      </w:r>
      <w:r>
        <w:t>Acetone-</w:t>
      </w:r>
      <w:r>
        <w:rPr>
          <w:i/>
          <w:iCs/>
        </w:rPr>
        <w:t>d</w:t>
      </w:r>
      <w:r>
        <w:rPr>
          <w:vertAlign w:val="subscript"/>
        </w:rPr>
        <w:t>6</w:t>
      </w:r>
      <w:r>
        <w:rPr>
          <w:color w:val="000000" w:themeColor="text1"/>
          <w14:textFill>
            <w14:solidFill>
              <w14:schemeClr w14:val="tx1"/>
            </w14:solidFill>
          </w14:textFill>
        </w:rPr>
        <w:t xml:space="preserve">) </w:t>
      </w:r>
      <w:r>
        <w:t xml:space="preserve">δ -72.40 </w:t>
      </w:r>
      <w:r>
        <w:rPr>
          <w:bCs/>
        </w:rPr>
        <w:t xml:space="preserve">(d, </w:t>
      </w:r>
      <w:r>
        <w:rPr>
          <w:i/>
          <w:iCs/>
        </w:rPr>
        <w:t xml:space="preserve">J </w:t>
      </w:r>
      <w:r>
        <w:rPr>
          <w:bCs/>
        </w:rPr>
        <w:t>= 707 Hz).</w:t>
      </w:r>
    </w:p>
    <w:p>
      <w:pPr>
        <w:pStyle w:val="104"/>
        <w:spacing w:before="60" w:after="60" w:line="360" w:lineRule="auto"/>
        <w:ind w:firstLine="0"/>
        <w:jc w:val="both"/>
        <w:rPr>
          <w:bCs/>
        </w:rPr>
      </w:pPr>
      <w:r>
        <w:rPr>
          <w:b/>
          <w:color w:val="000000" w:themeColor="text1"/>
          <w:vertAlign w:val="superscript"/>
          <w14:textFill>
            <w14:solidFill>
              <w14:schemeClr w14:val="tx1"/>
            </w14:solidFill>
          </w14:textFill>
        </w:rPr>
        <w:t>31</w:t>
      </w:r>
      <w:r>
        <w:rPr>
          <w:b/>
          <w:color w:val="000000" w:themeColor="text1"/>
          <w14:textFill>
            <w14:solidFill>
              <w14:schemeClr w14:val="tx1"/>
            </w14:solidFill>
          </w14:textFill>
        </w:rPr>
        <w:t xml:space="preserve">P NMR </w:t>
      </w:r>
      <w:r>
        <w:rPr>
          <w:color w:val="000000" w:themeColor="text1"/>
          <w14:textFill>
            <w14:solidFill>
              <w14:schemeClr w14:val="tx1"/>
            </w14:solidFill>
          </w14:textFill>
        </w:rPr>
        <w:t xml:space="preserve">(162 MHz, </w:t>
      </w:r>
      <w:r>
        <w:t>Acetone-</w:t>
      </w:r>
      <w:r>
        <w:rPr>
          <w:i/>
          <w:iCs/>
        </w:rPr>
        <w:t>d</w:t>
      </w:r>
      <w:r>
        <w:rPr>
          <w:vertAlign w:val="subscript"/>
        </w:rPr>
        <w:t>6</w:t>
      </w:r>
      <w:r>
        <w:rPr>
          <w:color w:val="000000" w:themeColor="text1"/>
          <w14:textFill>
            <w14:solidFill>
              <w14:schemeClr w14:val="tx1"/>
            </w14:solidFill>
          </w14:textFill>
        </w:rPr>
        <w:t xml:space="preserve">) </w:t>
      </w:r>
      <w:r>
        <w:t xml:space="preserve">δ -144.26 </w:t>
      </w:r>
      <w:r>
        <w:rPr>
          <w:bCs/>
        </w:rPr>
        <w:t xml:space="preserve">(h, </w:t>
      </w:r>
      <w:r>
        <w:rPr>
          <w:i/>
          <w:iCs/>
        </w:rPr>
        <w:t>J</w:t>
      </w:r>
      <w:r>
        <w:rPr>
          <w:bCs/>
        </w:rPr>
        <w:t xml:space="preserve"> = 708 Hz).</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-PF</w:t>
      </w:r>
      <w:r>
        <w:rPr>
          <w:rFonts w:asciiTheme="minorEastAsia" w:hAnsiTheme="minorEastAsia" w:eastAsiaTheme="minorEastAsia"/>
          <w:color w:val="000000" w:themeColor="text1"/>
          <w:vertAlign w:val="subscript"/>
          <w14:textFill>
            <w14:solidFill>
              <w14:schemeClr w14:val="tx1"/>
            </w14:solidFill>
          </w14:textFill>
        </w:rPr>
        <w:t>6</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27</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379.1726</w:t>
      </w:r>
      <w:r>
        <w:rPr>
          <w:color w:val="000000" w:themeColor="text1"/>
          <w14:textFill>
            <w14:solidFill>
              <w14:schemeClr w14:val="tx1"/>
            </w14:solidFill>
          </w14:textFill>
        </w:rPr>
        <w:t xml:space="preserve">, found </w:t>
      </w:r>
      <w:r>
        <w:t>379.1721.</w:t>
      </w: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4-cyclopentyl-2-(dimethyl(oxo)-λ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(11a)</w:t>
      </w:r>
    </w:p>
    <w:p>
      <w:pPr>
        <w:pStyle w:val="104"/>
        <w:spacing w:before="60" w:after="60" w:line="360" w:lineRule="auto"/>
        <w:ind w:firstLine="0"/>
        <w:jc w:val="center"/>
        <w:rPr>
          <w:color w:val="000000" w:themeColor="text1"/>
          <w14:textFill>
            <w14:solidFill>
              <w14:schemeClr w14:val="tx1"/>
            </w14:solidFill>
          </w14:textFill>
        </w:rPr>
      </w:pPr>
      <w:r>
        <w:object>
          <v:shape id="_x0000_i1111" o:spt="75" type="#_x0000_t75" style="height:87.6pt;width:82.75pt;" o:ole="t" filled="f" o:preferrelative="t" stroked="f" coordsize="21600,21600">
            <v:path/>
            <v:fill on="f" focussize="0,0"/>
            <v:stroke on="f" joinstyle="miter"/>
            <v:imagedata r:id="rId179" o:title=""/>
            <o:lock v:ext="edit" aspectratio="t"/>
            <w10:wrap type="none"/>
            <w10:anchorlock/>
          </v:shape>
          <o:OLEObject Type="Embed" ProgID="ChemDraw.Document.6.0" ShapeID="_x0000_i1111" DrawAspect="Content" ObjectID="_1468075811" r:id="rId178">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ethynylcyclopentane (75.3 mg, 0.8 mmol). Purification by flash chromatography on silica gel (DCM/ MeOH: 30/1) provided the title compound as light yellow solid (37.5 mg, 65%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w:t>
      </w:r>
      <w:r>
        <w:t xml:space="preserve">8.48 – 8.45 </w:t>
      </w:r>
      <w:r>
        <w:rPr>
          <w:color w:val="000000" w:themeColor="text1"/>
          <w14:textFill>
            <w14:solidFill>
              <w14:schemeClr w14:val="tx1"/>
            </w14:solidFill>
          </w14:textFill>
        </w:rPr>
        <w:t xml:space="preserve">(m, 1H), 7.96 (d, J = 8.3 Hz, 1H), </w:t>
      </w:r>
      <w:r>
        <w:t xml:space="preserve">7.64 – 7.60 </w:t>
      </w:r>
      <w:r>
        <w:rPr>
          <w:color w:val="000000" w:themeColor="text1"/>
          <w14:textFill>
            <w14:solidFill>
              <w14:schemeClr w14:val="tx1"/>
            </w14:solidFill>
          </w14:textFill>
        </w:rPr>
        <w:t xml:space="preserve">(m, 1H), </w:t>
      </w:r>
      <w:r>
        <w:t xml:space="preserve">7.46 – 7.42 </w:t>
      </w:r>
      <w:r>
        <w:rPr>
          <w:color w:val="000000" w:themeColor="text1"/>
          <w14:textFill>
            <w14:solidFill>
              <w14:schemeClr w14:val="tx1"/>
            </w14:solidFill>
          </w14:textFill>
        </w:rPr>
        <w:t xml:space="preserve">(m, 1H), 7.17 (s, 1H), 3.80 (s, 6H), </w:t>
      </w:r>
      <w:r>
        <w:t xml:space="preserve">3.52 – 3.44 </w:t>
      </w:r>
      <w:r>
        <w:rPr>
          <w:color w:val="000000" w:themeColor="text1"/>
          <w14:textFill>
            <w14:solidFill>
              <w14:schemeClr w14:val="tx1"/>
            </w14:solidFill>
          </w14:textFill>
        </w:rPr>
        <w:t xml:space="preserve">(m, 1H), 2.25 – 2.10 (m, 2H), 1.88 – 1.65 (m, 6H). </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CDCl</w:t>
      </w:r>
      <w:r>
        <w:rPr>
          <w:vertAlign w:val="subscript"/>
        </w:rPr>
        <w:t>3</w:t>
      </w:r>
      <w:r>
        <w:t>) δ 170.59, 138.34, 131.64, 129.79, 125.12, 124.43, 124.35, 124.11, 115.49, 94.38, 40.90, 40.84, 33.01, 25.03.</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+H</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289.1257</w:t>
      </w:r>
      <w:r>
        <w:rPr>
          <w:color w:val="000000" w:themeColor="text1"/>
          <w14:textFill>
            <w14:solidFill>
              <w14:schemeClr w14:val="tx1"/>
            </w14:solidFill>
          </w14:textFill>
        </w:rPr>
        <w:t xml:space="preserve">, found </w:t>
      </w:r>
      <w:r>
        <w:t>289.1258</w:t>
      </w:r>
      <w:r>
        <w:rPr>
          <w:color w:val="000000" w:themeColor="text1"/>
          <w14:textFill>
            <w14:solidFill>
              <w14:schemeClr w14:val="tx1"/>
            </w14:solidFill>
          </w14:textFill>
        </w:rPr>
        <w:t>.</w:t>
      </w:r>
    </w:p>
    <w:p>
      <w:pPr>
        <w:pStyle w:val="104"/>
        <w:spacing w:before="60" w:after="60" w:line="360" w:lineRule="auto"/>
        <w:ind w:firstLine="0"/>
        <w:jc w:val="both"/>
        <w:rPr>
          <w:color w:val="auto"/>
          <w:highlight w:val="none"/>
        </w:rPr>
      </w:pPr>
      <w:r>
        <w:rPr>
          <w:color w:val="000000" w:themeColor="text1"/>
          <w14:textFill>
            <w14:solidFill>
              <w14:schemeClr w14:val="tx1"/>
            </w14:solidFill>
          </w14:textFill>
        </w:rPr>
        <w:t xml:space="preserve">The crystal structure of </w:t>
      </w:r>
      <w:r>
        <w:rPr>
          <w:rFonts w:hint="eastAsia" w:eastAsia="宋体"/>
          <w:b/>
          <w:color w:val="000000" w:themeColor="text1"/>
          <w:lang w:val="en-US" w:eastAsia="zh-CN"/>
          <w14:textFill>
            <w14:solidFill>
              <w14:schemeClr w14:val="tx1"/>
            </w14:solidFill>
          </w14:textFill>
        </w:rPr>
        <w:t>11a</w:t>
      </w:r>
      <w:r>
        <w:rPr>
          <w:color w:val="000000" w:themeColor="text1"/>
          <w14:textFill>
            <w14:solidFill>
              <w14:schemeClr w14:val="tx1"/>
            </w14:solidFill>
          </w14:textFill>
        </w:rPr>
        <w:t xml:space="preserve"> has been deposited at the Cambridge Crystallographic Data Centre, CCDC </w:t>
      </w:r>
      <w:r>
        <w:rPr>
          <w:rFonts w:hint="default" w:ascii="Times New Roman" w:hAnsi="Times New Roman" w:eastAsia="MS Mincho" w:cs="Times New Roman"/>
          <w:sz w:val="24"/>
          <w:szCs w:val="24"/>
          <w:lang w:val="de" w:bidi="ar"/>
        </w:rPr>
        <w:t>2144537</w:t>
      </w:r>
      <w:r>
        <w:rPr>
          <w:color w:val="auto"/>
          <w:highlight w:val="none"/>
        </w:rPr>
        <w:t>.</w:t>
      </w:r>
      <w:bookmarkStart w:id="5" w:name="_GoBack"/>
      <w:bookmarkEnd w:id="5"/>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4-butyl-2-(dimethyl(oxo)-λ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-sulfanylidene)naphthalen-1(2H)-one (11b)</w:t>
      </w:r>
    </w:p>
    <w:p>
      <w:pPr>
        <w:pStyle w:val="104"/>
        <w:spacing w:before="60" w:after="60" w:line="360" w:lineRule="auto"/>
        <w:ind w:firstLine="0"/>
        <w:jc w:val="center"/>
        <w:rPr>
          <w:color w:val="000000" w:themeColor="text1"/>
          <w14:textFill>
            <w14:solidFill>
              <w14:schemeClr w14:val="tx1"/>
            </w14:solidFill>
          </w14:textFill>
        </w:rPr>
      </w:pPr>
      <w:r>
        <w:object>
          <v:shape id="_x0000_i1112" o:spt="75" type="#_x0000_t75" style="height:98.35pt;width:82.75pt;" o:ole="t" filled="f" o:preferrelative="t" stroked="f" coordsize="21600,21600">
            <v:path/>
            <v:fill on="f" focussize="0,0"/>
            <v:stroke on="f" joinstyle="miter"/>
            <v:imagedata r:id="rId181" o:title=""/>
            <o:lock v:ext="edit" aspectratio="t"/>
            <w10:wrap type="none"/>
            <w10:anchorlock/>
          </v:shape>
          <o:OLEObject Type="Embed" ProgID="ChemDraw.Document.6.0" ShapeID="_x0000_i1112" DrawAspect="Content" ObjectID="_1468075812" r:id="rId180">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1-Hexyne (67.3 mg, 0.8 mmol). Purification by flash chromatography on silica gel (DCM/ Acetone: 4/1)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(37.6 mg, 68%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8.46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8.1 Hz, 1H), 7.83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8.3 Hz, 1H), 7.62 (t,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7.6 Hz, 1H), 7.49 – 7.41 (m, 1H), 3.79 (s, 5H), 2.89 – 2.80 (m, 2H), 1.72 – 1.65 (m, 2H), 1.52 – 1.42 (m, 2H), 0.99 (t,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7.3 Hz, 3H).</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CDCl</w:t>
      </w:r>
      <w:r>
        <w:rPr>
          <w:vertAlign w:val="subscript"/>
        </w:rPr>
        <w:t>3</w:t>
      </w:r>
      <w:r>
        <w:t>) δ 170.94, 137.92, 131.68, 129.87, 125.16, 124.46, 123.94, 121.20, 118.71, 94.13, 40.78, 32.50, 32.27, 22.89, 14.08.</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+H</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277.1257</w:t>
      </w:r>
      <w:r>
        <w:rPr>
          <w:color w:val="000000" w:themeColor="text1"/>
          <w14:textFill>
            <w14:solidFill>
              <w14:schemeClr w14:val="tx1"/>
            </w14:solidFill>
          </w14:textFill>
        </w:rPr>
        <w:t xml:space="preserve">, found </w:t>
      </w:r>
      <w:r>
        <w:t>277.126</w:t>
      </w:r>
      <w:r>
        <w:rPr>
          <w:color w:val="000000" w:themeColor="text1"/>
          <w14:textFill>
            <w14:solidFill>
              <w14:schemeClr w14:val="tx1"/>
            </w14:solidFill>
          </w14:textFill>
        </w:rPr>
        <w:t>3.</w:t>
      </w:r>
    </w:p>
    <w:p>
      <w:pPr>
        <w:pStyle w:val="104"/>
        <w:spacing w:before="60" w:after="60" w:line="360" w:lineRule="auto"/>
        <w:ind w:firstLine="0"/>
        <w:jc w:val="both"/>
        <w:rPr>
          <w:color w:val="000000" w:themeColor="text1"/>
          <w14:textFill>
            <w14:solidFill>
              <w14:schemeClr w14:val="tx1"/>
            </w14:solidFill>
          </w14:textFill>
        </w:rPr>
      </w:pPr>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-sulfanylidene)-4-pentylnaphthalen-1(2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(11c)</w:t>
      </w:r>
    </w:p>
    <w:p>
      <w:pPr>
        <w:pStyle w:val="104"/>
        <w:spacing w:before="60" w:after="60" w:line="360" w:lineRule="auto"/>
        <w:ind w:firstLine="0"/>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228090" cy="167894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1228090" cy="1678940"/>
                    </a:xfrm>
                    <a:prstGeom prst="rect">
                      <a:avLst/>
                    </a:prstGeom>
                    <a:noFill/>
                    <a:ln>
                      <a:noFill/>
                    </a:ln>
                  </pic:spPr>
                </pic:pic>
              </a:graphicData>
            </a:graphic>
          </wp:inline>
        </w:drawing>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1-Heptyne (78.6 mg, 0.8 mmol). Purification by flash chromatography on silica gel (DCM/ MeOH: 30/1) provided the title compound as little yellow oil (36.6 mg, 63%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8.46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7.4 Hz, 1H), 7.83 (d, </w:t>
      </w:r>
      <w:r>
        <w:rPr>
          <w:i/>
          <w:iCs/>
          <w:color w:val="000000" w:themeColor="text1"/>
          <w14:textFill>
            <w14:solidFill>
              <w14:schemeClr w14:val="tx1"/>
            </w14:solidFill>
          </w14:textFill>
        </w:rPr>
        <w:t>J</w:t>
      </w:r>
      <w:r>
        <w:rPr>
          <w:color w:val="000000" w:themeColor="text1"/>
          <w14:textFill>
            <w14:solidFill>
              <w14:schemeClr w14:val="tx1"/>
            </w14:solidFill>
          </w14:textFill>
        </w:rPr>
        <w:t xml:space="preserve"> = 8.3 Hz, 1H), 7.67 – 7.58 (m, 1H), 7.46 – 7.42 (m, 1H), 3.80 (s, 5H), 2.88 – 2.79 (m, 2H), 1.74 – 1.67 (m, 2H), 1.50 – 1.35 (m, 4H), 0.94 (t, J = 6.9 Hz, 3H).</w:t>
      </w:r>
    </w:p>
    <w:p>
      <w:pPr>
        <w:pStyle w:val="81"/>
        <w:spacing w:line="360" w:lineRule="auto"/>
        <w:rPr>
          <w:rFonts w:ascii="MS Shell Dlg 2" w:hAnsi="MS Shell Dlg 2" w:cs="MS Shell Dlg 2"/>
          <w:sz w:val="17"/>
          <w:szCs w:val="17"/>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CDCl</w:t>
      </w:r>
      <w:r>
        <w:rPr>
          <w:vertAlign w:val="subscript"/>
        </w:rPr>
        <w:t>3</w:t>
      </w:r>
      <w:r>
        <w:t>) δ 170.93, 137.92, 131.66, 129.88, 125.16, 124.46, 123.93, 121.29, 118.68, 94.13, 40.79, 32.57, 32.06, 30.04, 22.64, 14.15.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m/z: 291.1413</w:t>
      </w:r>
      <w:r>
        <w:rPr>
          <w:color w:val="000000" w:themeColor="text1"/>
          <w14:textFill>
            <w14:solidFill>
              <w14:schemeClr w14:val="tx1"/>
            </w14:solidFill>
          </w14:textFill>
        </w:rPr>
        <w:t xml:space="preserve">, found </w:t>
      </w:r>
      <w:r>
        <w:t>291.</w:t>
      </w:r>
      <w:r>
        <w:rPr>
          <w:color w:val="000000" w:themeColor="text1"/>
          <w14:textFill>
            <w14:solidFill>
              <w14:schemeClr w14:val="tx1"/>
            </w14:solidFill>
          </w14:textFill>
        </w:rPr>
        <w:t>1419.</w:t>
      </w:r>
    </w:p>
    <w:p/>
    <w:p>
      <w:pPr>
        <w:pStyle w:val="104"/>
        <w:spacing w:before="60" w:after="60" w:line="360" w:lineRule="auto"/>
        <w:ind w:firstLine="0"/>
        <w:rPr>
          <w:b/>
          <w:bCs/>
          <w:color w:val="000000" w:themeColor="text1"/>
          <w14:textFill>
            <w14:solidFill>
              <w14:schemeClr w14:val="tx1"/>
            </w14:solidFill>
          </w14:textFill>
        </w:rPr>
      </w:pPr>
      <w:r>
        <w:rPr>
          <w:b/>
          <w:bCs/>
          <w:color w:val="000000" w:themeColor="text1"/>
          <w14:textFill>
            <w14:solidFill>
              <w14:schemeClr w14:val="tx1"/>
            </w14:solidFill>
          </w14:textFill>
        </w:rPr>
        <w:t>(</w:t>
      </w:r>
      <w:r>
        <w:rPr>
          <w:b/>
          <w:bCs/>
          <w:i/>
          <w:iCs/>
          <w:color w:val="000000" w:themeColor="text1"/>
          <w14:textFill>
            <w14:solidFill>
              <w14:schemeClr w14:val="tx1"/>
            </w14:solidFill>
          </w14:textFill>
        </w:rPr>
        <w:t>E</w:t>
      </w:r>
      <w:r>
        <w:rPr>
          <w:b/>
          <w:bCs/>
          <w:color w:val="000000" w:themeColor="text1"/>
          <w14:textFill>
            <w14:solidFill>
              <w14:schemeClr w14:val="tx1"/>
            </w14:solidFill>
          </w14:textFill>
        </w:rPr>
        <w:t>)-4-(cyclohexylmethylene)-2-(dimethyl(oxo)-λ</w:t>
      </w:r>
      <w:r>
        <w:rPr>
          <w:b/>
          <w:bCs/>
          <w:color w:val="000000" w:themeColor="text1"/>
          <w:vertAlign w:val="superscript"/>
          <w14:textFill>
            <w14:solidFill>
              <w14:schemeClr w14:val="tx1"/>
            </w14:solidFill>
          </w14:textFill>
        </w:rPr>
        <w:t>6</w:t>
      </w:r>
      <w:r>
        <w:rPr>
          <w:b/>
          <w:bCs/>
          <w:color w:val="000000" w:themeColor="text1"/>
          <w14:textFill>
            <w14:solidFill>
              <w14:schemeClr w14:val="tx1"/>
            </w14:solidFill>
          </w14:textFill>
        </w:rPr>
        <w:t>-sulfanylidene)-3,4-dihydronaphthalen-1(2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)-one (12)</w:t>
      </w:r>
    </w:p>
    <w:p>
      <w:pPr>
        <w:pStyle w:val="104"/>
        <w:spacing w:before="60" w:after="60" w:line="360" w:lineRule="auto"/>
        <w:ind w:firstLine="0"/>
        <w:jc w:val="center"/>
        <w:rPr>
          <w:color w:val="000000" w:themeColor="text1"/>
          <w14:textFill>
            <w14:solidFill>
              <w14:schemeClr w14:val="tx1"/>
            </w14:solidFill>
          </w14:textFill>
        </w:rPr>
      </w:pPr>
      <w:r>
        <w:object>
          <v:shape id="_x0000_i1113" o:spt="75" type="#_x0000_t75" style="height:95.1pt;width:82.75pt;" o:ole="t" filled="f" o:preferrelative="t" stroked="f" coordsize="21600,21600">
            <v:path/>
            <v:fill on="f" focussize="0,0"/>
            <v:stroke on="f" joinstyle="miter"/>
            <v:imagedata r:id="rId184" o:title=""/>
            <o:lock v:ext="edit" aspectratio="t"/>
            <w10:wrap type="none"/>
            <w10:anchorlock/>
          </v:shape>
          <o:OLEObject Type="Embed" ProgID="ChemDraw.Document.6.0" ShapeID="_x0000_i1113" DrawAspect="Content" ObjectID="_1468075813" r:id="rId183">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(108.8 mg, 0.2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1-Cyclohexylallene (97.8 mg, 0.8 mmol). Purification by flash chromatography on silica gel (DCM/ Acetone: 4/1) provided the title compound as little yellow oil (44.3 mg, 70% yield). </w:t>
      </w:r>
    </w:p>
    <w:p>
      <w:pPr>
        <w:pStyle w:val="81"/>
        <w:spacing w:line="360" w:lineRule="auto"/>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w:t>
      </w:r>
      <w:r>
        <w:t>Acetone-</w:t>
      </w:r>
      <w:r>
        <w:rPr>
          <w:i/>
          <w:iCs/>
        </w:rPr>
        <w:t>d</w:t>
      </w:r>
      <w:r>
        <w:rPr>
          <w:vertAlign w:val="subscript"/>
        </w:rPr>
        <w:t>6</w:t>
      </w:r>
      <w:r>
        <w:rPr>
          <w:color w:val="000000" w:themeColor="text1"/>
          <w14:textFill>
            <w14:solidFill>
              <w14:schemeClr w14:val="tx1"/>
            </w14:solidFill>
          </w14:textFill>
        </w:rPr>
        <w:t>) 1H NMR δ 7.95 – 7.93 (m, 1H), 7.53 – 7.50 (m, 1H), 7.41 – 7.35 (m, 1H), 7.32 – 7.27 (m, 1H), 5.77 (d, J = 9.0 Hz, 1H), 3.64 (s, 6H), 3.43 (d, J = 1.8 Hz, 2H), 2.51 – 2.44 (m, 1H), 1.78 – 1.71 (m, 4H), 1.45 – 1.34 (m, 2H), 1.31 – 1.19 (m, 4H).</w:t>
      </w:r>
    </w:p>
    <w:p>
      <w:pPr>
        <w:pStyle w:val="81"/>
        <w:spacing w:line="360" w:lineRule="auto"/>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t xml:space="preserve"> (101 MHz, Acetone-</w:t>
      </w:r>
      <w:r>
        <w:rPr>
          <w:i/>
          <w:iCs/>
        </w:rPr>
        <w:t>d</w:t>
      </w:r>
      <w:r>
        <w:rPr>
          <w:vertAlign w:val="subscript"/>
        </w:rPr>
        <w:t>6</w:t>
      </w:r>
      <w:r>
        <w:t>) δ 173.94, 139.58, 134.80, 132.80, 131.55, 130.13, 126.80, 124.81, 123.59, 41.13, 37.01, 32.84, 25.83, 25.68, 22.64.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H</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25</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rPr>
          <w:color w:val="000000" w:themeColor="text1"/>
          <w14:textFill>
            <w14:solidFill>
              <w14:schemeClr w14:val="tx1"/>
            </w14:solidFill>
          </w14:textFill>
        </w:rPr>
        <w:t>m/z: 317.1570, found 317.1572.</w:t>
      </w:r>
    </w:p>
    <w:p>
      <w:r>
        <w:br w:type="page"/>
      </w:r>
    </w:p>
    <w:p>
      <w:pPr>
        <w:pStyle w:val="130"/>
        <w:numPr>
          <w:ilvl w:val="0"/>
          <w:numId w:val="12"/>
        </w:numPr>
        <w:rPr>
          <w:b/>
          <w:lang w:val="en-GB"/>
        </w:rPr>
      </w:pPr>
      <w:r>
        <w:rPr>
          <w:b/>
        </w:rPr>
        <w:t>Synthetic Application of [4+2] and [3+2] Products</w:t>
      </w:r>
      <w:r>
        <w:rPr>
          <w:b/>
          <w:lang w:val="en-GB"/>
        </w:rPr>
        <w:t>.</w:t>
      </w:r>
    </w:p>
    <w:p>
      <w:pPr>
        <w:pStyle w:val="104"/>
        <w:spacing w:before="60" w:after="60" w:line="360" w:lineRule="auto"/>
        <w:ind w:firstLine="0"/>
        <w:jc w:val="both"/>
        <w:rPr>
          <w:b/>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Large scale experiment.</w:t>
      </w:r>
    </w:p>
    <w:p>
      <w:pPr>
        <w:pStyle w:val="104"/>
        <w:spacing w:before="60" w:after="60" w:line="360" w:lineRule="auto"/>
        <w:ind w:firstLine="0"/>
        <w:jc w:val="center"/>
        <w:rPr>
          <w:color w:val="000000" w:themeColor="text1"/>
          <w14:textFill>
            <w14:solidFill>
              <w14:schemeClr w14:val="tx1"/>
            </w14:solidFill>
          </w14:textFill>
        </w:rPr>
      </w:pPr>
      <w:r>
        <w:object>
          <v:shape id="_x0000_i1114" o:spt="75" type="#_x0000_t75" style="height:69.85pt;width:89.75pt;" o:ole="t" filled="f" o:preferrelative="t" stroked="f" coordsize="21600,21600">
            <v:path/>
            <v:fill on="f" focussize="0,0"/>
            <v:stroke on="f" joinstyle="miter"/>
            <v:imagedata r:id="rId186" o:title=""/>
            <o:lock v:ext="edit" aspectratio="t"/>
            <w10:wrap type="none"/>
            <w10:anchorlock/>
          </v:shape>
          <o:OLEObject Type="Embed" ProgID="ChemDraw.Document.6.0" ShapeID="_x0000_i1114" DrawAspect="Content" ObjectID="_1468075814" r:id="rId185">
            <o:LockedField>false</o:LockedField>
          </o:OLEObject>
        </w:object>
      </w:r>
    </w:p>
    <w:p>
      <w:pPr>
        <w:pStyle w:val="104"/>
        <w:spacing w:before="60" w:after="60" w:line="360" w:lineRule="auto"/>
        <w:ind w:firstLine="0"/>
        <w:jc w:val="both"/>
        <w:rPr>
          <w:color w:val="000000" w:themeColor="text1"/>
          <w14:textFill>
            <w14:solidFill>
              <w14:schemeClr w14:val="tx1"/>
            </w14:solidFill>
          </w14:textFill>
        </w:rPr>
      </w:pPr>
      <w:r>
        <w:rPr>
          <w:color w:val="000000" w:themeColor="text1"/>
          <w14:textFill>
            <w14:solidFill>
              <w14:schemeClr w14:val="tx1"/>
            </w14:solidFill>
          </w14:textFill>
        </w:rPr>
        <w:t xml:space="preserve">This compound was synthesized following the </w:t>
      </w:r>
      <w:r>
        <w:rPr>
          <w:i/>
          <w:iCs/>
          <w:color w:val="000000" w:themeColor="text1"/>
          <w14:textFill>
            <w14:solidFill>
              <w14:schemeClr w14:val="tx1"/>
            </w14:solidFill>
          </w14:textFill>
        </w:rPr>
        <w:t>general procedure C</w:t>
      </w:r>
      <w:r>
        <w:rPr>
          <w:color w:val="000000" w:themeColor="text1"/>
          <w14:textFill>
            <w14:solidFill>
              <w14:schemeClr w14:val="tx1"/>
            </w14:solidFill>
          </w14:textFill>
        </w:rPr>
        <w:t xml:space="preserve"> using reagent </w:t>
      </w:r>
      <w:r>
        <w:rPr>
          <w:b/>
          <w:color w:val="000000" w:themeColor="text1"/>
          <w14:textFill>
            <w14:solidFill>
              <w14:schemeClr w14:val="tx1"/>
            </w14:solidFill>
          </w14:textFill>
        </w:rPr>
        <w:t xml:space="preserve">3c </w:t>
      </w:r>
      <w:r>
        <w:rPr>
          <w:color w:val="000000" w:themeColor="text1"/>
          <w14:textFill>
            <w14:solidFill>
              <w14:schemeClr w14:val="tx1"/>
            </w14:solidFill>
          </w14:textFill>
        </w:rPr>
        <w:t xml:space="preserve">(544.0 mg, 1.0 mmol), </w:t>
      </w:r>
      <w:r>
        <w:rPr>
          <w:rFonts w:hint="eastAsia" w:asciiTheme="minorEastAsia" w:hAnsiTheme="minorEastAsia" w:eastAsiaTheme="minorEastAsia"/>
          <w:color w:val="000000" w:themeColor="text1"/>
          <w14:textFill>
            <w14:solidFill>
              <w14:schemeClr w14:val="tx1"/>
            </w14:solidFill>
          </w14:textFill>
        </w:rPr>
        <w:t>and</w:t>
      </w:r>
      <w:r>
        <w:rPr>
          <w:color w:val="000000" w:themeColor="text1"/>
          <w14:textFill>
            <w14:solidFill>
              <w14:schemeClr w14:val="tx1"/>
            </w14:solidFill>
          </w14:textFill>
        </w:rPr>
        <w:t xml:space="preserve"> allylbenzene (945.0 mg, 8.0 mmol). Purification by flash chromatography on silica gel (DCM/ M</w:t>
      </w:r>
      <w:r>
        <w:rPr>
          <w:rFonts w:eastAsiaTheme="minorEastAsia"/>
          <w:color w:val="000000" w:themeColor="text1"/>
          <w14:textFill>
            <w14:solidFill>
              <w14:schemeClr w14:val="tx1"/>
            </w14:solidFill>
          </w14:textFill>
        </w:rPr>
        <w:t>e</w:t>
      </w:r>
      <w:r>
        <w:rPr>
          <w:color w:val="000000" w:themeColor="text1"/>
          <w14:textFill>
            <w14:solidFill>
              <w14:schemeClr w14:val="tx1"/>
            </w14:solidFill>
          </w14:textFill>
        </w:rPr>
        <w:t xml:space="preserve">OH: 30/1) provided the title compound as </w:t>
      </w:r>
      <w:r>
        <w:rPr>
          <w:rFonts w:hint="eastAsia"/>
          <w:color w:val="000000" w:themeColor="text1"/>
          <w14:textFill>
            <w14:solidFill>
              <w14:schemeClr w14:val="tx1"/>
            </w14:solidFill>
          </w14:textFill>
        </w:rPr>
        <w:t>wh</w:t>
      </w:r>
      <w:r>
        <w:rPr>
          <w:color w:val="000000" w:themeColor="text1"/>
          <w14:textFill>
            <w14:solidFill>
              <w14:schemeClr w14:val="tx1"/>
            </w14:solidFill>
          </w14:textFill>
        </w:rPr>
        <w:t xml:space="preserve">ite solid (296.5 mg, 95% yield). </w:t>
      </w:r>
    </w:p>
    <w:p>
      <w:pPr>
        <w:pStyle w:val="104"/>
        <w:spacing w:before="60" w:after="60" w:line="360" w:lineRule="auto"/>
        <w:ind w:firstLine="0"/>
        <w:jc w:val="both"/>
        <w:rPr>
          <w:b/>
          <w:bCs/>
        </w:rPr>
      </w:pPr>
    </w:p>
    <w:p>
      <w:pPr>
        <w:pStyle w:val="104"/>
        <w:spacing w:before="60" w:after="60" w:line="360" w:lineRule="auto"/>
        <w:ind w:firstLine="0"/>
        <w:jc w:val="both"/>
        <w:rPr>
          <w:b/>
          <w:bCs/>
        </w:rPr>
      </w:pPr>
      <w:r>
        <w:rPr>
          <w:b/>
          <w:bCs/>
        </w:rPr>
        <w:t>4-benzyl-3,4-dihydronaphthalen-1(2H)-one (8)</w:t>
      </w:r>
    </w:p>
    <w:p>
      <w:pPr>
        <w:pStyle w:val="104"/>
        <w:spacing w:before="60" w:after="60" w:line="360" w:lineRule="auto"/>
        <w:ind w:firstLine="0"/>
        <w:jc w:val="center"/>
        <w:rPr>
          <w:color w:val="000000" w:themeColor="text1"/>
          <w14:textFill>
            <w14:solidFill>
              <w14:schemeClr w14:val="tx1"/>
            </w14:solidFill>
          </w14:textFill>
        </w:rPr>
      </w:pPr>
      <w:r>
        <w:object>
          <v:shape id="_x0000_i1115" o:spt="75" type="#_x0000_t75" style="height:70.4pt;width:70.4pt;" o:ole="t" filled="f" o:preferrelative="t" stroked="f" coordsize="21600,21600">
            <v:path/>
            <v:fill on="f" focussize="0,0"/>
            <v:stroke on="f" joinstyle="miter"/>
            <v:imagedata r:id="rId188" o:title=""/>
            <o:lock v:ext="edit" aspectratio="t"/>
            <w10:wrap type="none"/>
            <w10:anchorlock/>
          </v:shape>
          <o:OLEObject Type="Embed" ProgID="ChemDraw.Document.6.0" ShapeID="_x0000_i1115" DrawAspect="Content" ObjectID="_1468075815" r:id="rId187">
            <o:LockedField>false</o:LockedField>
          </o:OLEObject>
        </w:object>
      </w:r>
    </w:p>
    <w:p>
      <w:pPr>
        <w:pStyle w:val="104"/>
        <w:spacing w:before="60" w:after="60" w:line="360" w:lineRule="auto"/>
        <w:ind w:firstLine="0"/>
        <w:jc w:val="both"/>
      </w:pPr>
      <w:r>
        <w:t>This compound was synthesized using following procedure</w:t>
      </w:r>
      <w:r>
        <w:rPr>
          <w:vertAlign w:val="superscript"/>
        </w:rPr>
        <w:t>[2]</w:t>
      </w:r>
      <w:r>
        <w:t xml:space="preserve">, wet Raney nickel (230 </w:t>
      </w:r>
      <w:r>
        <w:rPr>
          <w:rFonts w:eastAsia="宋体"/>
        </w:rPr>
        <w:t>μL</w:t>
      </w:r>
      <w:r>
        <w:t xml:space="preserve"> of heterogeneous solution) was added to a solution of </w:t>
      </w:r>
      <w:r>
        <w:rPr>
          <w:b/>
          <w:bCs/>
        </w:rPr>
        <w:t xml:space="preserve">5i </w:t>
      </w:r>
      <w:r>
        <w:t xml:space="preserve">(62.4 mg, 0.2 mmol) in </w:t>
      </w:r>
      <w:r>
        <w:rPr>
          <w:i/>
          <w:iCs/>
        </w:rPr>
        <w:t>i-</w:t>
      </w:r>
      <w:r>
        <w:t xml:space="preserve">PrOH (3 mL) and the system was then warmed until the reflux temperature. After 1 hour, the crude product is filtered through a pad of celite and washed with 5 mL of </w:t>
      </w:r>
      <w:r>
        <w:rPr>
          <w:i/>
          <w:iCs/>
        </w:rPr>
        <w:t>i-</w:t>
      </w:r>
      <w:r>
        <w:t>PrOH. Solvent was removed under</w:t>
      </w:r>
      <w:r>
        <w:rPr>
          <w:i/>
          <w:iCs/>
        </w:rPr>
        <w:t xml:space="preserve"> vacuum</w:t>
      </w:r>
      <w:r>
        <w:t xml:space="preserve"> and the crude mixture was purified by flash column chromatography to yield the product </w:t>
      </w:r>
      <w:r>
        <w:rPr>
          <w:b/>
          <w:bCs/>
        </w:rPr>
        <w:t>8</w:t>
      </w:r>
      <w:r>
        <w:t xml:space="preserve"> (34.0 mg, 72</w:t>
      </w:r>
      <w:r>
        <w:rPr>
          <w:rFonts w:eastAsiaTheme="minorEastAsia"/>
        </w:rPr>
        <w:t>%</w:t>
      </w:r>
      <w:r>
        <w:t>)</w:t>
      </w:r>
      <w:r>
        <w:rPr>
          <w:vertAlign w:val="superscript"/>
        </w:rPr>
        <w:t>[3]</w:t>
      </w:r>
      <w:r>
        <w:t>.</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8.09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1.5 Hz, 1H), 7.49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1.5 Hz, 1H), 7.39 – 7.32 (m, 3H), 7.30 – 7.26 (m, 1H), 7.24 – 7.18 (m, 3H), 3.29 – 3.23 (m,  1H), 3.15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13.6, 6.0 Hz, 1H), 2.94 – 2.80 (m, 2H), 2.60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17.8, 4.9 Hz, 1H), 2.22 – 2.13 (m, 1H), 2.01 – 1.94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198.30, 147.46, 139.82, 133.55, 132.03, 129.11, 128.63, 128.47, 127.48, 126.99, 126.52, 41.33, 40.05, 34.81, 26.14.</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H]</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17</w:t>
      </w:r>
      <w:r>
        <w:rPr>
          <w:color w:val="000000" w:themeColor="text1"/>
          <w14:textFill>
            <w14:solidFill>
              <w14:schemeClr w14:val="tx1"/>
            </w14:solidFill>
          </w14:textFill>
        </w:rPr>
        <w:t>O]</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237.1274, found 237.1278.</w:t>
      </w:r>
    </w:p>
    <w:p>
      <w:pPr>
        <w:pStyle w:val="104"/>
        <w:spacing w:before="60" w:after="60" w:line="360" w:lineRule="auto"/>
        <w:ind w:firstLine="0"/>
        <w:jc w:val="both"/>
        <w:rPr>
          <w:b/>
          <w:bCs/>
          <w:color w:val="FF0000"/>
        </w:rPr>
      </w:pPr>
    </w:p>
    <w:p>
      <w:pPr>
        <w:pStyle w:val="104"/>
        <w:spacing w:before="60" w:after="60" w:line="360" w:lineRule="auto"/>
        <w:ind w:firstLine="0"/>
        <w:jc w:val="both"/>
        <w:rPr>
          <w:b/>
          <w:bCs/>
          <w:color w:val="000000" w:themeColor="text1"/>
          <w14:textFill>
            <w14:solidFill>
              <w14:schemeClr w14:val="tx1"/>
            </w14:solidFill>
          </w14:textFill>
        </w:rPr>
      </w:pPr>
      <w:r>
        <w:rPr>
          <w:b/>
          <w:bCs/>
          <w:color w:val="000000" w:themeColor="text1"/>
          <w14:textFill>
            <w14:solidFill>
              <w14:schemeClr w14:val="tx1"/>
            </w14:solidFill>
          </w14:textFill>
        </w:rPr>
        <w:t>4-benzyl-2-(dimethylethylsulfonium)-3,4-dihydronaphthalen-1(2</w:t>
      </w:r>
      <w:r>
        <w:rPr>
          <w:b/>
          <w:bCs/>
          <w:i/>
          <w:iCs/>
          <w:color w:val="000000" w:themeColor="text1"/>
          <w14:textFill>
            <w14:solidFill>
              <w14:schemeClr w14:val="tx1"/>
            </w14:solidFill>
          </w14:textFill>
        </w:rPr>
        <w:t>H</w:t>
      </w:r>
      <w:r>
        <w:rPr>
          <w:b/>
          <w:bCs/>
          <w:color w:val="000000" w:themeColor="text1"/>
          <w14:textFill>
            <w14:solidFill>
              <w14:schemeClr w14:val="tx1"/>
            </w14:solidFill>
          </w14:textFill>
        </w:rPr>
        <w:t xml:space="preserve">)-one </w:t>
      </w:r>
      <w:r>
        <w:rPr>
          <w:b/>
          <w:color w:val="000000" w:themeColor="text1"/>
          <w14:textFill>
            <w14:solidFill>
              <w14:schemeClr w14:val="tx1"/>
            </w14:solidFill>
          </w14:textFill>
        </w:rPr>
        <w:t>trifluoromethanesulfonate</w:t>
      </w:r>
      <w:r>
        <w:rPr>
          <w:b/>
          <w:bCs/>
          <w:color w:val="000000" w:themeColor="text1"/>
          <w14:textFill>
            <w14:solidFill>
              <w14:schemeClr w14:val="tx1"/>
            </w14:solidFill>
          </w14:textFill>
        </w:rPr>
        <w:t xml:space="preserve"> (9)</w:t>
      </w:r>
    </w:p>
    <w:p>
      <w:pPr>
        <w:pStyle w:val="104"/>
        <w:spacing w:before="60" w:after="60" w:line="360" w:lineRule="auto"/>
        <w:ind w:firstLine="0"/>
        <w:jc w:val="center"/>
        <w:rPr>
          <w:color w:val="000000" w:themeColor="text1"/>
          <w14:textFill>
            <w14:solidFill>
              <w14:schemeClr w14:val="tx1"/>
            </w14:solidFill>
          </w14:textFill>
        </w:rPr>
      </w:pPr>
      <w:r>
        <w:object>
          <v:shape id="_x0000_i1116" o:spt="75" type="#_x0000_t75" style="height:90.25pt;width:89.75pt;" o:ole="t" filled="f" o:preferrelative="t" stroked="f" coordsize="21600,21600">
            <v:path/>
            <v:fill on="f" focussize="0,0"/>
            <v:stroke on="f" joinstyle="miter"/>
            <v:imagedata r:id="rId190" o:title=""/>
            <o:lock v:ext="edit" aspectratio="t"/>
            <w10:wrap type="none"/>
            <w10:anchorlock/>
          </v:shape>
          <o:OLEObject Type="Embed" ProgID="ChemDraw.Document.6.0" ShapeID="_x0000_i1116" DrawAspect="Content" ObjectID="_1468075816" r:id="rId189">
            <o:LockedField>false</o:LockedField>
          </o:OLEObject>
        </w:object>
      </w:r>
    </w:p>
    <w:p>
      <w:pPr>
        <w:pStyle w:val="104"/>
        <w:spacing w:before="60" w:after="60" w:line="360" w:lineRule="auto"/>
        <w:ind w:firstLine="0"/>
        <w:jc w:val="both"/>
      </w:pPr>
      <w:r>
        <w:t xml:space="preserve">To a 10 mL oven-dried tube equipped with a stirring bar was added </w:t>
      </w:r>
      <w:r>
        <w:rPr>
          <w:b/>
        </w:rPr>
        <w:t>5</w:t>
      </w:r>
      <w:r>
        <w:rPr>
          <w:rFonts w:eastAsiaTheme="minorEastAsia"/>
          <w:b/>
        </w:rPr>
        <w:t>i</w:t>
      </w:r>
      <w:r>
        <w:rPr>
          <w:b/>
        </w:rPr>
        <w:t xml:space="preserve"> </w:t>
      </w:r>
      <w:r>
        <w:t>(62.4 mg, 0.2 mmol), HOT</w:t>
      </w:r>
      <w:r>
        <w:rPr>
          <w:rFonts w:eastAsiaTheme="minorEastAsia"/>
        </w:rPr>
        <w:t>f</w:t>
      </w:r>
      <w:r>
        <w:t xml:space="preserve"> (19.5 </w:t>
      </w:r>
      <w:r>
        <w:rPr>
          <w:rFonts w:eastAsia="宋体"/>
        </w:rPr>
        <w:t>μ</w:t>
      </w:r>
      <w:r>
        <w:t>L, 0.22 mmol) and anhydrous MeCN (1.0 mL). The reaction vial was capped with a rubber septum under an air atmosphere for 10 minutes. Solvent was removed under</w:t>
      </w:r>
      <w:r>
        <w:rPr>
          <w:i/>
          <w:iCs/>
        </w:rPr>
        <w:t xml:space="preserve"> vacuum</w:t>
      </w:r>
      <w:r>
        <w:t xml:space="preserve"> and the crude mixture was washed with hexane (10 mL) and Et</w:t>
      </w:r>
      <w:r>
        <w:rPr>
          <w:vertAlign w:val="subscript"/>
        </w:rPr>
        <w:t>2</w:t>
      </w:r>
      <w:r>
        <w:t xml:space="preserve">O (1mL) to yield white solid </w:t>
      </w:r>
      <w:r>
        <w:rPr>
          <w:b/>
        </w:rPr>
        <w:t xml:space="preserve">9 </w:t>
      </w:r>
      <w:r>
        <w:rPr>
          <w:bCs/>
        </w:rPr>
        <w:t>(83.2 mg, 90% yield).</w:t>
      </w:r>
      <w:r>
        <w:t xml:space="preserve">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CN) δ 8.08 (dt,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1.6 Hz, 2H), 7.90 – 7.79 (m, 2H), 7.68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7.6, 1.4 Hz, 2H), 7.58 – 7.46 (m, 3H), 7.44 – 7.37 (m, 7H), 7.34 – 7.30 (m, 7H), 5.63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14.5, 4.5 Hz, 2H), 5.36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14.2, 4.3 Hz, 1H), 3.87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3.4 Hz, 9H), 3.83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5.0 Hz, 1H), 3.79 (d,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4.4 Hz, 6H), 3.74 – 3.70 (m, 3H), 3.16 – 3.13 (m, 3H), 2.88 – 2.70 (m, 3H), 2.59 – 2.51 (m, 3H), 2.39 – 2.29 (m, 1H).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188.00, 187.39, 146.59, 146.08, 138.84, 138.24, 136.23, 136.02, 130.91, 129.95, 129.75, 129.38, 129.08, 128.78, 128.68, 128.03, 127.95, 127.82, 127.77, 127.31, 126.92, 126.77, 122.00, 118.83, 68.35, 65.34, 40.53, 39.66, 39.36, 39.29, 39.06, 38.27, 37.86, 37.81, 26.42, 24.36.</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vertAlign w:val="superscript"/>
          <w14:textFill>
            <w14:solidFill>
              <w14:schemeClr w14:val="tx1"/>
            </w14:solidFill>
          </w14:textFill>
        </w:rPr>
        <w:t>19</w:t>
      </w:r>
      <w:r>
        <w:rPr>
          <w:b/>
          <w:bCs/>
          <w:color w:val="000000" w:themeColor="text1"/>
          <w14:textFill>
            <w14:solidFill>
              <w14:schemeClr w14:val="tx1"/>
            </w14:solidFill>
          </w14:textFill>
        </w:rPr>
        <w:t>F NMR</w:t>
      </w:r>
      <w:r>
        <w:rPr>
          <w:color w:val="000000" w:themeColor="text1"/>
          <w14:textFill>
            <w14:solidFill>
              <w14:schemeClr w14:val="tx1"/>
            </w14:solidFill>
          </w14:textFill>
        </w:rPr>
        <w:t xml:space="preserve"> (376 MHz, CD</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CN) δ -79.49.</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asciiTheme="minorEastAsia" w:hAnsiTheme="minorEastAsia" w:eastAsiaTheme="minorEastAsia"/>
          <w:color w:val="000000" w:themeColor="text1"/>
          <w14:textFill>
            <w14:solidFill>
              <w14:schemeClr w14:val="tx1"/>
            </w14:solidFill>
          </w14:textFill>
        </w:rPr>
        <w:t>-</w:t>
      </w:r>
      <w:r>
        <w:rPr>
          <w:rFonts w:eastAsiaTheme="minorEastAsia"/>
          <w:color w:val="000000" w:themeColor="text1"/>
          <w14:textFill>
            <w14:solidFill>
              <w14:schemeClr w14:val="tx1"/>
            </w14:solidFill>
          </w14:textFill>
        </w:rPr>
        <w:t>OTf</w:t>
      </w:r>
      <w:r>
        <w:rPr>
          <w:color w:val="000000" w:themeColor="text1"/>
          <w14:textFill>
            <w14:solidFill>
              <w14:schemeClr w14:val="tx1"/>
            </w14:solidFill>
          </w14:textFill>
        </w:rPr>
        <w:t>]</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19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21</w:t>
      </w:r>
      <w:r>
        <w:rPr>
          <w:color w:val="000000" w:themeColor="text1"/>
          <w14:textFill>
            <w14:solidFill>
              <w14:schemeClr w14:val="tx1"/>
            </w14:solidFill>
          </w14:textFill>
        </w:rPr>
        <w:t>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313.1257, found 313.1254.</w:t>
      </w:r>
    </w:p>
    <w:p>
      <w:pPr>
        <w:pStyle w:val="104"/>
        <w:spacing w:before="60" w:after="60" w:line="360" w:lineRule="auto"/>
        <w:ind w:firstLine="0"/>
        <w:jc w:val="both"/>
        <w:rPr>
          <w:b/>
          <w:bCs/>
          <w:color w:val="FF0000"/>
        </w:rPr>
      </w:pPr>
    </w:p>
    <w:p>
      <w:pPr>
        <w:pStyle w:val="104"/>
        <w:spacing w:before="60" w:after="60" w:line="360" w:lineRule="auto"/>
        <w:ind w:firstLine="0"/>
        <w:jc w:val="both"/>
        <w:rPr>
          <w:b/>
          <w:bCs/>
        </w:rPr>
      </w:pPr>
      <w:r>
        <w:rPr>
          <w:b/>
          <w:bCs/>
        </w:rPr>
        <w:t>4-benzyl-2-((4-methoxyphenyl)thio)-3,4-dihydronaphthalen-1(2</w:t>
      </w:r>
      <w:r>
        <w:rPr>
          <w:b/>
          <w:bCs/>
          <w:i/>
          <w:iCs/>
        </w:rPr>
        <w:t>H</w:t>
      </w:r>
      <w:r>
        <w:rPr>
          <w:b/>
          <w:bCs/>
        </w:rPr>
        <w:t>)-one (10)</w:t>
      </w:r>
    </w:p>
    <w:p>
      <w:pPr>
        <w:pStyle w:val="104"/>
        <w:spacing w:before="60" w:after="60" w:line="360" w:lineRule="auto"/>
        <w:ind w:firstLine="0"/>
        <w:jc w:val="center"/>
        <w:rPr>
          <w:color w:val="000000" w:themeColor="text1"/>
          <w14:textFill>
            <w14:solidFill>
              <w14:schemeClr w14:val="tx1"/>
            </w14:solidFill>
          </w14:textFill>
        </w:rPr>
      </w:pPr>
      <w:r>
        <w:object>
          <v:shape id="_x0000_i1117" o:spt="75" type="#_x0000_t75" style="height:68.8pt;width:132.7pt;" o:ole="t" filled="f" o:preferrelative="t" stroked="f" coordsize="21600,21600">
            <v:path/>
            <v:fill on="f" focussize="0,0"/>
            <v:stroke on="f" joinstyle="miter"/>
            <v:imagedata r:id="rId192" o:title=""/>
            <o:lock v:ext="edit" aspectratio="t"/>
            <w10:wrap type="none"/>
            <w10:anchorlock/>
          </v:shape>
          <o:OLEObject Type="Embed" ProgID="ChemDraw.Document.6.0" ShapeID="_x0000_i1117" DrawAspect="Content" ObjectID="_1468075817" r:id="rId191">
            <o:LockedField>false</o:LockedField>
          </o:OLEObject>
        </w:object>
      </w:r>
    </w:p>
    <w:p>
      <w:pPr>
        <w:pStyle w:val="104"/>
        <w:spacing w:before="60" w:after="60" w:line="360" w:lineRule="auto"/>
        <w:ind w:firstLine="0"/>
        <w:jc w:val="both"/>
      </w:pPr>
      <w:r>
        <w:t xml:space="preserve">To a 15 mL oven-dried tube equipped with a stirring bar was added </w:t>
      </w:r>
      <w:r>
        <w:rPr>
          <w:b/>
          <w:bCs/>
        </w:rPr>
        <w:t>5i</w:t>
      </w:r>
      <w:r>
        <w:t xml:space="preserve"> (31.2 mg, 0.1 mmol), 4-hydroxydinaphtho[2,1-d:1',2'-</w:t>
      </w:r>
      <w:r>
        <w:rPr>
          <w:i/>
          <w:iCs/>
        </w:rPr>
        <w:t>f</w:t>
      </w:r>
      <w:r>
        <w:t>][1,3,2]dioxaphosphepine 4-oxide (3.4 mg, 0.01 mmol), 4-methoxybenzenethiol (70.0 mg, 0.5 mmol) and anhydrous DCM (1.0 mL). The reaction vial was capped with a rubber septum under an air atmosphere and it was fixed on oil bath at 80</w:t>
      </w:r>
      <w:r>
        <w:rPr>
          <w:rFonts w:hint="eastAsia" w:asciiTheme="minorEastAsia" w:hAnsiTheme="minorEastAsia" w:eastAsiaTheme="minorEastAsia"/>
        </w:rPr>
        <w:t>℃</w:t>
      </w:r>
      <w:r>
        <w:t xml:space="preserve"> for 10 hours. Solvent was removed under</w:t>
      </w:r>
      <w:r>
        <w:rPr>
          <w:i/>
          <w:iCs/>
        </w:rPr>
        <w:t xml:space="preserve"> vacuum</w:t>
      </w:r>
      <w:r>
        <w:t xml:space="preserve"> and the crude mixture was purified by flash column chromatography (Hexane/ EA : 10/1) to provide the title compound as  yellow oil (21.0 mg, 56% yield). </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w:t>
      </w:r>
      <w:r>
        <w:rPr>
          <w:b/>
          <w:color w:val="000000" w:themeColor="text1"/>
          <w:szCs w:val="2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δ 8.11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7.9, 1.5 Hz, 1H), 7.55 (td,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1.5 Hz, 1H), 7.46 – 7.32 (m, 4H), 7.32 – 7.20 (m, 4H), 7.06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7.5, 1.8 Hz, 2H), 6.89 – 6.79 (m, 2H), 4.09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8.2, 5.6 Hz, 1H), 3.82 (s, 3H), 3.45 – 3.41 (m, 1H), 3.25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13.7, 5.3 Hz, 1H), 2.77 (dd, </w:t>
      </w:r>
      <w:r>
        <w:rPr>
          <w:i/>
          <w:color w:val="000000" w:themeColor="text1"/>
          <w14:textFill>
            <w14:solidFill>
              <w14:schemeClr w14:val="tx1"/>
            </w14:solidFill>
          </w14:textFill>
        </w:rPr>
        <w:t>J</w:t>
      </w:r>
      <w:r>
        <w:rPr>
          <w:color w:val="000000" w:themeColor="text1"/>
          <w14:textFill>
            <w14:solidFill>
              <w14:schemeClr w14:val="tx1"/>
            </w14:solidFill>
          </w14:textFill>
        </w:rPr>
        <w:t xml:space="preserve"> = 13.7, 10.1 Hz, 1H), 2.25 – 2.15 (m, 2H).</w:t>
      </w:r>
    </w:p>
    <w:p>
      <w:pPr>
        <w:pStyle w:val="104"/>
        <w:spacing w:before="60" w:after="60" w:line="360" w:lineRule="auto"/>
        <w:ind w:firstLine="0"/>
        <w:jc w:val="both"/>
        <w:rPr>
          <w:color w:val="000000" w:themeColor="text1"/>
          <w14:textFill>
            <w14:solidFill>
              <w14:schemeClr w14:val="tx1"/>
            </w14:solidFill>
          </w14:textFill>
        </w:rPr>
      </w:pPr>
      <w:r>
        <w:rPr>
          <w:b/>
          <w:color w:val="000000" w:themeColor="text1"/>
          <w:szCs w:val="21"/>
          <w:vertAlign w:val="superscript"/>
          <w14:textFill>
            <w14:solidFill>
              <w14:schemeClr w14:val="tx1"/>
            </w14:solidFill>
          </w14:textFill>
        </w:rPr>
        <w:t>13</w:t>
      </w:r>
      <w:r>
        <w:rPr>
          <w:b/>
          <w:color w:val="000000" w:themeColor="text1"/>
          <w:szCs w:val="21"/>
          <w14:textFill>
            <w14:solidFill>
              <w14:schemeClr w14:val="tx1"/>
            </w14:solidFill>
          </w14:textFill>
        </w:rPr>
        <w:t>C NMR</w:t>
      </w:r>
      <w:r>
        <w:rPr>
          <w:color w:val="000000" w:themeColor="text1"/>
          <w14:textFill>
            <w14:solidFill>
              <w14:schemeClr w14:val="tx1"/>
            </w14:solidFill>
          </w14:textFill>
        </w:rPr>
        <w:t xml:space="preserve"> (101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δ 194.04, 160.07, 146.04, 139.14, 136.61, 133.74, 131.30, 129.23, 128.99, 128.58, 128.26, 127.79, 127.08, 126.44, 122.98, 114.63, 114.48, 55.32, 52.64, 41.19, 38.09, 33.16.</w:t>
      </w:r>
    </w:p>
    <w:p>
      <w:pPr>
        <w:pStyle w:val="104"/>
        <w:spacing w:before="60" w:after="60" w:line="360" w:lineRule="auto"/>
        <w:ind w:firstLine="0"/>
        <w:jc w:val="both"/>
        <w:rPr>
          <w:color w:val="C00000"/>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24</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22</w:t>
      </w:r>
      <w:r>
        <w:rPr>
          <w:color w:val="000000" w:themeColor="text1"/>
          <w14:textFill>
            <w14:solidFill>
              <w14:schemeClr w14:val="tx1"/>
            </w14:solidFill>
          </w14:textFill>
        </w:rPr>
        <w:t>NaO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397.1233, found 397.1233.</w:t>
      </w:r>
    </w:p>
    <w:p>
      <w:pPr>
        <w:rPr>
          <w:b/>
          <w:bCs/>
        </w:rPr>
      </w:pPr>
      <w:r>
        <w:rPr>
          <w:b/>
          <w:bCs/>
        </w:rPr>
        <w:t xml:space="preserve">2,2,5-triphenyl-4-(p-tolyl)-2,3-dihydrofuran </w:t>
      </w:r>
      <w:r>
        <w:rPr>
          <w:rFonts w:hint="eastAsia" w:eastAsia="宋体"/>
          <w:b/>
          <w:bCs/>
        </w:rPr>
        <w:t>(</w:t>
      </w:r>
      <w:r>
        <w:rPr>
          <w:rFonts w:eastAsia="宋体"/>
          <w:b/>
          <w:bCs/>
        </w:rPr>
        <w:t>11</w:t>
      </w:r>
      <w:r>
        <w:rPr>
          <w:rFonts w:hint="eastAsia" w:eastAsia="宋体"/>
          <w:b/>
          <w:bCs/>
        </w:rPr>
        <w:t>)</w:t>
      </w:r>
    </w:p>
    <w:p>
      <w:pPr>
        <w:spacing w:before="60" w:after="60" w:line="360" w:lineRule="auto"/>
        <w:jc w:val="center"/>
      </w:pPr>
      <w:r>
        <w:object>
          <v:shape id="_x0000_i1118" o:spt="75" type="#_x0000_t75" style="height:70.4pt;width:110.15pt;" o:ole="t" filled="f" o:preferrelative="t" stroked="f" coordsize="21600,21600">
            <v:path/>
            <v:fill on="f" focussize="0,0"/>
            <v:stroke on="f" joinstyle="miter"/>
            <v:imagedata r:id="rId194" o:title=""/>
            <o:lock v:ext="edit" aspectratio="t"/>
            <w10:wrap type="none"/>
            <w10:anchorlock/>
          </v:shape>
          <o:OLEObject Type="Embed" ProgID="ChemDraw.Document.6.0" ShapeID="_x0000_i1118" DrawAspect="Content" ObjectID="_1468075818" r:id="rId193">
            <o:LockedField>false</o:LockedField>
          </o:OLEObject>
        </w:object>
      </w:r>
    </w:p>
    <w:p>
      <w:pPr>
        <w:spacing w:before="60" w:after="60" w:line="360" w:lineRule="auto"/>
        <w:jc w:val="both"/>
      </w:pPr>
      <w:r>
        <w:t xml:space="preserve">To a 15 mL oven-dried tube equipped with a stirring bar was added </w:t>
      </w:r>
      <w:r>
        <w:rPr>
          <w:b/>
          <w:bCs/>
        </w:rPr>
        <w:t>7a</w:t>
      </w:r>
      <w:r>
        <w:t xml:space="preserve"> (52.0 mg, 0.1 mmol), </w:t>
      </w:r>
      <w:r>
        <w:rPr>
          <w:i/>
          <w:iCs/>
        </w:rPr>
        <w:t>p</w:t>
      </w:r>
      <w:r>
        <w:t xml:space="preserve">-tolylboronic acid (27.2 mg, 0.2 mmol), </w:t>
      </w:r>
      <w:r>
        <w:rPr>
          <w:rFonts w:hint="eastAsia"/>
        </w:rPr>
        <w:t>c</w:t>
      </w:r>
      <w:r>
        <w:t>esium carbonate (65.0 mg, 0.2 mmol), bis(acetonitrile)dichloropalladium(II) (0.5 mg, 0.002 mmol) and anhydrous MeOH (1.0 mL). The reaction vial was capped with a rubber septum and degassed with nitrogen 3 times. The tube was fixed on oil bath at 50</w:t>
      </w:r>
      <w:r>
        <w:rPr>
          <w:rFonts w:hint="eastAsia" w:asciiTheme="minorEastAsia" w:hAnsiTheme="minorEastAsia" w:eastAsiaTheme="minorEastAsia"/>
        </w:rPr>
        <w:t>℃</w:t>
      </w:r>
      <w:r>
        <w:t xml:space="preserve"> for 24 hours. Solvent was removed under</w:t>
      </w:r>
      <w:r>
        <w:rPr>
          <w:i/>
          <w:iCs/>
        </w:rPr>
        <w:t xml:space="preserve"> vacuum</w:t>
      </w:r>
      <w:r>
        <w:t xml:space="preserve"> and the crude mixture was purified by flash column chromatography (Hexane/ EA : 5/1) to provide the title compound as  yellow oil (20.2 mg, 52% yield). </w:t>
      </w: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w:t>
      </w:r>
      <w:r>
        <w:rPr>
          <w:sz w:val="20"/>
          <w:szCs w:val="20"/>
        </w:rPr>
        <w:t xml:space="preserve"> </w:t>
      </w:r>
      <w:r>
        <w:t xml:space="preserve">δ 7.62 (dd, </w:t>
      </w:r>
      <w:r>
        <w:rPr>
          <w:i/>
          <w:iCs/>
        </w:rPr>
        <w:t>J</w:t>
      </w:r>
      <w:r>
        <w:t xml:space="preserve"> = 4.1, 1.9 Hz, 2H), 7.57 – 7.52 (m, 4H), 7.36 – 7.29 (m, 7H), 7.26 – 7.22 (m, 2H), 7.11 (d, </w:t>
      </w:r>
      <w:r>
        <w:rPr>
          <w:i/>
          <w:iCs/>
        </w:rPr>
        <w:t>J</w:t>
      </w:r>
      <w:r>
        <w:t xml:space="preserve"> = 8.1 Hz, 2H), 7.02 (d, </w:t>
      </w:r>
      <w:r>
        <w:rPr>
          <w:i/>
          <w:iCs/>
        </w:rPr>
        <w:t>J</w:t>
      </w:r>
      <w:r>
        <w:t xml:space="preserve"> = 8.0 Hz, 2H), 3.88 (s, 2H), 2.30 (</w:t>
      </w:r>
      <w:r>
        <w:rPr>
          <w:rFonts w:eastAsiaTheme="minorEastAsia"/>
        </w:rPr>
        <w:t>s</w:t>
      </w:r>
      <w:r>
        <w:t>, 3H).</w:t>
      </w:r>
    </w:p>
    <w:p>
      <w:pPr>
        <w:spacing w:before="60" w:after="60" w:line="360" w:lineRule="auto"/>
        <w:jc w:val="both"/>
      </w:pPr>
      <w:r>
        <w:rPr>
          <w:b/>
          <w:bCs/>
          <w:vertAlign w:val="superscript"/>
        </w:rPr>
        <w:t>13</w:t>
      </w:r>
      <w:r>
        <w:rPr>
          <w:b/>
          <w:bCs/>
        </w:rPr>
        <w:t>C NMR</w:t>
      </w:r>
      <w:r>
        <w:t xml:space="preserve"> (101 MHz, </w:t>
      </w:r>
      <w:r>
        <w:rPr>
          <w:color w:val="000000" w:themeColor="text1"/>
          <w14:textFill>
            <w14:solidFill>
              <w14:schemeClr w14:val="tx1"/>
            </w14:solidFill>
          </w14:textFill>
        </w:rPr>
        <w:t>CDCl</w:t>
      </w:r>
      <w:r>
        <w:rPr>
          <w:color w:val="000000" w:themeColor="text1"/>
          <w:vertAlign w:val="subscript"/>
          <w14:textFill>
            <w14:solidFill>
              <w14:schemeClr w14:val="tx1"/>
            </w14:solidFill>
          </w14:textFill>
        </w:rPr>
        <w:t>3</w:t>
      </w:r>
      <w:r>
        <w:t>) δ 146.33, 135.80, 132.48, 131.81, 128.54, 128.23, 128.13, 128.05, 127.24, 127.14, 125.84, 109.42, 88.25, 50.00, 21.13.</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29</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24</w:t>
      </w:r>
      <w:r>
        <w:rPr>
          <w:color w:val="000000" w:themeColor="text1"/>
          <w14:textFill>
            <w14:solidFill>
              <w14:schemeClr w14:val="tx1"/>
            </w14:solidFill>
          </w14:textFill>
        </w:rPr>
        <w:t>NaO]</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411.1719, found 411.1720.</w:t>
      </w:r>
    </w:p>
    <w:p>
      <w:pPr>
        <w:spacing w:line="400" w:lineRule="exact"/>
        <w:rPr>
          <w:b/>
          <w:bCs/>
        </w:rPr>
      </w:pPr>
      <w:r>
        <w:rPr>
          <w:b/>
          <w:bCs/>
        </w:rPr>
        <w:t>4-(methylsulfinyl)-2,2,5-triphenyl-2,3-dihydrofuran (12)</w:t>
      </w:r>
    </w:p>
    <w:p>
      <w:pPr>
        <w:spacing w:before="60" w:after="60" w:line="360" w:lineRule="auto"/>
        <w:jc w:val="center"/>
      </w:pPr>
      <w:r>
        <w:object>
          <v:shape id="_x0000_i1119" o:spt="75" type="#_x0000_t75" style="height:84.9pt;width:100.5pt;" o:ole="t" filled="f" o:preferrelative="t" stroked="f" coordsize="21600,21600">
            <v:path/>
            <v:fill on="f" focussize="0,0"/>
            <v:stroke on="f" joinstyle="miter"/>
            <v:imagedata r:id="rId196" o:title=""/>
            <o:lock v:ext="edit" aspectratio="t"/>
            <w10:wrap type="none"/>
            <w10:anchorlock/>
          </v:shape>
          <o:OLEObject Type="Embed" ProgID="ChemDraw.Document.6.0" ShapeID="_x0000_i1119" DrawAspect="Content" ObjectID="_1468075819" r:id="rId195">
            <o:LockedField>false</o:LockedField>
          </o:OLEObject>
        </w:object>
      </w:r>
    </w:p>
    <w:p>
      <w:pPr>
        <w:spacing w:before="60" w:after="60" w:line="360" w:lineRule="auto"/>
        <w:jc w:val="both"/>
        <w:rPr>
          <w:b/>
          <w:color w:val="000000" w:themeColor="text1"/>
          <w14:textFill>
            <w14:solidFill>
              <w14:schemeClr w14:val="tx1"/>
            </w14:solidFill>
          </w14:textFill>
        </w:rPr>
      </w:pPr>
      <w:r>
        <w:t xml:space="preserve">To a 10 mL oven-dried flask equipped with a stirring bar was added </w:t>
      </w:r>
      <w:r>
        <w:rPr>
          <w:b/>
          <w:bCs/>
        </w:rPr>
        <w:t>7a</w:t>
      </w:r>
      <w:r>
        <w:t xml:space="preserve"> (52.0 mg, 0.1 mmol), </w:t>
      </w:r>
      <w:r>
        <w:rPr>
          <w:rFonts w:hint="eastAsia"/>
        </w:rPr>
        <w:t>p</w:t>
      </w:r>
      <w:r>
        <w:t>otassium iodide (49.8 mg, 0.3 mmol) and anhydrous a</w:t>
      </w:r>
      <w:r>
        <w:rPr>
          <w:rFonts w:hint="eastAsia"/>
        </w:rPr>
        <w:t>cetone</w:t>
      </w:r>
      <w:r>
        <w:t xml:space="preserve"> (2.0 mL). The reaction mixture was heated until reflux for 2 hours. After cooling down to room temperature, solvent was removed under</w:t>
      </w:r>
      <w:r>
        <w:rPr>
          <w:i/>
          <w:iCs/>
        </w:rPr>
        <w:t xml:space="preserve"> vacuum</w:t>
      </w:r>
      <w:r>
        <w:t xml:space="preserve"> and the crude mixture was purified by flash column chromatography (Hexane/ EA : 2/1) to provide the title compound as  yellow oil (31.7 mg, 88% yield).</w:t>
      </w:r>
    </w:p>
    <w:p>
      <w:pPr>
        <w:spacing w:before="60" w:after="60" w:line="360" w:lineRule="auto"/>
        <w:jc w:val="both"/>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w:t>
      </w:r>
      <w:r>
        <w:t xml:space="preserve"> δ 7.75 – 7.69 (m, 2H), 7.51 – 7.43 (m, 7H), 7.39 – 7.28 (m, 6H), 4.19 (d, </w:t>
      </w:r>
      <w:r>
        <w:rPr>
          <w:i/>
          <w:iCs/>
        </w:rPr>
        <w:t>J</w:t>
      </w:r>
      <w:r>
        <w:t xml:space="preserve"> = 14.7 Hz, 1H), 3.74 (d, </w:t>
      </w:r>
      <w:r>
        <w:rPr>
          <w:i/>
          <w:iCs/>
        </w:rPr>
        <w:t>J</w:t>
      </w:r>
      <w:r>
        <w:t xml:space="preserve"> = 14.7 Hz, 1H), 2.72 (s, 3H).</w:t>
      </w:r>
    </w:p>
    <w:p>
      <w:pPr>
        <w:pStyle w:val="81"/>
        <w:spacing w:before="60" w:after="60" w:line="360" w:lineRule="auto"/>
        <w:jc w:val="both"/>
      </w:pPr>
      <w:r>
        <w:rPr>
          <w:b/>
          <w:bCs/>
          <w:vertAlign w:val="superscript"/>
        </w:rPr>
        <w:t>13</w:t>
      </w:r>
      <w:r>
        <w:rPr>
          <w:b/>
          <w:bCs/>
        </w:rPr>
        <w:t>C NMR</w:t>
      </w:r>
      <w:r>
        <w:t xml:space="preserve"> (101 MHz, </w:t>
      </w:r>
      <w:r>
        <w:rPr>
          <w:color w:val="000000" w:themeColor="text1"/>
          <w14:textFill>
            <w14:solidFill>
              <w14:schemeClr w14:val="tx1"/>
            </w14:solidFill>
          </w14:textFill>
        </w:rPr>
        <w:t>CDCl</w:t>
      </w:r>
      <w:r>
        <w:rPr>
          <w:color w:val="000000" w:themeColor="text1"/>
          <w:vertAlign w:val="subscript"/>
          <w14:textFill>
            <w14:solidFill>
              <w14:schemeClr w14:val="tx1"/>
            </w14:solidFill>
          </w14:textFill>
        </w:rPr>
        <w:t>3</w:t>
      </w:r>
      <w:r>
        <w:t>) δ 159.40, 144.94, 144.11, 130.80, 128.59, 128.51, 128.47, 127.89, 127.72, 125.88, 125.50, 111.20, 91.74, 39.98, 38.36.</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23</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20</w:t>
      </w:r>
      <w:r>
        <w:rPr>
          <w:color w:val="000000" w:themeColor="text1"/>
          <w14:textFill>
            <w14:solidFill>
              <w14:schemeClr w14:val="tx1"/>
            </w14:solidFill>
          </w14:textFill>
        </w:rPr>
        <w:t>NaO</w:t>
      </w:r>
      <w:r>
        <w:rPr>
          <w:color w:val="000000" w:themeColor="text1"/>
          <w:vertAlign w:val="subscript"/>
          <w14:textFill>
            <w14:solidFill>
              <w14:schemeClr w14:val="tx1"/>
            </w14:solidFill>
          </w14:textFill>
        </w:rPr>
        <w:t>2</w:t>
      </w:r>
      <w:r>
        <w:rPr>
          <w:color w:val="000000" w:themeColor="text1"/>
          <w14:textFill>
            <w14:solidFill>
              <w14:schemeClr w14:val="tx1"/>
            </w14:solidFill>
          </w14:textFill>
        </w:rPr>
        <w:t>S]</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383.1076, found 383.1081.</w:t>
      </w:r>
    </w:p>
    <w:p>
      <w:pPr>
        <w:pStyle w:val="81"/>
        <w:spacing w:before="60" w:after="60" w:line="360" w:lineRule="auto"/>
        <w:jc w:val="both"/>
      </w:pPr>
    </w:p>
    <w:p>
      <w:pPr>
        <w:rPr>
          <w:rFonts w:ascii="宋体" w:hAnsi="宋体" w:eastAsia="宋体" w:cs="宋体"/>
          <w:b/>
          <w:bCs/>
        </w:rPr>
      </w:pPr>
      <w:r>
        <w:rPr>
          <w:b/>
          <w:bCs/>
        </w:rPr>
        <w:t xml:space="preserve">4-(2,2-diphenylvinyl)-2,2,5-triphenyl-2,3-dihydrofuran </w:t>
      </w:r>
      <w:r>
        <w:rPr>
          <w:rFonts w:eastAsia="宋体"/>
          <w:b/>
          <w:bCs/>
        </w:rPr>
        <w:t>(13)</w:t>
      </w:r>
    </w:p>
    <w:p>
      <w:pPr>
        <w:spacing w:before="60" w:after="60" w:line="360" w:lineRule="auto"/>
        <w:jc w:val="center"/>
        <w:rPr>
          <w:b/>
          <w:bCs/>
        </w:rPr>
      </w:pPr>
      <w:r>
        <w:object>
          <v:shape id="_x0000_i1120" o:spt="75" type="#_x0000_t75" style="height:102.1pt;width:117.65pt;" o:ole="t" filled="f" o:preferrelative="t" stroked="f" coordsize="21600,21600">
            <v:path/>
            <v:fill on="f" focussize="0,0"/>
            <v:stroke on="f" joinstyle="miter"/>
            <v:imagedata r:id="rId198" o:title=""/>
            <o:lock v:ext="edit" aspectratio="t"/>
            <w10:wrap type="none"/>
            <w10:anchorlock/>
          </v:shape>
          <o:OLEObject Type="Embed" ProgID="ChemDraw.Document.6.0" ShapeID="_x0000_i1120" DrawAspect="Content" ObjectID="_1468075820" r:id="rId197">
            <o:LockedField>false</o:LockedField>
          </o:OLEObject>
        </w:object>
      </w:r>
    </w:p>
    <w:p>
      <w:pPr>
        <w:spacing w:before="60" w:after="60" w:line="360" w:lineRule="auto"/>
        <w:jc w:val="both"/>
        <w:rPr>
          <w:b/>
          <w:color w:val="000000" w:themeColor="text1"/>
          <w14:textFill>
            <w14:solidFill>
              <w14:schemeClr w14:val="tx1"/>
            </w14:solidFill>
          </w14:textFill>
        </w:rPr>
      </w:pPr>
      <w:r>
        <w:t xml:space="preserve">To a 15 mL oven-dried tube equipped with a stirring bar was added </w:t>
      </w:r>
      <w:r>
        <w:rPr>
          <w:b/>
          <w:bCs/>
        </w:rPr>
        <w:t>7a</w:t>
      </w:r>
      <w:r>
        <w:t xml:space="preserve"> (52.0 mg, 0.1 mmol), {Ir[dF(CF</w:t>
      </w:r>
      <w:r>
        <w:rPr>
          <w:vertAlign w:val="subscript"/>
        </w:rPr>
        <w:t>3</w:t>
      </w:r>
      <w:r>
        <w:t>)ppy]</w:t>
      </w:r>
      <w:r>
        <w:rPr>
          <w:vertAlign w:val="subscript"/>
        </w:rPr>
        <w:t>2</w:t>
      </w:r>
      <w:r>
        <w:t>(dtbbpy)}PF</w:t>
      </w:r>
      <w:r>
        <w:rPr>
          <w:vertAlign w:val="subscript"/>
        </w:rPr>
        <w:t>6</w:t>
      </w:r>
      <w:r>
        <w:t xml:space="preserve"> (2.2 mg, 0.002 mmol) and anhydrous MeCN (1.0 mL). 1,1-diphenyl ethylene (36.0 mg, 0.2 mmol) was added and the reaction tube was capped with a rubber septum and degassed with nitrogen 3 times. The tube was placed close to blue LED and stirred at room temperature for 16 hours. Solvent was removed under </w:t>
      </w:r>
      <w:r>
        <w:rPr>
          <w:i/>
          <w:iCs/>
        </w:rPr>
        <w:t xml:space="preserve">vacuum </w:t>
      </w:r>
      <w:r>
        <w:t xml:space="preserve">and the crude mixture was purified by flash column chromatography (Hexane/ EA : 10/1) to provide the title compound as yellowish solid (33.3 mg, 70% yield). </w:t>
      </w:r>
    </w:p>
    <w:p>
      <w:pPr>
        <w:spacing w:before="60" w:after="60" w:line="360" w:lineRule="auto"/>
        <w:jc w:val="both"/>
      </w:pPr>
      <w:r>
        <w:rPr>
          <w:b/>
          <w:color w:val="000000" w:themeColor="text1"/>
          <w:vertAlign w:val="superscript"/>
          <w14:textFill>
            <w14:solidFill>
              <w14:schemeClr w14:val="tx1"/>
            </w14:solidFill>
          </w14:textFill>
        </w:rPr>
        <w:t>1</w:t>
      </w:r>
      <w:r>
        <w:rPr>
          <w:b/>
          <w:color w:val="000000" w:themeColor="text1"/>
          <w14:textFill>
            <w14:solidFill>
              <w14:schemeClr w14:val="tx1"/>
            </w14:solidFill>
          </w14:textFill>
        </w:rPr>
        <w:t>H NMR</w:t>
      </w:r>
      <w:r>
        <w:rPr>
          <w:color w:val="000000" w:themeColor="text1"/>
          <w14:textFill>
            <w14:solidFill>
              <w14:schemeClr w14:val="tx1"/>
            </w14:solidFill>
          </w14:textFill>
        </w:rPr>
        <w:t xml:space="preserve"> (400 MHz, CDCl</w:t>
      </w:r>
      <w:r>
        <w:rPr>
          <w:color w:val="000000" w:themeColor="text1"/>
          <w:vertAlign w:val="subscript"/>
          <w14:textFill>
            <w14:solidFill>
              <w14:schemeClr w14:val="tx1"/>
            </w14:solidFill>
          </w14:textFill>
        </w:rPr>
        <w:t>3</w:t>
      </w:r>
      <w:r>
        <w:rPr>
          <w:color w:val="000000" w:themeColor="text1"/>
          <w14:textFill>
            <w14:solidFill>
              <w14:schemeClr w14:val="tx1"/>
            </w14:solidFill>
          </w14:textFill>
        </w:rPr>
        <w:t xml:space="preserve">) </w:t>
      </w:r>
      <w:r>
        <w:t>δ 7.83 – 7.77 (m, 2H), 7.49 – 7.30 (m, 14H), 7.25 (</w:t>
      </w:r>
      <w:r>
        <w:rPr>
          <w:rFonts w:hint="eastAsia"/>
        </w:rPr>
        <w:t>m</w:t>
      </w:r>
      <w:r>
        <w:t xml:space="preserve">, </w:t>
      </w:r>
      <w:r>
        <w:rPr>
          <w:i/>
          <w:iCs/>
        </w:rPr>
        <w:t>J</w:t>
      </w:r>
      <w:r>
        <w:t xml:space="preserve"> = 8.4, 4.4, 3.7, 1.8 Hz, 9H), 6.98 (s, 1H), 2.99 (d, </w:t>
      </w:r>
      <w:r>
        <w:rPr>
          <w:i/>
          <w:iCs/>
        </w:rPr>
        <w:t>J</w:t>
      </w:r>
      <w:r>
        <w:t xml:space="preserve"> = 1.1 Hz, 2H).</w:t>
      </w:r>
    </w:p>
    <w:p>
      <w:pPr>
        <w:spacing w:before="60" w:after="60" w:line="360" w:lineRule="auto"/>
        <w:jc w:val="both"/>
      </w:pPr>
      <w:r>
        <w:rPr>
          <w:b/>
          <w:vertAlign w:val="superscript"/>
        </w:rPr>
        <w:t>13</w:t>
      </w:r>
      <w:r>
        <w:rPr>
          <w:b/>
        </w:rPr>
        <w:t>C NMR</w:t>
      </w:r>
      <w:r>
        <w:t xml:space="preserve"> (101 MHz, CDCl</w:t>
      </w:r>
      <w:r>
        <w:rPr>
          <w:vertAlign w:val="subscript"/>
        </w:rPr>
        <w:t>3</w:t>
      </w:r>
      <w:r>
        <w:t>)</w:t>
      </w:r>
      <w:r>
        <w:rPr>
          <w:rFonts w:hint="eastAsia"/>
        </w:rPr>
        <w:t xml:space="preserve"> </w:t>
      </w:r>
      <w:r>
        <w:t>δ 145.96, 143.13, 140.88, 139.14, 131.32, 130.88, 128.82, 128.35, 128.29, 128.11, 128.08, 127.87, 127.35, 127.08, 126.72, 125.77, 122.16, 110.72, 89.74, 46.55.</w:t>
      </w:r>
    </w:p>
    <w:p>
      <w:pPr>
        <w:pStyle w:val="104"/>
        <w:spacing w:before="60" w:after="60" w:line="360" w:lineRule="auto"/>
        <w:ind w:firstLine="0"/>
        <w:jc w:val="both"/>
        <w:rPr>
          <w:color w:val="000000" w:themeColor="text1"/>
          <w14:textFill>
            <w14:solidFill>
              <w14:schemeClr w14:val="tx1"/>
            </w14:solidFill>
          </w14:textFill>
        </w:rPr>
      </w:pPr>
      <w:r>
        <w:rPr>
          <w:b/>
          <w:bCs/>
          <w:color w:val="000000" w:themeColor="text1"/>
          <w14:textFill>
            <w14:solidFill>
              <w14:schemeClr w14:val="tx1"/>
            </w14:solidFill>
          </w14:textFill>
        </w:rPr>
        <w:t>HRMS</w:t>
      </w:r>
      <w:r>
        <w:rPr>
          <w:color w:val="000000" w:themeColor="text1"/>
          <w14:textFill>
            <w14:solidFill>
              <w14:schemeClr w14:val="tx1"/>
            </w14:solidFill>
          </w14:textFill>
        </w:rPr>
        <w:t xml:space="preserve"> (ESI-TOF) [M</w:t>
      </w:r>
      <w:r>
        <w:rPr>
          <w:rFonts w:hint="eastAsia" w:asciiTheme="minorEastAsia" w:hAnsiTheme="minorEastAsia" w:eastAsiaTheme="minorEastAsia"/>
          <w:color w:val="000000" w:themeColor="text1"/>
          <w14:textFill>
            <w14:solidFill>
              <w14:schemeClr w14:val="tx1"/>
            </w14:solidFill>
          </w14:textFill>
        </w:rPr>
        <w:t>+</w:t>
      </w:r>
      <w:r>
        <w:rPr>
          <w:color w:val="000000" w:themeColor="text1"/>
          <w14:textFill>
            <w14:solidFill>
              <w14:schemeClr w14:val="tx1"/>
            </w14:solidFill>
          </w14:textFill>
        </w:rPr>
        <w:t>Na]</w:t>
      </w:r>
      <w:r>
        <w:rPr>
          <w:color w:val="000000" w:themeColor="text1"/>
          <w:vertAlign w:val="superscript"/>
          <w14:textFill>
            <w14:solidFill>
              <w14:schemeClr w14:val="tx1"/>
            </w14:solidFill>
          </w14:textFill>
        </w:rPr>
        <w:t>+</w:t>
      </w:r>
      <w:r>
        <w:rPr>
          <w:color w:val="000000" w:themeColor="text1"/>
          <w14:textFill>
            <w14:solidFill>
              <w14:schemeClr w14:val="tx1"/>
            </w14:solidFill>
          </w14:textFill>
        </w:rPr>
        <w:t xml:space="preserve"> calculated for [C</w:t>
      </w:r>
      <w:r>
        <w:rPr>
          <w:color w:val="000000" w:themeColor="text1"/>
          <w:vertAlign w:val="subscript"/>
          <w14:textFill>
            <w14:solidFill>
              <w14:schemeClr w14:val="tx1"/>
            </w14:solidFill>
          </w14:textFill>
        </w:rPr>
        <w:t>36</w:t>
      </w:r>
      <w:r>
        <w:rPr>
          <w:color w:val="000000" w:themeColor="text1"/>
          <w14:textFill>
            <w14:solidFill>
              <w14:schemeClr w14:val="tx1"/>
            </w14:solidFill>
          </w14:textFill>
        </w:rPr>
        <w:t>H</w:t>
      </w:r>
      <w:r>
        <w:rPr>
          <w:color w:val="000000" w:themeColor="text1"/>
          <w:vertAlign w:val="subscript"/>
          <w14:textFill>
            <w14:solidFill>
              <w14:schemeClr w14:val="tx1"/>
            </w14:solidFill>
          </w14:textFill>
        </w:rPr>
        <w:t>28</w:t>
      </w:r>
      <w:r>
        <w:rPr>
          <w:color w:val="000000" w:themeColor="text1"/>
          <w14:textFill>
            <w14:solidFill>
              <w14:schemeClr w14:val="tx1"/>
            </w14:solidFill>
          </w14:textFill>
        </w:rPr>
        <w:t>NaO]</w:t>
      </w:r>
      <w:r>
        <w:rPr>
          <w:rFonts w:hint="eastAsia" w:asciiTheme="minorEastAsia" w:hAnsiTheme="minorEastAsia" w:eastAsiaTheme="minorEastAsia"/>
          <w:color w:val="000000" w:themeColor="text1"/>
          <w:vertAlign w:val="superscript"/>
          <w14:textFill>
            <w14:solidFill>
              <w14:schemeClr w14:val="tx1"/>
            </w14:solidFill>
          </w14:textFill>
        </w:rPr>
        <w:t>+</w:t>
      </w:r>
      <w:r>
        <w:rPr>
          <w:color w:val="000000" w:themeColor="text1"/>
          <w:vertAlign w:val="superscript"/>
          <w14:textFill>
            <w14:solidFill>
              <w14:schemeClr w14:val="tx1"/>
            </w14:solidFill>
          </w14:textFill>
        </w:rPr>
        <w:t xml:space="preserve"> </w:t>
      </w:r>
      <w:r>
        <w:t xml:space="preserve">m/z: </w:t>
      </w:r>
      <w:r>
        <w:rPr>
          <w:color w:val="000000" w:themeColor="text1"/>
          <w14:textFill>
            <w14:solidFill>
              <w14:schemeClr w14:val="tx1"/>
            </w14:solidFill>
          </w14:textFill>
        </w:rPr>
        <w:t>499.2032, found 499.2035.</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130"/>
        <w:numPr>
          <w:ilvl w:val="0"/>
          <w:numId w:val="12"/>
        </w:numPr>
        <w:autoSpaceDE w:val="0"/>
        <w:autoSpaceDN w:val="0"/>
        <w:adjustRightInd w:val="0"/>
        <w:spacing w:before="60" w:after="60" w:line="360" w:lineRule="auto"/>
        <w:jc w:val="both"/>
        <w:rPr>
          <w:rFonts w:ascii="TimesNewRomanPSMT" w:hAnsi="TimesNewRomanPSMT" w:cs="TimesNewRomanPSMT"/>
          <w:b/>
          <w:bCs/>
          <w:szCs w:val="22"/>
        </w:rPr>
      </w:pPr>
      <w:r>
        <w:rPr>
          <w:b/>
          <w:bCs/>
        </w:rPr>
        <w:t>References.</w:t>
      </w:r>
    </w:p>
    <w:p>
      <w:pPr>
        <w:pStyle w:val="81"/>
        <w:jc w:val="both"/>
        <w:rPr>
          <w:color w:val="000000" w:themeColor="text1"/>
          <w14:textFill>
            <w14:solidFill>
              <w14:schemeClr w14:val="tx1"/>
            </w14:solidFill>
          </w14:textFill>
        </w:rPr>
      </w:pPr>
      <w:r>
        <w:rPr>
          <w:color w:val="000000" w:themeColor="text1"/>
          <w14:textFill>
            <w14:solidFill>
              <w14:schemeClr w14:val="tx1"/>
            </w14:solidFill>
          </w14:textFill>
        </w:rPr>
        <w:t>[1]. Clare, D.</w:t>
      </w:r>
      <w:r>
        <w:rPr>
          <w:i/>
          <w:iCs/>
          <w:color w:val="000000" w:themeColor="text1"/>
          <w14:textFill>
            <w14:solidFill>
              <w14:schemeClr w14:val="tx1"/>
            </w14:solidFill>
          </w14:textFill>
        </w:rPr>
        <w:t xml:space="preserve"> et al.</w:t>
      </w:r>
      <w:r>
        <w:rPr>
          <w:color w:val="000000" w:themeColor="text1"/>
          <w14:textFill>
            <w14:solidFill>
              <w14:schemeClr w14:val="tx1"/>
            </w14:solidFill>
          </w14:textFill>
        </w:rPr>
        <w:t xml:space="preserve"> Chemospecific cyclizations of α-carbonyl sulfoxonium ylides on aryls and heteroaryls. </w:t>
      </w:r>
      <w:r>
        <w:rPr>
          <w:i/>
          <w:iCs/>
          <w:color w:val="000000" w:themeColor="text1"/>
          <w14:textFill>
            <w14:solidFill>
              <w14:schemeClr w14:val="tx1"/>
            </w14:solidFill>
          </w14:textFill>
        </w:rPr>
        <w:t>Angew. Chem., Int. Ed.</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2019</w:t>
      </w: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58</w:t>
      </w:r>
      <w:r>
        <w:rPr>
          <w:color w:val="000000" w:themeColor="text1"/>
          <w14:textFill>
            <w14:solidFill>
              <w14:schemeClr w14:val="tx1"/>
            </w14:solidFill>
          </w14:textFill>
        </w:rPr>
        <w:t>, 16198−16202.</w:t>
      </w:r>
    </w:p>
    <w:p>
      <w:pPr>
        <w:pStyle w:val="81"/>
        <w:jc w:val="both"/>
        <w:rPr>
          <w:color w:val="000000" w:themeColor="text1"/>
          <w14:textFill>
            <w14:solidFill>
              <w14:schemeClr w14:val="tx1"/>
            </w14:solidFill>
          </w14:textFill>
        </w:rPr>
      </w:pPr>
      <w:r>
        <w:rPr>
          <w:color w:val="000000" w:themeColor="text1"/>
          <w14:textFill>
            <w14:solidFill>
              <w14:schemeClr w14:val="tx1"/>
            </w14:solidFill>
          </w14:textFill>
        </w:rPr>
        <w:t xml:space="preserve">[2]. H. Yamanaka, S. </w:t>
      </w:r>
      <w:r>
        <w:rPr>
          <w:i/>
          <w:iCs/>
          <w:color w:val="000000" w:themeColor="text1"/>
          <w14:textFill>
            <w14:solidFill>
              <w14:schemeClr w14:val="tx1"/>
            </w14:solidFill>
          </w14:textFill>
        </w:rPr>
        <w:t>et al.</w:t>
      </w:r>
      <w:r>
        <w:rPr>
          <w:color w:val="000000" w:themeColor="text1"/>
          <w14:textFill>
            <w14:solidFill>
              <w14:schemeClr w14:val="tx1"/>
            </w14:solidFill>
          </w14:textFill>
        </w:rPr>
        <w:t xml:space="preserve"> Studies on pyrimidine derivatives. XXIII. Synthesis of acylmethylpyrimidines and related compounds via imidoyl-substituted oxosulfonium ylides. </w:t>
      </w:r>
      <w:r>
        <w:rPr>
          <w:i/>
          <w:iCs/>
          <w:color w:val="000000" w:themeColor="text1"/>
          <w14:textFill>
            <w14:solidFill>
              <w14:schemeClr w14:val="tx1"/>
            </w14:solidFill>
          </w14:textFill>
        </w:rPr>
        <w:t>Chem. Pharm. Bull. (Tokyo).</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1981</w:t>
      </w: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29</w:t>
      </w:r>
      <w:r>
        <w:rPr>
          <w:color w:val="000000" w:themeColor="text1"/>
          <w14:textFill>
            <w14:solidFill>
              <w14:schemeClr w14:val="tx1"/>
            </w14:solidFill>
          </w14:textFill>
        </w:rPr>
        <w:t>, 2837–2843.</w:t>
      </w:r>
    </w:p>
    <w:p>
      <w:pPr>
        <w:jc w:val="both"/>
        <w:rPr>
          <w:color w:val="000000" w:themeColor="text1"/>
          <w14:textFill>
            <w14:solidFill>
              <w14:schemeClr w14:val="tx1"/>
            </w14:solidFill>
          </w14:textFill>
        </w:rPr>
      </w:pPr>
      <w:r>
        <w:rPr>
          <w:color w:val="000000" w:themeColor="text1"/>
          <w14:textFill>
            <w14:solidFill>
              <w14:schemeClr w14:val="tx1"/>
            </w14:solidFill>
          </w14:textFill>
        </w:rPr>
        <w:t xml:space="preserve">[3]. Tyllick, C. </w:t>
      </w:r>
      <w:r>
        <w:rPr>
          <w:i/>
          <w:iCs/>
          <w:color w:val="000000" w:themeColor="text1"/>
          <w14:textFill>
            <w14:solidFill>
              <w14:schemeClr w14:val="tx1"/>
            </w14:solidFill>
          </w14:textFill>
        </w:rPr>
        <w:t>et al.</w:t>
      </w:r>
      <w:r>
        <w:rPr>
          <w:color w:val="000000" w:themeColor="text1"/>
          <w14:textFill>
            <w14:solidFill>
              <w14:schemeClr w14:val="tx1"/>
            </w14:solidFill>
          </w14:textFill>
        </w:rPr>
        <w:t xml:space="preserve"> Cycloalkylation studies. 1. A practical synthetic approach to the 2,3:6,7-dibenzobicyclo[3.2.2]nona-2,6-diene system. </w:t>
      </w:r>
      <w:r>
        <w:rPr>
          <w:i/>
          <w:iCs/>
          <w:color w:val="000000" w:themeColor="text1"/>
          <w14:textFill>
            <w14:solidFill>
              <w14:schemeClr w14:val="tx1"/>
            </w14:solidFill>
          </w14:textFill>
        </w:rPr>
        <w:t>J. Org. Chem.</w:t>
      </w:r>
      <w:r>
        <w:rPr>
          <w:color w:val="000000" w:themeColor="text1"/>
          <w14:textFill>
            <w14:solidFill>
              <w14:schemeClr w14:val="tx1"/>
            </w14:solidFill>
          </w14:textFill>
        </w:rPr>
        <w:t xml:space="preserve"> </w:t>
      </w:r>
      <w:r>
        <w:rPr>
          <w:b/>
          <w:bCs/>
          <w:color w:val="000000" w:themeColor="text1"/>
          <w14:textFill>
            <w14:solidFill>
              <w14:schemeClr w14:val="tx1"/>
            </w14:solidFill>
          </w14:textFill>
        </w:rPr>
        <w:t>1991</w:t>
      </w:r>
      <w:r>
        <w:rPr>
          <w:color w:val="000000" w:themeColor="text1"/>
          <w14:textFill>
            <w14:solidFill>
              <w14:schemeClr w14:val="tx1"/>
            </w14:solidFill>
          </w14:textFill>
        </w:rPr>
        <w:t xml:space="preserve">, </w:t>
      </w:r>
      <w:r>
        <w:rPr>
          <w:i/>
          <w:iCs/>
          <w:color w:val="000000" w:themeColor="text1"/>
          <w14:textFill>
            <w14:solidFill>
              <w14:schemeClr w14:val="tx1"/>
            </w14:solidFill>
          </w14:textFill>
        </w:rPr>
        <w:t>56</w:t>
      </w:r>
      <w:r>
        <w:rPr>
          <w:color w:val="000000" w:themeColor="text1"/>
          <w14:textFill>
            <w14:solidFill>
              <w14:schemeClr w14:val="tx1"/>
            </w14:solidFill>
          </w14:textFill>
        </w:rPr>
        <w:t>, 2938–2940.</w:t>
      </w:r>
    </w:p>
    <w:p>
      <w:pPr>
        <w:jc w:val="both"/>
        <w:rPr>
          <w:color w:val="C00000"/>
        </w:rPr>
      </w:pPr>
      <w:r>
        <w:rPr>
          <w:color w:val="C00000"/>
        </w:rPr>
        <w:br w:type="page"/>
      </w:r>
    </w:p>
    <w:p>
      <w:pPr>
        <w:pStyle w:val="102"/>
        <w:numPr>
          <w:ilvl w:val="0"/>
          <w:numId w:val="12"/>
        </w:numPr>
        <w:spacing w:before="60" w:line="360" w:lineRule="auto"/>
        <w:jc w:val="both"/>
      </w:pPr>
      <w:r>
        <w:t xml:space="preserve">NMR spectra. </w:t>
      </w:r>
    </w:p>
    <w:p>
      <w:pPr>
        <w:jc w:val="center"/>
        <w:rPr>
          <w:b/>
          <w:vertAlign w:val="superscript"/>
        </w:rPr>
      </w:pPr>
      <w:r>
        <w:pict>
          <v:shape id="_x0000_s2256" o:spid="_x0000_s2256" o:spt="75" type="#_x0000_t75" style="position:absolute;left:0pt;margin-left:78.7pt;margin-top:85.95pt;height:76.2pt;width:99.65pt;z-index:251660288;mso-width-relative:page;mso-height-relative:page;" o:ole="t" filled="f" o:preferrelative="t" stroked="f" coordsize="21600,21600">
            <v:path/>
            <v:fill on="f" focussize="0,0"/>
            <v:stroke on="f" joinstyle="miter"/>
            <v:imagedata r:id="rId200" o:title=""/>
            <o:lock v:ext="edit" aspectratio="t"/>
          </v:shape>
          <o:OLEObject Type="Embed" ProgID="ChemDraw.Document.6.0" ShapeID="_x0000_s2256" DrawAspect="Content" ObjectID="_1468075821" r:id="rId199">
            <o:LockedField>false</o:LockedField>
          </o:OLEObject>
        </w:pict>
      </w:r>
      <w:r>
        <w:object>
          <v:shape id="_x0000_i1121" o:spt="75" type="#_x0000_t75" style="height:288pt;width:409.95pt;" o:ole="t" filled="f" o:preferrelative="t" stroked="f" coordsize="21600,21600">
            <v:path/>
            <v:fill on="f" focussize="0,0"/>
            <v:stroke on="f" joinstyle="miter"/>
            <v:imagedata r:id="rId202" o:title=""/>
            <o:lock v:ext="edit" aspectratio="t"/>
            <w10:wrap type="none"/>
            <w10:anchorlock/>
          </v:shape>
          <o:OLEObject Type="Embed" ProgID="MestReNova.Document.1" ShapeID="_x0000_i1121" DrawAspect="Content" ObjectID="_1468075822" r:id="rId201">
            <o:LockedField>false</o:LockedField>
          </o:OLEObject>
        </w:object>
      </w:r>
    </w:p>
    <w:p>
      <w:pPr>
        <w:jc w:val="center"/>
      </w:pPr>
      <w:r>
        <w:rPr>
          <w:b/>
          <w:vertAlign w:val="superscript"/>
        </w:rPr>
        <w:t>1</w:t>
      </w:r>
      <w:r>
        <w:rPr>
          <w:b/>
        </w:rPr>
        <w:t>H NMR</w:t>
      </w:r>
      <w:r>
        <w:t xml:space="preserve"> of</w:t>
      </w:r>
      <w:r>
        <w:rPr>
          <w:b/>
        </w:rPr>
        <w:t xml:space="preserve"> </w:t>
      </w:r>
      <w:r>
        <w:t xml:space="preserve">the </w:t>
      </w:r>
      <w:r>
        <w:rPr>
          <w:b/>
        </w:rPr>
        <w:t>3a</w:t>
      </w:r>
      <w:r>
        <w:t xml:space="preserve"> (400 MHz, DMSO-</w:t>
      </w:r>
      <w:r>
        <w:rPr>
          <w:i/>
          <w:iCs/>
        </w:rPr>
        <w:t>d</w:t>
      </w:r>
      <w:r>
        <w:rPr>
          <w:i/>
          <w:iCs/>
          <w:vertAlign w:val="subscript"/>
        </w:rPr>
        <w:t>6</w:t>
      </w:r>
      <w:r>
        <w:t>)</w:t>
      </w:r>
    </w:p>
    <w:p>
      <w:pPr>
        <w:jc w:val="center"/>
      </w:pPr>
      <w:r>
        <w:pict>
          <v:shape id="_x0000_s2255" o:spid="_x0000_s2255" o:spt="75" type="#_x0000_t75" style="position:absolute;left:0pt;margin-left:78.7pt;margin-top:83.05pt;height:76.2pt;width:99.65pt;z-index:251661312;mso-width-relative:page;mso-height-relative:page;" o:ole="t" filled="f" o:preferrelative="t" stroked="f" coordsize="21600,21600">
            <v:path/>
            <v:fill on="f" focussize="0,0"/>
            <v:stroke on="f" joinstyle="miter"/>
            <v:imagedata r:id="rId200" o:title=""/>
            <o:lock v:ext="edit" aspectratio="t"/>
          </v:shape>
          <o:OLEObject Type="Embed" ProgID="ChemDraw.Document.6.0" ShapeID="_x0000_s2255" DrawAspect="Content" ObjectID="_1468075823" r:id="rId203">
            <o:LockedField>false</o:LockedField>
          </o:OLEObject>
        </w:pict>
      </w:r>
      <w:r>
        <w:object>
          <v:shape id="_x0000_i1122" o:spt="75" type="#_x0000_t75" style="height:301.45pt;width:432pt;" o:ole="t" filled="f" o:preferrelative="t" stroked="f" coordsize="21600,21600">
            <v:path/>
            <v:fill on="f" focussize="0,0"/>
            <v:stroke on="f" joinstyle="miter"/>
            <v:imagedata r:id="rId205" o:title=""/>
            <o:lock v:ext="edit" aspectratio="t"/>
            <w10:wrap type="none"/>
            <w10:anchorlock/>
          </v:shape>
          <o:OLEObject Type="Embed" ProgID="MestReNova.Document.1" ShapeID="_x0000_i1122" DrawAspect="Content" ObjectID="_1468075824" r:id="rId204">
            <o:LockedField>false</o:LockedField>
          </o:OLEObject>
        </w:object>
      </w:r>
    </w:p>
    <w:p>
      <w:pPr>
        <w:jc w:val="center"/>
      </w:pPr>
      <w:r>
        <w:rPr>
          <w:b/>
          <w:vertAlign w:val="superscript"/>
        </w:rPr>
        <w:t>13</w:t>
      </w:r>
      <w:r>
        <w:rPr>
          <w:b/>
        </w:rPr>
        <w:t xml:space="preserve">C NMR </w:t>
      </w:r>
      <w:r>
        <w:t>of</w:t>
      </w:r>
      <w:r>
        <w:rPr>
          <w:b/>
        </w:rPr>
        <w:t xml:space="preserve"> </w:t>
      </w:r>
      <w:r>
        <w:t xml:space="preserve">the </w:t>
      </w:r>
      <w:r>
        <w:rPr>
          <w:b/>
        </w:rPr>
        <w:t xml:space="preserve">3a </w:t>
      </w:r>
      <w:r>
        <w:t>(101 MHz, DMSO-</w:t>
      </w:r>
      <w:r>
        <w:rPr>
          <w:i/>
          <w:iCs/>
        </w:rPr>
        <w:t>d</w:t>
      </w:r>
      <w:r>
        <w:rPr>
          <w:i/>
          <w:iCs/>
          <w:vertAlign w:val="subscript"/>
        </w:rPr>
        <w:t>6</w:t>
      </w:r>
      <w:r>
        <w:t>)</w:t>
      </w:r>
    </w:p>
    <w:p>
      <w:pPr>
        <w:jc w:val="center"/>
        <w:rPr>
          <w:rFonts w:eastAsiaTheme="minorEastAsia"/>
        </w:rPr>
      </w:pPr>
      <w:r>
        <w:pict>
          <v:shape id="_x0000_s2254" o:spid="_x0000_s2254" o:spt="75" type="#_x0000_t75" style="position:absolute;left:0pt;margin-left:93.85pt;margin-top:80.35pt;height:76.2pt;width:122.25pt;z-index:251662336;mso-width-relative:page;mso-height-relative:page;" o:ole="t" filled="f" o:preferrelative="t" stroked="f" coordsize="21600,21600">
            <v:path/>
            <v:fill on="f" focussize="0,0"/>
            <v:stroke on="f" joinstyle="miter"/>
            <v:imagedata r:id="rId207" o:title=""/>
            <o:lock v:ext="edit" aspectratio="t"/>
          </v:shape>
          <o:OLEObject Type="Embed" ProgID="ChemDraw.Document.6.0" ShapeID="_x0000_s2254" DrawAspect="Content" ObjectID="_1468075825" r:id="rId206">
            <o:LockedField>false</o:LockedField>
          </o:OLEObject>
        </w:pict>
      </w:r>
      <w:r>
        <w:object>
          <v:shape id="_x0000_i1123" o:spt="75" type="#_x0000_t75" style="height:301.45pt;width:432pt;" o:ole="t" filled="f" o:preferrelative="t" stroked="f" coordsize="21600,21600">
            <v:path/>
            <v:fill on="f" focussize="0,0"/>
            <v:stroke on="f" joinstyle="miter"/>
            <v:imagedata r:id="rId209" o:title=""/>
            <o:lock v:ext="edit" aspectratio="t"/>
            <w10:wrap type="none"/>
            <w10:anchorlock/>
          </v:shape>
          <o:OLEObject Type="Embed" ProgID="MestReNova.Document.1" ShapeID="_x0000_i1123" DrawAspect="Content" ObjectID="_1468075826" r:id="rId208">
            <o:LockedField>false</o:LockedField>
          </o:OLEObject>
        </w:object>
      </w:r>
    </w:p>
    <w:p>
      <w:r>
        <w:rPr>
          <w:b/>
          <w:vertAlign w:val="superscript"/>
        </w:rPr>
        <w:t xml:space="preserve">                                                                           1</w:t>
      </w:r>
      <w:r>
        <w:rPr>
          <w:b/>
        </w:rPr>
        <w:t>H NMR</w:t>
      </w:r>
      <w:r>
        <w:t xml:space="preserve"> of</w:t>
      </w:r>
      <w:r>
        <w:rPr>
          <w:b/>
        </w:rPr>
        <w:t xml:space="preserve"> </w:t>
      </w:r>
      <w:r>
        <w:t xml:space="preserve">the </w:t>
      </w:r>
      <w:r>
        <w:rPr>
          <w:b/>
        </w:rPr>
        <w:t>3b</w:t>
      </w:r>
      <w:r>
        <w:t xml:space="preserve"> (400 MHz, Acetone-</w:t>
      </w:r>
      <w:r>
        <w:rPr>
          <w:i/>
          <w:iCs/>
        </w:rPr>
        <w:t>d</w:t>
      </w:r>
      <w:r>
        <w:rPr>
          <w:i/>
          <w:iCs/>
          <w:vertAlign w:val="subscript"/>
        </w:rPr>
        <w:t>6</w:t>
      </w:r>
      <w:r>
        <w:t>)</w:t>
      </w:r>
    </w:p>
    <w:p>
      <w:pPr>
        <w:jc w:val="center"/>
        <w:rPr>
          <w:rFonts w:eastAsiaTheme="minorEastAsia"/>
        </w:rPr>
      </w:pPr>
      <w:r>
        <w:pict>
          <v:shape id="_x0000_s2253" o:spid="_x0000_s2253" o:spt="75" type="#_x0000_t75" style="position:absolute;left:0pt;margin-left:98.3pt;margin-top:80pt;height:76.2pt;width:122.25pt;z-index:251663360;mso-width-relative:page;mso-height-relative:page;" o:ole="t" filled="f" o:preferrelative="t" stroked="f" coordsize="21600,21600">
            <v:path/>
            <v:fill on="f" focussize="0,0"/>
            <v:stroke on="f" joinstyle="miter"/>
            <v:imagedata r:id="rId207" o:title=""/>
            <o:lock v:ext="edit" aspectratio="t"/>
          </v:shape>
          <o:OLEObject Type="Embed" ProgID="ChemDraw.Document.6.0" ShapeID="_x0000_s2253" DrawAspect="Content" ObjectID="_1468075827" r:id="rId210">
            <o:LockedField>false</o:LockedField>
          </o:OLEObject>
        </w:pict>
      </w:r>
      <w:r>
        <w:object>
          <v:shape id="_x0000_i1124" o:spt="75" type="#_x0000_t75" style="height:301.45pt;width:432pt;" o:ole="t" filled="f" o:preferrelative="t" stroked="f" coordsize="21600,21600">
            <v:path/>
            <v:fill on="f" focussize="0,0"/>
            <v:stroke on="f" joinstyle="miter"/>
            <v:imagedata r:id="rId212" o:title=""/>
            <o:lock v:ext="edit" aspectratio="t"/>
            <w10:wrap type="none"/>
            <w10:anchorlock/>
          </v:shape>
          <o:OLEObject Type="Embed" ProgID="MestReNova.Document.1" ShapeID="_x0000_i1124" DrawAspect="Content" ObjectID="_1468075828" r:id="rId211">
            <o:LockedField>false</o:LockedField>
          </o:OLEObject>
        </w:object>
      </w:r>
    </w:p>
    <w:p>
      <w:pPr>
        <w:jc w:val="center"/>
        <w:rPr>
          <w:rFonts w:eastAsiaTheme="minorEastAsia"/>
        </w:rPr>
      </w:pPr>
      <w:r>
        <w:rPr>
          <w:b/>
          <w:vertAlign w:val="superscript"/>
        </w:rPr>
        <w:t>13</w:t>
      </w:r>
      <w:r>
        <w:rPr>
          <w:b/>
        </w:rPr>
        <w:t xml:space="preserve">C NMR </w:t>
      </w:r>
      <w:r>
        <w:t>of</w:t>
      </w:r>
      <w:r>
        <w:rPr>
          <w:b/>
        </w:rPr>
        <w:t xml:space="preserve"> </w:t>
      </w:r>
      <w:r>
        <w:t xml:space="preserve">the </w:t>
      </w:r>
      <w:r>
        <w:rPr>
          <w:b/>
        </w:rPr>
        <w:t xml:space="preserve">3b </w:t>
      </w:r>
      <w:r>
        <w:t>(101 MHz, Acetone-</w:t>
      </w:r>
      <w:r>
        <w:rPr>
          <w:i/>
          <w:iCs/>
        </w:rPr>
        <w:t>d</w:t>
      </w:r>
      <w:r>
        <w:rPr>
          <w:i/>
          <w:iCs/>
          <w:vertAlign w:val="subscript"/>
        </w:rPr>
        <w:t>6</w:t>
      </w:r>
      <w:r>
        <w:t>)</w:t>
      </w:r>
    </w:p>
    <w:p>
      <w:pPr>
        <w:jc w:val="center"/>
        <w:rPr>
          <w:b/>
          <w:vertAlign w:val="superscript"/>
        </w:rPr>
      </w:pPr>
      <w:r>
        <w:pict>
          <v:shape id="_x0000_s2252" o:spid="_x0000_s2252" o:spt="75" type="#_x0000_t75" style="position:absolute;left:0pt;margin-left:84.5pt;margin-top:63.55pt;height:76.2pt;width:94.6pt;z-index:251664384;mso-width-relative:page;mso-height-relative:page;" o:ole="t" filled="f" o:preferrelative="t" stroked="f" coordsize="21600,21600">
            <v:path/>
            <v:fill on="f" focussize="0,0"/>
            <v:stroke on="f" joinstyle="miter"/>
            <v:imagedata r:id="rId214" o:title=""/>
            <o:lock v:ext="edit" aspectratio="t"/>
          </v:shape>
          <o:OLEObject Type="Embed" ProgID="ChemDraw.Document.6.0" ShapeID="_x0000_s2252" DrawAspect="Content" ObjectID="_1468075829" r:id="rId213">
            <o:LockedField>false</o:LockedField>
          </o:OLEObject>
        </w:pict>
      </w:r>
      <w:r>
        <w:t xml:space="preserve"> </w:t>
      </w:r>
      <w:r>
        <w:drawing>
          <wp:inline distT="0" distB="0" distL="0" distR="0">
            <wp:extent cx="5144135" cy="3589020"/>
            <wp:effectExtent l="0" t="0" r="0"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3c</w:t>
      </w:r>
      <w:r>
        <w:t xml:space="preserve"> (400 MHz, CD</w:t>
      </w:r>
      <w:r>
        <w:rPr>
          <w:vertAlign w:val="subscript"/>
        </w:rPr>
        <w:t>3</w:t>
      </w:r>
      <w:r>
        <w:t>CN)</w:t>
      </w:r>
    </w:p>
    <w:p>
      <w:pPr>
        <w:jc w:val="center"/>
      </w:pPr>
      <w:r>
        <w:pict>
          <v:shape id="_x0000_s2251" o:spid="_x0000_s2251" o:spt="75" type="#_x0000_t75" style="position:absolute;left:0pt;margin-left:92.3pt;margin-top:83.05pt;height:76.2pt;width:94.6pt;z-index:251665408;mso-width-relative:page;mso-height-relative:page;" o:ole="t" filled="f" o:preferrelative="t" stroked="f" coordsize="21600,21600">
            <v:path/>
            <v:fill on="f" focussize="0,0"/>
            <v:stroke on="f" joinstyle="miter"/>
            <v:imagedata r:id="rId214" o:title=""/>
            <o:lock v:ext="edit" aspectratio="t"/>
          </v:shape>
          <o:OLEObject Type="Embed" ProgID="ChemDraw.Document.6.0" ShapeID="_x0000_s2251" DrawAspect="Content" ObjectID="_1468075830" r:id="rId216">
            <o:LockedField>false</o:LockedField>
          </o:OLEObject>
        </w:pict>
      </w:r>
      <w:r>
        <w:drawing>
          <wp:inline distT="0" distB="0" distL="0" distR="0">
            <wp:extent cx="5144135" cy="3589020"/>
            <wp:effectExtent l="0" t="0" r="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r>
        <w:rPr>
          <w:b/>
          <w:vertAlign w:val="superscript"/>
        </w:rPr>
        <w:t xml:space="preserve">                                                                          13</w:t>
      </w:r>
      <w:r>
        <w:rPr>
          <w:b/>
        </w:rPr>
        <w:t xml:space="preserve">C NMR </w:t>
      </w:r>
      <w:r>
        <w:t>of</w:t>
      </w:r>
      <w:r>
        <w:rPr>
          <w:b/>
        </w:rPr>
        <w:t xml:space="preserve"> </w:t>
      </w:r>
      <w:r>
        <w:t xml:space="preserve">the </w:t>
      </w:r>
      <w:r>
        <w:rPr>
          <w:b/>
        </w:rPr>
        <w:t xml:space="preserve">3c </w:t>
      </w:r>
      <w:r>
        <w:t>(101 MHz, CD</w:t>
      </w:r>
      <w:r>
        <w:rPr>
          <w:vertAlign w:val="subscript"/>
        </w:rPr>
        <w:t>3</w:t>
      </w:r>
      <w:r>
        <w:t>CN)</w:t>
      </w:r>
    </w:p>
    <w:p>
      <w:pPr>
        <w:rPr>
          <w:b/>
          <w:vertAlign w:val="superscript"/>
        </w:rPr>
      </w:pPr>
      <w:r>
        <w:rPr>
          <w:b/>
          <w:vertAlign w:val="superscript"/>
        </w:rPr>
        <w:t xml:space="preserve">                                                                           </w:t>
      </w:r>
    </w:p>
    <w:p>
      <w:pPr>
        <w:rPr>
          <w:b/>
          <w:vertAlign w:val="superscript"/>
        </w:rPr>
      </w:pPr>
    </w:p>
    <w:p>
      <w:pPr>
        <w:jc w:val="center"/>
        <w:rPr>
          <w:b/>
          <w:vertAlign w:val="superscript"/>
        </w:rPr>
      </w:pPr>
      <w:r>
        <w:pict>
          <v:shape id="_x0000_s2250" o:spid="_x0000_s2250" o:spt="75" type="#_x0000_t75" style="position:absolute;left:0pt;margin-left:96.95pt;margin-top:56.6pt;height:76.2pt;width:94.6pt;z-index:251666432;mso-width-relative:page;mso-height-relative:page;" o:ole="t" filled="f" o:preferrelative="t" stroked="f" coordsize="21600,21600">
            <v:path/>
            <v:fill on="f" focussize="0,0"/>
            <v:stroke on="f" joinstyle="miter"/>
            <v:imagedata r:id="rId214" o:title=""/>
            <o:lock v:ext="edit" aspectratio="t"/>
          </v:shape>
          <o:OLEObject Type="Embed" ProgID="ChemDraw.Document.6.0" ShapeID="_x0000_s2250" DrawAspect="Content" ObjectID="_1468075831" r:id="rId218">
            <o:LockedField>false</o:LockedField>
          </o:OLEObject>
        </w:pict>
      </w:r>
      <w:r>
        <w:drawing>
          <wp:inline distT="0" distB="0" distL="0" distR="0">
            <wp:extent cx="5144135" cy="3589020"/>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3c </w:t>
      </w:r>
      <w:r>
        <w:t>(376 MHz, CD</w:t>
      </w:r>
      <w:r>
        <w:rPr>
          <w:vertAlign w:val="subscript"/>
        </w:rPr>
        <w:t>3</w:t>
      </w:r>
      <w:r>
        <w:t>CN)</w:t>
      </w:r>
    </w:p>
    <w:p>
      <w:pPr>
        <w:jc w:val="center"/>
      </w:pPr>
      <w:r>
        <w:pict>
          <v:shape id="_x0000_s2249" o:spid="_x0000_s2249" o:spt="75" type="#_x0000_t75" style="position:absolute;left:0pt;margin-left:104.3pt;margin-top:95.05pt;height:76.2pt;width:94.6pt;z-index:251667456;mso-width-relative:page;mso-height-relative:page;" o:ole="t" filled="f" o:preferrelative="t" stroked="f" coordsize="21600,21600">
            <v:path/>
            <v:fill on="f" focussize="0,0"/>
            <v:stroke on="f" joinstyle="miter"/>
            <v:imagedata r:id="rId214" o:title=""/>
            <o:lock v:ext="edit" aspectratio="t"/>
          </v:shape>
          <o:OLEObject Type="Embed" ProgID="ChemDraw.Document.6.0" ShapeID="_x0000_s2249" DrawAspect="Content" ObjectID="_1468075832" r:id="rId220">
            <o:LockedField>false</o:LockedField>
          </o:OLEObject>
        </w:pict>
      </w:r>
      <w:r>
        <w:drawing>
          <wp:inline distT="0" distB="0" distL="0" distR="0">
            <wp:extent cx="5144135" cy="3589020"/>
            <wp:effectExtent l="0" t="0" r="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r>
        <w:rPr>
          <w:b/>
          <w:vertAlign w:val="superscript"/>
        </w:rPr>
        <w:t xml:space="preserve">                                                                            31</w:t>
      </w:r>
      <w:r>
        <w:rPr>
          <w:b/>
        </w:rPr>
        <w:t>P NMR</w:t>
      </w:r>
      <w:r>
        <w:t xml:space="preserve"> of</w:t>
      </w:r>
      <w:r>
        <w:rPr>
          <w:b/>
        </w:rPr>
        <w:t xml:space="preserve"> </w:t>
      </w:r>
      <w:r>
        <w:t xml:space="preserve">the </w:t>
      </w:r>
      <w:r>
        <w:rPr>
          <w:b/>
        </w:rPr>
        <w:t xml:space="preserve">3c </w:t>
      </w:r>
      <w:r>
        <w:t>(162 MHz, CD</w:t>
      </w:r>
      <w:r>
        <w:rPr>
          <w:vertAlign w:val="subscript"/>
        </w:rPr>
        <w:t>3</w:t>
      </w:r>
      <w:r>
        <w:t>CN)</w:t>
      </w:r>
    </w:p>
    <w:p/>
    <w:p/>
    <w:p/>
    <w:p/>
    <w:p>
      <w:pPr>
        <w:pStyle w:val="102"/>
        <w:spacing w:before="60" w:line="360" w:lineRule="auto"/>
        <w:jc w:val="center"/>
      </w:pPr>
      <w:r>
        <w:pict>
          <v:shape id="_x0000_s2248" o:spid="_x0000_s2248" o:spt="75" type="#_x0000_t75" style="position:absolute;left:0pt;margin-left:99.55pt;margin-top:66.9pt;height:76.15pt;width:93.85pt;z-index:251668480;mso-width-relative:page;mso-height-relative:page;" o:ole="t" filled="f" o:preferrelative="t" stroked="f" coordsize="21600,21600">
            <v:path/>
            <v:fill on="f" focussize="0,0"/>
            <v:stroke on="f" joinstyle="miter"/>
            <v:imagedata r:id="rId223" o:title=""/>
            <o:lock v:ext="edit" aspectratio="t"/>
          </v:shape>
          <o:OLEObject Type="Embed" ProgID="ChemDraw.Document.6.0" ShapeID="_x0000_s2248" DrawAspect="Content" ObjectID="_1468075833" r:id="rId222">
            <o:LockedField>false</o:LockedField>
          </o:OLEObject>
        </w:pict>
      </w:r>
      <w:r>
        <w:drawing>
          <wp:inline distT="0" distB="0" distL="0" distR="0">
            <wp:extent cx="5144135" cy="358902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r>
        <w:rPr>
          <w:b/>
          <w:vertAlign w:val="superscript"/>
        </w:rPr>
        <w:t xml:space="preserve">                                                                           1</w:t>
      </w:r>
      <w:r>
        <w:rPr>
          <w:b/>
        </w:rPr>
        <w:t>H NMR</w:t>
      </w:r>
      <w:r>
        <w:t xml:space="preserve"> of</w:t>
      </w:r>
      <w:r>
        <w:rPr>
          <w:b/>
        </w:rPr>
        <w:t xml:space="preserve"> </w:t>
      </w:r>
      <w:r>
        <w:t xml:space="preserve">the </w:t>
      </w:r>
      <w:r>
        <w:rPr>
          <w:b/>
        </w:rPr>
        <w:t>3d</w:t>
      </w:r>
      <w:r>
        <w:t xml:space="preserve"> (400 MHz, CD</w:t>
      </w:r>
      <w:r>
        <w:rPr>
          <w:vertAlign w:val="subscript"/>
        </w:rPr>
        <w:t>3</w:t>
      </w:r>
      <w:r>
        <w:t>CN)</w:t>
      </w:r>
    </w:p>
    <w:p>
      <w:pPr>
        <w:jc w:val="center"/>
      </w:pPr>
      <w:r>
        <w:pict>
          <v:shape id="_x0000_s2247" o:spid="_x0000_s2247" o:spt="75" type="#_x0000_t75" style="position:absolute;left:0pt;margin-left:96.45pt;margin-top:71.45pt;height:76.15pt;width:93.85pt;z-index:251669504;mso-width-relative:page;mso-height-relative:page;" o:ole="t" filled="f" o:preferrelative="t" stroked="f" coordsize="21600,21600">
            <v:path/>
            <v:fill on="f" focussize="0,0"/>
            <v:stroke on="f" joinstyle="miter"/>
            <v:imagedata r:id="rId223" o:title=""/>
            <o:lock v:ext="edit" aspectratio="t"/>
          </v:shape>
          <o:OLEObject Type="Embed" ProgID="ChemDraw.Document.6.0" ShapeID="_x0000_s2247" DrawAspect="Content" ObjectID="_1468075834" r:id="rId225">
            <o:LockedField>false</o:LockedField>
          </o:OLEObject>
        </w:pict>
      </w:r>
      <w:r>
        <w:drawing>
          <wp:inline distT="0" distB="0" distL="0" distR="0">
            <wp:extent cx="5144135" cy="3589020"/>
            <wp:effectExtent l="0" t="0" r="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3d </w:t>
      </w:r>
      <w:r>
        <w:t>(101 MHz, CD</w:t>
      </w:r>
      <w:r>
        <w:rPr>
          <w:vertAlign w:val="subscript"/>
        </w:rPr>
        <w:t>3</w:t>
      </w:r>
      <w:r>
        <w:t>CN)</w:t>
      </w:r>
    </w:p>
    <w:p/>
    <w:p>
      <w:pPr>
        <w:pStyle w:val="102"/>
        <w:spacing w:before="60" w:line="360" w:lineRule="auto"/>
        <w:jc w:val="center"/>
      </w:pPr>
      <w:r>
        <w:pict>
          <v:shape id="_x0000_s2246" o:spid="_x0000_s2246" o:spt="75" type="#_x0000_t75" style="position:absolute;left:0pt;margin-left:95.9pt;margin-top:64.1pt;height:76.15pt;width:93.85pt;z-index:251670528;mso-width-relative:page;mso-height-relative:page;" o:ole="t" filled="f" o:preferrelative="t" stroked="f" coordsize="21600,21600">
            <v:path/>
            <v:fill on="f" focussize="0,0"/>
            <v:stroke on="f" joinstyle="miter"/>
            <v:imagedata r:id="rId223" o:title=""/>
            <o:lock v:ext="edit" aspectratio="t"/>
          </v:shape>
          <o:OLEObject Type="Embed" ProgID="ChemDraw.Document.6.0" ShapeID="_x0000_s2246" DrawAspect="Content" ObjectID="_1468075835" r:id="rId227">
            <o:LockedField>false</o:LockedField>
          </o:OLEObject>
        </w:pict>
      </w:r>
      <w:r>
        <w:drawing>
          <wp:inline distT="0" distB="0" distL="0" distR="0">
            <wp:extent cx="5144135" cy="3589020"/>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r>
        <w:rPr>
          <w:b/>
          <w:vertAlign w:val="superscript"/>
        </w:rPr>
        <w:t xml:space="preserve">                                                                           19</w:t>
      </w:r>
      <w:r>
        <w:rPr>
          <w:b/>
        </w:rPr>
        <w:t>F NMR</w:t>
      </w:r>
      <w:r>
        <w:t xml:space="preserve"> of</w:t>
      </w:r>
      <w:r>
        <w:rPr>
          <w:b/>
        </w:rPr>
        <w:t xml:space="preserve"> </w:t>
      </w:r>
      <w:r>
        <w:t xml:space="preserve">the </w:t>
      </w:r>
      <w:r>
        <w:rPr>
          <w:b/>
        </w:rPr>
        <w:t xml:space="preserve">3d </w:t>
      </w:r>
      <w:r>
        <w:t>(376 MHz, CD</w:t>
      </w:r>
      <w:r>
        <w:rPr>
          <w:vertAlign w:val="subscript"/>
        </w:rPr>
        <w:t>3</w:t>
      </w:r>
      <w:r>
        <w:t>CN)</w:t>
      </w:r>
    </w:p>
    <w:p>
      <w:pPr>
        <w:jc w:val="center"/>
      </w:pPr>
    </w:p>
    <w:p>
      <w:pPr>
        <w:jc w:val="center"/>
      </w:pPr>
    </w:p>
    <w:p>
      <w:pPr>
        <w:jc w:val="center"/>
      </w:pPr>
    </w:p>
    <w:p>
      <w:pPr>
        <w:jc w:val="center"/>
      </w:pPr>
    </w:p>
    <w:p>
      <w:pPr>
        <w:jc w:val="center"/>
      </w:pPr>
    </w:p>
    <w:p>
      <w:pPr>
        <w:jc w:val="center"/>
      </w:pPr>
    </w:p>
    <w:p>
      <w:pPr>
        <w:jc w:val="center"/>
      </w:pPr>
      <w:r>
        <w:pict>
          <v:shape id="_x0000_s2245" o:spid="_x0000_s2245" o:spt="75" type="#_x0000_t75" style="position:absolute;left:0pt;margin-left:94.75pt;margin-top:62.65pt;height:76.15pt;width:94.7pt;z-index:251659264;mso-width-relative:page;mso-height-relative:page;" o:ole="t" filled="f" o:preferrelative="t" stroked="f" coordsize="21600,21600">
            <v:path/>
            <v:fill on="f" focussize="0,0"/>
            <v:stroke on="f" joinstyle="miter"/>
            <v:imagedata r:id="rId230" o:title=""/>
            <o:lock v:ext="edit" aspectratio="t"/>
          </v:shape>
          <o:OLEObject Type="Embed" ProgID="ChemDraw.Document.6.0" ShapeID="_x0000_s2245" DrawAspect="Content" ObjectID="_1468075836" r:id="rId229">
            <o:LockedField>false</o:LockedField>
          </o:OLEObject>
        </w:pict>
      </w:r>
      <w:r>
        <w:drawing>
          <wp:inline distT="0" distB="0" distL="0" distR="0">
            <wp:extent cx="5144135" cy="3589020"/>
            <wp:effectExtent l="0" t="0" r="0"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3e</w:t>
      </w:r>
      <w:r>
        <w:t xml:space="preserve"> (400 MHz, CD</w:t>
      </w:r>
      <w:r>
        <w:rPr>
          <w:vertAlign w:val="subscript"/>
        </w:rPr>
        <w:t>3</w:t>
      </w:r>
      <w:r>
        <w:t>CN)</w:t>
      </w:r>
    </w:p>
    <w:p>
      <w:pPr>
        <w:jc w:val="center"/>
      </w:pPr>
      <w:r>
        <w:pict>
          <v:shape id="_x0000_s2244" o:spid="_x0000_s2244" o:spt="75" type="#_x0000_t75" style="position:absolute;left:0pt;margin-left:107.6pt;margin-top:73.75pt;height:76.15pt;width:94.7pt;z-index:251671552;mso-width-relative:page;mso-height-relative:page;" o:ole="t" filled="f" o:preferrelative="t" stroked="f" coordsize="21600,21600">
            <v:path/>
            <v:fill on="f" focussize="0,0"/>
            <v:stroke on="f" joinstyle="miter"/>
            <v:imagedata r:id="rId230" o:title=""/>
            <o:lock v:ext="edit" aspectratio="t"/>
          </v:shape>
          <o:OLEObject Type="Embed" ProgID="ChemDraw.Document.6.0" ShapeID="_x0000_s2244" DrawAspect="Content" ObjectID="_1468075837" r:id="rId232">
            <o:LockedField>false</o:LockedField>
          </o:OLEObject>
        </w:pict>
      </w:r>
      <w:r>
        <w:drawing>
          <wp:inline distT="0" distB="0" distL="0" distR="0">
            <wp:extent cx="5144135" cy="3589020"/>
            <wp:effectExtent l="0" t="0" r="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3e</w:t>
      </w:r>
      <w:r>
        <w:t xml:space="preserve"> (101 MHz, CD</w:t>
      </w:r>
      <w:r>
        <w:rPr>
          <w:vertAlign w:val="subscript"/>
        </w:rPr>
        <w:t>3</w:t>
      </w:r>
      <w:r>
        <w:t>CN)</w:t>
      </w:r>
    </w:p>
    <w:p>
      <w:pPr>
        <w:jc w:val="center"/>
      </w:pPr>
      <w:r>
        <w:pict>
          <v:shape id="_x0000_s2243" o:spid="_x0000_s2243" o:spt="75" type="#_x0000_t75" style="position:absolute;left:0pt;margin-left:106.7pt;margin-top:60.45pt;height:76.15pt;width:94.7pt;z-index:251672576;mso-width-relative:page;mso-height-relative:page;" o:ole="t" filled="f" o:preferrelative="t" stroked="f" coordsize="21600,21600">
            <v:path/>
            <v:fill on="f" focussize="0,0"/>
            <v:stroke on="f" joinstyle="miter"/>
            <v:imagedata r:id="rId230" o:title=""/>
            <o:lock v:ext="edit" aspectratio="t"/>
          </v:shape>
          <o:OLEObject Type="Embed" ProgID="ChemDraw.Document.6.0" ShapeID="_x0000_s2243" DrawAspect="Content" ObjectID="_1468075838" r:id="rId234">
            <o:LockedField>false</o:LockedField>
          </o:OLEObject>
        </w:pict>
      </w:r>
      <w:r>
        <w:drawing>
          <wp:inline distT="0" distB="0" distL="0" distR="0">
            <wp:extent cx="5144135" cy="3589020"/>
            <wp:effectExtent l="0" t="0" r="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bCs/>
        </w:rPr>
        <w:t>3e</w:t>
      </w:r>
      <w:r>
        <w:rPr>
          <w:b/>
        </w:rPr>
        <w:t xml:space="preserve"> </w:t>
      </w:r>
      <w:r>
        <w:t>(376 MHz, CD</w:t>
      </w:r>
      <w:r>
        <w:rPr>
          <w:vertAlign w:val="subscript"/>
        </w:rPr>
        <w:t>3</w:t>
      </w:r>
      <w:r>
        <w:t>CN)</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pict>
          <v:shape id="_x0000_s2242" o:spid="_x0000_s2242" o:spt="75" type="#_x0000_t75" style="position:absolute;left:0pt;margin-left:98.6pt;margin-top:64.45pt;height:76.4pt;width:139.6pt;z-index:251778048;mso-width-relative:page;mso-height-relative:page;" o:ole="t" filled="f" o:preferrelative="t" stroked="f" coordsize="21600,21600">
            <v:path/>
            <v:fill on="f" focussize="0,0"/>
            <v:stroke on="f" joinstyle="miter"/>
            <v:imagedata r:id="rId237" o:title=""/>
            <o:lock v:ext="edit" aspectratio="t"/>
          </v:shape>
          <o:OLEObject Type="Embed" ProgID="ChemDraw.Document.6.0" ShapeID="_x0000_s2242" DrawAspect="Content" ObjectID="_1468075839" r:id="rId236">
            <o:LockedField>false</o:LockedField>
          </o:OLEObject>
        </w:pict>
      </w:r>
      <w:r>
        <w:drawing>
          <wp:inline distT="0" distB="0" distL="0" distR="0">
            <wp:extent cx="5144135" cy="3589020"/>
            <wp:effectExtent l="0" t="0" r="0" b="0"/>
            <wp:docPr id="40" name="图片 4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表, 直方图&#10;&#10;描述已自动生成"/>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3f</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41" o:spid="_x0000_s2241" o:spt="75" type="#_x0000_t75" style="position:absolute;left:0pt;margin-left:91.8pt;margin-top:61.4pt;height:76.4pt;width:139.6pt;z-index:251779072;mso-width-relative:page;mso-height-relative:page;" o:ole="t" filled="f" o:preferrelative="t" stroked="f" coordsize="21600,21600">
            <v:path/>
            <v:fill on="f" focussize="0,0"/>
            <v:stroke on="f" joinstyle="miter"/>
            <v:imagedata r:id="rId237" o:title=""/>
            <o:lock v:ext="edit" aspectratio="t"/>
          </v:shape>
          <o:OLEObject Type="Embed" ProgID="ChemDraw.Document.6.0" ShapeID="_x0000_s2241" DrawAspect="Content" ObjectID="_1468075840" r:id="rId239">
            <o:LockedField>false</o:LockedField>
          </o:OLEObject>
        </w:pict>
      </w:r>
      <w:r>
        <w:drawing>
          <wp:inline distT="0" distB="0" distL="0" distR="0">
            <wp:extent cx="5144135" cy="3589020"/>
            <wp:effectExtent l="0" t="0" r="0" b="0"/>
            <wp:docPr id="41" name="图片 4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表, 直方图&#10;&#10;描述已自动生成"/>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3f</w:t>
      </w:r>
      <w:r>
        <w:t xml:space="preserve"> (101 MHz, Acetone-</w:t>
      </w:r>
      <w:r>
        <w:rPr>
          <w:i/>
          <w:iCs/>
        </w:rPr>
        <w:t>d</w:t>
      </w:r>
      <w:r>
        <w:rPr>
          <w:vertAlign w:val="subscript"/>
        </w:rPr>
        <w:t>6</w:t>
      </w:r>
      <w:r>
        <w:t>)</w:t>
      </w:r>
    </w:p>
    <w:p>
      <w:pPr>
        <w:jc w:val="center"/>
      </w:pPr>
    </w:p>
    <w:p>
      <w:pPr>
        <w:jc w:val="center"/>
      </w:pPr>
      <w:r>
        <w:pict>
          <v:shape id="_x0000_s2240" o:spid="_x0000_s2240" o:spt="75" type="#_x0000_t75" style="position:absolute;left:0pt;margin-left:86.9pt;margin-top:69.1pt;height:76.4pt;width:139.6pt;z-index:251780096;mso-width-relative:page;mso-height-relative:page;" o:ole="t" filled="f" o:preferrelative="t" stroked="f" coordsize="21600,21600">
            <v:path/>
            <v:fill on="f" focussize="0,0"/>
            <v:stroke on="f" joinstyle="miter"/>
            <v:imagedata r:id="rId237" o:title=""/>
            <o:lock v:ext="edit" aspectratio="t"/>
          </v:shape>
          <o:OLEObject Type="Embed" ProgID="ChemDraw.Document.6.0" ShapeID="_x0000_s2240" DrawAspect="Content" ObjectID="_1468075841" r:id="rId241">
            <o:LockedField>false</o:LockedField>
          </o:OLEObject>
        </w:pict>
      </w:r>
      <w:r>
        <w:drawing>
          <wp:inline distT="0" distB="0" distL="0" distR="0">
            <wp:extent cx="5144135" cy="3589020"/>
            <wp:effectExtent l="0" t="0" r="0" b="0"/>
            <wp:docPr id="42" name="图片 4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图表&#10;&#10;描述已自动生成"/>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3f </w:t>
      </w:r>
      <w:r>
        <w:rPr>
          <w:bCs/>
        </w:rPr>
        <w:t>(376 MHz, Acetone</w:t>
      </w:r>
      <w:r>
        <w:t>-</w:t>
      </w:r>
      <w:r>
        <w:rPr>
          <w:i/>
          <w:iCs/>
        </w:rPr>
        <w:t>d</w:t>
      </w:r>
      <w:r>
        <w:rPr>
          <w:vertAlign w:val="subscript"/>
        </w:rPr>
        <w:t>6</w:t>
      </w:r>
      <w:r>
        <w:t xml:space="preserve">) </w:t>
      </w:r>
    </w:p>
    <w:p>
      <w:pPr>
        <w:jc w:val="center"/>
      </w:pPr>
    </w:p>
    <w:p>
      <w:pPr>
        <w:jc w:val="center"/>
      </w:pPr>
      <w:r>
        <w:pict>
          <v:shape id="_x0000_s2239" o:spid="_x0000_s2239" o:spt="75" type="#_x0000_t75" style="position:absolute;left:0pt;margin-left:103.8pt;margin-top:86.3pt;height:76.4pt;width:139.6pt;z-index:251781120;mso-width-relative:page;mso-height-relative:page;" o:ole="t" filled="f" o:preferrelative="t" stroked="f" coordsize="21600,21600">
            <v:path/>
            <v:fill on="f" focussize="0,0"/>
            <v:stroke on="f" joinstyle="miter"/>
            <v:imagedata r:id="rId237" o:title=""/>
            <o:lock v:ext="edit" aspectratio="t"/>
          </v:shape>
          <o:OLEObject Type="Embed" ProgID="ChemDraw.Document.6.0" ShapeID="_x0000_s2239" DrawAspect="Content" ObjectID="_1468075842" r:id="rId243">
            <o:LockedField>false</o:LockedField>
          </o:OLEObject>
        </w:pict>
      </w:r>
      <w:r>
        <w:drawing>
          <wp:inline distT="0" distB="0" distL="0" distR="0">
            <wp:extent cx="5144135" cy="3589020"/>
            <wp:effectExtent l="0" t="0" r="0" b="0"/>
            <wp:docPr id="43" name="图片 4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表, 直方图&#10;&#10;描述已自动生成"/>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f</w:t>
      </w:r>
      <w:r>
        <w:t xml:space="preserve"> (162 MHz, Acetone-</w:t>
      </w:r>
      <w:r>
        <w:rPr>
          <w:i/>
          <w:iCs/>
        </w:rPr>
        <w:t>d</w:t>
      </w:r>
      <w:r>
        <w:rPr>
          <w:vertAlign w:val="subscript"/>
        </w:rPr>
        <w:t>6</w:t>
      </w:r>
      <w:r>
        <w:t>)</w:t>
      </w:r>
    </w:p>
    <w:p>
      <w:pPr>
        <w:pStyle w:val="102"/>
        <w:spacing w:before="60" w:line="360" w:lineRule="auto"/>
        <w:jc w:val="center"/>
      </w:pPr>
      <w:r>
        <w:pict>
          <v:shape id="_x0000_s2238" o:spid="_x0000_s2238" o:spt="75" type="#_x0000_t75" style="position:absolute;left:0pt;margin-left:103pt;margin-top:72.05pt;height:76pt;width:119.75pt;z-index:251810816;mso-width-relative:page;mso-height-relative:page;" o:ole="t" filled="f" o:preferrelative="t" stroked="f" coordsize="21600,21600">
            <v:path/>
            <v:fill on="f" focussize="0,0"/>
            <v:stroke on="f" joinstyle="miter"/>
            <v:imagedata r:id="rId246" o:title=""/>
            <o:lock v:ext="edit" aspectratio="t"/>
          </v:shape>
          <o:OLEObject Type="Embed" ProgID="ChemDraw.Document.6.0" ShapeID="_x0000_s2238" DrawAspect="Content" ObjectID="_1468075843" r:id="rId245">
            <o:LockedField>false</o:LockedField>
          </o:OLEObject>
        </w:pict>
      </w:r>
      <w:r>
        <w:drawing>
          <wp:inline distT="0" distB="0" distL="0" distR="0">
            <wp:extent cx="5144135" cy="3589020"/>
            <wp:effectExtent l="0" t="0" r="0" b="0"/>
            <wp:docPr id="223" name="图片 22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descr="图表&#10;&#10;描述已自动生成"/>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3g</w:t>
      </w:r>
      <w:r>
        <w:t xml:space="preserve"> (400 MHz, Acetone-</w:t>
      </w:r>
      <w:r>
        <w:rPr>
          <w:i/>
          <w:iCs/>
        </w:rPr>
        <w:t>d</w:t>
      </w:r>
      <w:r>
        <w:rPr>
          <w:vertAlign w:val="subscript"/>
        </w:rPr>
        <w:t>6</w:t>
      </w:r>
      <w:r>
        <w:t>)</w:t>
      </w:r>
    </w:p>
    <w:p>
      <w:pPr>
        <w:jc w:val="center"/>
      </w:pPr>
      <w:r>
        <w:pict>
          <v:shape id="_x0000_s2237" o:spid="_x0000_s2237" o:spt="75" type="#_x0000_t75" style="position:absolute;left:0pt;margin-left:108.3pt;margin-top:80pt;height:76.15pt;width:119.75pt;z-index:251811840;mso-width-relative:page;mso-height-relative:page;" o:ole="t" filled="f" o:preferrelative="t" stroked="f" coordsize="21600,21600">
            <v:path/>
            <v:fill on="f" focussize="0,0"/>
            <v:stroke on="f" joinstyle="miter"/>
            <v:imagedata r:id="rId249" o:title=""/>
            <o:lock v:ext="edit" aspectratio="t"/>
          </v:shape>
          <o:OLEObject Type="Embed" ProgID="ChemDraw.Document.6.0" ShapeID="_x0000_s2237" DrawAspect="Content" ObjectID="_1468075844" r:id="rId248">
            <o:LockedField>false</o:LockedField>
          </o:OLEObject>
        </w:pict>
      </w:r>
      <w:r>
        <w:drawing>
          <wp:inline distT="0" distB="0" distL="0" distR="0">
            <wp:extent cx="5144135" cy="3589020"/>
            <wp:effectExtent l="0" t="0" r="0" b="0"/>
            <wp:docPr id="224" name="图片 22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图表, 直方图&#10;&#10;描述已自动生成"/>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3g</w:t>
      </w:r>
      <w:r>
        <w:t xml:space="preserve"> (101 MHz, Acetone-</w:t>
      </w:r>
      <w:r>
        <w:rPr>
          <w:i/>
          <w:iCs/>
        </w:rPr>
        <w:t>d</w:t>
      </w:r>
      <w:r>
        <w:rPr>
          <w:vertAlign w:val="subscript"/>
        </w:rPr>
        <w:t>6</w:t>
      </w:r>
      <w:r>
        <w:t>)</w:t>
      </w:r>
    </w:p>
    <w:p>
      <w:pPr>
        <w:jc w:val="center"/>
      </w:pPr>
      <w:r>
        <w:pict>
          <v:shape id="_x0000_s2236" o:spid="_x0000_s2236" o:spt="75" type="#_x0000_t75" style="position:absolute;left:0pt;margin-left:82.65pt;margin-top:68.4pt;height:76.15pt;width:119.75pt;z-index:251813888;mso-width-relative:page;mso-height-relative:page;" o:ole="t" filled="f" o:preferrelative="t" stroked="f" coordsize="21600,21600">
            <v:path/>
            <v:fill on="f" focussize="0,0"/>
            <v:stroke on="f" joinstyle="miter"/>
            <v:imagedata r:id="rId252" o:title=""/>
            <o:lock v:ext="edit" aspectratio="t"/>
          </v:shape>
          <o:OLEObject Type="Embed" ProgID="ChemDraw.Document.6.0" ShapeID="_x0000_s2236" DrawAspect="Content" ObjectID="_1468075845" r:id="rId251">
            <o:LockedField>false</o:LockedField>
          </o:OLEObject>
        </w:pict>
      </w:r>
      <w:r>
        <w:drawing>
          <wp:inline distT="0" distB="0" distL="0" distR="0">
            <wp:extent cx="5144135" cy="3589020"/>
            <wp:effectExtent l="0" t="0" r="0" b="0"/>
            <wp:docPr id="225" name="图片 22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descr="图表, 直方图&#10;&#10;描述已自动生成"/>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3g</w:t>
      </w:r>
      <w:r>
        <w:t xml:space="preserve"> (376 MHz, Acetone-</w:t>
      </w:r>
      <w:r>
        <w:rPr>
          <w:i/>
          <w:iCs/>
        </w:rPr>
        <w:t>d</w:t>
      </w:r>
      <w:r>
        <w:rPr>
          <w:vertAlign w:val="subscript"/>
        </w:rPr>
        <w:t>6</w:t>
      </w:r>
      <w:r>
        <w:t>)</w:t>
      </w:r>
    </w:p>
    <w:p>
      <w:pPr>
        <w:jc w:val="center"/>
      </w:pPr>
      <w:r>
        <w:pict>
          <v:shape id="_x0000_s2235" o:spid="_x0000_s2235" o:spt="75" type="#_x0000_t75" style="position:absolute;left:0pt;margin-left:92.4pt;margin-top:83.2pt;height:76.15pt;width:119.75pt;z-index:251812864;mso-width-relative:page;mso-height-relative:page;" o:ole="t" filled="f" o:preferrelative="t" stroked="f" coordsize="21600,21600">
            <v:path/>
            <v:fill on="f" focussize="0,0"/>
            <v:stroke on="f" joinstyle="miter"/>
            <v:imagedata r:id="rId255" o:title=""/>
            <o:lock v:ext="edit" aspectratio="t"/>
          </v:shape>
          <o:OLEObject Type="Embed" ProgID="ChemDraw.Document.6.0" ShapeID="_x0000_s2235" DrawAspect="Content" ObjectID="_1468075846" r:id="rId254">
            <o:LockedField>false</o:LockedField>
          </o:OLEObject>
        </w:pict>
      </w:r>
      <w:r>
        <w:drawing>
          <wp:inline distT="0" distB="0" distL="0" distR="0">
            <wp:extent cx="5144135" cy="3589020"/>
            <wp:effectExtent l="0" t="0" r="0" b="0"/>
            <wp:docPr id="226" name="图片 22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图表, 直方图&#10;&#10;描述已自动生成"/>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3g</w:t>
      </w:r>
      <w:r>
        <w:t xml:space="preserve"> (162 MHz, Acetone-</w:t>
      </w:r>
      <w:r>
        <w:rPr>
          <w:i/>
          <w:iCs/>
        </w:rPr>
        <w:t>d</w:t>
      </w:r>
      <w:r>
        <w:rPr>
          <w:vertAlign w:val="subscript"/>
        </w:rPr>
        <w:t>6</w:t>
      </w:r>
      <w:r>
        <w:t>)</w:t>
      </w:r>
    </w:p>
    <w:p>
      <w:pPr>
        <w:jc w:val="center"/>
      </w:pPr>
    </w:p>
    <w:p>
      <w:pPr>
        <w:jc w:val="center"/>
      </w:pPr>
    </w:p>
    <w:p/>
    <w:p>
      <w:pPr>
        <w:jc w:val="center"/>
      </w:pPr>
      <w:r>
        <w:pict>
          <v:shape id="_x0000_s2234" o:spid="_x0000_s2234" o:spt="75" type="#_x0000_t75" style="position:absolute;left:0pt;margin-left:116.15pt;margin-top:75pt;height:76.3pt;width:117.15pt;z-index:251676672;mso-width-relative:page;mso-height-relative:page;" o:ole="t" filled="f" o:preferrelative="t" stroked="f" coordsize="21600,21600">
            <v:path/>
            <v:fill on="f" focussize="0,0"/>
            <v:stroke on="f" joinstyle="miter"/>
            <v:imagedata r:id="rId258" o:title=""/>
            <o:lock v:ext="edit" aspectratio="t"/>
          </v:shape>
          <o:OLEObject Type="Embed" ProgID="ChemDraw.Document.6.0" ShapeID="_x0000_s2234" DrawAspect="Content" ObjectID="_1468075847" r:id="rId257">
            <o:LockedField>false</o:LockedField>
          </o:OLEObject>
        </w:pict>
      </w:r>
      <w:r>
        <w:drawing>
          <wp:inline distT="0" distB="0" distL="0" distR="0">
            <wp:extent cx="5144135" cy="3589020"/>
            <wp:effectExtent l="0" t="0" r="0" b="0"/>
            <wp:docPr id="10" name="图片 1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10;&#10;描述已自动生成"/>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3h</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33" o:spid="_x0000_s2233" o:spt="75" type="#_x0000_t75" style="position:absolute;left:0pt;margin-left:110.1pt;margin-top:69.65pt;height:76.3pt;width:117.15pt;z-index:251675648;mso-width-relative:page;mso-height-relative:page;" o:ole="t" filled="f" o:preferrelative="t" stroked="f" coordsize="21600,21600">
            <v:path/>
            <v:fill on="f" focussize="0,0"/>
            <v:stroke on="f" joinstyle="miter"/>
            <v:imagedata r:id="rId258" o:title=""/>
            <o:lock v:ext="edit" aspectratio="t"/>
          </v:shape>
          <o:OLEObject Type="Embed" ProgID="ChemDraw.Document.6.0" ShapeID="_x0000_s2233" DrawAspect="Content" ObjectID="_1468075848" r:id="rId260">
            <o:LockedField>false</o:LockedField>
          </o:OLEObject>
        </w:pict>
      </w:r>
      <w:r>
        <w:drawing>
          <wp:inline distT="0" distB="0" distL="0" distR="0">
            <wp:extent cx="5144135" cy="3589020"/>
            <wp:effectExtent l="0" t="0" r="0" b="0"/>
            <wp:docPr id="11" name="图片 1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10;&#10;描述已自动生成"/>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3h</w:t>
      </w:r>
      <w:r>
        <w:t xml:space="preserve"> (101 MHz, Acetone-</w:t>
      </w:r>
      <w:r>
        <w:rPr>
          <w:i/>
          <w:iCs/>
        </w:rPr>
        <w:t>d</w:t>
      </w:r>
      <w:r>
        <w:rPr>
          <w:vertAlign w:val="subscript"/>
        </w:rPr>
        <w:t>6</w:t>
      </w:r>
      <w:r>
        <w:t>)</w:t>
      </w:r>
    </w:p>
    <w:p>
      <w:pPr>
        <w:jc w:val="center"/>
      </w:pPr>
    </w:p>
    <w:p>
      <w:pPr>
        <w:jc w:val="center"/>
      </w:pPr>
    </w:p>
    <w:p>
      <w:pPr>
        <w:jc w:val="center"/>
      </w:pPr>
    </w:p>
    <w:p>
      <w:pPr>
        <w:jc w:val="center"/>
      </w:pPr>
      <w:r>
        <w:pict>
          <v:shape id="_x0000_s2232" o:spid="_x0000_s2232" o:spt="75" type="#_x0000_t75" style="position:absolute;left:0pt;margin-left:107.7pt;margin-top:72.5pt;height:76.3pt;width:117.15pt;z-index:251674624;mso-width-relative:page;mso-height-relative:page;" o:ole="t" filled="f" o:preferrelative="t" stroked="f" coordsize="21600,21600">
            <v:path/>
            <v:fill on="f" focussize="0,0"/>
            <v:stroke on="f" joinstyle="miter"/>
            <v:imagedata r:id="rId258" o:title=""/>
            <o:lock v:ext="edit" aspectratio="t"/>
          </v:shape>
          <o:OLEObject Type="Embed" ProgID="ChemDraw.Document.6.0" ShapeID="_x0000_s2232" DrawAspect="Content" ObjectID="_1468075849" r:id="rId262">
            <o:LockedField>false</o:LockedField>
          </o:OLEObject>
        </w:pict>
      </w:r>
      <w:r>
        <w:drawing>
          <wp:inline distT="0" distB="0" distL="0" distR="0">
            <wp:extent cx="5144135" cy="3589020"/>
            <wp:effectExtent l="0" t="0" r="0" b="0"/>
            <wp:docPr id="12" name="图片 1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直方图&#10;&#10;描述已自动生成"/>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3h </w:t>
      </w:r>
      <w:r>
        <w:rPr>
          <w:bCs/>
        </w:rPr>
        <w:t>(376 MHz, Acetone</w:t>
      </w:r>
      <w:r>
        <w:t>-</w:t>
      </w:r>
      <w:r>
        <w:rPr>
          <w:i/>
          <w:iCs/>
        </w:rPr>
        <w:t>d</w:t>
      </w:r>
      <w:r>
        <w:rPr>
          <w:vertAlign w:val="subscript"/>
        </w:rPr>
        <w:t>6</w:t>
      </w:r>
      <w:r>
        <w:t xml:space="preserve">) </w:t>
      </w:r>
    </w:p>
    <w:p>
      <w:pPr>
        <w:jc w:val="center"/>
      </w:pPr>
      <w:r>
        <w:pict>
          <v:shape id="_x0000_s2231" o:spid="_x0000_s2231" o:spt="75" type="#_x0000_t75" style="position:absolute;left:0pt;margin-left:104.3pt;margin-top:55.85pt;height:76.3pt;width:117.15pt;z-index:251673600;mso-width-relative:page;mso-height-relative:page;" o:ole="t" filled="f" o:preferrelative="t" stroked="f" coordsize="21600,21600">
            <v:path/>
            <v:fill on="f" focussize="0,0"/>
            <v:stroke on="f" joinstyle="miter"/>
            <v:imagedata r:id="rId258" o:title=""/>
            <o:lock v:ext="edit" aspectratio="t"/>
          </v:shape>
          <o:OLEObject Type="Embed" ProgID="ChemDraw.Document.6.0" ShapeID="_x0000_s2231" DrawAspect="Content" ObjectID="_1468075850" r:id="rId264">
            <o:LockedField>false</o:LockedField>
          </o:OLEObject>
        </w:pict>
      </w:r>
      <w:r>
        <w:drawing>
          <wp:inline distT="0" distB="0" distL="0" distR="0">
            <wp:extent cx="5144135" cy="3589020"/>
            <wp:effectExtent l="0" t="0" r="0" b="0"/>
            <wp:docPr id="13" name="图片 1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 直方图&#10;&#10;描述已自动生成"/>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h</w:t>
      </w:r>
      <w:r>
        <w:t xml:space="preserve"> (162 MHz, Acetone-</w:t>
      </w:r>
      <w:r>
        <w:rPr>
          <w:i/>
          <w:iCs/>
        </w:rPr>
        <w:t>d</w:t>
      </w:r>
      <w:r>
        <w:rPr>
          <w:vertAlign w:val="subscript"/>
        </w:rPr>
        <w:t>6</w:t>
      </w:r>
      <w:r>
        <w:t>)</w:t>
      </w:r>
    </w:p>
    <w:p>
      <w:pPr>
        <w:jc w:val="center"/>
      </w:pPr>
    </w:p>
    <w:p>
      <w:pPr>
        <w:jc w:val="center"/>
      </w:pPr>
    </w:p>
    <w:p>
      <w:pPr>
        <w:jc w:val="center"/>
      </w:pPr>
      <w:r>
        <w:pict>
          <v:shape id="_x0000_s2230" o:spid="_x0000_s2230" o:spt="75" type="#_x0000_t75" style="position:absolute;left:0pt;margin-left:127.7pt;margin-top:70.05pt;height:89.25pt;width:102.6pt;z-index:251769856;mso-width-relative:page;mso-height-relative:page;" o:ole="t" filled="f" o:preferrelative="t" stroked="f" coordsize="21600,21600">
            <v:path/>
            <v:fill on="f" focussize="0,0"/>
            <v:stroke on="f" joinstyle="miter"/>
            <v:imagedata r:id="rId267" o:title=""/>
            <o:lock v:ext="edit" aspectratio="t"/>
          </v:shape>
          <o:OLEObject Type="Embed" ProgID="ChemDraw.Document.6.0" ShapeID="_x0000_s2230" DrawAspect="Content" ObjectID="_1468075851" r:id="rId266">
            <o:LockedField>false</o:LockedField>
          </o:OLEObject>
        </w:pict>
      </w:r>
      <w:r>
        <w:drawing>
          <wp:inline distT="0" distB="0" distL="0" distR="0">
            <wp:extent cx="5144135" cy="3589020"/>
            <wp:effectExtent l="0" t="0" r="0" b="0"/>
            <wp:docPr id="21" name="图片 2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表, 直方图&#10;&#10;描述已自动生成"/>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3i</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29" o:spid="_x0000_s2229" o:spt="75" type="#_x0000_t75" style="position:absolute;left:0pt;margin-left:135.3pt;margin-top:67.05pt;height:89.25pt;width:102.6pt;z-index:251770880;mso-width-relative:page;mso-height-relative:page;" o:ole="t" filled="f" o:preferrelative="t" stroked="f" coordsize="21600,21600">
            <v:path/>
            <v:fill on="f" focussize="0,0"/>
            <v:stroke on="f" joinstyle="miter"/>
            <v:imagedata r:id="rId270" o:title=""/>
            <o:lock v:ext="edit" aspectratio="t"/>
          </v:shape>
          <o:OLEObject Type="Embed" ProgID="ChemDraw.Document.6.0" ShapeID="_x0000_s2229" DrawAspect="Content" ObjectID="_1468075852" r:id="rId269">
            <o:LockedField>false</o:LockedField>
          </o:OLEObject>
        </w:pict>
      </w:r>
      <w:r>
        <w:drawing>
          <wp:inline distT="0" distB="0" distL="0" distR="0">
            <wp:extent cx="5144135" cy="3589020"/>
            <wp:effectExtent l="0" t="0" r="0" b="0"/>
            <wp:docPr id="22" name="图片 2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表, 直方图&#10;&#10;描述已自动生成"/>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3i</w:t>
      </w:r>
      <w:r>
        <w:t xml:space="preserve"> (101 MHz, Acetone-</w:t>
      </w:r>
      <w:r>
        <w:rPr>
          <w:i/>
          <w:iCs/>
        </w:rPr>
        <w:t>d</w:t>
      </w:r>
      <w:r>
        <w:rPr>
          <w:vertAlign w:val="subscript"/>
        </w:rPr>
        <w:t>6</w:t>
      </w:r>
      <w:r>
        <w:t>)</w:t>
      </w:r>
    </w:p>
    <w:p>
      <w:pPr>
        <w:jc w:val="center"/>
      </w:pPr>
    </w:p>
    <w:p>
      <w:pPr>
        <w:jc w:val="center"/>
      </w:pPr>
      <w:r>
        <w:pict>
          <v:shape id="_x0000_s2228" o:spid="_x0000_s2228" o:spt="75" type="#_x0000_t75" style="position:absolute;left:0pt;margin-left:110.4pt;margin-top:68.4pt;height:89.25pt;width:102.6pt;z-index:251771904;mso-width-relative:page;mso-height-relative:page;" o:ole="t" filled="f" o:preferrelative="t" stroked="f" coordsize="21600,21600">
            <v:path/>
            <v:fill on="f" focussize="0,0"/>
            <v:stroke on="f" joinstyle="miter"/>
            <v:imagedata r:id="rId273" o:title=""/>
            <o:lock v:ext="edit" aspectratio="t"/>
          </v:shape>
          <o:OLEObject Type="Embed" ProgID="ChemDraw.Document.6.0" ShapeID="_x0000_s2228" DrawAspect="Content" ObjectID="_1468075853" r:id="rId272">
            <o:LockedField>false</o:LockedField>
          </o:OLEObject>
        </w:pict>
      </w:r>
      <w:r>
        <w:drawing>
          <wp:inline distT="0" distB="0" distL="0" distR="0">
            <wp:extent cx="5144135" cy="3589020"/>
            <wp:effectExtent l="0" t="0" r="0" b="0"/>
            <wp:docPr id="23" name="图片 2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表, 直方图&#10;&#10;描述已自动生成"/>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3i </w:t>
      </w:r>
      <w:r>
        <w:rPr>
          <w:bCs/>
        </w:rPr>
        <w:t>(376 MHz, Acetone</w:t>
      </w:r>
      <w:r>
        <w:t>-</w:t>
      </w:r>
      <w:r>
        <w:rPr>
          <w:i/>
          <w:iCs/>
        </w:rPr>
        <w:t>d</w:t>
      </w:r>
      <w:r>
        <w:rPr>
          <w:vertAlign w:val="subscript"/>
        </w:rPr>
        <w:t>6</w:t>
      </w:r>
      <w:r>
        <w:t xml:space="preserve">) </w:t>
      </w:r>
    </w:p>
    <w:p>
      <w:pPr>
        <w:jc w:val="center"/>
      </w:pPr>
      <w:r>
        <w:pict>
          <v:shape id="_x0000_s2227" o:spid="_x0000_s2227" o:spt="75" type="#_x0000_t75" style="position:absolute;left:0pt;margin-left:118pt;margin-top:57.7pt;height:89.25pt;width:102.6pt;z-index:251772928;mso-width-relative:page;mso-height-relative:page;" o:ole="t" filled="f" o:preferrelative="t" stroked="f" coordsize="21600,21600">
            <v:path/>
            <v:fill on="f" focussize="0,0"/>
            <v:stroke on="f" joinstyle="miter"/>
            <v:imagedata r:id="rId276" o:title=""/>
            <o:lock v:ext="edit" aspectratio="t"/>
          </v:shape>
          <o:OLEObject Type="Embed" ProgID="ChemDraw.Document.6.0" ShapeID="_x0000_s2227" DrawAspect="Content" ObjectID="_1468075854" r:id="rId275">
            <o:LockedField>false</o:LockedField>
          </o:OLEObject>
        </w:pict>
      </w:r>
      <w:r>
        <w:drawing>
          <wp:inline distT="0" distB="0" distL="0" distR="0">
            <wp:extent cx="5144135" cy="3589020"/>
            <wp:effectExtent l="0" t="0" r="0" b="0"/>
            <wp:docPr id="24" name="图片 2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表, 直方图&#10;&#10;描述已自动生成"/>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i</w:t>
      </w:r>
      <w:r>
        <w:t xml:space="preserve"> (162 MHz, Acetone-</w:t>
      </w:r>
      <w:r>
        <w:rPr>
          <w:i/>
          <w:iCs/>
        </w:rPr>
        <w:t>d</w:t>
      </w:r>
      <w:r>
        <w:rPr>
          <w:vertAlign w:val="subscript"/>
        </w:rPr>
        <w:t>6</w:t>
      </w:r>
      <w:r>
        <w:t>)</w:t>
      </w:r>
    </w:p>
    <w:p>
      <w:pPr>
        <w:jc w:val="center"/>
      </w:pPr>
    </w:p>
    <w:p>
      <w:pPr>
        <w:jc w:val="center"/>
      </w:pPr>
      <w:r>
        <w:pict>
          <v:shape id="_x0000_s2226" o:spid="_x0000_s2226" o:spt="75" type="#_x0000_t75" style="position:absolute;left:0pt;margin-left:100.45pt;margin-top:57pt;height:89.25pt;width:119.75pt;z-index:251677696;mso-width-relative:page;mso-height-relative:page;" o:ole="t" filled="f" o:preferrelative="t" stroked="f" coordsize="21600,21600">
            <v:path/>
            <v:fill on="f" focussize="0,0"/>
            <v:stroke on="f" joinstyle="miter"/>
            <v:imagedata r:id="rId279" o:title=""/>
            <o:lock v:ext="edit" aspectratio="t"/>
          </v:shape>
          <o:OLEObject Type="Embed" ProgID="ChemDraw.Document.6.0" ShapeID="_x0000_s2226" DrawAspect="Content" ObjectID="_1468075855" r:id="rId278">
            <o:LockedField>false</o:LockedField>
          </o:OLEObject>
        </w:pict>
      </w:r>
      <w:r>
        <w:drawing>
          <wp:inline distT="0" distB="0" distL="0" distR="0">
            <wp:extent cx="5144135" cy="3589020"/>
            <wp:effectExtent l="0" t="0" r="0" b="0"/>
            <wp:docPr id="9" name="图片 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 直方图&#10;&#10;描述已自动生成"/>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w:t>
      </w:r>
      <w:r>
        <w:rPr>
          <w:bCs w:val="0"/>
          <w:iCs/>
        </w:rPr>
        <w:t>j</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25" o:spid="_x0000_s2225" o:spt="75" type="#_x0000_t75" style="position:absolute;left:0pt;margin-left:103.3pt;margin-top:84.2pt;height:89.25pt;width:119.75pt;z-index:251678720;mso-width-relative:page;mso-height-relative:page;" o:ole="t" filled="f" o:preferrelative="t" stroked="f" coordsize="21600,21600">
            <v:path/>
            <v:fill on="f" focussize="0,0"/>
            <v:stroke on="f" joinstyle="miter"/>
            <v:imagedata r:id="rId282" o:title=""/>
            <o:lock v:ext="edit" aspectratio="t"/>
          </v:shape>
          <o:OLEObject Type="Embed" ProgID="ChemDraw.Document.6.0" ShapeID="_x0000_s2225" DrawAspect="Content" ObjectID="_1468075856" r:id="rId281">
            <o:LockedField>false</o:LockedField>
          </o:OLEObject>
        </w:pict>
      </w:r>
      <w:r>
        <w:drawing>
          <wp:inline distT="0" distB="0" distL="0" distR="0">
            <wp:extent cx="5144135" cy="3589020"/>
            <wp:effectExtent l="0" t="0" r="0" b="0"/>
            <wp:docPr id="18" name="图片 1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表, 直方图&#10;&#10;描述已自动生成"/>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w:t>
      </w:r>
      <w:r>
        <w:rPr>
          <w:b/>
          <w:iCs/>
        </w:rPr>
        <w:t>j</w:t>
      </w:r>
      <w:r>
        <w:rPr>
          <w:b/>
        </w:rPr>
        <w:t xml:space="preserve"> </w:t>
      </w:r>
      <w:r>
        <w:t>(101 MHz, Acetone-</w:t>
      </w:r>
      <w:r>
        <w:rPr>
          <w:i/>
          <w:iCs/>
        </w:rPr>
        <w:t>d</w:t>
      </w:r>
      <w:r>
        <w:rPr>
          <w:vertAlign w:val="subscript"/>
        </w:rPr>
        <w:t>6</w:t>
      </w:r>
      <w:r>
        <w:t>)</w:t>
      </w:r>
    </w:p>
    <w:p>
      <w:pPr>
        <w:jc w:val="center"/>
      </w:pPr>
    </w:p>
    <w:p>
      <w:pPr>
        <w:jc w:val="center"/>
      </w:pPr>
    </w:p>
    <w:p>
      <w:pPr>
        <w:jc w:val="center"/>
      </w:pPr>
      <w:r>
        <w:pict>
          <v:shape id="_x0000_s2224" o:spid="_x0000_s2224" o:spt="75" type="#_x0000_t75" style="position:absolute;left:0pt;margin-left:109.35pt;margin-top:55.2pt;height:89.2pt;width:119.8pt;z-index:251679744;mso-width-relative:page;mso-height-relative:page;" o:ole="t" filled="f" o:preferrelative="t" stroked="f" coordsize="21600,21600">
            <v:path/>
            <v:fill on="f" focussize="0,0"/>
            <v:stroke on="f" joinstyle="miter"/>
            <v:imagedata r:id="rId285" o:title=""/>
            <o:lock v:ext="edit" aspectratio="t"/>
          </v:shape>
          <o:OLEObject Type="Embed" ProgID="ChemDraw.Document.6.0" ShapeID="_x0000_s2224" DrawAspect="Content" ObjectID="_1468075857" r:id="rId284">
            <o:LockedField>false</o:LockedField>
          </o:OLEObject>
        </w:pict>
      </w:r>
      <w:r>
        <w:drawing>
          <wp:inline distT="0" distB="0" distL="0" distR="0">
            <wp:extent cx="5144135" cy="3589020"/>
            <wp:effectExtent l="0" t="0" r="0" b="0"/>
            <wp:docPr id="19" name="图片 1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表, 直方图&#10;&#10;描述已自动生成"/>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w:t>
      </w:r>
      <w:r>
        <w:rPr>
          <w:b/>
          <w:iCs/>
        </w:rPr>
        <w:t>j</w:t>
      </w:r>
      <w:r>
        <w:t xml:space="preserve"> </w:t>
      </w:r>
      <w:r>
        <w:rPr>
          <w:b/>
        </w:rPr>
        <w:t xml:space="preserve"> </w:t>
      </w:r>
      <w:r>
        <w:rPr>
          <w:bCs/>
        </w:rPr>
        <w:t>(376 MHz, Acetone</w:t>
      </w:r>
      <w:r>
        <w:t>-</w:t>
      </w:r>
      <w:r>
        <w:rPr>
          <w:i/>
          <w:iCs/>
        </w:rPr>
        <w:t>d</w:t>
      </w:r>
      <w:r>
        <w:rPr>
          <w:vertAlign w:val="subscript"/>
        </w:rPr>
        <w:t>6</w:t>
      </w:r>
      <w:r>
        <w:t xml:space="preserve">) </w:t>
      </w:r>
    </w:p>
    <w:p>
      <w:pPr>
        <w:jc w:val="center"/>
      </w:pPr>
    </w:p>
    <w:p>
      <w:pPr>
        <w:jc w:val="center"/>
      </w:pPr>
      <w:r>
        <w:pict>
          <v:shape id="_x0000_s2223" o:spid="_x0000_s2223" o:spt="75" type="#_x0000_t75" style="position:absolute;left:0pt;margin-left:118.1pt;margin-top:66.5pt;height:89.2pt;width:119.8pt;z-index:251680768;mso-width-relative:page;mso-height-relative:page;" o:ole="t" filled="f" o:preferrelative="t" stroked="f" coordsize="21600,21600">
            <v:path/>
            <v:fill on="f" focussize="0,0"/>
            <v:stroke on="f" joinstyle="miter"/>
            <v:imagedata r:id="rId285" o:title=""/>
            <o:lock v:ext="edit" aspectratio="t"/>
          </v:shape>
          <o:OLEObject Type="Embed" ProgID="ChemDraw.Document.6.0" ShapeID="_x0000_s2223" DrawAspect="Content" ObjectID="_1468075858" r:id="rId287">
            <o:LockedField>false</o:LockedField>
          </o:OLEObject>
        </w:pict>
      </w:r>
      <w:r>
        <w:drawing>
          <wp:inline distT="0" distB="0" distL="0" distR="0">
            <wp:extent cx="5144135" cy="3589020"/>
            <wp:effectExtent l="0" t="0" r="0" b="0"/>
            <wp:docPr id="20" name="图片 2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表, 直方图&#10;&#10;描述已自动生成"/>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iCs/>
        </w:rPr>
        <w:t>j</w:t>
      </w:r>
      <w:r>
        <w:t xml:space="preserve"> (162 MHz, Acetone-</w:t>
      </w:r>
      <w:r>
        <w:rPr>
          <w:i/>
          <w:iCs/>
        </w:rPr>
        <w:t>d</w:t>
      </w:r>
      <w:r>
        <w:rPr>
          <w:vertAlign w:val="subscript"/>
        </w:rPr>
        <w:t>6</w:t>
      </w:r>
      <w:r>
        <w:t>)</w:t>
      </w:r>
    </w:p>
    <w:p>
      <w:pPr>
        <w:jc w:val="center"/>
      </w:pPr>
    </w:p>
    <w:p>
      <w:pPr>
        <w:jc w:val="center"/>
      </w:pPr>
      <w:r>
        <w:pict>
          <v:shape id="_x0000_s2222" o:spid="_x0000_s2222" o:spt="75" type="#_x0000_t75" style="position:absolute;left:0pt;margin-left:102.25pt;margin-top:84.6pt;height:76.4pt;width:110.2pt;z-index:251773952;mso-width-relative:page;mso-height-relative:page;" o:ole="t" filled="f" o:preferrelative="t" stroked="f" coordsize="21600,21600">
            <v:path/>
            <v:fill on="f" focussize="0,0"/>
            <v:stroke on="f" joinstyle="miter"/>
            <v:imagedata r:id="rId290" o:title=""/>
            <o:lock v:ext="edit" aspectratio="t"/>
          </v:shape>
          <o:OLEObject Type="Embed" ProgID="ChemDraw.Document.6.0" ShapeID="_x0000_s2222" DrawAspect="Content" ObjectID="_1468075859" r:id="rId289">
            <o:LockedField>false</o:LockedField>
          </o:OLEObject>
        </w:pict>
      </w:r>
      <w:r>
        <w:drawing>
          <wp:inline distT="0" distB="0" distL="0" distR="0">
            <wp:extent cx="5144135" cy="3589020"/>
            <wp:effectExtent l="0" t="0" r="0" b="0"/>
            <wp:docPr id="29" name="图片 2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表, 直方图&#10;&#10;描述已自动生成"/>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3k</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21" o:spid="_x0000_s2221" o:spt="75" type="#_x0000_t75" style="position:absolute;left:0pt;margin-left:114.25pt;margin-top:81.6pt;height:76.4pt;width:110.2pt;z-index:251774976;mso-width-relative:page;mso-height-relative:page;" o:ole="t" filled="f" o:preferrelative="t" stroked="f" coordsize="21600,21600">
            <v:path/>
            <v:fill on="f" focussize="0,0"/>
            <v:stroke on="f" joinstyle="miter"/>
            <v:imagedata r:id="rId290" o:title=""/>
            <o:lock v:ext="edit" aspectratio="t"/>
          </v:shape>
          <o:OLEObject Type="Embed" ProgID="ChemDraw.Document.6.0" ShapeID="_x0000_s2221" DrawAspect="Content" ObjectID="_1468075860" r:id="rId292">
            <o:LockedField>false</o:LockedField>
          </o:OLEObject>
        </w:pict>
      </w:r>
      <w:r>
        <w:drawing>
          <wp:inline distT="0" distB="0" distL="0" distR="0">
            <wp:extent cx="5144135" cy="3589020"/>
            <wp:effectExtent l="0" t="0" r="0" b="0"/>
            <wp:docPr id="30" name="图片 30" descr="轨道上行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轨道上行驶&#10;&#10;中度可信度描述已自动生成"/>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3k</w:t>
      </w:r>
      <w:r>
        <w:t xml:space="preserve"> (101 MHz, Acetone-</w:t>
      </w:r>
      <w:r>
        <w:rPr>
          <w:i/>
          <w:iCs/>
        </w:rPr>
        <w:t>d</w:t>
      </w:r>
      <w:r>
        <w:rPr>
          <w:vertAlign w:val="subscript"/>
        </w:rPr>
        <w:t>6</w:t>
      </w:r>
      <w:r>
        <w:t>)</w:t>
      </w:r>
    </w:p>
    <w:p>
      <w:pPr>
        <w:jc w:val="center"/>
      </w:pPr>
    </w:p>
    <w:p>
      <w:pPr>
        <w:jc w:val="center"/>
      </w:pPr>
      <w:r>
        <w:pict>
          <v:shape id="_x0000_s2220" o:spid="_x0000_s2220" o:spt="75" type="#_x0000_t75" style="position:absolute;left:0pt;margin-left:113.1pt;margin-top:72.95pt;height:76.4pt;width:110.2pt;z-index:251776000;mso-width-relative:page;mso-height-relative:page;" o:ole="t" filled="f" o:preferrelative="t" stroked="f" coordsize="21600,21600">
            <v:path/>
            <v:fill on="f" focussize="0,0"/>
            <v:stroke on="f" joinstyle="miter"/>
            <v:imagedata r:id="rId290" o:title=""/>
            <o:lock v:ext="edit" aspectratio="t"/>
          </v:shape>
          <o:OLEObject Type="Embed" ProgID="ChemDraw.Document.6.0" ShapeID="_x0000_s2220" DrawAspect="Content" ObjectID="_1468075861" r:id="rId294">
            <o:LockedField>false</o:LockedField>
          </o:OLEObject>
        </w:pict>
      </w:r>
      <w:r>
        <w:drawing>
          <wp:inline distT="0" distB="0" distL="0" distR="0">
            <wp:extent cx="5144135" cy="3589020"/>
            <wp:effectExtent l="0" t="0" r="0" b="0"/>
            <wp:docPr id="31" name="图片 3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表, 直方图&#10;&#10;描述已自动生成"/>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3k </w:t>
      </w:r>
      <w:r>
        <w:rPr>
          <w:bCs/>
        </w:rPr>
        <w:t>(376 MHz, Acetone</w:t>
      </w:r>
      <w:r>
        <w:t>-</w:t>
      </w:r>
      <w:r>
        <w:rPr>
          <w:i/>
          <w:iCs/>
        </w:rPr>
        <w:t>d</w:t>
      </w:r>
      <w:r>
        <w:rPr>
          <w:vertAlign w:val="subscript"/>
        </w:rPr>
        <w:t>6</w:t>
      </w:r>
      <w:r>
        <w:t xml:space="preserve">) </w:t>
      </w:r>
    </w:p>
    <w:p>
      <w:pPr>
        <w:jc w:val="center"/>
      </w:pPr>
    </w:p>
    <w:p>
      <w:pPr>
        <w:jc w:val="center"/>
      </w:pPr>
      <w:r>
        <w:pict>
          <v:shape id="_x0000_s2219" o:spid="_x0000_s2219" o:spt="75" type="#_x0000_t75" style="position:absolute;left:0pt;margin-left:115.75pt;margin-top:77.75pt;height:76.4pt;width:110.2pt;z-index:251777024;mso-width-relative:page;mso-height-relative:page;" o:ole="t" filled="f" o:preferrelative="t" stroked="f" coordsize="21600,21600">
            <v:path/>
            <v:fill on="f" focussize="0,0"/>
            <v:stroke on="f" joinstyle="miter"/>
            <v:imagedata r:id="rId290" o:title=""/>
            <o:lock v:ext="edit" aspectratio="t"/>
          </v:shape>
          <o:OLEObject Type="Embed" ProgID="ChemDraw.Document.6.0" ShapeID="_x0000_s2219" DrawAspect="Content" ObjectID="_1468075862" r:id="rId296">
            <o:LockedField>false</o:LockedField>
          </o:OLEObject>
        </w:pict>
      </w:r>
      <w:r>
        <w:drawing>
          <wp:inline distT="0" distB="0" distL="0" distR="0">
            <wp:extent cx="5144135" cy="3589020"/>
            <wp:effectExtent l="0" t="0" r="0" b="0"/>
            <wp:docPr id="32" name="图片 3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表, 直方图&#10;&#10;描述已自动生成"/>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k</w:t>
      </w:r>
      <w:r>
        <w:t xml:space="preserve"> (162 MHz, Acetone-</w:t>
      </w:r>
      <w:r>
        <w:rPr>
          <w:i/>
          <w:iCs/>
        </w:rPr>
        <w:t>d</w:t>
      </w:r>
      <w:r>
        <w:rPr>
          <w:vertAlign w:val="subscript"/>
        </w:rPr>
        <w:t>6</w:t>
      </w:r>
      <w:r>
        <w:t>)</w:t>
      </w:r>
    </w:p>
    <w:p>
      <w:pPr>
        <w:tabs>
          <w:tab w:val="left" w:pos="7588"/>
        </w:tabs>
      </w:pPr>
      <w:r>
        <w:tab/>
      </w:r>
    </w:p>
    <w:p>
      <w:pPr>
        <w:jc w:val="center"/>
      </w:pPr>
    </w:p>
    <w:p>
      <w:pPr>
        <w:pStyle w:val="102"/>
        <w:spacing w:before="60" w:line="360" w:lineRule="auto"/>
        <w:jc w:val="center"/>
      </w:pPr>
      <w:r>
        <w:pict>
          <v:shape id="_x0000_s2218" o:spid="_x0000_s2218" o:spt="75" type="#_x0000_t75" style="position:absolute;left:0pt;margin-left:108.25pt;margin-top:66.9pt;height:76.2pt;width:87.9pt;z-index:251806720;mso-width-relative:page;mso-height-relative:page;" o:ole="t" filled="f" o:preferrelative="t" stroked="f" coordsize="21600,21600">
            <v:path/>
            <v:fill on="f" focussize="0,0"/>
            <v:stroke on="f" joinstyle="miter"/>
            <v:imagedata r:id="rId299" o:title=""/>
            <o:lock v:ext="edit" aspectratio="t"/>
          </v:shape>
          <o:OLEObject Type="Embed" ProgID="ChemDraw.Document.6.0" ShapeID="_x0000_s2218" DrawAspect="Content" ObjectID="_1468075863" r:id="rId298">
            <o:LockedField>false</o:LockedField>
          </o:OLEObject>
        </w:pict>
      </w:r>
      <w:r>
        <w:drawing>
          <wp:inline distT="0" distB="0" distL="0" distR="0">
            <wp:extent cx="5144135" cy="3589020"/>
            <wp:effectExtent l="0" t="0" r="0" b="0"/>
            <wp:docPr id="233" name="图片 23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descr="图表, 直方图&#10;&#10;描述已自动生成"/>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3l</w:t>
      </w:r>
      <w:r>
        <w:t xml:space="preserve"> (400 MHz, Acetone-</w:t>
      </w:r>
      <w:r>
        <w:rPr>
          <w:i/>
          <w:iCs/>
        </w:rPr>
        <w:t>d</w:t>
      </w:r>
      <w:r>
        <w:rPr>
          <w:vertAlign w:val="subscript"/>
        </w:rPr>
        <w:t>6</w:t>
      </w:r>
      <w:r>
        <w:t>)</w:t>
      </w:r>
    </w:p>
    <w:p>
      <w:pPr>
        <w:jc w:val="center"/>
      </w:pPr>
      <w:r>
        <w:pict>
          <v:shape id="_x0000_s2217" o:spid="_x0000_s2217" o:spt="75" type="#_x0000_t75" style="position:absolute;left:0pt;margin-left:111.05pt;margin-top:92.45pt;height:76.2pt;width:87.9pt;z-index:251807744;mso-width-relative:page;mso-height-relative:page;" o:ole="t" filled="f" o:preferrelative="t" stroked="f" coordsize="21600,21600">
            <v:path/>
            <v:fill on="f" focussize="0,0"/>
            <v:stroke on="f" joinstyle="miter"/>
            <v:imagedata r:id="rId299" o:title=""/>
            <o:lock v:ext="edit" aspectratio="t"/>
          </v:shape>
          <o:OLEObject Type="Embed" ProgID="ChemDraw.Document.6.0" ShapeID="_x0000_s2217" DrawAspect="Content" ObjectID="_1468075864" r:id="rId301">
            <o:LockedField>false</o:LockedField>
          </o:OLEObject>
        </w:pict>
      </w:r>
      <w:r>
        <w:drawing>
          <wp:inline distT="0" distB="0" distL="0" distR="0">
            <wp:extent cx="5144135" cy="3589020"/>
            <wp:effectExtent l="0" t="0" r="0" b="0"/>
            <wp:docPr id="234" name="图片 23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descr="图表&#10;&#10;描述已自动生成"/>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3l</w:t>
      </w:r>
      <w:r>
        <w:t xml:space="preserve"> (101 MHz, Acetone-</w:t>
      </w:r>
      <w:r>
        <w:rPr>
          <w:i/>
          <w:iCs/>
        </w:rPr>
        <w:t>d</w:t>
      </w:r>
      <w:r>
        <w:rPr>
          <w:vertAlign w:val="subscript"/>
        </w:rPr>
        <w:t>6</w:t>
      </w:r>
      <w:r>
        <w:t>)</w:t>
      </w:r>
    </w:p>
    <w:p>
      <w:pPr>
        <w:jc w:val="center"/>
      </w:pPr>
    </w:p>
    <w:p>
      <w:pPr>
        <w:pStyle w:val="102"/>
        <w:spacing w:before="60" w:line="360" w:lineRule="auto"/>
        <w:jc w:val="center"/>
      </w:pPr>
      <w:r>
        <w:pict>
          <v:shape id="_x0000_s2216" o:spid="_x0000_s2216" o:spt="75" type="#_x0000_t75" style="position:absolute;left:0pt;margin-left:94pt;margin-top:66.9pt;height:76.2pt;width:87.9pt;z-index:251808768;mso-width-relative:page;mso-height-relative:page;" o:ole="t" filled="f" o:preferrelative="t" stroked="f" coordsize="21600,21600">
            <v:path/>
            <v:fill on="f" focussize="0,0"/>
            <v:stroke on="f" joinstyle="miter"/>
            <v:imagedata r:id="rId299" o:title=""/>
            <o:lock v:ext="edit" aspectratio="t"/>
          </v:shape>
          <o:OLEObject Type="Embed" ProgID="ChemDraw.Document.6.0" ShapeID="_x0000_s2216" DrawAspect="Content" ObjectID="_1468075865" r:id="rId303">
            <o:LockedField>false</o:LockedField>
          </o:OLEObject>
        </w:pict>
      </w:r>
      <w:r>
        <w:drawing>
          <wp:inline distT="0" distB="0" distL="0" distR="0">
            <wp:extent cx="5144135" cy="3589020"/>
            <wp:effectExtent l="0" t="0" r="0" b="0"/>
            <wp:docPr id="235" name="图片 23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图表, 直方图&#10;&#10;描述已自动生成"/>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3l</w:t>
      </w:r>
      <w:r>
        <w:t xml:space="preserve"> (376 MHz, Acetone-</w:t>
      </w:r>
      <w:r>
        <w:rPr>
          <w:i/>
          <w:iCs/>
        </w:rPr>
        <w:t>d</w:t>
      </w:r>
      <w:r>
        <w:rPr>
          <w:vertAlign w:val="subscript"/>
        </w:rPr>
        <w:t>6</w:t>
      </w:r>
      <w:r>
        <w:t>)</w:t>
      </w:r>
    </w:p>
    <w:p>
      <w:pPr>
        <w:jc w:val="center"/>
      </w:pPr>
      <w:r>
        <w:pict>
          <v:shape id="_x0000_s2215" o:spid="_x0000_s2215" o:spt="75" type="#_x0000_t75" style="position:absolute;left:0pt;margin-left:103.45pt;margin-top:96.6pt;height:76.2pt;width:87.9pt;z-index:251809792;mso-width-relative:page;mso-height-relative:page;" o:ole="t" filled="f" o:preferrelative="t" stroked="f" coordsize="21600,21600">
            <v:path/>
            <v:fill on="f" focussize="0,0"/>
            <v:stroke on="f" joinstyle="miter"/>
            <v:imagedata r:id="rId299" o:title=""/>
            <o:lock v:ext="edit" aspectratio="t"/>
          </v:shape>
          <o:OLEObject Type="Embed" ProgID="ChemDraw.Document.6.0" ShapeID="_x0000_s2215" DrawAspect="Content" ObjectID="_1468075866" r:id="rId305">
            <o:LockedField>false</o:LockedField>
          </o:OLEObject>
        </w:pict>
      </w:r>
      <w:r>
        <w:drawing>
          <wp:inline distT="0" distB="0" distL="0" distR="0">
            <wp:extent cx="5144135" cy="3589020"/>
            <wp:effectExtent l="0" t="0" r="0" b="0"/>
            <wp:docPr id="236" name="图片 23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descr="图表, 直方图&#10;&#10;描述已自动生成"/>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3l</w:t>
      </w:r>
      <w:r>
        <w:t xml:space="preserve"> (162 MHz, Acetone-</w:t>
      </w:r>
      <w:r>
        <w:rPr>
          <w:i/>
          <w:iCs/>
        </w:rPr>
        <w:t>d</w:t>
      </w:r>
      <w:r>
        <w:rPr>
          <w:vertAlign w:val="subscript"/>
        </w:rPr>
        <w:t>6</w:t>
      </w:r>
      <w:r>
        <w:t>)</w:t>
      </w:r>
    </w:p>
    <w:p>
      <w:pPr>
        <w:tabs>
          <w:tab w:val="left" w:pos="7588"/>
        </w:tabs>
      </w:pPr>
    </w:p>
    <w:p>
      <w:pPr>
        <w:jc w:val="center"/>
      </w:pPr>
      <w:r>
        <w:pict>
          <v:shape id="_x0000_s2214" o:spid="_x0000_s2214" o:spt="75" type="#_x0000_t75" style="position:absolute;left:0pt;margin-left:115.2pt;margin-top:76.65pt;height:76.3pt;width:113.05pt;z-index:251793408;mso-width-relative:page;mso-height-relative:page;" o:ole="t" filled="f" o:preferrelative="t" stroked="f" coordsize="21600,21600">
            <v:path/>
            <v:fill on="f" focussize="0,0"/>
            <v:stroke on="f" joinstyle="miter"/>
            <v:imagedata r:id="rId308" o:title=""/>
            <o:lock v:ext="edit" aspectratio="t"/>
          </v:shape>
          <o:OLEObject Type="Embed" ProgID="ChemDraw.Document.6.0" ShapeID="_x0000_s2214" DrawAspect="Content" ObjectID="_1468075867" r:id="rId307">
            <o:LockedField>false</o:LockedField>
          </o:OLEObject>
        </w:pict>
      </w:r>
      <w:r>
        <w:drawing>
          <wp:inline distT="0" distB="0" distL="0" distR="0">
            <wp:extent cx="5144135" cy="3589020"/>
            <wp:effectExtent l="0" t="0" r="0" b="0"/>
            <wp:docPr id="14" name="图片 1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表&#10;&#10;描述已自动生成"/>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3m</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13" o:spid="_x0000_s2213" o:spt="75" type="#_x0000_t75" style="position:absolute;left:0pt;margin-left:120.85pt;margin-top:78.2pt;height:76.3pt;width:113.05pt;z-index:251792384;mso-width-relative:page;mso-height-relative:page;" o:ole="t" filled="f" o:preferrelative="t" stroked="f" coordsize="21600,21600">
            <v:path/>
            <v:fill on="f" focussize="0,0"/>
            <v:stroke on="f" joinstyle="miter"/>
            <v:imagedata r:id="rId311" o:title=""/>
            <o:lock v:ext="edit" aspectratio="t"/>
          </v:shape>
          <o:OLEObject Type="Embed" ProgID="ChemDraw.Document.6.0" ShapeID="_x0000_s2213" DrawAspect="Content" ObjectID="_1468075868" r:id="rId310">
            <o:LockedField>false</o:LockedField>
          </o:OLEObject>
        </w:pict>
      </w:r>
      <w:r>
        <w:drawing>
          <wp:inline distT="0" distB="0" distL="0" distR="0">
            <wp:extent cx="5144135" cy="3589020"/>
            <wp:effectExtent l="0" t="0" r="0" b="0"/>
            <wp:docPr id="15" name="图片 1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直方图&#10;&#10;描述已自动生成"/>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3m</w:t>
      </w:r>
      <w:r>
        <w:t xml:space="preserve"> (101 MHz, Acetone-</w:t>
      </w:r>
      <w:r>
        <w:rPr>
          <w:i/>
          <w:iCs/>
        </w:rPr>
        <w:t>d</w:t>
      </w:r>
      <w:r>
        <w:rPr>
          <w:vertAlign w:val="subscript"/>
        </w:rPr>
        <w:t>6</w:t>
      </w:r>
      <w:r>
        <w:t>)</w:t>
      </w:r>
    </w:p>
    <w:p>
      <w:pPr>
        <w:jc w:val="center"/>
      </w:pPr>
    </w:p>
    <w:p>
      <w:pPr>
        <w:jc w:val="center"/>
      </w:pPr>
    </w:p>
    <w:p>
      <w:pPr>
        <w:jc w:val="center"/>
      </w:pPr>
      <w:r>
        <w:pict>
          <v:shape id="_x0000_s2212" o:spid="_x0000_s2212" o:spt="75" type="#_x0000_t75" style="position:absolute;left:0pt;margin-left:107.7pt;margin-top:73.75pt;height:76.3pt;width:113.05pt;z-index:251791360;mso-width-relative:page;mso-height-relative:page;" o:ole="t" filled="f" o:preferrelative="t" stroked="f" coordsize="21600,21600">
            <v:path/>
            <v:fill on="f" focussize="0,0"/>
            <v:stroke on="f" joinstyle="miter"/>
            <v:imagedata r:id="rId314" o:title=""/>
            <o:lock v:ext="edit" aspectratio="t"/>
          </v:shape>
          <o:OLEObject Type="Embed" ProgID="ChemDraw.Document.6.0" ShapeID="_x0000_s2212" DrawAspect="Content" ObjectID="_1468075869" r:id="rId313">
            <o:LockedField>false</o:LockedField>
          </o:OLEObject>
        </w:pict>
      </w:r>
      <w:r>
        <w:drawing>
          <wp:inline distT="0" distB="0" distL="0" distR="0">
            <wp:extent cx="5144135" cy="3589020"/>
            <wp:effectExtent l="0" t="0" r="0" b="0"/>
            <wp:docPr id="16" name="图片 1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表&#10;&#10;描述已自动生成"/>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3m </w:t>
      </w:r>
      <w:r>
        <w:rPr>
          <w:bCs/>
        </w:rPr>
        <w:t>(376 MHz, Acetone</w:t>
      </w:r>
      <w:r>
        <w:t>-</w:t>
      </w:r>
      <w:r>
        <w:rPr>
          <w:i/>
          <w:iCs/>
        </w:rPr>
        <w:t>d</w:t>
      </w:r>
      <w:r>
        <w:rPr>
          <w:vertAlign w:val="subscript"/>
        </w:rPr>
        <w:t>6</w:t>
      </w:r>
      <w:r>
        <w:t xml:space="preserve">) </w:t>
      </w:r>
    </w:p>
    <w:p>
      <w:pPr>
        <w:jc w:val="center"/>
      </w:pPr>
      <w:r>
        <w:pict>
          <v:shape id="_x0000_s2211" o:spid="_x0000_s2211" o:spt="75" type="#_x0000_t75" style="position:absolute;left:0pt;margin-left:112.3pt;margin-top:76.1pt;height:76.3pt;width:113.05pt;z-index:251790336;mso-width-relative:page;mso-height-relative:page;" o:ole="t" filled="f" o:preferrelative="t" stroked="f" coordsize="21600,21600">
            <v:path/>
            <v:fill on="f" focussize="0,0"/>
            <v:stroke on="f" joinstyle="miter"/>
            <v:imagedata r:id="rId317" o:title=""/>
            <o:lock v:ext="edit" aspectratio="t"/>
          </v:shape>
          <o:OLEObject Type="Embed" ProgID="ChemDraw.Document.6.0" ShapeID="_x0000_s2211" DrawAspect="Content" ObjectID="_1468075870" r:id="rId316">
            <o:LockedField>false</o:LockedField>
          </o:OLEObject>
        </w:pict>
      </w:r>
      <w:r>
        <w:drawing>
          <wp:inline distT="0" distB="0" distL="0" distR="0">
            <wp:extent cx="5144135" cy="3589020"/>
            <wp:effectExtent l="0" t="0" r="0" b="0"/>
            <wp:docPr id="17" name="图片 1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表, 直方图&#10;&#10;描述已自动生成"/>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m</w:t>
      </w:r>
      <w:r>
        <w:t xml:space="preserve"> (162 MHz, Acetone-</w:t>
      </w:r>
      <w:r>
        <w:rPr>
          <w:i/>
          <w:iCs/>
        </w:rPr>
        <w:t>d</w:t>
      </w:r>
      <w:r>
        <w:rPr>
          <w:vertAlign w:val="subscript"/>
        </w:rPr>
        <w:t>6</w:t>
      </w:r>
      <w:r>
        <w:t>)</w:t>
      </w:r>
    </w:p>
    <w:p>
      <w:pPr>
        <w:jc w:val="center"/>
      </w:pPr>
    </w:p>
    <w:p>
      <w:pPr>
        <w:jc w:val="center"/>
      </w:pPr>
      <w:r>
        <w:pict>
          <v:shape id="_x0000_s2210" o:spid="_x0000_s2210" o:spt="75" type="#_x0000_t75" style="position:absolute;left:0pt;margin-left:129.35pt;margin-top:80.75pt;height:76.3pt;width:88.1pt;z-index:251797504;mso-width-relative:page;mso-height-relative:page;" o:ole="t" filled="f" o:preferrelative="t" stroked="f" coordsize="21600,21600">
            <v:path/>
            <v:fill on="f" focussize="0,0"/>
            <v:stroke on="f" joinstyle="miter"/>
            <v:imagedata r:id="rId320" o:title=""/>
            <o:lock v:ext="edit" aspectratio="t"/>
          </v:shape>
          <o:OLEObject Type="Embed" ProgID="ChemDraw.Document.6.0" ShapeID="_x0000_s2210" DrawAspect="Content" ObjectID="_1468075871" r:id="rId319">
            <o:LockedField>false</o:LockedField>
          </o:OLEObject>
        </w:pict>
      </w:r>
      <w:r>
        <w:drawing>
          <wp:inline distT="0" distB="0" distL="0" distR="0">
            <wp:extent cx="5144135" cy="3589020"/>
            <wp:effectExtent l="0" t="0" r="0" b="0"/>
            <wp:docPr id="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3n</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209" o:spid="_x0000_s2209" o:spt="75" type="#_x0000_t75" style="position:absolute;left:0pt;margin-left:134pt;margin-top:87.75pt;height:76.3pt;width:88.1pt;z-index:251796480;mso-width-relative:page;mso-height-relative:page;" o:ole="t" filled="f" o:preferrelative="t" stroked="f" coordsize="21600,21600">
            <v:path/>
            <v:fill on="f" focussize="0,0"/>
            <v:stroke on="f" joinstyle="miter"/>
            <v:imagedata r:id="rId320" o:title=""/>
            <o:lock v:ext="edit" aspectratio="t"/>
          </v:shape>
          <o:OLEObject Type="Embed" ProgID="ChemDraw.Document.6.0" ShapeID="_x0000_s2209" DrawAspect="Content" ObjectID="_1468075872" r:id="rId322">
            <o:LockedField>false</o:LockedField>
          </o:OLEObject>
        </w:pict>
      </w:r>
      <w:r>
        <w:drawing>
          <wp:inline distT="0" distB="0" distL="0" distR="0">
            <wp:extent cx="5144135" cy="3589020"/>
            <wp:effectExtent l="0" t="0" r="0" b="0"/>
            <wp:docPr id="4" name="图片 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直方图&#10;&#10;描述已自动生成"/>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3n</w:t>
      </w:r>
      <w:r>
        <w:t xml:space="preserve"> (101 MHz, Acetone-</w:t>
      </w:r>
      <w:r>
        <w:rPr>
          <w:i/>
          <w:iCs/>
        </w:rPr>
        <w:t>d</w:t>
      </w:r>
      <w:r>
        <w:rPr>
          <w:vertAlign w:val="subscript"/>
        </w:rPr>
        <w:t>6</w:t>
      </w:r>
      <w:r>
        <w:t>)</w:t>
      </w:r>
    </w:p>
    <w:p>
      <w:pPr>
        <w:jc w:val="center"/>
      </w:pPr>
    </w:p>
    <w:p>
      <w:pPr>
        <w:jc w:val="center"/>
      </w:pPr>
    </w:p>
    <w:p>
      <w:pPr>
        <w:jc w:val="center"/>
      </w:pPr>
      <w:r>
        <w:pict>
          <v:shape id="_x0000_s2208" o:spid="_x0000_s2208" o:spt="75" type="#_x0000_t75" style="position:absolute;left:0pt;margin-left:115pt;margin-top:85.15pt;height:76.3pt;width:88.1pt;z-index:251795456;mso-width-relative:page;mso-height-relative:page;" o:ole="t" filled="f" o:preferrelative="t" stroked="f" coordsize="21600,21600">
            <v:path/>
            <v:fill on="f" focussize="0,0"/>
            <v:stroke on="f" joinstyle="miter"/>
            <v:imagedata r:id="rId320" o:title=""/>
            <o:lock v:ext="edit" aspectratio="t"/>
          </v:shape>
          <o:OLEObject Type="Embed" ProgID="ChemDraw.Document.6.0" ShapeID="_x0000_s2208" DrawAspect="Content" ObjectID="_1468075873" r:id="rId324">
            <o:LockedField>false</o:LockedField>
          </o:OLEObject>
        </w:pict>
      </w:r>
      <w:r>
        <w:drawing>
          <wp:inline distT="0" distB="0" distL="0" distR="0">
            <wp:extent cx="5144135" cy="3589020"/>
            <wp:effectExtent l="0" t="0" r="0" b="0"/>
            <wp:docPr id="6" name="图片 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直方图&#10;&#10;描述已自动生成"/>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3n </w:t>
      </w:r>
      <w:r>
        <w:rPr>
          <w:bCs/>
        </w:rPr>
        <w:t>(376 MHz, Acetone</w:t>
      </w:r>
      <w:r>
        <w:t>-</w:t>
      </w:r>
      <w:r>
        <w:rPr>
          <w:i/>
          <w:iCs/>
        </w:rPr>
        <w:t>d</w:t>
      </w:r>
      <w:r>
        <w:rPr>
          <w:vertAlign w:val="subscript"/>
        </w:rPr>
        <w:t>6</w:t>
      </w:r>
      <w:r>
        <w:t xml:space="preserve">) </w:t>
      </w:r>
    </w:p>
    <w:p>
      <w:pPr>
        <w:jc w:val="center"/>
      </w:pPr>
      <w:r>
        <w:pict>
          <v:shape id="_x0000_s2207" o:spid="_x0000_s2207" o:spt="75" type="#_x0000_t75" style="position:absolute;left:0pt;margin-left:112.15pt;margin-top:55.6pt;height:76.3pt;width:88.1pt;z-index:251794432;mso-width-relative:page;mso-height-relative:page;" o:ole="t" filled="f" o:preferrelative="t" stroked="f" coordsize="21600,21600">
            <v:path/>
            <v:fill on="f" focussize="0,0"/>
            <v:stroke on="f" joinstyle="miter"/>
            <v:imagedata r:id="rId320" o:title=""/>
            <o:lock v:ext="edit" aspectratio="t"/>
          </v:shape>
          <o:OLEObject Type="Embed" ProgID="ChemDraw.Document.6.0" ShapeID="_x0000_s2207" DrawAspect="Content" ObjectID="_1468075874" r:id="rId326">
            <o:LockedField>false</o:LockedField>
          </o:OLEObject>
        </w:pict>
      </w:r>
      <w:r>
        <w:drawing>
          <wp:inline distT="0" distB="0" distL="0" distR="0">
            <wp:extent cx="5144135" cy="3589020"/>
            <wp:effectExtent l="0" t="0" r="0" b="0"/>
            <wp:docPr id="7" name="图片 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直方图&#10;&#10;描述已自动生成"/>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n</w:t>
      </w:r>
      <w:r>
        <w:t xml:space="preserve"> (162 MHz, Acetone-</w:t>
      </w:r>
      <w:r>
        <w:rPr>
          <w:i/>
          <w:iCs/>
        </w:rPr>
        <w:t>d</w:t>
      </w:r>
      <w:r>
        <w:rPr>
          <w:vertAlign w:val="subscript"/>
        </w:rPr>
        <w:t>6</w:t>
      </w:r>
      <w:r>
        <w:t>)</w:t>
      </w:r>
    </w:p>
    <w:p>
      <w:pPr>
        <w:jc w:val="center"/>
      </w:pPr>
    </w:p>
    <w:p>
      <w:pPr>
        <w:jc w:val="center"/>
      </w:pPr>
    </w:p>
    <w:p>
      <w:pPr>
        <w:jc w:val="center"/>
      </w:pPr>
      <w:r>
        <w:pict>
          <v:shape id="_x0000_s2206" o:spid="_x0000_s2206" o:spt="75" type="#_x0000_t75" style="position:absolute;left:0pt;margin-left:108.05pt;margin-top:69.45pt;height:76.2pt;width:118.05pt;z-index:251802624;mso-width-relative:page;mso-height-relative:page;" o:ole="t" filled="f" o:preferrelative="t" stroked="f" coordsize="21600,21600">
            <v:path/>
            <v:fill on="f" focussize="0,0"/>
            <v:stroke on="f" joinstyle="miter"/>
            <v:imagedata r:id="rId329" o:title=""/>
            <o:lock v:ext="edit" aspectratio="t"/>
          </v:shape>
          <o:OLEObject Type="Embed" ProgID="ChemDraw.Document.6.0" ShapeID="_x0000_s2206" DrawAspect="Content" ObjectID="_1468075875" r:id="rId328">
            <o:LockedField>false</o:LockedField>
          </o:OLEObject>
        </w:pict>
      </w:r>
      <w:r>
        <w:drawing>
          <wp:inline distT="0" distB="0" distL="0" distR="0">
            <wp:extent cx="5144135" cy="3589020"/>
            <wp:effectExtent l="0" t="0" r="0" b="0"/>
            <wp:docPr id="227" name="图片 22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图表, 直方图&#10;&#10;描述已自动生成"/>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3o</w:t>
      </w:r>
      <w:r>
        <w:t xml:space="preserve"> (400 MHz, Acetone-</w:t>
      </w:r>
      <w:r>
        <w:rPr>
          <w:i/>
          <w:iCs/>
        </w:rPr>
        <w:t>d</w:t>
      </w:r>
      <w:r>
        <w:rPr>
          <w:vertAlign w:val="subscript"/>
        </w:rPr>
        <w:t>6</w:t>
      </w:r>
      <w:r>
        <w:t>)</w:t>
      </w:r>
    </w:p>
    <w:p>
      <w:pPr>
        <w:jc w:val="center"/>
      </w:pPr>
      <w:r>
        <w:pict>
          <v:shape id="_x0000_s2205" o:spid="_x0000_s2205" o:spt="75" type="#_x0000_t75" style="position:absolute;left:0pt;margin-left:104.95pt;margin-top:93.1pt;height:76.2pt;width:118.05pt;z-index:251803648;mso-width-relative:page;mso-height-relative:page;" o:ole="t" filled="f" o:preferrelative="t" stroked="f" coordsize="21600,21600">
            <v:path/>
            <v:fill on="f" focussize="0,0"/>
            <v:stroke on="f" joinstyle="miter"/>
            <v:imagedata r:id="rId329" o:title=""/>
            <o:lock v:ext="edit" aspectratio="t"/>
          </v:shape>
          <o:OLEObject Type="Embed" ProgID="ChemDraw.Document.6.0" ShapeID="_x0000_s2205" DrawAspect="Content" ObjectID="_1468075876" r:id="rId331">
            <o:LockedField>false</o:LockedField>
          </o:OLEObject>
        </w:pict>
      </w:r>
      <w:r>
        <w:drawing>
          <wp:inline distT="0" distB="0" distL="0" distR="0">
            <wp:extent cx="5144135" cy="3589020"/>
            <wp:effectExtent l="0" t="0" r="0" b="0"/>
            <wp:docPr id="228" name="图片 22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descr="图表&#10;&#10;描述已自动生成"/>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3o</w:t>
      </w:r>
      <w:r>
        <w:t xml:space="preserve"> (101 MHz, Acetone-</w:t>
      </w:r>
      <w:r>
        <w:rPr>
          <w:i/>
          <w:iCs/>
        </w:rPr>
        <w:t>d</w:t>
      </w:r>
      <w:r>
        <w:rPr>
          <w:vertAlign w:val="subscript"/>
        </w:rPr>
        <w:t>6</w:t>
      </w:r>
      <w:r>
        <w:t>)</w:t>
      </w:r>
    </w:p>
    <w:p>
      <w:pPr>
        <w:jc w:val="center"/>
      </w:pPr>
      <w:r>
        <w:pict>
          <v:shape id="_x0000_s2204" o:spid="_x0000_s2204" o:spt="75" type="#_x0000_t75" style="position:absolute;left:0pt;margin-left:88.5pt;margin-top:62.2pt;height:76.2pt;width:118.05pt;z-index:251804672;mso-width-relative:page;mso-height-relative:page;" o:ole="t" filled="f" o:preferrelative="t" stroked="f" coordsize="21600,21600">
            <v:path/>
            <v:fill on="f" focussize="0,0"/>
            <v:stroke on="f" joinstyle="miter"/>
            <v:imagedata r:id="rId329" o:title=""/>
            <o:lock v:ext="edit" aspectratio="t"/>
          </v:shape>
          <o:OLEObject Type="Embed" ProgID="ChemDraw.Document.6.0" ShapeID="_x0000_s2204" DrawAspect="Content" ObjectID="_1468075877" r:id="rId333">
            <o:LockedField>false</o:LockedField>
          </o:OLEObject>
        </w:pict>
      </w:r>
      <w:r>
        <w:drawing>
          <wp:inline distT="0" distB="0" distL="0" distR="0">
            <wp:extent cx="5144135" cy="3589020"/>
            <wp:effectExtent l="0" t="0" r="0" b="0"/>
            <wp:docPr id="230" name="图片 23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descr="图表, 直方图&#10;&#10;描述已自动生成"/>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3o</w:t>
      </w:r>
      <w:r>
        <w:t xml:space="preserve"> (376 MHz, Acetone-</w:t>
      </w:r>
      <w:r>
        <w:rPr>
          <w:i/>
          <w:iCs/>
        </w:rPr>
        <w:t>d</w:t>
      </w:r>
      <w:r>
        <w:rPr>
          <w:vertAlign w:val="subscript"/>
        </w:rPr>
        <w:t>6</w:t>
      </w:r>
      <w:r>
        <w:t>)</w:t>
      </w:r>
    </w:p>
    <w:p>
      <w:pPr>
        <w:jc w:val="center"/>
      </w:pPr>
      <w:r>
        <w:pict>
          <v:shape id="_x0000_s2203" o:spid="_x0000_s2203" o:spt="75" type="#_x0000_t75" style="position:absolute;left:0pt;margin-left:90.45pt;margin-top:70pt;height:76.2pt;width:118.05pt;z-index:251805696;mso-width-relative:page;mso-height-relative:page;" o:ole="t" filled="f" o:preferrelative="t" stroked="f" coordsize="21600,21600">
            <v:path/>
            <v:fill on="f" focussize="0,0"/>
            <v:stroke on="f" joinstyle="miter"/>
            <v:imagedata r:id="rId329" o:title=""/>
            <o:lock v:ext="edit" aspectratio="t"/>
          </v:shape>
          <o:OLEObject Type="Embed" ProgID="ChemDraw.Document.6.0" ShapeID="_x0000_s2203" DrawAspect="Content" ObjectID="_1468075878" r:id="rId335">
            <o:LockedField>false</o:LockedField>
          </o:OLEObject>
        </w:pict>
      </w:r>
      <w:r>
        <w:drawing>
          <wp:inline distT="0" distB="0" distL="0" distR="0">
            <wp:extent cx="5144135" cy="3589020"/>
            <wp:effectExtent l="0" t="0" r="0" b="0"/>
            <wp:docPr id="232" name="图片 23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descr="图表, 直方图&#10;&#10;描述已自动生成"/>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3o</w:t>
      </w:r>
      <w:r>
        <w:t xml:space="preserve"> (162 MHz, Acetone-</w:t>
      </w:r>
      <w:r>
        <w:rPr>
          <w:i/>
          <w:iCs/>
        </w:rPr>
        <w:t>d</w:t>
      </w:r>
      <w:r>
        <w:rPr>
          <w:vertAlign w:val="subscript"/>
        </w:rPr>
        <w:t>6</w:t>
      </w:r>
      <w:r>
        <w:t>)</w:t>
      </w:r>
    </w:p>
    <w:p>
      <w:pPr>
        <w:jc w:val="center"/>
        <w:rPr>
          <w:bCs/>
        </w:rPr>
      </w:pPr>
    </w:p>
    <w:p>
      <w:pPr>
        <w:jc w:val="center"/>
      </w:pPr>
      <w:r>
        <w:pict>
          <v:shape id="_x0000_s2202" o:spid="_x0000_s2202" o:spt="75" type="#_x0000_t75" style="position:absolute;left:0pt;margin-left:144.5pt;margin-top:52.6pt;height:88.65pt;width:94.55pt;z-index:251798528;mso-width-relative:page;mso-height-relative:page;" o:ole="t" filled="f" o:preferrelative="t" stroked="f" coordsize="21600,21600">
            <v:path/>
            <v:fill on="f" focussize="0,0"/>
            <v:stroke on="f" joinstyle="miter"/>
            <v:imagedata r:id="rId338" o:title=""/>
            <o:lock v:ext="edit" aspectratio="t"/>
          </v:shape>
          <o:OLEObject Type="Embed" ProgID="ChemDraw.Document.6.0" ShapeID="_x0000_s2202" DrawAspect="Content" ObjectID="_1468075879" r:id="rId337">
            <o:LockedField>false</o:LockedField>
          </o:OLEObject>
        </w:pict>
      </w:r>
      <w:r>
        <w:drawing>
          <wp:inline distT="0" distB="0" distL="0" distR="0">
            <wp:extent cx="5144135" cy="3589020"/>
            <wp:effectExtent l="0" t="0" r="0" b="0"/>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3p</w:t>
      </w:r>
      <w:r>
        <w:rPr>
          <w:b w:val="0"/>
        </w:rPr>
        <w:t xml:space="preserve"> (400 MHz, Acetone</w:t>
      </w:r>
      <w:r>
        <w:t>-</w:t>
      </w:r>
      <w:r>
        <w:rPr>
          <w:b w:val="0"/>
          <w:bCs w:val="0"/>
          <w:i/>
          <w:iCs/>
        </w:rPr>
        <w:t>d</w:t>
      </w:r>
      <w:r>
        <w:rPr>
          <w:b w:val="0"/>
          <w:bCs w:val="0"/>
          <w:vertAlign w:val="subscript"/>
        </w:rPr>
        <w:t>6</w:t>
      </w:r>
      <w:r>
        <w:rPr>
          <w:b w:val="0"/>
          <w:bCs w:val="0"/>
        </w:rPr>
        <w:t>)</w:t>
      </w:r>
      <w:r>
        <w:t xml:space="preserve"> </w:t>
      </w:r>
    </w:p>
    <w:p>
      <w:pPr>
        <w:pStyle w:val="102"/>
        <w:spacing w:before="60" w:line="360" w:lineRule="auto"/>
        <w:jc w:val="center"/>
        <w:rPr>
          <w:b w:val="0"/>
          <w:bCs w:val="0"/>
        </w:rPr>
      </w:pPr>
      <w:r>
        <w:pict>
          <v:shape id="_x0000_s2201" o:spid="_x0000_s2201" o:spt="75" type="#_x0000_t75" style="position:absolute;left:0pt;margin-left:141.45pt;margin-top:84.65pt;height:88.65pt;width:94.55pt;z-index:251799552;mso-width-relative:page;mso-height-relative:page;" o:ole="t" filled="f" o:preferrelative="t" stroked="f" coordsize="21600,21600">
            <v:path/>
            <v:fill on="f" focussize="0,0"/>
            <v:stroke on="f" joinstyle="miter"/>
            <v:imagedata r:id="rId338" o:title=""/>
            <o:lock v:ext="edit" aspectratio="t"/>
          </v:shape>
          <o:OLEObject Type="Embed" ProgID="ChemDraw.Document.6.0" ShapeID="_x0000_s2201" DrawAspect="Content" ObjectID="_1468075880" r:id="rId340">
            <o:LockedField>false</o:LockedField>
          </o:OLEObject>
        </w:pict>
      </w:r>
      <w:r>
        <w:drawing>
          <wp:inline distT="0" distB="0" distL="0" distR="0">
            <wp:extent cx="5144135" cy="3589020"/>
            <wp:effectExtent l="0" t="0" r="0" b="0"/>
            <wp:docPr id="3" name="图片 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 直方图&#10;&#10;描述已自动生成"/>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3p</w:t>
      </w:r>
      <w:r>
        <w:t xml:space="preserve"> (101 MHz, Acetone-</w:t>
      </w:r>
      <w:r>
        <w:rPr>
          <w:i/>
          <w:iCs/>
        </w:rPr>
        <w:t>d</w:t>
      </w:r>
      <w:r>
        <w:rPr>
          <w:vertAlign w:val="subscript"/>
        </w:rPr>
        <w:t>6</w:t>
      </w:r>
      <w:r>
        <w:t>)</w:t>
      </w:r>
    </w:p>
    <w:p>
      <w:pPr>
        <w:jc w:val="center"/>
      </w:pPr>
    </w:p>
    <w:p>
      <w:pPr>
        <w:jc w:val="center"/>
      </w:pPr>
      <w:r>
        <w:pict>
          <v:shape id="_x0000_s2200" o:spid="_x0000_s2200" o:spt="75" type="#_x0000_t75" style="position:absolute;left:0pt;margin-left:117.7pt;margin-top:84.25pt;height:88.65pt;width:94.55pt;z-index:251801600;mso-width-relative:page;mso-height-relative:page;" o:ole="t" filled="f" o:preferrelative="t" stroked="f" coordsize="21600,21600">
            <v:path/>
            <v:fill on="f" focussize="0,0"/>
            <v:stroke on="f" joinstyle="miter"/>
            <v:imagedata r:id="rId338" o:title=""/>
            <o:lock v:ext="edit" aspectratio="t"/>
          </v:shape>
          <o:OLEObject Type="Embed" ProgID="ChemDraw.Document.6.0" ShapeID="_x0000_s2200" DrawAspect="Content" ObjectID="_1468075881" r:id="rId342">
            <o:LockedField>false</o:LockedField>
          </o:OLEObject>
        </w:pict>
      </w:r>
      <w:r>
        <w:drawing>
          <wp:inline distT="0" distB="0" distL="0" distR="0">
            <wp:extent cx="5144135" cy="3589020"/>
            <wp:effectExtent l="0" t="0" r="0" b="0"/>
            <wp:docPr id="5" name="图片 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直方图&#10;&#10;描述已自动生成"/>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3p </w:t>
      </w:r>
      <w:r>
        <w:rPr>
          <w:bCs/>
        </w:rPr>
        <w:t>(376 MHz, Acetone</w:t>
      </w:r>
      <w:r>
        <w:t>-</w:t>
      </w:r>
      <w:r>
        <w:rPr>
          <w:i/>
          <w:iCs/>
        </w:rPr>
        <w:t>d</w:t>
      </w:r>
      <w:r>
        <w:rPr>
          <w:vertAlign w:val="subscript"/>
        </w:rPr>
        <w:t>6</w:t>
      </w:r>
      <w:r>
        <w:t xml:space="preserve">) </w:t>
      </w:r>
    </w:p>
    <w:p>
      <w:pPr>
        <w:jc w:val="center"/>
      </w:pPr>
      <w:r>
        <w:pict>
          <v:shape id="_x0000_s2199" o:spid="_x0000_s2199" o:spt="75" type="#_x0000_t75" style="position:absolute;left:0pt;margin-left:122.85pt;margin-top:59.05pt;height:88.65pt;width:94.55pt;z-index:251800576;mso-width-relative:page;mso-height-relative:page;" o:ole="t" filled="f" o:preferrelative="t" stroked="f" coordsize="21600,21600">
            <v:path/>
            <v:fill on="f" focussize="0,0"/>
            <v:stroke on="f" joinstyle="miter"/>
            <v:imagedata r:id="rId338" o:title=""/>
            <o:lock v:ext="edit" aspectratio="t"/>
          </v:shape>
          <o:OLEObject Type="Embed" ProgID="ChemDraw.Document.6.0" ShapeID="_x0000_s2199" DrawAspect="Content" ObjectID="_1468075882" r:id="rId344">
            <o:LockedField>false</o:LockedField>
          </o:OLEObject>
        </w:pict>
      </w:r>
      <w:r>
        <w:rPr>
          <w:b/>
          <w:bCs/>
        </w:rPr>
        <w:drawing>
          <wp:inline distT="0" distB="0" distL="0" distR="0">
            <wp:extent cx="5144135" cy="3589020"/>
            <wp:effectExtent l="0" t="0" r="0" b="0"/>
            <wp:docPr id="8" name="图片 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 直方图&#10;&#10;描述已自动生成"/>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p</w:t>
      </w:r>
      <w:r>
        <w:t xml:space="preserve"> (162 MHz, Acetone-</w:t>
      </w:r>
      <w:r>
        <w:rPr>
          <w:i/>
          <w:iCs/>
        </w:rPr>
        <w:t>d</w:t>
      </w:r>
      <w:r>
        <w:rPr>
          <w:vertAlign w:val="subscript"/>
        </w:rPr>
        <w:t>6</w:t>
      </w:r>
      <w:r>
        <w:t>)</w:t>
      </w:r>
    </w:p>
    <w:p>
      <w:pPr>
        <w:jc w:val="center"/>
      </w:pPr>
    </w:p>
    <w:p>
      <w:pPr>
        <w:jc w:val="center"/>
      </w:pPr>
      <w:r>
        <w:pict>
          <v:shape id="_x0000_s2198" o:spid="_x0000_s2198" o:spt="75" type="#_x0000_t75" style="position:absolute;left:0pt;margin-left:110.25pt;margin-top:72.5pt;height:88.9pt;width:94.55pt;z-index:251681792;mso-width-relative:page;mso-height-relative:page;" o:ole="t" filled="f" o:preferrelative="t" stroked="f" coordsize="21600,21600">
            <v:path/>
            <v:fill on="f" focussize="0,0"/>
            <v:stroke on="f" joinstyle="miter"/>
            <v:imagedata r:id="rId347" o:title=""/>
            <o:lock v:ext="edit" aspectratio="t"/>
          </v:shape>
          <o:OLEObject Type="Embed" ProgID="ChemDraw.Document.6.0" ShapeID="_x0000_s2198" DrawAspect="Content" ObjectID="_1468075883" r:id="rId346">
            <o:LockedField>false</o:LockedField>
          </o:OLEObject>
        </w:pict>
      </w:r>
      <w:r>
        <w:drawing>
          <wp:inline distT="0" distB="0" distL="0" distR="0">
            <wp:extent cx="5144135" cy="3589020"/>
            <wp:effectExtent l="0" t="0" r="0" b="0"/>
            <wp:docPr id="33" name="图片 3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表, 直方图&#10;&#10;描述已自动生成"/>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3q</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197" o:spid="_x0000_s2197" o:spt="75" type="#_x0000_t75" style="position:absolute;left:0pt;margin-left:104.1pt;margin-top:81.95pt;height:88.9pt;width:94.55pt;z-index:251682816;mso-width-relative:page;mso-height-relative:page;" o:ole="t" filled="f" o:preferrelative="t" stroked="f" coordsize="21600,21600">
            <v:path/>
            <v:fill on="f" focussize="0,0"/>
            <v:stroke on="f" joinstyle="miter"/>
            <v:imagedata r:id="rId347" o:title=""/>
            <o:lock v:ext="edit" aspectratio="t"/>
          </v:shape>
          <o:OLEObject Type="Embed" ProgID="ChemDraw.Document.6.0" ShapeID="_x0000_s2197" DrawAspect="Content" ObjectID="_1468075884" r:id="rId349">
            <o:LockedField>false</o:LockedField>
          </o:OLEObject>
        </w:pict>
      </w:r>
      <w:r>
        <w:drawing>
          <wp:inline distT="0" distB="0" distL="0" distR="0">
            <wp:extent cx="5144135" cy="3589020"/>
            <wp:effectExtent l="0" t="0" r="0" b="0"/>
            <wp:docPr id="34" name="图片 3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表, 直方图&#10;&#10;描述已自动生成"/>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3q</w:t>
      </w:r>
      <w:r>
        <w:t xml:space="preserve"> (101 MHz, Acetone-</w:t>
      </w:r>
      <w:r>
        <w:rPr>
          <w:i/>
          <w:iCs/>
        </w:rPr>
        <w:t>d</w:t>
      </w:r>
      <w:r>
        <w:rPr>
          <w:vertAlign w:val="subscript"/>
        </w:rPr>
        <w:t>6</w:t>
      </w:r>
      <w:r>
        <w:t>)</w:t>
      </w:r>
    </w:p>
    <w:p>
      <w:pPr>
        <w:jc w:val="center"/>
      </w:pPr>
    </w:p>
    <w:p>
      <w:pPr>
        <w:jc w:val="center"/>
      </w:pPr>
      <w:r>
        <w:pict>
          <v:shape id="_x0000_s2196" o:spid="_x0000_s2196" o:spt="75" type="#_x0000_t75" style="position:absolute;left:0pt;margin-left:105.45pt;margin-top:79.65pt;height:88.9pt;width:94.55pt;z-index:251683840;mso-width-relative:page;mso-height-relative:page;" o:ole="t" filled="f" o:preferrelative="t" stroked="f" coordsize="21600,21600">
            <v:path/>
            <v:fill on="f" focussize="0,0"/>
            <v:stroke on="f" joinstyle="miter"/>
            <v:imagedata r:id="rId347" o:title=""/>
            <o:lock v:ext="edit" aspectratio="t"/>
          </v:shape>
          <o:OLEObject Type="Embed" ProgID="ChemDraw.Document.6.0" ShapeID="_x0000_s2196" DrawAspect="Content" ObjectID="_1468075885" r:id="rId351">
            <o:LockedField>false</o:LockedField>
          </o:OLEObject>
        </w:pict>
      </w:r>
      <w:r>
        <w:drawing>
          <wp:inline distT="0" distB="0" distL="0" distR="0">
            <wp:extent cx="5144135" cy="3589020"/>
            <wp:effectExtent l="0" t="0" r="0" b="0"/>
            <wp:docPr id="35" name="图片 3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图表, 直方图&#10;&#10;描述已自动生成"/>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3q </w:t>
      </w:r>
      <w:r>
        <w:rPr>
          <w:bCs/>
        </w:rPr>
        <w:t>(376 MHz, Acetone</w:t>
      </w:r>
      <w:r>
        <w:t>-</w:t>
      </w:r>
      <w:r>
        <w:rPr>
          <w:i/>
          <w:iCs/>
        </w:rPr>
        <w:t>d</w:t>
      </w:r>
      <w:r>
        <w:rPr>
          <w:vertAlign w:val="subscript"/>
        </w:rPr>
        <w:t>6</w:t>
      </w:r>
      <w:r>
        <w:t xml:space="preserve">) </w:t>
      </w:r>
    </w:p>
    <w:p>
      <w:pPr>
        <w:jc w:val="center"/>
      </w:pPr>
    </w:p>
    <w:p>
      <w:pPr>
        <w:jc w:val="center"/>
      </w:pPr>
      <w:r>
        <w:pict>
          <v:shape id="_x0000_s2195" o:spid="_x0000_s2195" o:spt="75" type="#_x0000_t75" style="position:absolute;left:0pt;margin-left:105.45pt;margin-top:62.95pt;height:88.9pt;width:94.55pt;z-index:251684864;mso-width-relative:page;mso-height-relative:page;" o:ole="t" filled="f" o:preferrelative="t" stroked="f" coordsize="21600,21600">
            <v:path/>
            <v:fill on="f" focussize="0,0"/>
            <v:stroke on="f" joinstyle="miter"/>
            <v:imagedata r:id="rId347" o:title=""/>
            <o:lock v:ext="edit" aspectratio="t"/>
          </v:shape>
          <o:OLEObject Type="Embed" ProgID="ChemDraw.Document.6.0" ShapeID="_x0000_s2195" DrawAspect="Content" ObjectID="_1468075886" r:id="rId353">
            <o:LockedField>false</o:LockedField>
          </o:OLEObject>
        </w:pict>
      </w:r>
      <w:r>
        <w:drawing>
          <wp:inline distT="0" distB="0" distL="0" distR="0">
            <wp:extent cx="5144135" cy="3589020"/>
            <wp:effectExtent l="0" t="0" r="0" b="0"/>
            <wp:docPr id="36" name="图片 3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表, 直方图&#10;&#10;描述已自动生成"/>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q</w:t>
      </w:r>
      <w:r>
        <w:t xml:space="preserve"> (162 MHz, Acetone-</w:t>
      </w:r>
      <w:r>
        <w:rPr>
          <w:i/>
          <w:iCs/>
        </w:rPr>
        <w:t>d</w:t>
      </w:r>
      <w:r>
        <w:rPr>
          <w:vertAlign w:val="subscript"/>
        </w:rPr>
        <w:t>6</w:t>
      </w:r>
      <w:r>
        <w:t>)</w:t>
      </w:r>
    </w:p>
    <w:p>
      <w:pPr>
        <w:jc w:val="center"/>
      </w:pPr>
    </w:p>
    <w:p>
      <w:pPr>
        <w:jc w:val="center"/>
      </w:pPr>
      <w:r>
        <w:pict>
          <v:shape id="_x0000_s2194" o:spid="_x0000_s2194" o:spt="75" type="#_x0000_t75" style="position:absolute;left:0pt;margin-left:111.65pt;margin-top:75.1pt;height:76.4pt;width:119.6pt;z-index:251786240;mso-width-relative:page;mso-height-relative:page;" o:ole="t" filled="f" o:preferrelative="t" stroked="f" coordsize="21600,21600">
            <v:path/>
            <v:fill on="f" focussize="0,0"/>
            <v:stroke on="f" joinstyle="miter"/>
            <v:imagedata r:id="rId356" o:title=""/>
            <o:lock v:ext="edit" aspectratio="t"/>
          </v:shape>
          <o:OLEObject Type="Embed" ProgID="ChemDraw.Document.6.0" ShapeID="_x0000_s2194" DrawAspect="Content" ObjectID="_1468075887" r:id="rId355">
            <o:LockedField>false</o:LockedField>
          </o:OLEObject>
        </w:pict>
      </w:r>
      <w:r>
        <w:drawing>
          <wp:inline distT="0" distB="0" distL="0" distR="0">
            <wp:extent cx="5144135" cy="3589020"/>
            <wp:effectExtent l="0" t="0" r="0" b="0"/>
            <wp:docPr id="25" name="图片 2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表&#10;&#10;描述已自动生成"/>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3r</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193" o:spid="_x0000_s2193" o:spt="75" type="#_x0000_t75" style="position:absolute;left:0pt;margin-left:110.45pt;margin-top:77.7pt;height:76.4pt;width:119.6pt;z-index:251787264;mso-width-relative:page;mso-height-relative:page;" o:ole="t" filled="f" o:preferrelative="t" stroked="f" coordsize="21600,21600">
            <v:path/>
            <v:fill on="f" focussize="0,0"/>
            <v:stroke on="f" joinstyle="miter"/>
            <v:imagedata r:id="rId356" o:title=""/>
            <o:lock v:ext="edit" aspectratio="t"/>
          </v:shape>
          <o:OLEObject Type="Embed" ProgID="ChemDraw.Document.6.0" ShapeID="_x0000_s2193" DrawAspect="Content" ObjectID="_1468075888" r:id="rId358">
            <o:LockedField>false</o:LockedField>
          </o:OLEObject>
        </w:pict>
      </w:r>
      <w:r>
        <w:drawing>
          <wp:inline distT="0" distB="0" distL="0" distR="0">
            <wp:extent cx="5144135" cy="3589020"/>
            <wp:effectExtent l="0" t="0" r="0" b="0"/>
            <wp:docPr id="26" name="图片 2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表, 直方图&#10;&#10;描述已自动生成"/>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3r</w:t>
      </w:r>
      <w:r>
        <w:t xml:space="preserve"> (101 MHz, Acetone-</w:t>
      </w:r>
      <w:r>
        <w:rPr>
          <w:i/>
          <w:iCs/>
        </w:rPr>
        <w:t>d</w:t>
      </w:r>
      <w:r>
        <w:rPr>
          <w:vertAlign w:val="subscript"/>
        </w:rPr>
        <w:t>6</w:t>
      </w:r>
      <w:r>
        <w:t>)</w:t>
      </w:r>
    </w:p>
    <w:p>
      <w:pPr>
        <w:jc w:val="center"/>
      </w:pPr>
    </w:p>
    <w:p>
      <w:pPr>
        <w:jc w:val="center"/>
      </w:pPr>
      <w:r>
        <w:pict>
          <v:shape id="_x0000_s2192" o:spid="_x0000_s2192" o:spt="75" type="#_x0000_t75" style="position:absolute;left:0pt;margin-left:97.4pt;margin-top:76.6pt;height:76.4pt;width:119.6pt;z-index:251788288;mso-width-relative:page;mso-height-relative:page;" o:ole="t" filled="f" o:preferrelative="t" stroked="f" coordsize="21600,21600">
            <v:path/>
            <v:fill on="f" focussize="0,0"/>
            <v:stroke on="f" joinstyle="miter"/>
            <v:imagedata r:id="rId356" o:title=""/>
            <o:lock v:ext="edit" aspectratio="t"/>
          </v:shape>
          <o:OLEObject Type="Embed" ProgID="ChemDraw.Document.6.0" ShapeID="_x0000_s2192" DrawAspect="Content" ObjectID="_1468075889" r:id="rId360">
            <o:LockedField>false</o:LockedField>
          </o:OLEObject>
        </w:pict>
      </w:r>
      <w:r>
        <w:drawing>
          <wp:inline distT="0" distB="0" distL="0" distR="0">
            <wp:extent cx="5144135" cy="3589020"/>
            <wp:effectExtent l="0" t="0" r="0" b="0"/>
            <wp:docPr id="27" name="图片 2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表, 直方图&#10;&#10;描述已自动生成"/>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3r </w:t>
      </w:r>
      <w:r>
        <w:rPr>
          <w:bCs/>
        </w:rPr>
        <w:t>(376 MHz, Acetone</w:t>
      </w:r>
      <w:r>
        <w:t>-</w:t>
      </w:r>
      <w:r>
        <w:rPr>
          <w:i/>
          <w:iCs/>
        </w:rPr>
        <w:t>d</w:t>
      </w:r>
      <w:r>
        <w:rPr>
          <w:vertAlign w:val="subscript"/>
        </w:rPr>
        <w:t>6</w:t>
      </w:r>
      <w:r>
        <w:t xml:space="preserve">) </w:t>
      </w:r>
    </w:p>
    <w:p>
      <w:pPr>
        <w:jc w:val="center"/>
      </w:pPr>
    </w:p>
    <w:p>
      <w:pPr>
        <w:jc w:val="center"/>
      </w:pPr>
      <w:r>
        <w:pict>
          <v:shape id="_x0000_s2191" o:spid="_x0000_s2191" o:spt="75" type="#_x0000_t75" style="position:absolute;left:0pt;margin-left:101.2pt;margin-top:82.65pt;height:76.4pt;width:119.6pt;z-index:251789312;mso-width-relative:page;mso-height-relative:page;" o:ole="t" filled="f" o:preferrelative="t" stroked="f" coordsize="21600,21600">
            <v:path/>
            <v:fill on="f" focussize="0,0"/>
            <v:stroke on="f" joinstyle="miter"/>
            <v:imagedata r:id="rId356" o:title=""/>
            <o:lock v:ext="edit" aspectratio="t"/>
          </v:shape>
          <o:OLEObject Type="Embed" ProgID="ChemDraw.Document.6.0" ShapeID="_x0000_s2191" DrawAspect="Content" ObjectID="_1468075890" r:id="rId362">
            <o:LockedField>false</o:LockedField>
          </o:OLEObject>
        </w:pict>
      </w:r>
      <w:r>
        <w:drawing>
          <wp:inline distT="0" distB="0" distL="0" distR="0">
            <wp:extent cx="5144135" cy="3589020"/>
            <wp:effectExtent l="0" t="0" r="0" b="0"/>
            <wp:docPr id="28" name="图片 2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表, 直方图&#10;&#10;描述已自动生成"/>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bCs/>
        </w:rPr>
        <w:t>3</w:t>
      </w:r>
      <w:r>
        <w:rPr>
          <w:b/>
        </w:rPr>
        <w:t>r</w:t>
      </w:r>
      <w:r>
        <w:t xml:space="preserve"> (162 MHz, Acetone-</w:t>
      </w:r>
      <w:r>
        <w:rPr>
          <w:i/>
          <w:iCs/>
        </w:rPr>
        <w:t>d</w:t>
      </w:r>
      <w:r>
        <w:rPr>
          <w:vertAlign w:val="subscript"/>
        </w:rPr>
        <w:t>6</w:t>
      </w:r>
      <w:r>
        <w:t>)</w:t>
      </w:r>
    </w:p>
    <w:p>
      <w:pPr>
        <w:jc w:val="center"/>
      </w:pPr>
    </w:p>
    <w:p>
      <w:pPr>
        <w:jc w:val="center"/>
      </w:pPr>
      <w:r>
        <w:pict>
          <v:shape id="_x0000_s2190" o:spid="_x0000_s2190" o:spt="75" type="#_x0000_t75" style="position:absolute;left:0pt;margin-left:102.75pt;margin-top:71.85pt;height:97.65pt;width:94.55pt;z-index:251685888;mso-width-relative:page;mso-height-relative:page;" o:ole="t" filled="f" o:preferrelative="t" stroked="f" coordsize="21600,21600">
            <v:path/>
            <v:fill on="f" focussize="0,0"/>
            <v:stroke on="f" joinstyle="miter"/>
            <v:imagedata r:id="rId365" o:title=""/>
            <o:lock v:ext="edit" aspectratio="t"/>
          </v:shape>
          <o:OLEObject Type="Embed" ProgID="ChemDraw.Document.6.0" ShapeID="_x0000_s2190" DrawAspect="Content" ObjectID="_1468075891" r:id="rId364">
            <o:LockedField>false</o:LockedField>
          </o:OLEObject>
        </w:pict>
      </w:r>
      <w:r>
        <w:drawing>
          <wp:inline distT="0" distB="0" distL="0" distR="0">
            <wp:extent cx="5144135" cy="3589020"/>
            <wp:effectExtent l="0" t="0" r="0" b="0"/>
            <wp:docPr id="37" name="图片 3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图表, 直方图&#10;&#10;描述已自动生成"/>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pStyle w:val="102"/>
        <w:spacing w:before="60" w:line="360" w:lineRule="auto"/>
        <w:jc w:val="center"/>
      </w:pPr>
      <w:r>
        <w:rPr>
          <w:bCs w:val="0"/>
          <w:vertAlign w:val="superscript"/>
        </w:rPr>
        <w:t>1</w:t>
      </w:r>
      <w:r>
        <w:rPr>
          <w:bCs w:val="0"/>
        </w:rPr>
        <w:t>H NMR</w:t>
      </w:r>
      <w:r>
        <w:rPr>
          <w:b w:val="0"/>
        </w:rPr>
        <w:t xml:space="preserve"> of the </w:t>
      </w:r>
      <w:r>
        <w:rPr>
          <w:bCs w:val="0"/>
        </w:rPr>
        <w:t>3s</w:t>
      </w:r>
      <w:r>
        <w:rPr>
          <w:b w:val="0"/>
        </w:rPr>
        <w:t xml:space="preserve"> (400 MHz, Acetone</w:t>
      </w:r>
      <w:r>
        <w:t>-</w:t>
      </w:r>
      <w:r>
        <w:rPr>
          <w:b w:val="0"/>
          <w:bCs w:val="0"/>
          <w:i/>
          <w:iCs/>
        </w:rPr>
        <w:t>d</w:t>
      </w:r>
      <w:r>
        <w:rPr>
          <w:b w:val="0"/>
          <w:bCs w:val="0"/>
          <w:vertAlign w:val="subscript"/>
        </w:rPr>
        <w:t>6</w:t>
      </w:r>
      <w:r>
        <w:rPr>
          <w:b w:val="0"/>
          <w:bCs w:val="0"/>
        </w:rPr>
        <w:t>)</w:t>
      </w:r>
      <w:r>
        <w:t xml:space="preserve"> </w:t>
      </w:r>
    </w:p>
    <w:p>
      <w:pPr>
        <w:jc w:val="center"/>
      </w:pPr>
      <w:r>
        <w:pict>
          <v:shape id="_x0000_s2189" o:spid="_x0000_s2189" o:spt="75" type="#_x0000_t75" style="position:absolute;left:0pt;margin-left:109.75pt;margin-top:80.05pt;height:97.65pt;width:94.55pt;z-index:251686912;mso-width-relative:page;mso-height-relative:page;" o:ole="t" filled="f" o:preferrelative="t" stroked="f" coordsize="21600,21600">
            <v:path/>
            <v:fill on="f" focussize="0,0"/>
            <v:stroke on="f" joinstyle="miter"/>
            <v:imagedata r:id="rId365" o:title=""/>
            <o:lock v:ext="edit" aspectratio="t"/>
          </v:shape>
          <o:OLEObject Type="Embed" ProgID="ChemDraw.Document.6.0" ShapeID="_x0000_s2189" DrawAspect="Content" ObjectID="_1468075892" r:id="rId367">
            <o:LockedField>false</o:LockedField>
          </o:OLEObject>
        </w:pict>
      </w:r>
      <w:r>
        <w:drawing>
          <wp:inline distT="0" distB="0" distL="0" distR="0">
            <wp:extent cx="5144135" cy="3589020"/>
            <wp:effectExtent l="0" t="0" r="0" b="0"/>
            <wp:docPr id="38" name="图片 3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表, 直方图&#10;&#10;描述已自动生成"/>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3s</w:t>
      </w:r>
      <w:r>
        <w:t xml:space="preserve"> (101 MHz, Acetone-</w:t>
      </w:r>
      <w:r>
        <w:rPr>
          <w:i/>
          <w:iCs/>
        </w:rPr>
        <w:t>d</w:t>
      </w:r>
      <w:r>
        <w:rPr>
          <w:vertAlign w:val="subscript"/>
        </w:rPr>
        <w:t>6</w:t>
      </w:r>
      <w:r>
        <w:t>)</w:t>
      </w:r>
    </w:p>
    <w:p>
      <w:pPr>
        <w:jc w:val="center"/>
      </w:pPr>
    </w:p>
    <w:p>
      <w:pPr>
        <w:jc w:val="center"/>
      </w:pPr>
      <w:r>
        <w:pict>
          <v:shape id="_x0000_s2188" o:spid="_x0000_s2188" o:spt="75" type="#_x0000_t75" style="position:absolute;left:0pt;margin-left:100.5pt;margin-top:45.1pt;height:97.65pt;width:94.55pt;z-index:251687936;mso-width-relative:page;mso-height-relative:page;" o:ole="t" filled="f" o:preferrelative="t" stroked="f" coordsize="21600,21600">
            <v:path/>
            <v:fill on="f" focussize="0,0"/>
            <v:stroke on="f" joinstyle="miter"/>
            <v:imagedata r:id="rId365" o:title=""/>
            <o:lock v:ext="edit" aspectratio="t"/>
          </v:shape>
          <o:OLEObject Type="Embed" ProgID="ChemDraw.Document.6.0" ShapeID="_x0000_s2188" DrawAspect="Content" ObjectID="_1468075893" r:id="rId369">
            <o:LockedField>false</o:LockedField>
          </o:OLEObject>
        </w:pict>
      </w:r>
      <w:r>
        <w:drawing>
          <wp:inline distT="0" distB="0" distL="0" distR="0">
            <wp:extent cx="5144135" cy="3589020"/>
            <wp:effectExtent l="0" t="0" r="0" b="0"/>
            <wp:docPr id="39" name="图片 3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表, 直方图&#10;&#10;描述已自动生成"/>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 xml:space="preserve">F NMR </w:t>
      </w:r>
      <w:r>
        <w:rPr>
          <w:bCs/>
        </w:rPr>
        <w:t>of the</w:t>
      </w:r>
      <w:r>
        <w:rPr>
          <w:b/>
        </w:rPr>
        <w:t xml:space="preserve"> 3s </w:t>
      </w:r>
      <w:r>
        <w:rPr>
          <w:bCs/>
        </w:rPr>
        <w:t>(376 MHz, Acetone</w:t>
      </w:r>
      <w:r>
        <w:t>-</w:t>
      </w:r>
      <w:r>
        <w:rPr>
          <w:i/>
          <w:iCs/>
        </w:rPr>
        <w:t>d</w:t>
      </w:r>
      <w:r>
        <w:rPr>
          <w:vertAlign w:val="subscript"/>
        </w:rPr>
        <w:t>6</w:t>
      </w:r>
      <w:r>
        <w:t xml:space="preserve">) </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pStyle w:val="102"/>
        <w:spacing w:before="60" w:line="360" w:lineRule="auto"/>
        <w:jc w:val="center"/>
      </w:pPr>
      <w:r>
        <w:pict>
          <v:shape id="_x0000_s2187" o:spid="_x0000_s2187" o:spt="75" type="#_x0000_t75" style="position:absolute;left:0pt;margin-left:113.1pt;margin-top:71.85pt;height:97.1pt;width:94.6pt;z-index:251782144;mso-width-relative:page;mso-height-relative:page;" o:ole="t" filled="f" o:preferrelative="t" stroked="f" coordsize="21600,21600">
            <v:path/>
            <v:fill on="f" focussize="0,0"/>
            <v:stroke on="f" joinstyle="miter"/>
            <v:imagedata r:id="rId372" o:title=""/>
            <o:lock v:ext="edit" aspectratio="t"/>
          </v:shape>
          <o:OLEObject Type="Embed" ProgID="ChemDraw.Document.6.0" ShapeID="_x0000_s2187" DrawAspect="Content" ObjectID="_1468075894" r:id="rId371">
            <o:LockedField>false</o:LockedField>
          </o:OLEObject>
        </w:pict>
      </w:r>
      <w:r>
        <w:drawing>
          <wp:inline distT="0" distB="0" distL="0" distR="0">
            <wp:extent cx="5144135" cy="3589020"/>
            <wp:effectExtent l="0" t="0" r="0" b="0"/>
            <wp:docPr id="237" name="图片 23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descr="图表, 直方图&#10;&#10;描述已自动生成"/>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3t</w:t>
      </w:r>
      <w:r>
        <w:t xml:space="preserve"> (400 MHz, Acetone-</w:t>
      </w:r>
      <w:r>
        <w:rPr>
          <w:i/>
          <w:iCs/>
        </w:rPr>
        <w:t>d</w:t>
      </w:r>
      <w:r>
        <w:rPr>
          <w:vertAlign w:val="subscript"/>
        </w:rPr>
        <w:t>6</w:t>
      </w:r>
      <w:r>
        <w:t>)</w:t>
      </w:r>
    </w:p>
    <w:p>
      <w:pPr>
        <w:jc w:val="center"/>
      </w:pPr>
      <w:r>
        <w:pict>
          <v:shape id="_x0000_s2186" o:spid="_x0000_s2186" o:spt="75" type="#_x0000_t75" style="position:absolute;left:0pt;margin-left:121.75pt;margin-top:73.95pt;height:97.1pt;width:94.6pt;z-index:251783168;mso-width-relative:page;mso-height-relative:page;" o:ole="t" filled="f" o:preferrelative="t" stroked="f" coordsize="21600,21600">
            <v:path/>
            <v:fill on="f" focussize="0,0"/>
            <v:stroke on="f" joinstyle="miter"/>
            <v:imagedata r:id="rId372" o:title=""/>
            <o:lock v:ext="edit" aspectratio="t"/>
          </v:shape>
          <o:OLEObject Type="Embed" ProgID="ChemDraw.Document.6.0" ShapeID="_x0000_s2186" DrawAspect="Content" ObjectID="_1468075895" r:id="rId374">
            <o:LockedField>false</o:LockedField>
          </o:OLEObject>
        </w:pict>
      </w:r>
      <w:r>
        <w:drawing>
          <wp:inline distT="0" distB="0" distL="0" distR="0">
            <wp:extent cx="5144135" cy="3589020"/>
            <wp:effectExtent l="0" t="0" r="0" b="0"/>
            <wp:docPr id="238" name="图片 23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图表&#10;&#10;描述已自动生成"/>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3t</w:t>
      </w:r>
      <w:r>
        <w:t xml:space="preserve"> (101 MHz, Acetone-</w:t>
      </w:r>
      <w:r>
        <w:rPr>
          <w:i/>
          <w:iCs/>
        </w:rPr>
        <w:t>d</w:t>
      </w:r>
      <w:r>
        <w:rPr>
          <w:vertAlign w:val="subscript"/>
        </w:rPr>
        <w:t>6</w:t>
      </w:r>
      <w:r>
        <w:t>)</w:t>
      </w:r>
    </w:p>
    <w:p>
      <w:pPr>
        <w:jc w:val="center"/>
      </w:pPr>
    </w:p>
    <w:p>
      <w:pPr>
        <w:jc w:val="center"/>
      </w:pPr>
    </w:p>
    <w:p>
      <w:pPr>
        <w:jc w:val="center"/>
      </w:pPr>
    </w:p>
    <w:p>
      <w:pPr>
        <w:jc w:val="center"/>
      </w:pPr>
      <w:r>
        <w:pict>
          <v:shape id="_x0000_s2185" o:spid="_x0000_s2185" o:spt="75" type="#_x0000_t75" style="position:absolute;left:0pt;margin-left:99.1pt;margin-top:64.6pt;height:97.1pt;width:94.6pt;z-index:251784192;mso-width-relative:page;mso-height-relative:page;" o:ole="t" filled="f" o:preferrelative="t" stroked="f" coordsize="21600,21600">
            <v:path/>
            <v:fill on="f" focussize="0,0"/>
            <v:stroke on="f" joinstyle="miter"/>
            <v:imagedata r:id="rId372" o:title=""/>
            <o:lock v:ext="edit" aspectratio="t"/>
          </v:shape>
          <o:OLEObject Type="Embed" ProgID="ChemDraw.Document.6.0" ShapeID="_x0000_s2185" DrawAspect="Content" ObjectID="_1468075896" r:id="rId376">
            <o:LockedField>false</o:LockedField>
          </o:OLEObject>
        </w:pict>
      </w:r>
      <w:r>
        <w:drawing>
          <wp:inline distT="0" distB="0" distL="0" distR="0">
            <wp:extent cx="5144135" cy="3589020"/>
            <wp:effectExtent l="0" t="0" r="0" b="0"/>
            <wp:docPr id="239" name="图片 23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图表&#10;&#10;描述已自动生成"/>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3t</w:t>
      </w:r>
      <w:r>
        <w:t xml:space="preserve"> (376 MHz, Acetone-</w:t>
      </w:r>
      <w:r>
        <w:rPr>
          <w:i/>
          <w:iCs/>
        </w:rPr>
        <w:t>d</w:t>
      </w:r>
      <w:r>
        <w:rPr>
          <w:vertAlign w:val="subscript"/>
        </w:rPr>
        <w:t>6</w:t>
      </w:r>
      <w:r>
        <w:t>)</w:t>
      </w:r>
    </w:p>
    <w:p>
      <w:pPr>
        <w:jc w:val="center"/>
      </w:pPr>
      <w:r>
        <w:pict>
          <v:shape id="_x0000_s2184" o:spid="_x0000_s2184" o:spt="75" type="#_x0000_t75" style="position:absolute;left:0pt;margin-left:108.5pt;margin-top:52.9pt;height:97.1pt;width:94.6pt;z-index:251785216;mso-width-relative:page;mso-height-relative:page;" o:ole="t" filled="f" o:preferrelative="t" stroked="f" coordsize="21600,21600">
            <v:path/>
            <v:fill on="f" focussize="0,0"/>
            <v:stroke on="f" joinstyle="miter"/>
            <v:imagedata r:id="rId372" o:title=""/>
            <o:lock v:ext="edit" aspectratio="t"/>
          </v:shape>
          <o:OLEObject Type="Embed" ProgID="ChemDraw.Document.6.0" ShapeID="_x0000_s2184" DrawAspect="Content" ObjectID="_1468075897" r:id="rId378">
            <o:LockedField>false</o:LockedField>
          </o:OLEObject>
        </w:pict>
      </w:r>
      <w:r>
        <w:drawing>
          <wp:inline distT="0" distB="0" distL="0" distR="0">
            <wp:extent cx="5144135" cy="3589020"/>
            <wp:effectExtent l="0" t="0" r="0" b="0"/>
            <wp:docPr id="240" name="图片 24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descr="图表, 直方图&#10;&#10;描述已自动生成"/>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3t</w:t>
      </w:r>
      <w:r>
        <w:t xml:space="preserve"> (162 MHz, Acetone-</w:t>
      </w:r>
      <w:r>
        <w:rPr>
          <w:i/>
          <w:iCs/>
        </w:rPr>
        <w:t>d</w:t>
      </w:r>
      <w:r>
        <w:rPr>
          <w:vertAlign w:val="subscript"/>
        </w:rPr>
        <w:t>6</w:t>
      </w:r>
      <w:r>
        <w:t>)</w:t>
      </w:r>
    </w:p>
    <w:p/>
    <w:p>
      <w:pPr>
        <w:pStyle w:val="102"/>
        <w:spacing w:before="60" w:line="360" w:lineRule="auto"/>
        <w:jc w:val="center"/>
        <w:rPr>
          <w:b w:val="0"/>
        </w:rPr>
      </w:pPr>
      <w:r>
        <w:pict>
          <v:shape id="_x0000_s2984" o:spid="_x0000_s2984" o:spt="75" type="#_x0000_t75" style="position:absolute;left:0pt;margin-left:88.85pt;margin-top:54.5pt;height:85.4pt;width:116.35pt;z-index:251909120;mso-width-relative:page;mso-height-relative:page;" o:ole="t" filled="f" o:preferrelative="t" stroked="f" coordsize="21600,21600">
            <v:path/>
            <v:fill on="f" focussize="0,0"/>
            <v:stroke on="f" joinstyle="miter"/>
            <v:imagedata r:id="rId381" o:title=""/>
            <o:lock v:ext="edit" aspectratio="t"/>
          </v:shape>
          <o:OLEObject Type="Embed" ProgID="ChemDraw.Document.6.0" ShapeID="_x0000_s2984" DrawAspect="Content" ObjectID="_1468075898" r:id="rId380">
            <o:LockedField>false</o:LockedField>
          </o:OLEObject>
        </w:pict>
      </w:r>
      <w:r>
        <w:drawing>
          <wp:inline distT="0" distB="0" distL="0" distR="0">
            <wp:extent cx="5223510" cy="3642995"/>
            <wp:effectExtent l="0" t="0" r="0" b="0"/>
            <wp:docPr id="248" name="图片 24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descr="图表, 直方图&#10;&#10;描述已自动生成"/>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a:xfrm>
                      <a:off x="0" y="0"/>
                      <a:ext cx="5223600" cy="3643200"/>
                    </a:xfrm>
                    <a:prstGeom prst="rect">
                      <a:avLst/>
                    </a:prstGeom>
                    <a:noFill/>
                    <a:ln>
                      <a:noFill/>
                    </a:ln>
                  </pic:spPr>
                </pic:pic>
              </a:graphicData>
            </a:graphic>
          </wp:inline>
        </w:drawing>
      </w:r>
    </w:p>
    <w:p>
      <w:pPr>
        <w:pStyle w:val="102"/>
        <w:spacing w:before="60" w:line="360" w:lineRule="auto"/>
        <w:jc w:val="center"/>
        <w:rPr>
          <w:b w:val="0"/>
        </w:rPr>
      </w:pPr>
      <w:r>
        <w:rPr>
          <w:bCs w:val="0"/>
          <w:vertAlign w:val="superscript"/>
        </w:rPr>
        <w:t>1</w:t>
      </w:r>
      <w:r>
        <w:rPr>
          <w:bCs w:val="0"/>
        </w:rPr>
        <w:t>H NMR</w:t>
      </w:r>
      <w:r>
        <w:rPr>
          <w:b w:val="0"/>
        </w:rPr>
        <w:t xml:space="preserve"> of the </w:t>
      </w:r>
      <w:r>
        <w:rPr>
          <w:bCs w:val="0"/>
        </w:rPr>
        <w:t>3u</w:t>
      </w:r>
      <w:r>
        <w:rPr>
          <w:b w:val="0"/>
        </w:rPr>
        <w:t xml:space="preserve"> (400 MHz, CD</w:t>
      </w:r>
      <w:r>
        <w:rPr>
          <w:b w:val="0"/>
          <w:vertAlign w:val="subscript"/>
        </w:rPr>
        <w:t>3</w:t>
      </w:r>
      <w:r>
        <w:rPr>
          <w:b w:val="0"/>
        </w:rPr>
        <w:t>CN)</w:t>
      </w:r>
    </w:p>
    <w:p>
      <w:pPr>
        <w:pStyle w:val="102"/>
        <w:spacing w:before="60" w:line="360" w:lineRule="auto"/>
        <w:jc w:val="center"/>
        <w:rPr>
          <w:b w:val="0"/>
        </w:rPr>
      </w:pPr>
      <w:r>
        <w:pict>
          <v:shape id="_x0000_s2985" o:spid="_x0000_s2985" o:spt="75" type="#_x0000_t75" style="position:absolute;left:0pt;margin-left:93.3pt;margin-top:92.65pt;height:85.4pt;width:116.35pt;z-index:251910144;mso-width-relative:page;mso-height-relative:page;" o:ole="t" filled="f" o:preferrelative="t" stroked="f" coordsize="21600,21600">
            <v:path/>
            <v:fill on="f" focussize="0,0"/>
            <v:stroke on="f" joinstyle="miter"/>
            <v:imagedata r:id="rId381" o:title=""/>
            <o:lock v:ext="edit" aspectratio="t"/>
          </v:shape>
          <o:OLEObject Type="Embed" ProgID="ChemDraw.Document.6.0" ShapeID="_x0000_s2985" DrawAspect="Content" ObjectID="_1468075899" r:id="rId383">
            <o:LockedField>false</o:LockedField>
          </o:OLEObject>
        </w:pict>
      </w:r>
      <w:r>
        <w:drawing>
          <wp:inline distT="0" distB="0" distL="0" distR="0">
            <wp:extent cx="5223510" cy="3642995"/>
            <wp:effectExtent l="0" t="0" r="0" b="0"/>
            <wp:docPr id="249" name="图片 24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descr="图表, 直方图&#10;&#10;描述已自动生成"/>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a:xfrm>
                      <a:off x="0" y="0"/>
                      <a:ext cx="5223600" cy="3643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3</w:t>
      </w:r>
      <w:r>
        <w:rPr>
          <w:rFonts w:eastAsiaTheme="minorEastAsia"/>
          <w:b/>
        </w:rPr>
        <w:t>u</w:t>
      </w:r>
      <w:r>
        <w:t xml:space="preserve"> (101 MHz, </w:t>
      </w:r>
      <w:r>
        <w:rPr>
          <w:bCs/>
        </w:rPr>
        <w:t>CD</w:t>
      </w:r>
      <w:r>
        <w:rPr>
          <w:bCs/>
          <w:vertAlign w:val="subscript"/>
        </w:rPr>
        <w:t>3</w:t>
      </w:r>
      <w:r>
        <w:rPr>
          <w:bCs/>
        </w:rPr>
        <w:t>CN</w:t>
      </w:r>
      <w:r>
        <w:t>)</w:t>
      </w:r>
    </w:p>
    <w:p>
      <w:pPr>
        <w:jc w:val="center"/>
      </w:pPr>
    </w:p>
    <w:p>
      <w:pPr>
        <w:jc w:val="center"/>
      </w:pPr>
      <w:r>
        <w:pict>
          <v:shape id="_x0000_s2987" o:spid="_x0000_s2987" o:spt="75" type="#_x0000_t75" style="position:absolute;left:0pt;margin-left:72.9pt;margin-top:46.1pt;height:85.4pt;width:116.35pt;z-index:251912192;mso-width-relative:page;mso-height-relative:page;" o:ole="t" filled="f" o:preferrelative="t" stroked="f" coordsize="21600,21600">
            <v:path/>
            <v:fill on="f" focussize="0,0"/>
            <v:stroke on="f" joinstyle="miter"/>
            <v:imagedata r:id="rId381" o:title=""/>
            <o:lock v:ext="edit" aspectratio="t"/>
          </v:shape>
          <o:OLEObject Type="Embed" ProgID="ChemDraw.Document.6.0" ShapeID="_x0000_s2987" DrawAspect="Content" ObjectID="_1468075900" r:id="rId385">
            <o:LockedField>false</o:LockedField>
          </o:OLEObject>
        </w:pict>
      </w:r>
      <w:r>
        <w:drawing>
          <wp:inline distT="0" distB="0" distL="0" distR="0">
            <wp:extent cx="5223510" cy="3642995"/>
            <wp:effectExtent l="0" t="0" r="0" b="0"/>
            <wp:docPr id="250" name="图片 25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descr="图表&#10;&#10;描述已自动生成"/>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a:xfrm>
                      <a:off x="0" y="0"/>
                      <a:ext cx="5223600" cy="3643200"/>
                    </a:xfrm>
                    <a:prstGeom prst="rect">
                      <a:avLst/>
                    </a:prstGeom>
                    <a:noFill/>
                    <a:ln>
                      <a:noFill/>
                    </a:ln>
                  </pic:spPr>
                </pic:pic>
              </a:graphicData>
            </a:graphic>
          </wp:inline>
        </w:drawing>
      </w:r>
    </w:p>
    <w:p>
      <w:pPr>
        <w:jc w:val="center"/>
        <w:rPr>
          <w:bCs/>
        </w:rPr>
      </w:pPr>
      <w:r>
        <w:rPr>
          <w:b/>
          <w:vertAlign w:val="superscript"/>
        </w:rPr>
        <w:t>19</w:t>
      </w:r>
      <w:r>
        <w:rPr>
          <w:b/>
        </w:rPr>
        <w:t xml:space="preserve">F NMR </w:t>
      </w:r>
      <w:r>
        <w:rPr>
          <w:bCs/>
        </w:rPr>
        <w:t>of the</w:t>
      </w:r>
      <w:r>
        <w:rPr>
          <w:b/>
        </w:rPr>
        <w:t xml:space="preserve"> 3u </w:t>
      </w:r>
      <w:r>
        <w:rPr>
          <w:bCs/>
        </w:rPr>
        <w:t>(376 MHz, CD</w:t>
      </w:r>
      <w:r>
        <w:rPr>
          <w:bCs/>
          <w:vertAlign w:val="subscript"/>
        </w:rPr>
        <w:t>3</w:t>
      </w:r>
      <w:r>
        <w:rPr>
          <w:bCs/>
        </w:rPr>
        <w:t>CN)</w:t>
      </w:r>
    </w:p>
    <w:p>
      <w:pPr>
        <w:jc w:val="center"/>
      </w:pPr>
      <w:r>
        <w:pict>
          <v:shape id="_x0000_s2986" o:spid="_x0000_s2986" o:spt="75" type="#_x0000_t75" style="position:absolute;left:0pt;margin-left:82.7pt;margin-top:90.1pt;height:85.4pt;width:116.35pt;z-index:251911168;mso-width-relative:page;mso-height-relative:page;" o:ole="t" filled="f" o:preferrelative="t" stroked="f" coordsize="21600,21600">
            <v:path/>
            <v:fill on="f" focussize="0,0"/>
            <v:stroke on="f" joinstyle="miter"/>
            <v:imagedata r:id="rId381" o:title=""/>
            <o:lock v:ext="edit" aspectratio="t"/>
          </v:shape>
          <o:OLEObject Type="Embed" ProgID="ChemDraw.Document.6.0" ShapeID="_x0000_s2986" DrawAspect="Content" ObjectID="_1468075901" r:id="rId387">
            <o:LockedField>false</o:LockedField>
          </o:OLEObject>
        </w:pict>
      </w:r>
      <w:r>
        <w:drawing>
          <wp:inline distT="0" distB="0" distL="0" distR="0">
            <wp:extent cx="5223510" cy="3642995"/>
            <wp:effectExtent l="0" t="0" r="0" b="0"/>
            <wp:docPr id="251" name="图片 25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descr="图表, 直方图&#10;&#10;描述已自动生成"/>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a:xfrm>
                      <a:off x="0" y="0"/>
                      <a:ext cx="5223600" cy="3643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3u</w:t>
      </w:r>
      <w:r>
        <w:t xml:space="preserve"> (162 MHz, </w:t>
      </w:r>
      <w:r>
        <w:rPr>
          <w:bCs/>
        </w:rPr>
        <w:t>CD</w:t>
      </w:r>
      <w:r>
        <w:rPr>
          <w:bCs/>
          <w:vertAlign w:val="subscript"/>
        </w:rPr>
        <w:t>3</w:t>
      </w:r>
      <w:r>
        <w:rPr>
          <w:bCs/>
        </w:rPr>
        <w:t>CN</w:t>
      </w:r>
      <w:r>
        <w:t>)</w:t>
      </w:r>
    </w:p>
    <w:p>
      <w:pPr>
        <w:jc w:val="center"/>
      </w:pPr>
    </w:p>
    <w:p>
      <w:pPr>
        <w:jc w:val="center"/>
      </w:pPr>
      <w:r>
        <w:rPr>
          <w:color w:val="000000" w:themeColor="text1"/>
          <w14:textFill>
            <w14:solidFill>
              <w14:schemeClr w14:val="tx1"/>
            </w14:solidFill>
          </w14:textFill>
        </w:rPr>
        <w:pict>
          <v:shape id="_x0000_s2183" o:spid="_x0000_s2183" o:spt="75" type="#_x0000_t75" style="position:absolute;left:0pt;margin-left:122.75pt;margin-top:57.85pt;height:58.3pt;width:62.35pt;z-index:251688960;mso-width-relative:page;mso-height-relative:page;" o:ole="t" filled="f" o:preferrelative="t" stroked="f" coordsize="21600,21600">
            <v:path/>
            <v:fill on="f" focussize="0,0"/>
            <v:stroke on="f" joinstyle="miter"/>
            <v:imagedata r:id="rId390" o:title=""/>
            <o:lock v:ext="edit" aspectratio="t"/>
          </v:shape>
          <o:OLEObject Type="Embed" ProgID="ChemDraw.Document.6.0" ShapeID="_x0000_s2183" DrawAspect="Content" ObjectID="_1468075902" r:id="rId389">
            <o:LockedField>false</o:LockedField>
          </o:OLEObject>
        </w:pict>
      </w:r>
      <w:r>
        <w:drawing>
          <wp:inline distT="0" distB="0" distL="0" distR="0">
            <wp:extent cx="5147945" cy="3589020"/>
            <wp:effectExtent l="0" t="0" r="0" b="0"/>
            <wp:docPr id="135" name="图片 13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图表&#10;&#10;描述已自动生成"/>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w:t>
      </w:r>
      <w:r>
        <w:t xml:space="preserve"> (400 MHz, CDCl</w:t>
      </w:r>
      <w:r>
        <w:rPr>
          <w:vertAlign w:val="subscript"/>
        </w:rPr>
        <w:t>3</w:t>
      </w:r>
      <w:r>
        <w:t>)</w:t>
      </w:r>
    </w:p>
    <w:p>
      <w:pPr>
        <w:jc w:val="center"/>
      </w:pPr>
      <w:r>
        <w:rPr>
          <w:color w:val="000000" w:themeColor="text1"/>
          <w14:textFill>
            <w14:solidFill>
              <w14:schemeClr w14:val="tx1"/>
            </w14:solidFill>
          </w14:textFill>
        </w:rPr>
        <w:pict>
          <v:shape id="_x0000_s2182" o:spid="_x0000_s2182" o:spt="75" type="#_x0000_t75" style="position:absolute;left:0pt;margin-left:117.7pt;margin-top:86.85pt;height:58.35pt;width:62.35pt;z-index:251689984;mso-width-relative:page;mso-height-relative:page;" o:ole="t" filled="f" o:preferrelative="t" stroked="f" coordsize="21600,21600">
            <v:path/>
            <v:fill on="f" focussize="0,0"/>
            <v:stroke on="f" joinstyle="miter"/>
            <v:imagedata r:id="rId393" o:title=""/>
            <o:lock v:ext="edit" aspectratio="t"/>
          </v:shape>
          <o:OLEObject Type="Embed" ProgID="ChemDraw.Document.6.0" ShapeID="_x0000_s2182" DrawAspect="Content" ObjectID="_1468075903" r:id="rId392">
            <o:LockedField>false</o:LockedField>
          </o:OLEObject>
        </w:pict>
      </w:r>
      <w:r>
        <w:drawing>
          <wp:inline distT="0" distB="0" distL="0" distR="0">
            <wp:extent cx="5147945" cy="3589020"/>
            <wp:effectExtent l="0" t="0" r="0" b="0"/>
            <wp:docPr id="136" name="图片 13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图表, 直方图&#10;&#10;描述已自动生成"/>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 </w:t>
      </w:r>
      <w:r>
        <w:t>(101 MHz, CDCl</w:t>
      </w:r>
      <w:r>
        <w:rPr>
          <w:vertAlign w:val="subscript"/>
        </w:rPr>
        <w:t>3</w:t>
      </w:r>
      <w:r>
        <w:t>)</w:t>
      </w:r>
    </w:p>
    <w:p/>
    <w:p/>
    <w:p/>
    <w:p/>
    <w:p>
      <w:pPr>
        <w:jc w:val="center"/>
      </w:pPr>
      <w:r>
        <w:pict>
          <v:shape id="_x0000_s2181" o:spid="_x0000_s2181" o:spt="75" type="#_x0000_t75" style="position:absolute;left:0pt;margin-left:96.4pt;margin-top:83.6pt;height:87.05pt;width:82pt;z-index:251815936;mso-width-relative:page;mso-height-relative:page;" o:ole="t" filled="f" o:preferrelative="t" stroked="f" coordsize="21600,21600">
            <v:path/>
            <v:fill on="f" focussize="0,0"/>
            <v:stroke on="f" joinstyle="miter"/>
            <v:imagedata r:id="rId396" o:title=""/>
            <o:lock v:ext="edit" aspectratio="t"/>
          </v:shape>
          <o:OLEObject Type="Embed" ProgID="ChemDraw.Document.6.0" ShapeID="_x0000_s2181" DrawAspect="Content" ObjectID="_1468075904" r:id="rId395">
            <o:LockedField>false</o:LockedField>
          </o:OLEObject>
        </w:pict>
      </w:r>
      <w:r>
        <w:drawing>
          <wp:inline distT="0" distB="0" distL="0" distR="0">
            <wp:extent cx="5147945" cy="3589020"/>
            <wp:effectExtent l="0" t="0" r="0" b="0"/>
            <wp:docPr id="137" name="图片 13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图表, 直方图&#10;&#10;描述已自动生成"/>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5b</w:t>
      </w:r>
      <w:r>
        <w:t xml:space="preserve"> (400 MHz, CDCl</w:t>
      </w:r>
      <w:r>
        <w:rPr>
          <w:vertAlign w:val="subscript"/>
        </w:rPr>
        <w:t>3</w:t>
      </w:r>
      <w:r>
        <w:t xml:space="preserve">) </w:t>
      </w:r>
    </w:p>
    <w:p>
      <w:pPr>
        <w:jc w:val="center"/>
      </w:pPr>
      <w:r>
        <w:pict>
          <v:shape id="_x0000_s2180" o:spid="_x0000_s2180" o:spt="75" type="#_x0000_t75" style="position:absolute;left:0pt;margin-left:96.4pt;margin-top:66.95pt;height:87.05pt;width:82pt;z-index:251814912;mso-width-relative:page;mso-height-relative:page;" o:ole="t" filled="f" o:preferrelative="t" stroked="f" coordsize="21600,21600">
            <v:path/>
            <v:fill on="f" focussize="0,0"/>
            <v:stroke on="f" joinstyle="miter"/>
            <v:imagedata r:id="rId396" o:title=""/>
            <o:lock v:ext="edit" aspectratio="t"/>
          </v:shape>
          <o:OLEObject Type="Embed" ProgID="ChemDraw.Document.6.0" ShapeID="_x0000_s2180" DrawAspect="Content" ObjectID="_1468075905" r:id="rId398">
            <o:LockedField>false</o:LockedField>
          </o:OLEObject>
        </w:pict>
      </w:r>
      <w:r>
        <w:drawing>
          <wp:inline distT="0" distB="0" distL="0" distR="0">
            <wp:extent cx="5147945" cy="3589020"/>
            <wp:effectExtent l="0" t="0" r="0" b="0"/>
            <wp:docPr id="138" name="图片 13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图表, 直方图&#10;&#10;描述已自动生成"/>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5b </w:t>
      </w:r>
      <w:r>
        <w:t>(101 MHz, CDCl</w:t>
      </w:r>
      <w:r>
        <w:rPr>
          <w:vertAlign w:val="subscript"/>
        </w:rPr>
        <w:t>3</w:t>
      </w:r>
      <w:r>
        <w:t>)</w:t>
      </w:r>
    </w:p>
    <w:p/>
    <w:p/>
    <w:p>
      <w:pPr>
        <w:jc w:val="center"/>
      </w:pPr>
      <w:r>
        <w:pict>
          <v:shape id="_x0000_s2179" o:spid="_x0000_s2179" o:spt="75" type="#_x0000_t75" style="position:absolute;left:0pt;margin-left:112.2pt;margin-top:69.6pt;height:98.2pt;width:84.05pt;z-index:251816960;mso-width-relative:page;mso-height-relative:page;" o:ole="t" filled="f" o:preferrelative="t" stroked="f" coordsize="21600,21600">
            <v:path/>
            <v:fill on="f" focussize="0,0"/>
            <v:stroke on="f" joinstyle="miter"/>
            <v:imagedata r:id="rId401" o:title=""/>
            <o:lock v:ext="edit" aspectratio="t"/>
          </v:shape>
          <o:OLEObject Type="Embed" ProgID="ChemDraw.Document.6.0" ShapeID="_x0000_s2179" DrawAspect="Content" ObjectID="_1468075906" r:id="rId400">
            <o:LockedField>false</o:LockedField>
          </o:OLEObject>
        </w:pict>
      </w:r>
      <w:r>
        <w:drawing>
          <wp:inline distT="0" distB="0" distL="0" distR="0">
            <wp:extent cx="5144135" cy="3589020"/>
            <wp:effectExtent l="0" t="0" r="0" b="0"/>
            <wp:docPr id="139" name="图片 13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图表, 直方图&#10;&#10;描述已自动生成"/>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5c</w:t>
      </w:r>
      <w:r>
        <w:t xml:space="preserve"> (400 MHz, CDCl</w:t>
      </w:r>
      <w:r>
        <w:rPr>
          <w:vertAlign w:val="subscript"/>
        </w:rPr>
        <w:t>3</w:t>
      </w:r>
      <w:r>
        <w:t>)</w:t>
      </w:r>
    </w:p>
    <w:p>
      <w:pPr>
        <w:jc w:val="center"/>
      </w:pPr>
      <w:r>
        <w:pict>
          <v:shape id="_x0000_s2178" o:spid="_x0000_s2178" o:spt="75" type="#_x0000_t75" style="position:absolute;left:0pt;margin-left:121.7pt;margin-top:72pt;height:98.2pt;width:84.05pt;z-index:251817984;mso-width-relative:page;mso-height-relative:page;" o:ole="t" filled="f" o:preferrelative="t" stroked="f" coordsize="21600,21600">
            <v:path/>
            <v:fill on="f" focussize="0,0"/>
            <v:stroke on="f" joinstyle="miter"/>
            <v:imagedata r:id="rId401" o:title=""/>
            <o:lock v:ext="edit" aspectratio="t"/>
          </v:shape>
          <o:OLEObject Type="Embed" ProgID="ChemDraw.Document.6.0" ShapeID="_x0000_s2178" DrawAspect="Content" ObjectID="_1468075907" r:id="rId403">
            <o:LockedField>false</o:LockedField>
          </o:OLEObject>
        </w:pict>
      </w:r>
      <w:r>
        <w:drawing>
          <wp:inline distT="0" distB="0" distL="0" distR="0">
            <wp:extent cx="5144135" cy="3589020"/>
            <wp:effectExtent l="0" t="0" r="0" b="0"/>
            <wp:docPr id="140" name="图片 14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图表&#10;&#10;描述已自动生成"/>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5c </w:t>
      </w:r>
      <w:r>
        <w:t>(101 MHz, CDCl</w:t>
      </w:r>
      <w:r>
        <w:rPr>
          <w:vertAlign w:val="subscript"/>
        </w:rPr>
        <w:t>3</w:t>
      </w:r>
      <w:r>
        <w:t>)</w:t>
      </w:r>
    </w:p>
    <w:p/>
    <w:p/>
    <w:p>
      <w:pPr>
        <w:jc w:val="center"/>
      </w:pPr>
      <w:r>
        <w:pict>
          <v:shape id="_x0000_s2177" o:spid="_x0000_s2177" o:spt="75" type="#_x0000_t75" style="position:absolute;left:0pt;margin-left:148.55pt;margin-top:67.45pt;height:112.7pt;width:84.5pt;z-index:251819008;mso-width-relative:page;mso-height-relative:page;" o:ole="t" filled="f" o:preferrelative="t" stroked="f" coordsize="21600,21600">
            <v:path/>
            <v:fill on="f" focussize="0,0"/>
            <v:stroke on="f" joinstyle="miter"/>
            <v:imagedata r:id="rId406" o:title=""/>
            <o:lock v:ext="edit" aspectratio="t"/>
          </v:shape>
          <o:OLEObject Type="Embed" ProgID="ChemDraw.Document.6.0" ShapeID="_x0000_s2177" DrawAspect="Content" ObjectID="_1468075908" r:id="rId405">
            <o:LockedField>false</o:LockedField>
          </o:OLEObject>
        </w:pict>
      </w:r>
      <w:r>
        <w:drawing>
          <wp:inline distT="0" distB="0" distL="0" distR="0">
            <wp:extent cx="5144135" cy="3589020"/>
            <wp:effectExtent l="0" t="0" r="0" b="0"/>
            <wp:docPr id="141" name="图片 14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图表, 直方图&#10;&#10;描述已自动生成"/>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5d</w:t>
      </w:r>
      <w:r>
        <w:t xml:space="preserve"> (400 MHz, CDCl</w:t>
      </w:r>
      <w:r>
        <w:rPr>
          <w:vertAlign w:val="subscript"/>
        </w:rPr>
        <w:t>3</w:t>
      </w:r>
      <w:r>
        <w:t>)</w:t>
      </w:r>
    </w:p>
    <w:p>
      <w:pPr>
        <w:jc w:val="center"/>
      </w:pPr>
      <w:r>
        <w:pict>
          <v:shape id="_x0000_s2176" o:spid="_x0000_s2176" o:spt="75" type="#_x0000_t75" style="position:absolute;left:0pt;margin-left:139.95pt;margin-top:62.9pt;height:112.7pt;width:84.5pt;z-index:251820032;mso-width-relative:page;mso-height-relative:page;" o:ole="t" filled="f" o:preferrelative="t" stroked="f" coordsize="21600,21600">
            <v:path/>
            <v:fill on="f" focussize="0,0"/>
            <v:stroke on="f" joinstyle="miter"/>
            <v:imagedata r:id="rId406" o:title=""/>
            <o:lock v:ext="edit" aspectratio="t"/>
          </v:shape>
          <o:OLEObject Type="Embed" ProgID="ChemDraw.Document.6.0" ShapeID="_x0000_s2176" DrawAspect="Content" ObjectID="_1468075909" r:id="rId408">
            <o:LockedField>false</o:LockedField>
          </o:OLEObject>
        </w:pict>
      </w:r>
      <w:r>
        <w:drawing>
          <wp:inline distT="0" distB="0" distL="0" distR="0">
            <wp:extent cx="5144135" cy="3589020"/>
            <wp:effectExtent l="0" t="0" r="0" b="0"/>
            <wp:docPr id="44" name="图片 4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图表&#10;&#10;描述已自动生成"/>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5d </w:t>
      </w:r>
      <w:r>
        <w:t>(101 MHz, CDCl</w:t>
      </w:r>
      <w:r>
        <w:rPr>
          <w:vertAlign w:val="subscript"/>
        </w:rPr>
        <w:t>3</w:t>
      </w:r>
      <w:r>
        <w:t>)</w:t>
      </w:r>
    </w:p>
    <w:p>
      <w:pPr>
        <w:jc w:val="center"/>
      </w:pPr>
      <w:r>
        <w:pict>
          <v:shape id="_x0000_s2175" o:spid="_x0000_s2175" o:spt="75" type="#_x0000_t75" style="position:absolute;left:0pt;margin-left:125.3pt;margin-top:65.1pt;height:119.6pt;width:89.55pt;z-index:251821056;mso-width-relative:page;mso-height-relative:page;" o:ole="t" filled="f" o:preferrelative="t" stroked="f" coordsize="21600,21600">
            <v:path/>
            <v:fill on="f" focussize="0,0"/>
            <v:stroke on="f" joinstyle="miter"/>
            <v:imagedata r:id="rId411" o:title=""/>
            <o:lock v:ext="edit" aspectratio="t"/>
          </v:shape>
          <o:OLEObject Type="Embed" ProgID="ChemDraw.Document.6.0" ShapeID="_x0000_s2175" DrawAspect="Content" ObjectID="_1468075910" r:id="rId410">
            <o:LockedField>false</o:LockedField>
          </o:OLEObject>
        </w:pict>
      </w:r>
      <w:r>
        <w:drawing>
          <wp:inline distT="0" distB="0" distL="0" distR="0">
            <wp:extent cx="5144135" cy="3589020"/>
            <wp:effectExtent l="0" t="0" r="0" b="0"/>
            <wp:docPr id="96" name="图片 9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图表, 直方图&#10;&#10;描述已自动生成"/>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5e</w:t>
      </w:r>
      <w:r>
        <w:t xml:space="preserve"> (400 MHz, Acetone-</w:t>
      </w:r>
      <w:r>
        <w:rPr>
          <w:i/>
          <w:iCs/>
        </w:rPr>
        <w:t>d</w:t>
      </w:r>
      <w:r>
        <w:rPr>
          <w:vertAlign w:val="subscript"/>
        </w:rPr>
        <w:t>6</w:t>
      </w:r>
      <w:r>
        <w:t>)</w:t>
      </w:r>
    </w:p>
    <w:p>
      <w:pPr>
        <w:jc w:val="center"/>
      </w:pPr>
      <w:r>
        <w:pict>
          <v:shape id="_x0000_s2174" o:spid="_x0000_s2174" o:spt="75" type="#_x0000_t75" style="position:absolute;left:0pt;margin-left:141.1pt;margin-top:56.85pt;height:119.6pt;width:89.55pt;z-index:251822080;mso-width-relative:page;mso-height-relative:page;" o:ole="t" filled="f" o:preferrelative="t" stroked="f" coordsize="21600,21600">
            <v:path/>
            <v:fill on="f" focussize="0,0"/>
            <v:stroke on="f" joinstyle="miter"/>
            <v:imagedata r:id="rId411" o:title=""/>
            <o:lock v:ext="edit" aspectratio="t"/>
          </v:shape>
          <o:OLEObject Type="Embed" ProgID="ChemDraw.Document.6.0" ShapeID="_x0000_s2174" DrawAspect="Content" ObjectID="_1468075911" r:id="rId413">
            <o:LockedField>false</o:LockedField>
          </o:OLEObject>
        </w:pict>
      </w:r>
      <w:r>
        <w:drawing>
          <wp:inline distT="0" distB="0" distL="0" distR="0">
            <wp:extent cx="5144135" cy="3589020"/>
            <wp:effectExtent l="0" t="0" r="0" b="0"/>
            <wp:docPr id="97" name="图片 9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图表, 直方图&#10;&#10;描述已自动生成"/>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5e </w:t>
      </w:r>
      <w:r>
        <w:t>(101 MHz, Acetone-</w:t>
      </w:r>
      <w:r>
        <w:rPr>
          <w:i/>
          <w:iCs/>
        </w:rPr>
        <w:t>d</w:t>
      </w:r>
      <w:r>
        <w:rPr>
          <w:vertAlign w:val="subscript"/>
        </w:rPr>
        <w:t>6</w:t>
      </w:r>
      <w:r>
        <w:t>)</w:t>
      </w:r>
    </w:p>
    <w:p/>
    <w:p>
      <w:pPr>
        <w:jc w:val="center"/>
      </w:pPr>
      <w:r>
        <w:pict>
          <v:shape id="_x0000_s2173" o:spid="_x0000_s2173" o:spt="75" type="#_x0000_t75" style="position:absolute;left:0pt;margin-left:172.25pt;margin-top:50.65pt;height:140.85pt;width:102.05pt;z-index:251823104;mso-width-relative:page;mso-height-relative:page;" o:ole="t" filled="f" o:preferrelative="t" stroked="f" coordsize="21600,21600">
            <v:path/>
            <v:fill on="f" focussize="0,0"/>
            <v:stroke on="f" joinstyle="miter"/>
            <v:imagedata r:id="rId416" o:title=""/>
            <o:lock v:ext="edit" aspectratio="t"/>
          </v:shape>
          <o:OLEObject Type="Embed" ProgID="ChemDraw.Document.6.0" ShapeID="_x0000_s2173" DrawAspect="Content" ObjectID="_1468075912" r:id="rId415">
            <o:LockedField>false</o:LockedField>
          </o:OLEObject>
        </w:pict>
      </w:r>
      <w:r>
        <w:drawing>
          <wp:inline distT="0" distB="0" distL="0" distR="0">
            <wp:extent cx="5144135" cy="3589020"/>
            <wp:effectExtent l="0" t="0" r="0" b="0"/>
            <wp:docPr id="142" name="图片 14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图表, 直方图&#10;&#10;描述已自动生成"/>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5f</w:t>
      </w:r>
      <w:r>
        <w:t xml:space="preserve"> (400 MHz, CDCl</w:t>
      </w:r>
      <w:r>
        <w:rPr>
          <w:vertAlign w:val="subscript"/>
        </w:rPr>
        <w:t>3</w:t>
      </w:r>
      <w:r>
        <w:t>)</w:t>
      </w:r>
    </w:p>
    <w:p>
      <w:pPr>
        <w:jc w:val="center"/>
      </w:pPr>
      <w:r>
        <w:pict>
          <v:shape id="_x0000_s2172" o:spid="_x0000_s2172" o:spt="75" type="#_x0000_t75" style="position:absolute;left:0pt;margin-left:175.45pt;margin-top:44.9pt;height:140.85pt;width:102.05pt;z-index:251824128;mso-width-relative:page;mso-height-relative:page;" o:ole="t" filled="f" o:preferrelative="t" stroked="f" coordsize="21600,21600">
            <v:path/>
            <v:fill on="f" focussize="0,0"/>
            <v:stroke on="f" joinstyle="miter"/>
            <v:imagedata r:id="rId416" o:title=""/>
            <o:lock v:ext="edit" aspectratio="t"/>
          </v:shape>
          <o:OLEObject Type="Embed" ProgID="ChemDraw.Document.6.0" ShapeID="_x0000_s2172" DrawAspect="Content" ObjectID="_1468075913" r:id="rId418">
            <o:LockedField>false</o:LockedField>
          </o:OLEObject>
        </w:pict>
      </w:r>
      <w:r>
        <w:drawing>
          <wp:inline distT="0" distB="0" distL="0" distR="0">
            <wp:extent cx="5144135" cy="3589020"/>
            <wp:effectExtent l="0" t="0" r="0" b="0"/>
            <wp:docPr id="143" name="图片 14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图表&#10;&#10;描述已自动生成"/>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5f </w:t>
      </w:r>
      <w:r>
        <w:t>(101 MHz, CDCl</w:t>
      </w:r>
      <w:r>
        <w:rPr>
          <w:vertAlign w:val="subscript"/>
        </w:rPr>
        <w:t>3</w:t>
      </w:r>
      <w:r>
        <w:t>)</w:t>
      </w:r>
    </w:p>
    <w:p/>
    <w:p/>
    <w:p>
      <w:pPr>
        <w:jc w:val="center"/>
      </w:pPr>
      <w:r>
        <w:pict>
          <v:shape id="_x0000_s2171" o:spid="_x0000_s2171" o:spt="75" type="#_x0000_t75" style="position:absolute;left:0pt;margin-left:176.7pt;margin-top:54.4pt;height:119.6pt;width:83.9pt;z-index:251825152;mso-width-relative:page;mso-height-relative:page;" o:ole="t" filled="f" o:preferrelative="t" stroked="f" coordsize="21600,21600">
            <v:path/>
            <v:fill on="f" focussize="0,0"/>
            <v:stroke on="f" joinstyle="miter"/>
            <v:imagedata r:id="rId421" o:title=""/>
            <o:lock v:ext="edit" aspectratio="t"/>
          </v:shape>
          <o:OLEObject Type="Embed" ProgID="ChemDraw.Document.6.0" ShapeID="_x0000_s2171" DrawAspect="Content" ObjectID="_1468075914" r:id="rId420">
            <o:LockedField>false</o:LockedField>
          </o:OLEObject>
        </w:pict>
      </w:r>
      <w:r>
        <w:drawing>
          <wp:inline distT="0" distB="0" distL="0" distR="0">
            <wp:extent cx="5144135" cy="3589020"/>
            <wp:effectExtent l="0" t="0" r="0" b="0"/>
            <wp:docPr id="144" name="图片 14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descr="图表&#10;&#10;描述已自动生成"/>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5g</w:t>
      </w:r>
      <w:r>
        <w:t xml:space="preserve"> (400 MHz, CDCl</w:t>
      </w:r>
      <w:r>
        <w:rPr>
          <w:vertAlign w:val="subscript"/>
        </w:rPr>
        <w:t>3</w:t>
      </w:r>
      <w:r>
        <w:t>)</w:t>
      </w:r>
    </w:p>
    <w:p>
      <w:pPr>
        <w:jc w:val="center"/>
      </w:pPr>
      <w:r>
        <w:pict>
          <v:shape id="_x0000_s2170" o:spid="_x0000_s2170" o:spt="75" type="#_x0000_t75" style="position:absolute;left:0pt;margin-left:183.7pt;margin-top:58.65pt;height:119.6pt;width:83.9pt;z-index:251826176;mso-width-relative:page;mso-height-relative:page;" o:ole="t" filled="f" o:preferrelative="t" stroked="f" coordsize="21600,21600">
            <v:path/>
            <v:fill on="f" focussize="0,0"/>
            <v:stroke on="f" joinstyle="miter"/>
            <v:imagedata r:id="rId421" o:title=""/>
            <o:lock v:ext="edit" aspectratio="t"/>
          </v:shape>
          <o:OLEObject Type="Embed" ProgID="ChemDraw.Document.6.0" ShapeID="_x0000_s2170" DrawAspect="Content" ObjectID="_1468075915" r:id="rId423">
            <o:LockedField>false</o:LockedField>
          </o:OLEObject>
        </w:pict>
      </w:r>
      <w:r>
        <w:drawing>
          <wp:inline distT="0" distB="0" distL="0" distR="0">
            <wp:extent cx="5144135" cy="3589020"/>
            <wp:effectExtent l="0" t="0" r="0" b="0"/>
            <wp:docPr id="145" name="图片 14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图表&#10;&#10;描述已自动生成"/>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5g </w:t>
      </w:r>
      <w:r>
        <w:t>(101 MHz, CDCl</w:t>
      </w:r>
      <w:r>
        <w:rPr>
          <w:vertAlign w:val="subscript"/>
        </w:rPr>
        <w:t>3</w:t>
      </w:r>
      <w:r>
        <w:t>)</w:t>
      </w:r>
    </w:p>
    <w:p/>
    <w:p>
      <w:pPr>
        <w:jc w:val="center"/>
      </w:pPr>
      <w:r>
        <w:pict>
          <v:shape id="_x0000_s2169" o:spid="_x0000_s2169" o:spt="75" type="#_x0000_t75" style="position:absolute;left:0pt;margin-left:166.65pt;margin-top:73.4pt;height:94.55pt;width:83.9pt;z-index:251827200;mso-width-relative:page;mso-height-relative:page;" o:ole="t" filled="f" o:preferrelative="t" stroked="f" coordsize="21600,21600">
            <v:path/>
            <v:fill on="f" focussize="0,0"/>
            <v:stroke on="f" joinstyle="miter"/>
            <v:imagedata r:id="rId426" o:title=""/>
            <o:lock v:ext="edit" aspectratio="t"/>
          </v:shape>
          <o:OLEObject Type="Embed" ProgID="ChemDraw.Document.6.0" ShapeID="_x0000_s2169" DrawAspect="Content" ObjectID="_1468075916" r:id="rId425">
            <o:LockedField>false</o:LockedField>
          </o:OLEObject>
        </w:pict>
      </w:r>
      <w:r>
        <w:drawing>
          <wp:inline distT="0" distB="0" distL="0" distR="0">
            <wp:extent cx="5144135" cy="3589020"/>
            <wp:effectExtent l="0" t="0" r="0" b="0"/>
            <wp:docPr id="119" name="图片 11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图表, 直方图&#10;&#10;描述已自动生成"/>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5h</w:t>
      </w:r>
      <w:r>
        <w:t xml:space="preserve"> (400 MHz, CDCl</w:t>
      </w:r>
      <w:r>
        <w:rPr>
          <w:vertAlign w:val="subscript"/>
        </w:rPr>
        <w:t>3</w:t>
      </w:r>
      <w:r>
        <w:t>)</w:t>
      </w:r>
    </w:p>
    <w:p/>
    <w:p>
      <w:pPr>
        <w:jc w:val="center"/>
      </w:pPr>
      <w:r>
        <w:pict>
          <v:shape id="_x0000_s2168" o:spid="_x0000_s2168" o:spt="75" type="#_x0000_t75" style="position:absolute;left:0pt;margin-left:173pt;margin-top:64.4pt;height:94.55pt;width:83.9pt;z-index:251828224;mso-width-relative:page;mso-height-relative:page;" o:ole="t" filled="f" o:preferrelative="t" stroked="f" coordsize="21600,21600">
            <v:path/>
            <v:fill on="f" focussize="0,0"/>
            <v:stroke on="f" joinstyle="miter"/>
            <v:imagedata r:id="rId426" o:title=""/>
            <o:lock v:ext="edit" aspectratio="t"/>
          </v:shape>
          <o:OLEObject Type="Embed" ProgID="ChemDraw.Document.6.0" ShapeID="_x0000_s2168" DrawAspect="Content" ObjectID="_1468075917" r:id="rId428">
            <o:LockedField>false</o:LockedField>
          </o:OLEObject>
        </w:pict>
      </w:r>
      <w:r>
        <w:drawing>
          <wp:inline distT="0" distB="0" distL="0" distR="0">
            <wp:extent cx="5144135" cy="3589020"/>
            <wp:effectExtent l="0" t="0" r="0" b="0"/>
            <wp:docPr id="120" name="图片 12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图表&#10;&#10;描述已自动生成"/>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5h </w:t>
      </w:r>
      <w:r>
        <w:t>(101 MHz, CDCl</w:t>
      </w:r>
      <w:r>
        <w:rPr>
          <w:vertAlign w:val="subscript"/>
        </w:rPr>
        <w:t>3</w:t>
      </w:r>
      <w:r>
        <w:t>)</w:t>
      </w:r>
    </w:p>
    <w:p>
      <w:pPr>
        <w:jc w:val="center"/>
      </w:pPr>
    </w:p>
    <w:p>
      <w:pPr>
        <w:jc w:val="center"/>
        <w:rPr>
          <w:b/>
        </w:rPr>
      </w:pPr>
      <w:r>
        <w:pict>
          <v:shape id="_x0000_s2167" o:spid="_x0000_s2167" o:spt="75" type="#_x0000_t75" style="position:absolute;left:0pt;margin-left:183.5pt;margin-top:70.85pt;height:76.4pt;width:83.9pt;z-index:251829248;mso-width-relative:page;mso-height-relative:page;" o:ole="t" filled="f" o:preferrelative="t" stroked="f" coordsize="21600,21600">
            <v:path/>
            <v:fill on="f" focussize="0,0"/>
            <v:stroke on="f" joinstyle="miter"/>
            <v:imagedata r:id="rId431" o:title=""/>
            <o:lock v:ext="edit" aspectratio="t"/>
          </v:shape>
          <o:OLEObject Type="Embed" ProgID="ChemDraw.Document.6.0" ShapeID="_x0000_s2167" DrawAspect="Content" ObjectID="_1468075918" r:id="rId430">
            <o:LockedField>false</o:LockedField>
          </o:OLEObject>
        </w:pict>
      </w:r>
      <w:r>
        <w:drawing>
          <wp:inline distT="0" distB="0" distL="0" distR="0">
            <wp:extent cx="5147945" cy="3589020"/>
            <wp:effectExtent l="0" t="0" r="0" b="0"/>
            <wp:docPr id="146" name="图片 14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图表, 直方图&#10;&#10;描述已自动生成"/>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5i</w:t>
      </w:r>
      <w:r>
        <w:t xml:space="preserve"> (400 MHz, CDCl</w:t>
      </w:r>
      <w:r>
        <w:rPr>
          <w:vertAlign w:val="subscript"/>
        </w:rPr>
        <w:t>3</w:t>
      </w:r>
      <w:r>
        <w:t>)</w:t>
      </w:r>
    </w:p>
    <w:p>
      <w:pPr>
        <w:jc w:val="center"/>
      </w:pPr>
    </w:p>
    <w:p>
      <w:pPr>
        <w:jc w:val="center"/>
        <w:rPr>
          <w:b/>
        </w:rPr>
      </w:pPr>
      <w:r>
        <w:pict>
          <v:shape id="_x0000_s2166" o:spid="_x0000_s2166" o:spt="75" type="#_x0000_t75" style="position:absolute;left:0pt;margin-left:184.85pt;margin-top:73.15pt;height:76.4pt;width:83.9pt;z-index:251830272;mso-width-relative:page;mso-height-relative:page;" o:ole="t" filled="f" o:preferrelative="t" stroked="f" coordsize="21600,21600">
            <v:path/>
            <v:fill on="f" focussize="0,0"/>
            <v:stroke on="f" joinstyle="miter"/>
            <v:imagedata r:id="rId431" o:title=""/>
            <o:lock v:ext="edit" aspectratio="t"/>
          </v:shape>
          <o:OLEObject Type="Embed" ProgID="ChemDraw.Document.6.0" ShapeID="_x0000_s2166" DrawAspect="Content" ObjectID="_1468075919" r:id="rId433">
            <o:LockedField>false</o:LockedField>
          </o:OLEObject>
        </w:pict>
      </w:r>
      <w:r>
        <w:drawing>
          <wp:inline distT="0" distB="0" distL="0" distR="0">
            <wp:extent cx="5147945" cy="3589020"/>
            <wp:effectExtent l="0" t="0" r="0" b="0"/>
            <wp:docPr id="147" name="图片 14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图表&#10;&#10;描述已自动生成"/>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5i </w:t>
      </w:r>
      <w:r>
        <w:t>(101 MHz, CDCl</w:t>
      </w:r>
      <w:r>
        <w:rPr>
          <w:vertAlign w:val="subscript"/>
        </w:rPr>
        <w:t>3</w:t>
      </w:r>
      <w:r>
        <w:t>)</w:t>
      </w:r>
    </w:p>
    <w:p>
      <w:pPr>
        <w:jc w:val="center"/>
        <w:rPr>
          <w:b/>
        </w:rPr>
      </w:pPr>
    </w:p>
    <w:p>
      <w:pPr>
        <w:jc w:val="center"/>
      </w:pPr>
      <w:r>
        <w:pict>
          <v:shape id="_x0000_s2165" o:spid="_x0000_s2165" o:spt="75" type="#_x0000_t75" style="position:absolute;left:0pt;margin-left:121.05pt;margin-top:63.85pt;height:83.25pt;width:121.45pt;z-index:251831296;mso-width-relative:page;mso-height-relative:page;" o:ole="t" filled="f" o:preferrelative="t" stroked="f" coordsize="21600,21600">
            <v:path/>
            <v:fill on="f" focussize="0,0"/>
            <v:stroke on="f" joinstyle="miter"/>
            <v:imagedata r:id="rId436" o:title=""/>
            <o:lock v:ext="edit" aspectratio="t"/>
          </v:shape>
          <o:OLEObject Type="Embed" ProgID="ChemDraw.Document.6.0" ShapeID="_x0000_s2165" DrawAspect="Content" ObjectID="_1468075920" r:id="rId435">
            <o:LockedField>false</o:LockedField>
          </o:OLEObject>
        </w:pict>
      </w:r>
      <w:r>
        <w:drawing>
          <wp:inline distT="0" distB="0" distL="0" distR="0">
            <wp:extent cx="5147945" cy="3589020"/>
            <wp:effectExtent l="0" t="0" r="0" b="0"/>
            <wp:docPr id="148" name="图片 14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图表, 直方图&#10;&#10;描述已自动生成"/>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w:t>
      </w:r>
      <w:r>
        <w:rPr>
          <w:b/>
          <w:i/>
        </w:rPr>
        <w:t>J</w:t>
      </w:r>
      <w:r>
        <w:t xml:space="preserve"> (400 MHz, CDCl</w:t>
      </w:r>
      <w:r>
        <w:rPr>
          <w:vertAlign w:val="subscript"/>
        </w:rPr>
        <w:t>3</w:t>
      </w:r>
      <w:r>
        <w:t>)</w:t>
      </w:r>
    </w:p>
    <w:p>
      <w:pPr>
        <w:jc w:val="center"/>
      </w:pPr>
    </w:p>
    <w:p>
      <w:pPr>
        <w:jc w:val="center"/>
      </w:pPr>
      <w:r>
        <w:pict>
          <v:shape id="_x0000_s2164" o:spid="_x0000_s2164" o:spt="75" type="#_x0000_t75" style="position:absolute;left:0pt;margin-left:111.1pt;margin-top:67.4pt;height:83.25pt;width:121.45pt;z-index:251832320;mso-width-relative:page;mso-height-relative:page;" o:ole="t" filled="f" o:preferrelative="t" stroked="f" coordsize="21600,21600">
            <v:path/>
            <v:fill on="f" focussize="0,0"/>
            <v:stroke on="f" joinstyle="miter"/>
            <v:imagedata r:id="rId436" o:title=""/>
            <o:lock v:ext="edit" aspectratio="t"/>
          </v:shape>
          <o:OLEObject Type="Embed" ProgID="ChemDraw.Document.6.0" ShapeID="_x0000_s2164" DrawAspect="Content" ObjectID="_1468075921" r:id="rId438">
            <o:LockedField>false</o:LockedField>
          </o:OLEObject>
        </w:pict>
      </w:r>
      <w:r>
        <w:drawing>
          <wp:inline distT="0" distB="0" distL="0" distR="0">
            <wp:extent cx="5147945" cy="3589020"/>
            <wp:effectExtent l="0" t="0" r="0" b="0"/>
            <wp:docPr id="149" name="图片 14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图表&#10;&#10;描述已自动生成"/>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5</w:t>
      </w:r>
      <w:r>
        <w:rPr>
          <w:b/>
          <w:i/>
        </w:rPr>
        <w:t>J</w:t>
      </w:r>
      <w:r>
        <w:rPr>
          <w:b/>
        </w:rPr>
        <w:t xml:space="preserve"> </w:t>
      </w:r>
      <w:r>
        <w:t>(101 MHz, CDCl</w:t>
      </w:r>
      <w:r>
        <w:rPr>
          <w:vertAlign w:val="subscript"/>
        </w:rPr>
        <w:t>3</w:t>
      </w:r>
      <w:r>
        <w:t>)</w:t>
      </w:r>
    </w:p>
    <w:p>
      <w:pPr>
        <w:jc w:val="center"/>
      </w:pPr>
      <w:r>
        <w:pict>
          <v:shape id="_x0000_s2163" o:spid="_x0000_s2163" o:spt="75" type="#_x0000_t75" style="position:absolute;left:0pt;margin-left:49.75pt;margin-top:51.35pt;height:90.8pt;width:121.45pt;z-index:251833344;mso-width-relative:page;mso-height-relative:page;" o:ole="t" filled="f" o:preferrelative="t" stroked="f" coordsize="21600,21600">
            <v:path/>
            <v:fill on="f" focussize="0,0"/>
            <v:stroke on="f" joinstyle="miter"/>
            <v:imagedata r:id="rId441" o:title=""/>
            <o:lock v:ext="edit" aspectratio="t"/>
          </v:shape>
          <o:OLEObject Type="Embed" ProgID="ChemDraw.Document.6.0" ShapeID="_x0000_s2163" DrawAspect="Content" ObjectID="_1468075922" r:id="rId440">
            <o:LockedField>false</o:LockedField>
          </o:OLEObject>
        </w:pict>
      </w:r>
      <w:r>
        <w:drawing>
          <wp:inline distT="0" distB="0" distL="0" distR="0">
            <wp:extent cx="5144135" cy="3589020"/>
            <wp:effectExtent l="0" t="0" r="0" b="0"/>
            <wp:docPr id="150" name="图片 15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descr="图表, 直方图&#10;&#10;描述已自动生成"/>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5k</w:t>
      </w:r>
      <w:r>
        <w:t xml:space="preserve"> (400 MHz, CDCl</w:t>
      </w:r>
      <w:r>
        <w:rPr>
          <w:vertAlign w:val="subscript"/>
        </w:rPr>
        <w:t>3</w:t>
      </w:r>
      <w:r>
        <w:t>)</w:t>
      </w:r>
    </w:p>
    <w:p>
      <w:pPr>
        <w:jc w:val="center"/>
      </w:pPr>
      <w:r>
        <w:pict>
          <v:shape id="_x0000_s2162" o:spid="_x0000_s2162" o:spt="75" type="#_x0000_t75" style="position:absolute;left:0pt;margin-left:75.5pt;margin-top:61.85pt;height:90.8pt;width:121.45pt;z-index:251834368;mso-width-relative:page;mso-height-relative:page;" o:ole="t" filled="f" o:preferrelative="t" stroked="f" coordsize="21600,21600">
            <v:path/>
            <v:fill on="f" focussize="0,0"/>
            <v:stroke on="f" joinstyle="miter"/>
            <v:imagedata r:id="rId441" o:title=""/>
            <o:lock v:ext="edit" aspectratio="t"/>
          </v:shape>
          <o:OLEObject Type="Embed" ProgID="ChemDraw.Document.6.0" ShapeID="_x0000_s2162" DrawAspect="Content" ObjectID="_1468075923" r:id="rId443">
            <o:LockedField>false</o:LockedField>
          </o:OLEObject>
        </w:pict>
      </w:r>
      <w:r>
        <w:drawing>
          <wp:inline distT="0" distB="0" distL="0" distR="0">
            <wp:extent cx="5144135" cy="3589020"/>
            <wp:effectExtent l="0" t="0" r="0" b="0"/>
            <wp:docPr id="151" name="图片 15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图表&#10;&#10;描述已自动生成"/>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5k </w:t>
      </w:r>
      <w:r>
        <w:t>(101 MHz, CDCl</w:t>
      </w:r>
      <w:r>
        <w:rPr>
          <w:vertAlign w:val="subscript"/>
        </w:rPr>
        <w:t>3</w:t>
      </w:r>
      <w:r>
        <w:t>)</w:t>
      </w:r>
    </w:p>
    <w:p/>
    <w:p>
      <w:pPr>
        <w:jc w:val="center"/>
      </w:pPr>
      <w:r>
        <w:pict>
          <v:shape id="_x0000_s2161" o:spid="_x0000_s2161" o:spt="75" type="#_x0000_t75" style="position:absolute;left:0pt;margin-left:106.65pt;margin-top:64.45pt;height:95.15pt;width:144.65pt;z-index:251835392;mso-width-relative:page;mso-height-relative:page;" o:ole="t" filled="f" o:preferrelative="t" stroked="f" coordsize="21600,21600">
            <v:path/>
            <v:fill on="f" focussize="0,0"/>
            <v:stroke on="f" joinstyle="miter"/>
            <v:imagedata r:id="rId446" o:title=""/>
            <o:lock v:ext="edit" aspectratio="t"/>
          </v:shape>
          <o:OLEObject Type="Embed" ProgID="ChemDraw.Document.6.0" ShapeID="_x0000_s2161" DrawAspect="Content" ObjectID="_1468075924" r:id="rId445">
            <o:LockedField>false</o:LockedField>
          </o:OLEObject>
        </w:pict>
      </w:r>
      <w:r>
        <w:drawing>
          <wp:inline distT="0" distB="0" distL="0" distR="0">
            <wp:extent cx="5144135" cy="3589020"/>
            <wp:effectExtent l="0" t="0" r="0" b="0"/>
            <wp:docPr id="152" name="图片 15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图表, 直方图&#10;&#10;描述已自动生成"/>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5l</w:t>
      </w:r>
      <w:r>
        <w:t xml:space="preserve"> (400 MHz, Acetone-</w:t>
      </w:r>
      <w:r>
        <w:rPr>
          <w:i/>
          <w:iCs/>
        </w:rPr>
        <w:t>d</w:t>
      </w:r>
      <w:r>
        <w:rPr>
          <w:vertAlign w:val="subscript"/>
        </w:rPr>
        <w:t>6</w:t>
      </w:r>
      <w:r>
        <w:t>)</w:t>
      </w:r>
    </w:p>
    <w:p>
      <w:pPr>
        <w:jc w:val="center"/>
      </w:pPr>
    </w:p>
    <w:p>
      <w:pPr>
        <w:jc w:val="center"/>
      </w:pPr>
      <w:r>
        <w:pict>
          <v:shape id="_x0000_s2160" o:spid="_x0000_s2160" o:spt="75" type="#_x0000_t75" style="position:absolute;left:0pt;margin-left:133.7pt;margin-top:49.85pt;height:95.15pt;width:144.65pt;z-index:251836416;mso-width-relative:page;mso-height-relative:page;" o:ole="t" filled="f" o:preferrelative="t" stroked="f" coordsize="21600,21600">
            <v:path/>
            <v:fill on="f" focussize="0,0"/>
            <v:stroke on="f" joinstyle="miter"/>
            <v:imagedata r:id="rId446" o:title=""/>
            <o:lock v:ext="edit" aspectratio="t"/>
          </v:shape>
          <o:OLEObject Type="Embed" ProgID="ChemDraw.Document.6.0" ShapeID="_x0000_s2160" DrawAspect="Content" ObjectID="_1468075925" r:id="rId448">
            <o:LockedField>false</o:LockedField>
          </o:OLEObject>
        </w:pict>
      </w:r>
      <w:r>
        <w:drawing>
          <wp:inline distT="0" distB="0" distL="0" distR="0">
            <wp:extent cx="5144135" cy="3589020"/>
            <wp:effectExtent l="0" t="0" r="0" b="0"/>
            <wp:docPr id="153" name="图片 15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图表&#10;&#10;描述已自动生成"/>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5l </w:t>
      </w:r>
      <w:r>
        <w:t>(101 MHz, Acetone-</w:t>
      </w:r>
      <w:r>
        <w:rPr>
          <w:i/>
          <w:iCs/>
        </w:rPr>
        <w:t>d</w:t>
      </w:r>
      <w:r>
        <w:rPr>
          <w:vertAlign w:val="subscript"/>
        </w:rPr>
        <w:t>6</w:t>
      </w:r>
      <w:r>
        <w:t>)</w:t>
      </w:r>
    </w:p>
    <w:p>
      <w:pPr>
        <w:jc w:val="center"/>
      </w:pPr>
      <w:r>
        <w:pict>
          <v:shape id="_x0000_s2159" o:spid="_x0000_s2159" o:spt="75" type="#_x0000_t75" style="position:absolute;left:0pt;margin-left:100.3pt;margin-top:69.3pt;height:82.65pt;width:96.4pt;z-index:251837440;mso-width-relative:page;mso-height-relative:page;" o:ole="t" filled="f" o:preferrelative="t" stroked="f" coordsize="21600,21600">
            <v:path/>
            <v:fill on="f" focussize="0,0"/>
            <v:stroke on="f" joinstyle="miter"/>
            <v:imagedata r:id="rId451" o:title=""/>
            <o:lock v:ext="edit" aspectratio="t"/>
          </v:shape>
          <o:OLEObject Type="Embed" ProgID="ChemDraw.Document.6.0" ShapeID="_x0000_s2159" DrawAspect="Content" ObjectID="_1468075926" r:id="rId450">
            <o:LockedField>false</o:LockedField>
          </o:OLEObject>
        </w:pict>
      </w:r>
      <w:r>
        <w:drawing>
          <wp:inline distT="0" distB="0" distL="0" distR="0">
            <wp:extent cx="5144135" cy="3589020"/>
            <wp:effectExtent l="0" t="0" r="0" b="0"/>
            <wp:docPr id="57" name="图片 5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图表&#10;&#10;描述已自动生成"/>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5m</w:t>
      </w:r>
      <w:r>
        <w:t xml:space="preserve"> (400 MHz, CDCl</w:t>
      </w:r>
      <w:r>
        <w:rPr>
          <w:vertAlign w:val="subscript"/>
        </w:rPr>
        <w:t>3</w:t>
      </w:r>
      <w:r>
        <w:t>)</w:t>
      </w:r>
    </w:p>
    <w:p>
      <w:pPr>
        <w:jc w:val="center"/>
      </w:pPr>
      <w:r>
        <w:pict>
          <v:shape id="_x0000_s2158" o:spid="_x0000_s2158" o:spt="75" type="#_x0000_t75" style="position:absolute;left:0pt;margin-left:99.15pt;margin-top:82.25pt;height:82.65pt;width:96.4pt;z-index:251838464;mso-width-relative:page;mso-height-relative:page;" o:ole="t" filled="f" o:preferrelative="t" stroked="f" coordsize="21600,21600">
            <v:path/>
            <v:fill on="f" focussize="0,0"/>
            <v:stroke on="f" joinstyle="miter"/>
            <v:imagedata r:id="rId451" o:title=""/>
            <o:lock v:ext="edit" aspectratio="t"/>
          </v:shape>
          <o:OLEObject Type="Embed" ProgID="ChemDraw.Document.6.0" ShapeID="_x0000_s2158" DrawAspect="Content" ObjectID="_1468075927" r:id="rId453">
            <o:LockedField>false</o:LockedField>
          </o:OLEObject>
        </w:pict>
      </w:r>
      <w:r>
        <w:drawing>
          <wp:inline distT="0" distB="0" distL="0" distR="0">
            <wp:extent cx="5144135" cy="3589020"/>
            <wp:effectExtent l="0" t="0" r="0" b="0"/>
            <wp:docPr id="58" name="图片 5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图表&#10;&#10;描述已自动生成"/>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5m </w:t>
      </w:r>
      <w:r>
        <w:t>(101 MHz, CDCl</w:t>
      </w:r>
      <w:r>
        <w:rPr>
          <w:vertAlign w:val="subscript"/>
        </w:rPr>
        <w:t>3</w:t>
      </w:r>
      <w:r>
        <w:t>)</w:t>
      </w:r>
    </w:p>
    <w:p>
      <w:pPr>
        <w:jc w:val="center"/>
      </w:pPr>
    </w:p>
    <w:p>
      <w:pPr>
        <w:jc w:val="center"/>
      </w:pPr>
      <w:r>
        <w:pict>
          <v:shape id="_x0000_s2157" o:spid="_x0000_s2157" o:spt="75" type="#_x0000_t75" style="position:absolute;left:0pt;margin-left:97.3pt;margin-top:66.35pt;height:96.4pt;width:149.65pt;z-index:251839488;mso-width-relative:page;mso-height-relative:page;" o:ole="t" filled="f" o:preferrelative="t" stroked="f" coordsize="21600,21600">
            <v:path/>
            <v:fill on="f" focussize="0,0"/>
            <v:stroke on="f" joinstyle="miter"/>
            <v:imagedata r:id="rId456" o:title=""/>
            <o:lock v:ext="edit" aspectratio="t"/>
          </v:shape>
          <o:OLEObject Type="Embed" ProgID="ChemDraw.Document.6.0" ShapeID="_x0000_s2157" DrawAspect="Content" ObjectID="_1468075928" r:id="rId455">
            <o:LockedField>false</o:LockedField>
          </o:OLEObject>
        </w:pict>
      </w:r>
      <w:r>
        <w:drawing>
          <wp:inline distT="0" distB="0" distL="0" distR="0">
            <wp:extent cx="5147945" cy="3589020"/>
            <wp:effectExtent l="0" t="0" r="0" b="0"/>
            <wp:docPr id="154" name="图片 15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图表, 直方图&#10;&#10;描述已自动生成"/>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5n</w:t>
      </w:r>
      <w:r>
        <w:t xml:space="preserve"> (400 MHz, CDCl</w:t>
      </w:r>
      <w:r>
        <w:rPr>
          <w:vertAlign w:val="subscript"/>
        </w:rPr>
        <w:t>3</w:t>
      </w:r>
      <w:r>
        <w:t>)</w:t>
      </w:r>
    </w:p>
    <w:p>
      <w:pPr>
        <w:jc w:val="center"/>
      </w:pPr>
      <w:r>
        <w:pict>
          <v:shape id="_x0000_s2156" o:spid="_x0000_s2156" o:spt="75" type="#_x0000_t75" style="position:absolute;left:0pt;margin-left:92.4pt;margin-top:71.8pt;height:96.4pt;width:149.65pt;z-index:251840512;mso-width-relative:page;mso-height-relative:page;" o:ole="t" filled="f" o:preferrelative="t" stroked="f" coordsize="21600,21600">
            <v:path/>
            <v:fill on="f" focussize="0,0"/>
            <v:stroke on="f" joinstyle="miter"/>
            <v:imagedata r:id="rId456" o:title=""/>
            <o:lock v:ext="edit" aspectratio="t"/>
          </v:shape>
          <o:OLEObject Type="Embed" ProgID="ChemDraw.Document.6.0" ShapeID="_x0000_s2156" DrawAspect="Content" ObjectID="_1468075929" r:id="rId458">
            <o:LockedField>false</o:LockedField>
          </o:OLEObject>
        </w:pict>
      </w:r>
      <w:r>
        <w:drawing>
          <wp:inline distT="0" distB="0" distL="0" distR="0">
            <wp:extent cx="5147945" cy="3589020"/>
            <wp:effectExtent l="0" t="0" r="0" b="0"/>
            <wp:docPr id="155" name="图片 15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图表, 直方图&#10;&#10;描述已自动生成"/>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5n </w:t>
      </w:r>
      <w:r>
        <w:t>(101 MHz, CDCl</w:t>
      </w:r>
      <w:r>
        <w:rPr>
          <w:vertAlign w:val="subscript"/>
        </w:rPr>
        <w:t>3</w:t>
      </w:r>
      <w:r>
        <w:t>)</w:t>
      </w:r>
    </w:p>
    <w:p>
      <w:pPr>
        <w:jc w:val="center"/>
      </w:pPr>
      <w:r>
        <w:pict>
          <v:shape id="_x0000_s2155" o:spid="_x0000_s2155" o:spt="75" type="#_x0000_t75" style="position:absolute;left:0pt;margin-left:141.05pt;margin-top:62.55pt;height:84.5pt;width:132.1pt;z-index:251841536;mso-width-relative:page;mso-height-relative:page;" o:ole="t" filled="f" o:preferrelative="t" stroked="f" coordsize="21600,21600">
            <v:path/>
            <v:fill on="f" focussize="0,0"/>
            <v:stroke on="f" joinstyle="miter"/>
            <v:imagedata r:id="rId461" o:title=""/>
            <o:lock v:ext="edit" aspectratio="t"/>
          </v:shape>
          <o:OLEObject Type="Embed" ProgID="ChemDraw.Document.6.0" ShapeID="_x0000_s2155" DrawAspect="Content" ObjectID="_1468075930" r:id="rId460">
            <o:LockedField>false</o:LockedField>
          </o:OLEObject>
        </w:pict>
      </w:r>
      <w:r>
        <w:drawing>
          <wp:inline distT="0" distB="0" distL="0" distR="0">
            <wp:extent cx="5144135" cy="3589020"/>
            <wp:effectExtent l="0" t="0" r="0" b="0"/>
            <wp:docPr id="55" name="图片 5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图表, 直方图&#10;&#10;描述已自动生成"/>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5o</w:t>
      </w:r>
      <w:r>
        <w:t xml:space="preserve"> (400 MHz, CDCl</w:t>
      </w:r>
      <w:r>
        <w:rPr>
          <w:vertAlign w:val="subscript"/>
        </w:rPr>
        <w:t>3</w:t>
      </w:r>
      <w:r>
        <w:t>)</w:t>
      </w:r>
    </w:p>
    <w:p>
      <w:pPr>
        <w:jc w:val="center"/>
      </w:pPr>
      <w:r>
        <w:pict>
          <v:shape id="_x0000_s2154" o:spid="_x0000_s2154" o:spt="75" type="#_x0000_t75" style="position:absolute;left:0pt;margin-left:146.2pt;margin-top:70.55pt;height:84.5pt;width:132.1pt;z-index:251842560;mso-width-relative:page;mso-height-relative:page;" o:ole="t" filled="f" o:preferrelative="t" stroked="f" coordsize="21600,21600">
            <v:path/>
            <v:fill on="f" focussize="0,0"/>
            <v:stroke on="f" joinstyle="miter"/>
            <v:imagedata r:id="rId461" o:title=""/>
            <o:lock v:ext="edit" aspectratio="t"/>
          </v:shape>
          <o:OLEObject Type="Embed" ProgID="ChemDraw.Document.6.0" ShapeID="_x0000_s2154" DrawAspect="Content" ObjectID="_1468075931" r:id="rId463">
            <o:LockedField>false</o:LockedField>
          </o:OLEObject>
        </w:pict>
      </w:r>
      <w:r>
        <w:drawing>
          <wp:inline distT="0" distB="0" distL="0" distR="0">
            <wp:extent cx="5144135" cy="3589020"/>
            <wp:effectExtent l="0" t="0" r="0" b="0"/>
            <wp:docPr id="56" name="图片 5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图表, 直方图&#10;&#10;描述已自动生成"/>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5o </w:t>
      </w:r>
      <w:r>
        <w:t>(101 MHz, CDCl</w:t>
      </w:r>
      <w:r>
        <w:rPr>
          <w:vertAlign w:val="subscript"/>
        </w:rPr>
        <w:t>3</w:t>
      </w:r>
      <w:r>
        <w:t>)</w:t>
      </w:r>
    </w:p>
    <w:p/>
    <w:p>
      <w:pPr>
        <w:jc w:val="center"/>
      </w:pPr>
      <w:r>
        <w:pict>
          <v:shape id="_x0000_s2153" o:spid="_x0000_s2153" o:spt="75" type="#_x0000_t75" style="position:absolute;left:0pt;margin-left:105.95pt;margin-top:61.9pt;height:82.65pt;width:95.8pt;z-index:251843584;mso-width-relative:page;mso-height-relative:page;" o:ole="t" filled="f" o:preferrelative="t" stroked="f" coordsize="21600,21600">
            <v:path/>
            <v:fill on="f" focussize="0,0"/>
            <v:stroke on="f" joinstyle="miter"/>
            <v:imagedata r:id="rId466" o:title=""/>
            <o:lock v:ext="edit" aspectratio="t"/>
          </v:shape>
          <o:OLEObject Type="Embed" ProgID="ChemDraw.Document.6.0" ShapeID="_x0000_s2153" DrawAspect="Content" ObjectID="_1468075932" r:id="rId465">
            <o:LockedField>false</o:LockedField>
          </o:OLEObject>
        </w:pict>
      </w:r>
      <w:r>
        <w:drawing>
          <wp:inline distT="0" distB="0" distL="0" distR="0">
            <wp:extent cx="5144135" cy="3589020"/>
            <wp:effectExtent l="0" t="0" r="0" b="0"/>
            <wp:docPr id="156" name="图片 15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图表&#10;&#10;描述已自动生成"/>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5p</w:t>
      </w:r>
      <w:r>
        <w:t xml:space="preserve"> (400 MHz, CDCl</w:t>
      </w:r>
      <w:r>
        <w:rPr>
          <w:vertAlign w:val="subscript"/>
        </w:rPr>
        <w:t>3</w:t>
      </w:r>
      <w:r>
        <w:t>)</w:t>
      </w:r>
    </w:p>
    <w:p>
      <w:pPr>
        <w:jc w:val="center"/>
      </w:pPr>
      <w:r>
        <w:pict>
          <v:shape id="_x0000_s2152" o:spid="_x0000_s2152" o:spt="75" type="#_x0000_t75" style="position:absolute;left:0pt;margin-left:112.35pt;margin-top:96.8pt;height:82.65pt;width:95.8pt;z-index:251844608;mso-width-relative:page;mso-height-relative:page;" o:ole="t" filled="f" o:preferrelative="t" stroked="f" coordsize="21600,21600">
            <v:path/>
            <v:fill on="f" focussize="0,0"/>
            <v:stroke on="f" joinstyle="miter"/>
            <v:imagedata r:id="rId466" o:title=""/>
            <o:lock v:ext="edit" aspectratio="t"/>
          </v:shape>
          <o:OLEObject Type="Embed" ProgID="ChemDraw.Document.6.0" ShapeID="_x0000_s2152" DrawAspect="Content" ObjectID="_1468075933" r:id="rId468">
            <o:LockedField>false</o:LockedField>
          </o:OLEObject>
        </w:pict>
      </w:r>
      <w:r>
        <w:drawing>
          <wp:inline distT="0" distB="0" distL="0" distR="0">
            <wp:extent cx="5144135" cy="3589020"/>
            <wp:effectExtent l="0" t="0" r="0" b="0"/>
            <wp:docPr id="157" name="图片 15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图表&#10;&#10;描述已自动生成"/>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5p </w:t>
      </w:r>
      <w:r>
        <w:t>(101 MHz, CDCl</w:t>
      </w:r>
      <w:r>
        <w:rPr>
          <w:vertAlign w:val="subscript"/>
        </w:rPr>
        <w:t>3</w:t>
      </w:r>
      <w:r>
        <w:t>)</w:t>
      </w:r>
    </w:p>
    <w:p/>
    <w:p>
      <w:pPr>
        <w:jc w:val="center"/>
      </w:pPr>
      <w:r>
        <w:pict>
          <v:shape id="_x0000_s2151" o:spid="_x0000_s2151" o:spt="75" type="#_x0000_t75" style="position:absolute;left:0pt;margin-left:132.3pt;margin-top:76.4pt;height:83.25pt;width:144.65pt;z-index:251845632;mso-width-relative:page;mso-height-relative:page;" o:ole="t" filled="f" o:preferrelative="t" stroked="f" coordsize="21600,21600">
            <v:path/>
            <v:fill on="f" focussize="0,0"/>
            <v:stroke on="f" joinstyle="miter"/>
            <v:imagedata r:id="rId471" o:title=""/>
            <o:lock v:ext="edit" aspectratio="t"/>
          </v:shape>
          <o:OLEObject Type="Embed" ProgID="ChemDraw.Document.6.0" ShapeID="_x0000_s2151" DrawAspect="Content" ObjectID="_1468075934" r:id="rId470">
            <o:LockedField>false</o:LockedField>
          </o:OLEObject>
        </w:pict>
      </w:r>
      <w:r>
        <w:drawing>
          <wp:inline distT="0" distB="0" distL="0" distR="0">
            <wp:extent cx="5144135" cy="3589020"/>
            <wp:effectExtent l="0" t="0" r="0" b="0"/>
            <wp:docPr id="115" name="图片 11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图表, 直方图&#10;&#10;描述已自动生成"/>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5q</w:t>
      </w:r>
      <w:r>
        <w:t xml:space="preserve"> (400 MHz, Acetone-</w:t>
      </w:r>
      <w:r>
        <w:rPr>
          <w:i/>
          <w:iCs/>
        </w:rPr>
        <w:t>d</w:t>
      </w:r>
      <w:r>
        <w:rPr>
          <w:vertAlign w:val="subscript"/>
        </w:rPr>
        <w:t>6</w:t>
      </w:r>
      <w:r>
        <w:t>)</w:t>
      </w:r>
    </w:p>
    <w:p>
      <w:pPr>
        <w:jc w:val="center"/>
      </w:pPr>
      <w:r>
        <w:pict>
          <v:shape id="_x0000_s2150" o:spid="_x0000_s2150" o:spt="75" type="#_x0000_t75" style="position:absolute;left:0pt;margin-left:138.65pt;margin-top:61.85pt;height:83.25pt;width:144.65pt;z-index:251846656;mso-width-relative:page;mso-height-relative:page;" o:ole="t" filled="f" o:preferrelative="t" stroked="f" coordsize="21600,21600">
            <v:path/>
            <v:fill on="f" focussize="0,0"/>
            <v:stroke on="f" joinstyle="miter"/>
            <v:imagedata r:id="rId471" o:title=""/>
            <o:lock v:ext="edit" aspectratio="t"/>
          </v:shape>
          <o:OLEObject Type="Embed" ProgID="ChemDraw.Document.6.0" ShapeID="_x0000_s2150" DrawAspect="Content" ObjectID="_1468075935" r:id="rId473">
            <o:LockedField>false</o:LockedField>
          </o:OLEObject>
        </w:pict>
      </w:r>
      <w:r>
        <w:drawing>
          <wp:inline distT="0" distB="0" distL="0" distR="0">
            <wp:extent cx="5144135" cy="3589020"/>
            <wp:effectExtent l="0" t="0" r="0" b="0"/>
            <wp:docPr id="118" name="图片 118"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图表&#10;&#10;中度可信度描述已自动生成"/>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5q </w:t>
      </w:r>
      <w:r>
        <w:t>(101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49" o:spid="_x0000_s2149" o:spt="75" type="#_x0000_t75" style="position:absolute;left:0pt;margin-left:107.7pt;margin-top:355.75pt;height:77.05pt;width:89.5pt;z-index:251704320;mso-width-relative:page;mso-height-relative:page;" o:ole="t" filled="f" o:preferrelative="t" stroked="f" coordsize="21600,21600">
            <v:path/>
            <v:fill on="f" focussize="0,0"/>
            <v:stroke on="f" joinstyle="miter"/>
            <v:imagedata r:id="rId476" o:title=""/>
            <o:lock v:ext="edit" aspectratio="t"/>
          </v:shape>
          <o:OLEObject Type="Embed" ProgID="ChemDraw.Document.6.0" ShapeID="_x0000_s2149" DrawAspect="Content" ObjectID="_1468075936" r:id="rId475">
            <o:LockedField>false</o:LockedField>
          </o:OLEObject>
        </w:pict>
      </w:r>
      <w:r>
        <w:rPr>
          <w:rFonts w:asciiTheme="minorHAnsi" w:hAnsiTheme="minorHAnsi" w:eastAsiaTheme="minorEastAsia" w:cstheme="minorBidi"/>
          <w:sz w:val="22"/>
          <w:szCs w:val="22"/>
          <w:lang w:val="zh-CN"/>
        </w:rPr>
        <w:pict>
          <v:shape id="_x0000_s2148" o:spid="_x0000_s2148" o:spt="75" type="#_x0000_t75" style="position:absolute;left:0pt;margin-left:100.05pt;margin-top:63.2pt;height:77.05pt;width:89.5pt;z-index:251703296;mso-width-relative:page;mso-height-relative:page;" o:ole="t" filled="f" o:preferrelative="t" stroked="f" coordsize="21600,21600">
            <v:path/>
            <v:fill on="f" focussize="0,0"/>
            <v:stroke on="f" joinstyle="miter"/>
            <v:imagedata r:id="rId476" o:title=""/>
            <o:lock v:ext="edit" aspectratio="t"/>
          </v:shape>
          <o:OLEObject Type="Embed" ProgID="ChemDraw.Document.6.0" ShapeID="_x0000_s2148" DrawAspect="Content" ObjectID="_1468075937" r:id="rId477">
            <o:LockedField>false</o:LockedField>
          </o:OLEObject>
        </w:pict>
      </w:r>
      <w:r>
        <w:drawing>
          <wp:inline distT="0" distB="0" distL="0" distR="0">
            <wp:extent cx="5144135" cy="3589020"/>
            <wp:effectExtent l="0" t="0" r="0" b="0"/>
            <wp:docPr id="63" name="图片 6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表, 直方图&#10;&#10;描述已自动生成"/>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5r</w:t>
      </w:r>
      <w:r>
        <w:t xml:space="preserve"> (400 MHz, CDCl</w:t>
      </w:r>
      <w:r>
        <w:rPr>
          <w:vertAlign w:val="subscript"/>
        </w:rPr>
        <w:t>3</w:t>
      </w:r>
      <w:r>
        <w:t>)</w:t>
      </w:r>
    </w:p>
    <w:p>
      <w:pPr>
        <w:jc w:val="center"/>
      </w:pPr>
      <w:r>
        <w:drawing>
          <wp:inline distT="0" distB="0" distL="0" distR="0">
            <wp:extent cx="5144135" cy="3589020"/>
            <wp:effectExtent l="0" t="0" r="0" b="0"/>
            <wp:docPr id="64" name="图片 6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表, 直方图&#10;&#10;描述已自动生成"/>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5r </w:t>
      </w:r>
      <w:r>
        <w:t>(101 MHz, CDCl</w:t>
      </w:r>
      <w:r>
        <w:rPr>
          <w:vertAlign w:val="subscript"/>
        </w:rPr>
        <w:t>3</w:t>
      </w:r>
      <w:r>
        <w:t>)</w:t>
      </w:r>
    </w:p>
    <w:p>
      <w:pPr>
        <w:jc w:val="center"/>
      </w:pPr>
    </w:p>
    <w:p>
      <w:pPr>
        <w:jc w:val="center"/>
      </w:pPr>
      <w:r>
        <w:rPr>
          <w:color w:val="000000" w:themeColor="text1"/>
          <w:lang w:val="zh-CN"/>
          <w14:textFill>
            <w14:solidFill>
              <w14:schemeClr w14:val="tx1"/>
            </w14:solidFill>
          </w14:textFill>
        </w:rPr>
        <w:pict>
          <v:shape id="_x0000_s2147" o:spid="_x0000_s2147" o:spt="75" type="#_x0000_t75" style="position:absolute;left:0pt;margin-left:93.8pt;margin-top:61.4pt;height:94.45pt;width:89.3pt;z-index:251693056;mso-width-relative:page;mso-height-relative:page;" o:ole="t" filled="f" o:preferrelative="t" stroked="f" coordsize="21600,21600">
            <v:path/>
            <v:fill on="f" focussize="0,0"/>
            <v:stroke on="f" joinstyle="miter"/>
            <v:imagedata r:id="rId481" o:title=""/>
            <o:lock v:ext="edit" aspectratio="t"/>
          </v:shape>
          <o:OLEObject Type="Embed" ProgID="ChemDraw.Document.6.0" ShapeID="_x0000_s2147" DrawAspect="Content" ObjectID="_1468075938" r:id="rId480">
            <o:LockedField>false</o:LockedField>
          </o:OLEObject>
        </w:pict>
      </w:r>
      <w:r>
        <w:drawing>
          <wp:inline distT="0" distB="0" distL="0" distR="0">
            <wp:extent cx="5147945" cy="3589020"/>
            <wp:effectExtent l="0" t="0" r="0" b="0"/>
            <wp:docPr id="158" name="图片 15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图表, 直方图&#10;&#10;描述已自动生成"/>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5s</w:t>
      </w:r>
      <w:r>
        <w:t xml:space="preserve"> (400 MHz, CDCl</w:t>
      </w:r>
      <w:r>
        <w:rPr>
          <w:vertAlign w:val="subscript"/>
        </w:rPr>
        <w:t>3</w:t>
      </w:r>
      <w:r>
        <w:t>)</w:t>
      </w:r>
    </w:p>
    <w:p>
      <w:pPr>
        <w:jc w:val="center"/>
      </w:pPr>
      <w:r>
        <w:rPr>
          <w:color w:val="000000" w:themeColor="text1"/>
          <w:lang w:val="zh-CN"/>
          <w14:textFill>
            <w14:solidFill>
              <w14:schemeClr w14:val="tx1"/>
            </w14:solidFill>
          </w14:textFill>
        </w:rPr>
        <w:pict>
          <v:shape id="_x0000_s2146" o:spid="_x0000_s2146" o:spt="75" type="#_x0000_t75" style="position:absolute;left:0pt;margin-left:96.25pt;margin-top:60.15pt;height:94.45pt;width:89.3pt;z-index:251694080;mso-width-relative:page;mso-height-relative:page;" o:ole="t" filled="f" o:preferrelative="t" stroked="f" coordsize="21600,21600">
            <v:path/>
            <v:fill on="f" focussize="0,0"/>
            <v:stroke on="f" joinstyle="miter"/>
            <v:imagedata r:id="rId481" o:title=""/>
            <o:lock v:ext="edit" aspectratio="t"/>
          </v:shape>
          <o:OLEObject Type="Embed" ProgID="ChemDraw.Document.6.0" ShapeID="_x0000_s2146" DrawAspect="Content" ObjectID="_1468075939" r:id="rId483">
            <o:LockedField>false</o:LockedField>
          </o:OLEObject>
        </w:pict>
      </w:r>
      <w:r>
        <w:drawing>
          <wp:inline distT="0" distB="0" distL="0" distR="0">
            <wp:extent cx="5147945" cy="3589020"/>
            <wp:effectExtent l="0" t="0" r="0" b="0"/>
            <wp:docPr id="159" name="图片 15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图表, 直方图&#10;&#10;描述已自动生成"/>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5s </w:t>
      </w:r>
      <w:r>
        <w:t>(101 MHz, CDCl</w:t>
      </w:r>
      <w:r>
        <w:rPr>
          <w:vertAlign w:val="subscript"/>
        </w:rPr>
        <w:t>3</w:t>
      </w:r>
      <w:r>
        <w:t>)</w:t>
      </w:r>
    </w:p>
    <w:p>
      <w:pPr>
        <w:jc w:val="center"/>
      </w:pPr>
      <w:r>
        <w:rPr>
          <w:lang w:val="zh-CN"/>
        </w:rPr>
        <w:pict>
          <v:shape id="_x0000_s2145" o:spid="_x0000_s2145" o:spt="75" type="#_x0000_t75" style="position:absolute;left:0pt;margin-left:93.85pt;margin-top:72pt;height:66.95pt;width:89.6pt;z-index:251697152;mso-width-relative:page;mso-height-relative:page;" o:ole="t" filled="f" o:preferrelative="t" stroked="f" coordsize="21600,21600">
            <v:path/>
            <v:fill on="f" focussize="0,0"/>
            <v:stroke on="f" joinstyle="miter"/>
            <v:imagedata r:id="rId486" o:title=""/>
            <o:lock v:ext="edit" aspectratio="t"/>
          </v:shape>
          <o:OLEObject Type="Embed" ProgID="ChemDraw.Document.6.0" ShapeID="_x0000_s2145" DrawAspect="Content" ObjectID="_1468075940" r:id="rId485">
            <o:LockedField>false</o:LockedField>
          </o:OLEObject>
        </w:pict>
      </w:r>
      <w:r>
        <w:drawing>
          <wp:inline distT="0" distB="0" distL="0" distR="0">
            <wp:extent cx="5144135" cy="3589020"/>
            <wp:effectExtent l="0" t="0" r="0" b="0"/>
            <wp:docPr id="45" name="图片 4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图表, 直方图&#10;&#10;描述已自动生成"/>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5t</w:t>
      </w:r>
      <w:r>
        <w:t xml:space="preserve"> (400 MHz, CDCl</w:t>
      </w:r>
      <w:r>
        <w:rPr>
          <w:vertAlign w:val="subscript"/>
        </w:rPr>
        <w:t>3</w:t>
      </w:r>
      <w:r>
        <w:t>)</w:t>
      </w:r>
    </w:p>
    <w:p>
      <w:pPr>
        <w:jc w:val="center"/>
      </w:pPr>
      <w:r>
        <w:rPr>
          <w:lang w:val="zh-CN"/>
        </w:rPr>
        <w:pict>
          <v:shape id="_x0000_s2144" o:spid="_x0000_s2144" o:spt="75" type="#_x0000_t75" style="position:absolute;left:0pt;margin-left:96.45pt;margin-top:94.75pt;height:66.95pt;width:89.6pt;z-index:251698176;mso-width-relative:page;mso-height-relative:page;" o:ole="t" filled="f" o:preferrelative="t" stroked="f" coordsize="21600,21600">
            <v:path/>
            <v:fill on="f" focussize="0,0"/>
            <v:stroke on="f" joinstyle="miter"/>
            <v:imagedata r:id="rId486" o:title=""/>
            <o:lock v:ext="edit" aspectratio="t"/>
          </v:shape>
          <o:OLEObject Type="Embed" ProgID="ChemDraw.Document.6.0" ShapeID="_x0000_s2144" DrawAspect="Content" ObjectID="_1468075941" r:id="rId488">
            <o:LockedField>false</o:LockedField>
          </o:OLEObject>
        </w:pict>
      </w:r>
      <w:r>
        <w:drawing>
          <wp:inline distT="0" distB="0" distL="0" distR="0">
            <wp:extent cx="5144135" cy="3589020"/>
            <wp:effectExtent l="0" t="0" r="0" b="0"/>
            <wp:docPr id="46" name="图片 4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图表, 直方图&#10;&#10;描述已自动生成"/>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5t </w:t>
      </w:r>
      <w:r>
        <w:t>(101 MHz, CDCl</w:t>
      </w:r>
      <w:r>
        <w:rPr>
          <w:vertAlign w:val="subscript"/>
        </w:rPr>
        <w:t>3</w:t>
      </w:r>
      <w:r>
        <w:t>)</w:t>
      </w:r>
    </w:p>
    <w:p>
      <w:pPr>
        <w:jc w:val="center"/>
      </w:pPr>
      <w:r>
        <w:rPr>
          <w:lang w:val="zh-CN"/>
        </w:rPr>
        <w:pict>
          <v:shape id="_x0000_s2143" o:spid="_x0000_s2143" o:spt="75" type="#_x0000_t75" style="position:absolute;left:0pt;margin-left:107.7pt;margin-top:379.55pt;height:72.65pt;width:89.6pt;z-index:251700224;mso-width-relative:page;mso-height-relative:page;" o:ole="t" filled="f" o:preferrelative="t" stroked="f" coordsize="21600,21600">
            <v:path/>
            <v:fill on="f" focussize="0,0"/>
            <v:stroke on="f" joinstyle="miter"/>
            <v:imagedata r:id="rId491" o:title=""/>
            <o:lock v:ext="edit" aspectratio="t"/>
          </v:shape>
          <o:OLEObject Type="Embed" ProgID="ChemDraw.Document.6.0" ShapeID="_x0000_s2143" DrawAspect="Content" ObjectID="_1468075942" r:id="rId490">
            <o:LockedField>false</o:LockedField>
          </o:OLEObject>
        </w:pict>
      </w:r>
      <w:r>
        <w:rPr>
          <w:lang w:val="zh-CN"/>
        </w:rPr>
        <w:pict>
          <v:shape id="_x0000_s2142" o:spid="_x0000_s2142" o:spt="75" type="#_x0000_t75" style="position:absolute;left:0pt;margin-left:106.95pt;margin-top:69.5pt;height:72.65pt;width:89.6pt;z-index:251699200;mso-width-relative:page;mso-height-relative:page;" o:ole="t" filled="f" o:preferrelative="t" stroked="f" coordsize="21600,21600">
            <v:path/>
            <v:fill on="f" focussize="0,0"/>
            <v:stroke on="f" joinstyle="miter"/>
            <v:imagedata r:id="rId491" o:title=""/>
            <o:lock v:ext="edit" aspectratio="t"/>
          </v:shape>
          <o:OLEObject Type="Embed" ProgID="ChemDraw.Document.6.0" ShapeID="_x0000_s2142" DrawAspect="Content" ObjectID="_1468075943" r:id="rId492">
            <o:LockedField>false</o:LockedField>
          </o:OLEObject>
        </w:pict>
      </w:r>
      <w:r>
        <w:drawing>
          <wp:inline distT="0" distB="0" distL="0" distR="0">
            <wp:extent cx="5144135" cy="3589020"/>
            <wp:effectExtent l="0" t="0" r="0" b="0"/>
            <wp:docPr id="47" name="图片 4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图表, 直方图&#10;&#10;描述已自动生成"/>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5u</w:t>
      </w:r>
      <w:r>
        <w:t xml:space="preserve"> (400 MHz, CDCl</w:t>
      </w:r>
      <w:r>
        <w:rPr>
          <w:vertAlign w:val="subscript"/>
        </w:rPr>
        <w:t>3</w:t>
      </w:r>
      <w:r>
        <w:t>)</w:t>
      </w:r>
    </w:p>
    <w:p>
      <w:pPr>
        <w:jc w:val="center"/>
      </w:pPr>
      <w:r>
        <w:drawing>
          <wp:inline distT="0" distB="0" distL="0" distR="0">
            <wp:extent cx="5144135" cy="3589020"/>
            <wp:effectExtent l="0" t="0" r="0" b="0"/>
            <wp:docPr id="48" name="图片 4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表, 直方图&#10;&#10;描述已自动生成"/>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rPr>
      </w:pPr>
      <w:r>
        <w:rPr>
          <w:b/>
          <w:vertAlign w:val="superscript"/>
        </w:rPr>
        <w:t>13</w:t>
      </w:r>
      <w:r>
        <w:rPr>
          <w:b/>
        </w:rPr>
        <w:t xml:space="preserve">C NMR </w:t>
      </w:r>
      <w:r>
        <w:t>of</w:t>
      </w:r>
      <w:r>
        <w:rPr>
          <w:b/>
        </w:rPr>
        <w:t xml:space="preserve"> </w:t>
      </w:r>
      <w:r>
        <w:t xml:space="preserve">the </w:t>
      </w:r>
      <w:r>
        <w:rPr>
          <w:b/>
        </w:rPr>
        <w:t xml:space="preserve">5u </w:t>
      </w:r>
      <w:r>
        <w:t>(101 MHz, CDCl</w:t>
      </w:r>
      <w:r>
        <w:rPr>
          <w:vertAlign w:val="subscript"/>
        </w:rPr>
        <w:t>3</w:t>
      </w:r>
      <w:r>
        <w:t>)</w:t>
      </w:r>
    </w:p>
    <w:p>
      <w:pPr>
        <w:jc w:val="center"/>
      </w:pPr>
    </w:p>
    <w:p>
      <w:pPr>
        <w:jc w:val="center"/>
      </w:pPr>
      <w:r>
        <w:rPr>
          <w:lang w:val="zh-CN"/>
        </w:rPr>
        <w:pict>
          <v:shape id="_x0000_s2141" o:spid="_x0000_s2141" o:spt="75" type="#_x0000_t75" style="position:absolute;left:0pt;margin-left:118.75pt;margin-top:79.55pt;height:73.05pt;width:89.75pt;z-index:251691008;mso-width-relative:page;mso-height-relative:page;" o:ole="t" filled="f" o:preferrelative="t" stroked="f" coordsize="21600,21600">
            <v:path/>
            <v:fill on="f" focussize="0,0"/>
            <v:stroke on="f" joinstyle="miter"/>
            <v:imagedata r:id="rId496" o:title=""/>
            <o:lock v:ext="edit" aspectratio="t"/>
          </v:shape>
          <o:OLEObject Type="Embed" ProgID="ChemDraw.Document.6.0" ShapeID="_x0000_s2141" DrawAspect="Content" ObjectID="_1468075944" r:id="rId495">
            <o:LockedField>false</o:LockedField>
          </o:OLEObject>
        </w:pict>
      </w:r>
      <w:r>
        <w:drawing>
          <wp:inline distT="0" distB="0" distL="0" distR="0">
            <wp:extent cx="5144135" cy="3589020"/>
            <wp:effectExtent l="0" t="0" r="0" b="0"/>
            <wp:docPr id="160" name="图片 16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图表, 直方图&#10;&#10;描述已自动生成"/>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5v</w:t>
      </w:r>
      <w:r>
        <w:t xml:space="preserve"> (400 MHz, Acetone-</w:t>
      </w:r>
      <w:r>
        <w:rPr>
          <w:i/>
          <w:iCs/>
        </w:rPr>
        <w:t>d</w:t>
      </w:r>
      <w:r>
        <w:rPr>
          <w:vertAlign w:val="subscript"/>
        </w:rPr>
        <w:t>6</w:t>
      </w:r>
      <w:r>
        <w:t>)</w:t>
      </w:r>
    </w:p>
    <w:p>
      <w:pPr>
        <w:jc w:val="center"/>
      </w:pPr>
      <w:r>
        <w:rPr>
          <w:lang w:val="zh-CN"/>
        </w:rPr>
        <w:pict>
          <v:shape id="_x0000_s2140" o:spid="_x0000_s2140" o:spt="75" type="#_x0000_t75" style="position:absolute;left:0pt;margin-left:122.65pt;margin-top:84.15pt;height:73.05pt;width:89.75pt;z-index:251692032;mso-width-relative:page;mso-height-relative:page;" o:ole="t" filled="f" o:preferrelative="t" stroked="f" coordsize="21600,21600">
            <v:path/>
            <v:fill on="f" focussize="0,0"/>
            <v:stroke on="f" joinstyle="miter"/>
            <v:imagedata r:id="rId496" o:title=""/>
            <o:lock v:ext="edit" aspectratio="t"/>
          </v:shape>
          <o:OLEObject Type="Embed" ProgID="ChemDraw.Document.6.0" ShapeID="_x0000_s2140" DrawAspect="Content" ObjectID="_1468075945" r:id="rId498">
            <o:LockedField>false</o:LockedField>
          </o:OLEObject>
        </w:pict>
      </w:r>
      <w:r>
        <w:drawing>
          <wp:inline distT="0" distB="0" distL="0" distR="0">
            <wp:extent cx="5144135" cy="3589020"/>
            <wp:effectExtent l="0" t="0" r="0" b="0"/>
            <wp:docPr id="161" name="图片 16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descr="图表, 直方图&#10;&#10;描述已自动生成"/>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5v </w:t>
      </w:r>
      <w:r>
        <w:t>(101 MHz, Acetone-</w:t>
      </w:r>
      <w:r>
        <w:rPr>
          <w:i/>
          <w:iCs/>
        </w:rPr>
        <w:t>d</w:t>
      </w:r>
      <w:r>
        <w:rPr>
          <w:vertAlign w:val="subscript"/>
        </w:rPr>
        <w:t>6</w:t>
      </w:r>
      <w:r>
        <w:t>)</w:t>
      </w:r>
    </w:p>
    <w:p>
      <w:pPr>
        <w:jc w:val="center"/>
      </w:pPr>
    </w:p>
    <w:p>
      <w:pPr>
        <w:jc w:val="center"/>
      </w:pPr>
      <w:r>
        <w:pict>
          <v:shape id="_x0000_s2139" o:spid="_x0000_s2139" o:spt="75" type="#_x0000_t75" style="position:absolute;left:0pt;margin-left:132.3pt;margin-top:58.15pt;height:83.25pt;width:79.5pt;z-index:251847680;mso-width-relative:page;mso-height-relative:page;" o:ole="t" filled="f" o:preferrelative="t" stroked="f" coordsize="21600,21600">
            <v:path/>
            <v:fill on="f" focussize="0,0"/>
            <v:stroke on="f" joinstyle="miter"/>
            <v:imagedata r:id="rId501" o:title=""/>
            <o:lock v:ext="edit" aspectratio="t"/>
          </v:shape>
          <o:OLEObject Type="Embed" ProgID="ChemDraw.Document.6.0" ShapeID="_x0000_s2139" DrawAspect="Content" ObjectID="_1468075946" r:id="rId500">
            <o:LockedField>false</o:LockedField>
          </o:OLEObject>
        </w:pict>
      </w:r>
      <w:r>
        <w:drawing>
          <wp:inline distT="0" distB="0" distL="0" distR="0">
            <wp:extent cx="5144135" cy="3589020"/>
            <wp:effectExtent l="0" t="0" r="0" b="0"/>
            <wp:docPr id="65" name="图片 6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图表, 直方图&#10;&#10;描述已自动生成"/>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5w</w:t>
      </w:r>
      <w:r>
        <w:t xml:space="preserve"> (400 MHz, CDCl</w:t>
      </w:r>
      <w:r>
        <w:rPr>
          <w:vertAlign w:val="subscript"/>
        </w:rPr>
        <w:t>3</w:t>
      </w:r>
      <w:r>
        <w:t>)</w:t>
      </w:r>
    </w:p>
    <w:p>
      <w:pPr>
        <w:jc w:val="center"/>
      </w:pPr>
      <w:r>
        <w:pict>
          <v:shape id="_x0000_s2138" o:spid="_x0000_s2138" o:spt="75" type="#_x0000_t75" style="position:absolute;left:0pt;margin-left:143.05pt;margin-top:76.15pt;height:83.25pt;width:79.5pt;z-index:251848704;mso-width-relative:page;mso-height-relative:page;" o:ole="t" filled="f" o:preferrelative="t" stroked="f" coordsize="21600,21600">
            <v:path/>
            <v:fill on="f" focussize="0,0"/>
            <v:stroke on="f" joinstyle="miter"/>
            <v:imagedata r:id="rId501" o:title=""/>
            <o:lock v:ext="edit" aspectratio="t"/>
          </v:shape>
          <o:OLEObject Type="Embed" ProgID="ChemDraw.Document.6.0" ShapeID="_x0000_s2138" DrawAspect="Content" ObjectID="_1468075947" r:id="rId503">
            <o:LockedField>false</o:LockedField>
          </o:OLEObject>
        </w:pict>
      </w:r>
      <w:r>
        <w:drawing>
          <wp:inline distT="0" distB="0" distL="0" distR="0">
            <wp:extent cx="5144135" cy="3589020"/>
            <wp:effectExtent l="0" t="0" r="0" b="0"/>
            <wp:docPr id="66" name="图片 6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图表, 直方图&#10;&#10;描述已自动生成"/>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5w </w:t>
      </w:r>
      <w:r>
        <w:t>(101 MHz, CDCl</w:t>
      </w:r>
      <w:r>
        <w:rPr>
          <w:vertAlign w:val="subscript"/>
        </w:rPr>
        <w:t>3</w:t>
      </w:r>
      <w:r>
        <w:t>)</w:t>
      </w:r>
    </w:p>
    <w:p>
      <w:pPr>
        <w:jc w:val="center"/>
      </w:pPr>
    </w:p>
    <w:p>
      <w:pPr>
        <w:jc w:val="center"/>
      </w:pPr>
      <w:r>
        <w:pict>
          <v:shape id="_x0000_s2137" o:spid="_x0000_s2137" o:spt="75" type="#_x0000_t75" style="position:absolute;left:0pt;margin-left:121.1pt;margin-top:64.45pt;height:98.3pt;width:121.45pt;z-index:251849728;mso-width-relative:page;mso-height-relative:page;" o:ole="t" filled="f" o:preferrelative="t" stroked="f" coordsize="21600,21600">
            <v:path/>
            <v:fill on="f" focussize="0,0"/>
            <v:stroke on="f" joinstyle="miter"/>
            <v:imagedata r:id="rId506" o:title=""/>
            <o:lock v:ext="edit" aspectratio="t"/>
          </v:shape>
          <o:OLEObject Type="Embed" ProgID="ChemDraw.Document.6.0" ShapeID="_x0000_s2137" DrawAspect="Content" ObjectID="_1468075948" r:id="rId505">
            <o:LockedField>false</o:LockedField>
          </o:OLEObject>
        </w:pict>
      </w:r>
      <w:r>
        <w:drawing>
          <wp:inline distT="0" distB="0" distL="0" distR="0">
            <wp:extent cx="5144135" cy="3589020"/>
            <wp:effectExtent l="0" t="0" r="0" b="0"/>
            <wp:docPr id="162" name="图片 16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descr="图表, 直方图&#10;&#10;描述已自动生成"/>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5x</w:t>
      </w:r>
      <w:r>
        <w:t xml:space="preserve"> (400 MHz, CDCl</w:t>
      </w:r>
      <w:r>
        <w:rPr>
          <w:vertAlign w:val="subscript"/>
        </w:rPr>
        <w:t>3</w:t>
      </w:r>
      <w:r>
        <w:t>)</w:t>
      </w:r>
    </w:p>
    <w:p>
      <w:pPr>
        <w:jc w:val="center"/>
      </w:pPr>
      <w:r>
        <w:pict>
          <v:shape id="_x0000_s2136" o:spid="_x0000_s2136" o:spt="75" type="#_x0000_t75" style="position:absolute;left:0pt;margin-left:118.7pt;margin-top:65.55pt;height:98.3pt;width:121.45pt;z-index:251850752;mso-width-relative:page;mso-height-relative:page;" o:ole="t" filled="f" o:preferrelative="t" stroked="f" coordsize="21600,21600">
            <v:path/>
            <v:fill on="f" focussize="0,0"/>
            <v:stroke on="f" joinstyle="miter"/>
            <v:imagedata r:id="rId506" o:title=""/>
            <o:lock v:ext="edit" aspectratio="t"/>
          </v:shape>
          <o:OLEObject Type="Embed" ProgID="ChemDraw.Document.6.0" ShapeID="_x0000_s2136" DrawAspect="Content" ObjectID="_1468075949" r:id="rId508">
            <o:LockedField>false</o:LockedField>
          </o:OLEObject>
        </w:pict>
      </w:r>
      <w:r>
        <w:drawing>
          <wp:inline distT="0" distB="0" distL="0" distR="0">
            <wp:extent cx="5144135" cy="3589020"/>
            <wp:effectExtent l="0" t="0" r="0" b="0"/>
            <wp:docPr id="163" name="图片 16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图表, 直方图&#10;&#10;描述已自动生成"/>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5x </w:t>
      </w:r>
      <w:r>
        <w:t>(101 MHz, CDCl</w:t>
      </w:r>
      <w:r>
        <w:rPr>
          <w:vertAlign w:val="subscript"/>
        </w:rPr>
        <w:t>3</w:t>
      </w:r>
      <w:r>
        <w:t>)</w:t>
      </w:r>
    </w:p>
    <w:p>
      <w:pPr>
        <w:jc w:val="center"/>
      </w:pPr>
    </w:p>
    <w:p>
      <w:pPr>
        <w:jc w:val="center"/>
      </w:pPr>
      <w:r>
        <w:pict>
          <v:shape id="_x0000_s2135" o:spid="_x0000_s2135" o:spt="75" type="#_x0000_t75" style="position:absolute;left:0pt;margin-left:123pt;margin-top:66.3pt;height:98.3pt;width:105.8pt;z-index:251851776;mso-width-relative:page;mso-height-relative:page;" o:ole="t" filled="f" o:preferrelative="t" stroked="f" coordsize="21600,21600">
            <v:path/>
            <v:fill on="f" focussize="0,0"/>
            <v:stroke on="f" joinstyle="miter"/>
            <v:imagedata r:id="rId511" o:title=""/>
            <o:lock v:ext="edit" aspectratio="t"/>
          </v:shape>
          <o:OLEObject Type="Embed" ProgID="ChemDraw.Document.6.0" ShapeID="_x0000_s2135" DrawAspect="Content" ObjectID="_1468075950" r:id="rId510">
            <o:LockedField>false</o:LockedField>
          </o:OLEObject>
        </w:pict>
      </w:r>
      <w:r>
        <w:drawing>
          <wp:inline distT="0" distB="0" distL="0" distR="0">
            <wp:extent cx="5147945" cy="3589020"/>
            <wp:effectExtent l="0" t="0" r="0" b="0"/>
            <wp:docPr id="164" name="图片 16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descr="图表, 直方图&#10;&#10;描述已自动生成"/>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5y</w:t>
      </w:r>
      <w:r>
        <w:t xml:space="preserve"> (400 MHz, CDCl</w:t>
      </w:r>
      <w:r>
        <w:rPr>
          <w:vertAlign w:val="subscript"/>
        </w:rPr>
        <w:t>3</w:t>
      </w:r>
      <w:r>
        <w:t>)</w:t>
      </w:r>
    </w:p>
    <w:p>
      <w:pPr>
        <w:jc w:val="center"/>
      </w:pPr>
      <w:r>
        <w:pict>
          <v:shape id="_x0000_s2134" o:spid="_x0000_s2134" o:spt="75" type="#_x0000_t75" style="position:absolute;left:0pt;margin-left:134.35pt;margin-top:80.55pt;height:98.3pt;width:105.8pt;z-index:251852800;mso-width-relative:page;mso-height-relative:page;" o:ole="t" filled="f" o:preferrelative="t" stroked="f" coordsize="21600,21600">
            <v:path/>
            <v:fill on="f" focussize="0,0"/>
            <v:stroke on="f" joinstyle="miter"/>
            <v:imagedata r:id="rId511" o:title=""/>
            <o:lock v:ext="edit" aspectratio="t"/>
          </v:shape>
          <o:OLEObject Type="Embed" ProgID="ChemDraw.Document.6.0" ShapeID="_x0000_s2134" DrawAspect="Content" ObjectID="_1468075951" r:id="rId513">
            <o:LockedField>false</o:LockedField>
          </o:OLEObject>
        </w:pict>
      </w:r>
      <w:r>
        <w:drawing>
          <wp:inline distT="0" distB="0" distL="0" distR="0">
            <wp:extent cx="5147945" cy="3589020"/>
            <wp:effectExtent l="0" t="0" r="0" b="0"/>
            <wp:docPr id="165" name="图片 16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descr="图表, 直方图&#10;&#10;描述已自动生成"/>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5y </w:t>
      </w:r>
      <w:r>
        <w:t>(101 MHz, CDCl</w:t>
      </w:r>
      <w:r>
        <w:rPr>
          <w:vertAlign w:val="subscript"/>
        </w:rPr>
        <w:t>3</w:t>
      </w:r>
      <w:r>
        <w:t>)</w:t>
      </w:r>
    </w:p>
    <w:p>
      <w:pPr>
        <w:jc w:val="center"/>
      </w:pPr>
    </w:p>
    <w:p>
      <w:pPr>
        <w:jc w:val="center"/>
      </w:pPr>
      <w:r>
        <w:pict>
          <v:shape id="_x0000_s2133" o:spid="_x0000_s2133" o:spt="75" type="#_x0000_t75" style="position:absolute;left:0pt;margin-left:131pt;margin-top:68.8pt;height:98.3pt;width:102.05pt;z-index:251853824;mso-width-relative:page;mso-height-relative:page;" o:ole="t" filled="f" o:preferrelative="t" stroked="f" coordsize="21600,21600">
            <v:path/>
            <v:fill on="f" focussize="0,0"/>
            <v:stroke on="f" joinstyle="miter"/>
            <v:imagedata r:id="rId516" o:title=""/>
            <o:lock v:ext="edit" aspectratio="t"/>
          </v:shape>
          <o:OLEObject Type="Embed" ProgID="ChemDraw.Document.6.0" ShapeID="_x0000_s2133" DrawAspect="Content" ObjectID="_1468075952" r:id="rId515">
            <o:LockedField>false</o:LockedField>
          </o:OLEObject>
        </w:pict>
      </w:r>
      <w:r>
        <w:drawing>
          <wp:inline distT="0" distB="0" distL="0" distR="0">
            <wp:extent cx="5144135" cy="3589020"/>
            <wp:effectExtent l="0" t="0" r="0" b="0"/>
            <wp:docPr id="166" name="图片 16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图表, 直方图&#10;&#10;描述已自动生成"/>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5z</w:t>
      </w:r>
      <w:r>
        <w:t xml:space="preserve"> (400 MHz, CDCl</w:t>
      </w:r>
      <w:r>
        <w:rPr>
          <w:vertAlign w:val="subscript"/>
        </w:rPr>
        <w:t>3</w:t>
      </w:r>
      <w:r>
        <w:t>)</w:t>
      </w:r>
    </w:p>
    <w:p>
      <w:pPr>
        <w:jc w:val="center"/>
      </w:pPr>
      <w:r>
        <w:pict>
          <v:shape id="_x0000_s2132" o:spid="_x0000_s2132" o:spt="75" type="#_x0000_t75" style="position:absolute;left:0pt;margin-left:123.6pt;margin-top:70.5pt;height:98.3pt;width:102.05pt;z-index:251854848;mso-width-relative:page;mso-height-relative:page;" o:ole="t" filled="f" o:preferrelative="t" stroked="f" coordsize="21600,21600">
            <v:path/>
            <v:fill on="f" focussize="0,0"/>
            <v:stroke on="f" joinstyle="miter"/>
            <v:imagedata r:id="rId516" o:title=""/>
            <o:lock v:ext="edit" aspectratio="t"/>
          </v:shape>
          <o:OLEObject Type="Embed" ProgID="ChemDraw.Document.6.0" ShapeID="_x0000_s2132" DrawAspect="Content" ObjectID="_1468075953" r:id="rId518">
            <o:LockedField>false</o:LockedField>
          </o:OLEObject>
        </w:pict>
      </w:r>
      <w:r>
        <w:drawing>
          <wp:inline distT="0" distB="0" distL="0" distR="0">
            <wp:extent cx="5144135" cy="3589020"/>
            <wp:effectExtent l="0" t="0" r="0" b="0"/>
            <wp:docPr id="167" name="图片 16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图表, 直方图&#10;&#10;描述已自动生成"/>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5z </w:t>
      </w:r>
      <w:r>
        <w:t>(101 MHz, CDCl</w:t>
      </w:r>
      <w:r>
        <w:rPr>
          <w:vertAlign w:val="subscript"/>
        </w:rPr>
        <w:t>3</w:t>
      </w:r>
      <w:r>
        <w:t>)</w:t>
      </w:r>
    </w:p>
    <w:p>
      <w:pPr>
        <w:jc w:val="center"/>
      </w:pPr>
    </w:p>
    <w:p>
      <w:pPr>
        <w:jc w:val="center"/>
      </w:pPr>
      <w:r>
        <w:pict>
          <v:shape id="_x0000_s2131" o:spid="_x0000_s2131" o:spt="75" type="#_x0000_t75" style="position:absolute;left:0pt;margin-left:136.6pt;margin-top:64.4pt;height:98.3pt;width:83.9pt;z-index:251855872;mso-width-relative:page;mso-height-relative:page;" o:ole="t" filled="f" o:preferrelative="t" stroked="f" coordsize="21600,21600">
            <v:path/>
            <v:fill on="f" focussize="0,0"/>
            <v:stroke on="f" joinstyle="miter"/>
            <v:imagedata r:id="rId521" o:title=""/>
            <o:lock v:ext="edit" aspectratio="t"/>
          </v:shape>
          <o:OLEObject Type="Embed" ProgID="ChemDraw.Document.6.0" ShapeID="_x0000_s2131" DrawAspect="Content" ObjectID="_1468075954" r:id="rId520">
            <o:LockedField>false</o:LockedField>
          </o:OLEObject>
        </w:pict>
      </w:r>
      <w:r>
        <w:drawing>
          <wp:inline distT="0" distB="0" distL="0" distR="0">
            <wp:extent cx="5144135" cy="3589020"/>
            <wp:effectExtent l="0" t="0" r="0" b="0"/>
            <wp:docPr id="168" name="图片 16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图表, 直方图&#10;&#10;描述已自动生成"/>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5aa</w:t>
      </w:r>
      <w:r>
        <w:t xml:space="preserve"> (400 MHz, CDCl</w:t>
      </w:r>
      <w:r>
        <w:rPr>
          <w:vertAlign w:val="subscript"/>
        </w:rPr>
        <w:t>3</w:t>
      </w:r>
      <w:r>
        <w:t>)</w:t>
      </w:r>
    </w:p>
    <w:p>
      <w:pPr>
        <w:jc w:val="center"/>
      </w:pPr>
      <w:r>
        <w:pict>
          <v:shape id="_x0000_s2130" o:spid="_x0000_s2130" o:spt="75" type="#_x0000_t75" style="position:absolute;left:0pt;margin-left:145.5pt;margin-top:75.55pt;height:98.3pt;width:83.9pt;z-index:251856896;mso-width-relative:page;mso-height-relative:page;" o:ole="t" filled="f" o:preferrelative="t" stroked="f" coordsize="21600,21600">
            <v:path/>
            <v:fill on="f" focussize="0,0"/>
            <v:stroke on="f" joinstyle="miter"/>
            <v:imagedata r:id="rId521" o:title=""/>
            <o:lock v:ext="edit" aspectratio="t"/>
          </v:shape>
          <o:OLEObject Type="Embed" ProgID="ChemDraw.Document.6.0" ShapeID="_x0000_s2130" DrawAspect="Content" ObjectID="_1468075955" r:id="rId523">
            <o:LockedField>false</o:LockedField>
          </o:OLEObject>
        </w:pict>
      </w:r>
      <w:r>
        <w:drawing>
          <wp:inline distT="0" distB="0" distL="0" distR="0">
            <wp:extent cx="5144135" cy="3589020"/>
            <wp:effectExtent l="0" t="0" r="0" b="0"/>
            <wp:docPr id="169" name="图片 16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图表&#10;&#10;描述已自动生成"/>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5aa </w:t>
      </w:r>
      <w:r>
        <w:t>(101 MHz, CDCl</w:t>
      </w:r>
      <w:r>
        <w:rPr>
          <w:vertAlign w:val="subscript"/>
        </w:rPr>
        <w:t>3</w:t>
      </w:r>
      <w:r>
        <w:t>)</w:t>
      </w:r>
    </w:p>
    <w:p>
      <w:pPr>
        <w:jc w:val="center"/>
      </w:pPr>
      <w:r>
        <w:pict>
          <v:shape id="_x0000_s2129" o:spid="_x0000_s2129" o:spt="75" type="#_x0000_t75" style="position:absolute;left:0pt;margin-left:150.95pt;margin-top:68.8pt;height:98.3pt;width:105.9pt;z-index:251857920;mso-width-relative:page;mso-height-relative:page;" o:ole="t" filled="f" o:preferrelative="t" stroked="f" coordsize="21600,21600">
            <v:path/>
            <v:fill on="f" focussize="0,0"/>
            <v:stroke on="f" joinstyle="miter"/>
            <v:imagedata r:id="rId526" o:title=""/>
            <o:lock v:ext="edit" aspectratio="t"/>
          </v:shape>
          <o:OLEObject Type="Embed" ProgID="ChemDraw.Document.6.0" ShapeID="_x0000_s2129" DrawAspect="Content" ObjectID="_1468075956" r:id="rId525">
            <o:LockedField>false</o:LockedField>
          </o:OLEObject>
        </w:pict>
      </w:r>
      <w:r>
        <w:drawing>
          <wp:inline distT="0" distB="0" distL="0" distR="0">
            <wp:extent cx="5144135" cy="3589020"/>
            <wp:effectExtent l="0" t="0" r="0" b="0"/>
            <wp:docPr id="53" name="图片 5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图表, 直方图&#10;&#10;描述已自动生成"/>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5ab</w:t>
      </w:r>
      <w:r>
        <w:t xml:space="preserve"> (400 MHz, CDCl</w:t>
      </w:r>
      <w:r>
        <w:rPr>
          <w:vertAlign w:val="subscript"/>
        </w:rPr>
        <w:t>3</w:t>
      </w:r>
      <w:r>
        <w:t>)</w:t>
      </w:r>
    </w:p>
    <w:p>
      <w:pPr>
        <w:jc w:val="center"/>
      </w:pPr>
      <w:r>
        <w:pict>
          <v:shape id="_x0000_s2128" o:spid="_x0000_s2128" o:spt="75" type="#_x0000_t75" style="position:absolute;left:0pt;margin-left:147.9pt;margin-top:94.3pt;height:98.3pt;width:105.9pt;z-index:251858944;mso-width-relative:page;mso-height-relative:page;" o:ole="t" filled="f" o:preferrelative="t" stroked="f" coordsize="21600,21600">
            <v:path/>
            <v:fill on="f" focussize="0,0"/>
            <v:stroke on="f" joinstyle="miter"/>
            <v:imagedata r:id="rId526" o:title=""/>
            <o:lock v:ext="edit" aspectratio="t"/>
          </v:shape>
          <o:OLEObject Type="Embed" ProgID="ChemDraw.Document.6.0" ShapeID="_x0000_s2128" DrawAspect="Content" ObjectID="_1468075957" r:id="rId528">
            <o:LockedField>false</o:LockedField>
          </o:OLEObject>
        </w:pict>
      </w:r>
      <w:r>
        <w:drawing>
          <wp:inline distT="0" distB="0" distL="0" distR="0">
            <wp:extent cx="5144135" cy="3589020"/>
            <wp:effectExtent l="0" t="0" r="0" b="0"/>
            <wp:docPr id="54" name="图片 5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表&#10;&#10;描述已自动生成"/>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5ab </w:t>
      </w:r>
      <w:r>
        <w:t>(101 MHz, CDCl</w:t>
      </w:r>
      <w:r>
        <w:rPr>
          <w:vertAlign w:val="subscript"/>
        </w:rPr>
        <w:t>3</w:t>
      </w:r>
      <w:r>
        <w:t>)</w:t>
      </w:r>
    </w:p>
    <w:p>
      <w:pPr>
        <w:jc w:val="center"/>
      </w:pPr>
    </w:p>
    <w:p>
      <w:pPr>
        <w:jc w:val="center"/>
      </w:pPr>
      <w:r>
        <w:rPr>
          <w:rFonts w:asciiTheme="minorHAnsi" w:hAnsiTheme="minorHAnsi" w:eastAsiaTheme="minorEastAsia" w:cstheme="minorBidi"/>
          <w:sz w:val="22"/>
          <w:szCs w:val="22"/>
          <w:lang w:val="zh-CN"/>
        </w:rPr>
        <w:pict>
          <v:shape id="_x0000_s2127" o:spid="_x0000_s2127" o:spt="75" type="#_x0000_t75" style="position:absolute;left:0pt;margin-left:99.05pt;margin-top:62.6pt;height:73.25pt;width:110.8pt;z-index:251701248;mso-width-relative:page;mso-height-relative:page;" o:ole="t" filled="f" o:preferrelative="t" stroked="f" coordsize="21600,21600">
            <v:path/>
            <v:fill on="f" focussize="0,0"/>
            <v:stroke on="f" joinstyle="miter"/>
            <v:imagedata r:id="rId531" o:title=""/>
            <o:lock v:ext="edit" aspectratio="t"/>
          </v:shape>
          <o:OLEObject Type="Embed" ProgID="ChemDraw.Document.6.0" ShapeID="_x0000_s2127" DrawAspect="Content" ObjectID="_1468075958" r:id="rId530">
            <o:LockedField>false</o:LockedField>
          </o:OLEObject>
        </w:pict>
      </w:r>
      <w:r>
        <w:drawing>
          <wp:inline distT="0" distB="0" distL="0" distR="0">
            <wp:extent cx="5144135" cy="3589020"/>
            <wp:effectExtent l="0" t="0" r="0" b="0"/>
            <wp:docPr id="49" name="图片 4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图表, 直方图&#10;&#10;描述已自动生成"/>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5ac</w:t>
      </w:r>
      <w:r>
        <w:t xml:space="preserve"> (400 MHz, CDCl</w:t>
      </w:r>
      <w:r>
        <w:rPr>
          <w:vertAlign w:val="subscript"/>
        </w:rPr>
        <w:t>3</w:t>
      </w:r>
      <w:r>
        <w:t>)</w:t>
      </w:r>
    </w:p>
    <w:p>
      <w:pPr>
        <w:jc w:val="center"/>
      </w:pPr>
      <w:r>
        <w:rPr>
          <w:rFonts w:asciiTheme="minorHAnsi" w:hAnsiTheme="minorHAnsi" w:eastAsiaTheme="minorEastAsia" w:cstheme="minorBidi"/>
          <w:sz w:val="22"/>
          <w:szCs w:val="22"/>
          <w:lang w:val="zh-CN"/>
        </w:rPr>
        <w:pict>
          <v:shape id="_x0000_s2126" o:spid="_x0000_s2126" o:spt="75" type="#_x0000_t75" style="position:absolute;left:0pt;margin-left:99.05pt;margin-top:75pt;height:73.25pt;width:110.8pt;z-index:251702272;mso-width-relative:page;mso-height-relative:page;" o:ole="t" filled="f" o:preferrelative="t" stroked="f" coordsize="21600,21600">
            <v:path/>
            <v:fill on="f" focussize="0,0"/>
            <v:stroke on="f" joinstyle="miter"/>
            <v:imagedata r:id="rId531" o:title=""/>
            <o:lock v:ext="edit" aspectratio="t"/>
          </v:shape>
          <o:OLEObject Type="Embed" ProgID="ChemDraw.Document.6.0" ShapeID="_x0000_s2126" DrawAspect="Content" ObjectID="_1468075959" r:id="rId533">
            <o:LockedField>false</o:LockedField>
          </o:OLEObject>
        </w:pict>
      </w:r>
      <w:r>
        <w:drawing>
          <wp:inline distT="0" distB="0" distL="0" distR="0">
            <wp:extent cx="5144135" cy="3589020"/>
            <wp:effectExtent l="0" t="0" r="0" b="0"/>
            <wp:docPr id="50" name="图片 5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图表, 直方图&#10;&#10;描述已自动生成"/>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5ac </w:t>
      </w:r>
      <w:r>
        <w:t>(101 MHz, CDCl</w:t>
      </w:r>
      <w:r>
        <w:rPr>
          <w:vertAlign w:val="subscript"/>
        </w:rPr>
        <w:t>3</w:t>
      </w:r>
      <w:r>
        <w:t>)</w:t>
      </w:r>
    </w:p>
    <w:p>
      <w:pPr>
        <w:jc w:val="center"/>
      </w:pPr>
    </w:p>
    <w:p>
      <w:pPr>
        <w:jc w:val="center"/>
      </w:pPr>
      <w:r>
        <w:pict>
          <v:shape id="_x0000_s2125" o:spid="_x0000_s2125" o:spt="75" type="#_x0000_t75" style="position:absolute;left:0pt;margin-left:120.9pt;margin-top:76.3pt;height:80.15pt;width:103.3pt;z-index:251859968;mso-width-relative:page;mso-height-relative:page;" o:ole="t" filled="f" o:preferrelative="t" stroked="f" coordsize="21600,21600">
            <v:path/>
            <v:fill on="f" focussize="0,0"/>
            <v:stroke on="f" joinstyle="miter"/>
            <v:imagedata r:id="rId536" o:title=""/>
            <o:lock v:ext="edit" aspectratio="t"/>
          </v:shape>
          <o:OLEObject Type="Embed" ProgID="ChemDraw.Document.6.0" ShapeID="_x0000_s2125" DrawAspect="Content" ObjectID="_1468075960" r:id="rId535">
            <o:LockedField>false</o:LockedField>
          </o:OLEObject>
        </w:pict>
      </w:r>
      <w:r>
        <w:drawing>
          <wp:inline distT="0" distB="0" distL="0" distR="0">
            <wp:extent cx="5147945" cy="3589020"/>
            <wp:effectExtent l="0" t="0" r="0" b="0"/>
            <wp:docPr id="170" name="图片 17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图表, 直方图&#10;&#10;描述已自动生成"/>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5ad</w:t>
      </w:r>
      <w:r>
        <w:t xml:space="preserve"> (400 MHz, CDCl</w:t>
      </w:r>
      <w:r>
        <w:rPr>
          <w:vertAlign w:val="subscript"/>
        </w:rPr>
        <w:t>3</w:t>
      </w:r>
      <w:r>
        <w:t>)</w:t>
      </w:r>
    </w:p>
    <w:p>
      <w:pPr>
        <w:jc w:val="center"/>
      </w:pPr>
    </w:p>
    <w:p>
      <w:pPr>
        <w:jc w:val="center"/>
      </w:pPr>
      <w:r>
        <w:pict>
          <v:shape id="_x0000_s2124" o:spid="_x0000_s2124" o:spt="75" type="#_x0000_t75" style="position:absolute;left:0pt;margin-left:116.05pt;margin-top:82.4pt;height:80.15pt;width:103.3pt;z-index:251860992;mso-width-relative:page;mso-height-relative:page;" o:ole="t" filled="f" o:preferrelative="t" stroked="f" coordsize="21600,21600">
            <v:path/>
            <v:fill on="f" focussize="0,0"/>
            <v:stroke on="f" joinstyle="miter"/>
            <v:imagedata r:id="rId536" o:title=""/>
            <o:lock v:ext="edit" aspectratio="t"/>
          </v:shape>
          <o:OLEObject Type="Embed" ProgID="ChemDraw.Document.6.0" ShapeID="_x0000_s2124" DrawAspect="Content" ObjectID="_1468075961" r:id="rId538">
            <o:LockedField>false</o:LockedField>
          </o:OLEObject>
        </w:pict>
      </w:r>
      <w:r>
        <w:drawing>
          <wp:inline distT="0" distB="0" distL="0" distR="0">
            <wp:extent cx="5147945" cy="3589020"/>
            <wp:effectExtent l="0" t="0" r="0" b="0"/>
            <wp:docPr id="171" name="图片 17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图表, 直方图&#10;&#10;描述已自动生成"/>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5ad </w:t>
      </w:r>
      <w:r>
        <w:t>(101 MHz, CDCl</w:t>
      </w:r>
      <w:r>
        <w:rPr>
          <w:vertAlign w:val="subscript"/>
        </w:rPr>
        <w:t>3</w:t>
      </w:r>
      <w:r>
        <w:t>)</w:t>
      </w:r>
    </w:p>
    <w:p>
      <w:pPr>
        <w:jc w:val="center"/>
      </w:pPr>
      <w:r>
        <w:pict>
          <v:shape id="_x0000_s2123" o:spid="_x0000_s2123" o:spt="75" type="#_x0000_t75" style="position:absolute;left:0pt;margin-left:122.85pt;margin-top:70.65pt;height:100.8pt;width:102.7pt;z-index:251862016;mso-width-relative:page;mso-height-relative:page;" o:ole="t" filled="f" o:preferrelative="t" stroked="f" coordsize="21600,21600">
            <v:path/>
            <v:fill on="f" focussize="0,0"/>
            <v:stroke on="f" joinstyle="miter"/>
            <v:imagedata r:id="rId541" o:title=""/>
            <o:lock v:ext="edit" aspectratio="t"/>
          </v:shape>
          <o:OLEObject Type="Embed" ProgID="ChemDraw.Document.6.0" ShapeID="_x0000_s2123" DrawAspect="Content" ObjectID="_1468075962" r:id="rId540">
            <o:LockedField>false</o:LockedField>
          </o:OLEObject>
        </w:pict>
      </w:r>
      <w:r>
        <w:drawing>
          <wp:inline distT="0" distB="0" distL="0" distR="0">
            <wp:extent cx="5144135" cy="3589020"/>
            <wp:effectExtent l="0" t="0" r="0" b="0"/>
            <wp:docPr id="51" name="图片 5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图表, 直方图&#10;&#10;描述已自动生成"/>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5ae</w:t>
      </w:r>
      <w:r>
        <w:t xml:space="preserve"> (400 MHz, CDCl</w:t>
      </w:r>
      <w:r>
        <w:rPr>
          <w:vertAlign w:val="subscript"/>
        </w:rPr>
        <w:t>3</w:t>
      </w:r>
      <w:r>
        <w:t>)</w:t>
      </w:r>
    </w:p>
    <w:p>
      <w:pPr>
        <w:jc w:val="center"/>
      </w:pPr>
      <w:r>
        <w:pict>
          <v:shape id="_x0000_s2122" o:spid="_x0000_s2122" o:spt="75" type="#_x0000_t75" style="position:absolute;left:0pt;margin-left:128.7pt;margin-top:54.25pt;height:100.8pt;width:102.7pt;z-index:251863040;mso-width-relative:page;mso-height-relative:page;" o:ole="t" filled="f" o:preferrelative="t" stroked="f" coordsize="21600,21600">
            <v:path/>
            <v:fill on="f" focussize="0,0"/>
            <v:stroke on="f" joinstyle="miter"/>
            <v:imagedata r:id="rId541" o:title=""/>
            <o:lock v:ext="edit" aspectratio="t"/>
          </v:shape>
          <o:OLEObject Type="Embed" ProgID="ChemDraw.Document.6.0" ShapeID="_x0000_s2122" DrawAspect="Content" ObjectID="_1468075963" r:id="rId543">
            <o:LockedField>false</o:LockedField>
          </o:OLEObject>
        </w:pict>
      </w:r>
      <w:r>
        <w:drawing>
          <wp:inline distT="0" distB="0" distL="0" distR="0">
            <wp:extent cx="5144135" cy="3589020"/>
            <wp:effectExtent l="0" t="0" r="0" b="0"/>
            <wp:docPr id="52" name="图片 5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图表&#10;&#10;描述已自动生成"/>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5ae </w:t>
      </w:r>
      <w:r>
        <w:t>(101 MHz, CDCl</w:t>
      </w:r>
      <w:r>
        <w:rPr>
          <w:vertAlign w:val="subscript"/>
        </w:rPr>
        <w:t>3</w:t>
      </w:r>
      <w:r>
        <w:t>)</w:t>
      </w:r>
    </w:p>
    <w:p>
      <w:pPr>
        <w:jc w:val="center"/>
      </w:pPr>
    </w:p>
    <w:p>
      <w:pPr>
        <w:jc w:val="center"/>
      </w:pPr>
      <w:r>
        <w:rPr>
          <w:lang w:val="zh-CN"/>
        </w:rPr>
        <w:pict>
          <v:shape id="_x0000_s2121" o:spid="_x0000_s2121" o:spt="75" type="#_x0000_t75" style="position:absolute;left:0pt;margin-left:93.4pt;margin-top:74.55pt;height:72.95pt;width:84.6pt;z-index:251695104;mso-width-relative:page;mso-height-relative:page;" o:ole="t" filled="f" o:preferrelative="t" stroked="f" coordsize="21600,21600">
            <v:path/>
            <v:fill on="f" focussize="0,0"/>
            <v:stroke on="f" joinstyle="miter"/>
            <v:imagedata r:id="rId546" o:title=""/>
            <o:lock v:ext="edit" aspectratio="t"/>
          </v:shape>
          <o:OLEObject Type="Embed" ProgID="ChemDraw.Document.6.0" ShapeID="_x0000_s2121" DrawAspect="Content" ObjectID="_1468075964" r:id="rId545">
            <o:LockedField>false</o:LockedField>
          </o:OLEObject>
        </w:pict>
      </w:r>
      <w:r>
        <w:drawing>
          <wp:inline distT="0" distB="0" distL="0" distR="0">
            <wp:extent cx="5147945" cy="3589020"/>
            <wp:effectExtent l="0" t="0" r="0" b="0"/>
            <wp:docPr id="172" name="图片 17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图表, 直方图&#10;&#10;描述已自动生成"/>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5af</w:t>
      </w:r>
      <w:r>
        <w:t xml:space="preserve"> (400 MHz, CDCl</w:t>
      </w:r>
      <w:r>
        <w:rPr>
          <w:vertAlign w:val="subscript"/>
        </w:rPr>
        <w:t>3</w:t>
      </w:r>
      <w:r>
        <w:t>)</w:t>
      </w:r>
    </w:p>
    <w:p>
      <w:pPr>
        <w:jc w:val="center"/>
      </w:pPr>
      <w:r>
        <w:rPr>
          <w:lang w:val="zh-CN"/>
        </w:rPr>
        <w:pict>
          <v:shape id="_x0000_s2120" o:spid="_x0000_s2120" o:spt="75" type="#_x0000_t75" style="position:absolute;left:0pt;margin-left:106pt;margin-top:59.3pt;height:72.95pt;width:84.6pt;z-index:251696128;mso-width-relative:page;mso-height-relative:page;" o:ole="t" filled="f" o:preferrelative="t" stroked="f" coordsize="21600,21600">
            <v:path/>
            <v:fill on="f" focussize="0,0"/>
            <v:stroke on="f" joinstyle="miter"/>
            <v:imagedata r:id="rId546" o:title=""/>
            <o:lock v:ext="edit" aspectratio="t"/>
          </v:shape>
          <o:OLEObject Type="Embed" ProgID="ChemDraw.Document.6.0" ShapeID="_x0000_s2120" DrawAspect="Content" ObjectID="_1468075965" r:id="rId548">
            <o:LockedField>false</o:LockedField>
          </o:OLEObject>
        </w:pict>
      </w:r>
      <w:r>
        <w:drawing>
          <wp:inline distT="0" distB="0" distL="0" distR="0">
            <wp:extent cx="5147945" cy="3589020"/>
            <wp:effectExtent l="0" t="0" r="0" b="0"/>
            <wp:docPr id="173" name="图片 17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图表&#10;&#10;描述已自动生成"/>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a:xfrm>
                      <a:off x="0" y="0"/>
                      <a:ext cx="51480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5af </w:t>
      </w:r>
      <w:r>
        <w:t>(101 MHz, CDCl</w:t>
      </w:r>
      <w:r>
        <w:rPr>
          <w:vertAlign w:val="subscript"/>
        </w:rPr>
        <w:t>3</w:t>
      </w:r>
      <w:r>
        <w:t>)</w:t>
      </w:r>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119" o:spid="_x0000_s2119" o:spt="75" type="#_x0000_t75" style="position:absolute;left:0pt;margin-left:124.3pt;margin-top:89.85pt;height:64.5pt;width:109.5pt;z-index:251760640;mso-width-relative:page;mso-height-relative:page;" o:ole="t" filled="f" o:preferrelative="t" stroked="f" coordsize="21600,21600">
            <v:path/>
            <v:fill on="f" focussize="0,0"/>
            <v:stroke on="f" joinstyle="miter"/>
            <v:imagedata r:id="rId551" o:title=""/>
            <o:lock v:ext="edit" aspectratio="t"/>
          </v:shape>
          <o:OLEObject Type="Embed" ProgID="ChemDraw.Document.6.0" ShapeID="_x0000_s2119" DrawAspect="Content" ObjectID="_1468075966" r:id="rId550">
            <o:LockedField>false</o:LockedField>
          </o:OLEObject>
        </w:pict>
      </w:r>
      <w:r>
        <w:drawing>
          <wp:inline distT="0" distB="0" distL="0" distR="0">
            <wp:extent cx="5208905" cy="3635375"/>
            <wp:effectExtent l="0" t="0" r="0" b="3175"/>
            <wp:docPr id="174" name="图片 17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图表, 直方图&#10;&#10;描述已自动生成"/>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7a</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18" o:spid="_x0000_s2118" o:spt="75" type="#_x0000_t75" style="position:absolute;left:0pt;margin-left:110.2pt;margin-top:97.65pt;height:64.5pt;width:109.5pt;z-index:251759616;mso-width-relative:page;mso-height-relative:page;" o:ole="t" filled="f" o:preferrelative="t" stroked="f" coordsize="21600,21600">
            <v:path/>
            <v:fill on="f" focussize="0,0"/>
            <v:stroke on="f" joinstyle="miter"/>
            <v:imagedata r:id="rId551" o:title=""/>
            <o:lock v:ext="edit" aspectratio="t"/>
          </v:shape>
          <o:OLEObject Type="Embed" ProgID="ChemDraw.Document.6.0" ShapeID="_x0000_s2118" DrawAspect="Content" ObjectID="_1468075967" r:id="rId553">
            <o:LockedField>false</o:LockedField>
          </o:OLEObject>
        </w:pict>
      </w:r>
      <w:r>
        <w:drawing>
          <wp:inline distT="0" distB="0" distL="0" distR="0">
            <wp:extent cx="5208905" cy="3635375"/>
            <wp:effectExtent l="0" t="0" r="0" b="3175"/>
            <wp:docPr id="175" name="图片 17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图表, 直方图&#10;&#10;描述已自动生成"/>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7a </w:t>
      </w:r>
      <w:r>
        <w:t>(101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117" o:spid="_x0000_s2117" o:spt="75" type="#_x0000_t75" style="position:absolute;left:0pt;margin-left:79.45pt;margin-top:82.9pt;height:64.5pt;width:109.5pt;z-index:251758592;mso-width-relative:page;mso-height-relative:page;" o:ole="t" filled="f" o:preferrelative="t" stroked="f" coordsize="21600,21600">
            <v:path/>
            <v:fill on="f" focussize="0,0"/>
            <v:stroke on="f" joinstyle="miter"/>
            <v:imagedata r:id="rId551" o:title=""/>
            <o:lock v:ext="edit" aspectratio="t"/>
          </v:shape>
          <o:OLEObject Type="Embed" ProgID="ChemDraw.Document.6.0" ShapeID="_x0000_s2117" DrawAspect="Content" ObjectID="_1468075968" r:id="rId555">
            <o:LockedField>false</o:LockedField>
          </o:OLEObject>
        </w:pict>
      </w:r>
      <w:r>
        <w:drawing>
          <wp:inline distT="0" distB="0" distL="0" distR="0">
            <wp:extent cx="5208905" cy="3635375"/>
            <wp:effectExtent l="0" t="0" r="0" b="3175"/>
            <wp:docPr id="176" name="图片 17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图表, 直方图&#10;&#10;描述已自动生成"/>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7a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16" o:spid="_x0000_s2116" o:spt="75" type="#_x0000_t75" style="position:absolute;left:0pt;margin-left:103.05pt;margin-top:83.45pt;height:64.5pt;width:109.5pt;z-index:251757568;mso-width-relative:page;mso-height-relative:page;" o:ole="t" filled="f" o:preferrelative="t" stroked="f" coordsize="21600,21600">
            <v:path/>
            <v:fill on="f" focussize="0,0"/>
            <v:stroke on="f" joinstyle="miter"/>
            <v:imagedata r:id="rId551" o:title=""/>
            <o:lock v:ext="edit" aspectratio="t"/>
          </v:shape>
          <o:OLEObject Type="Embed" ProgID="ChemDraw.Document.6.0" ShapeID="_x0000_s2116" DrawAspect="Content" ObjectID="_1468075969" r:id="rId557">
            <o:LockedField>false</o:LockedField>
          </o:OLEObject>
        </w:pict>
      </w:r>
      <w:r>
        <w:drawing>
          <wp:inline distT="0" distB="0" distL="0" distR="0">
            <wp:extent cx="5208905" cy="3635375"/>
            <wp:effectExtent l="0" t="0" r="0" b="3175"/>
            <wp:docPr id="77" name="图片 7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图表, 直方图&#10;&#10;描述已自动生成"/>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7a </w:t>
      </w:r>
      <w:r>
        <w:t>(162 MHz, Acetone-</w:t>
      </w:r>
      <w:r>
        <w:rPr>
          <w:i/>
          <w:iCs/>
        </w:rPr>
        <w:t>d</w:t>
      </w:r>
      <w:r>
        <w:rPr>
          <w:vertAlign w:val="subscript"/>
        </w:rPr>
        <w:t>6</w:t>
      </w:r>
      <w:r>
        <w:t>)</w:t>
      </w:r>
    </w:p>
    <w:p/>
    <w:p>
      <w:pPr>
        <w:jc w:val="center"/>
      </w:pPr>
    </w:p>
    <w:p>
      <w:pPr>
        <w:jc w:val="center"/>
      </w:pPr>
      <w:r>
        <w:rPr>
          <w:rFonts w:asciiTheme="minorHAnsi" w:hAnsiTheme="minorHAnsi" w:eastAsiaTheme="minorEastAsia" w:cstheme="minorBidi"/>
          <w:sz w:val="22"/>
          <w:szCs w:val="22"/>
          <w:lang w:val="zh-CN"/>
        </w:rPr>
        <w:pict>
          <v:shape id="_x0000_s2115" o:spid="_x0000_s2115" o:spt="75" type="#_x0000_t75" style="position:absolute;left:0pt;margin-left:78.95pt;margin-top:78.45pt;height:68.25pt;width:112.85pt;z-index:251749376;mso-width-relative:page;mso-height-relative:page;" o:ole="t" filled="f" o:preferrelative="t" stroked="f" coordsize="21600,21600">
            <v:path/>
            <v:fill on="f" focussize="0,0"/>
            <v:stroke on="f" joinstyle="miter"/>
            <v:imagedata r:id="rId560" o:title=""/>
            <o:lock v:ext="edit" aspectratio="t"/>
          </v:shape>
          <o:OLEObject Type="Embed" ProgID="ChemDraw.Document.6.0" ShapeID="_x0000_s2115" DrawAspect="Content" ObjectID="_1468075970" r:id="rId559">
            <o:LockedField>false</o:LockedField>
          </o:OLEObject>
        </w:pict>
      </w:r>
      <w:r>
        <w:drawing>
          <wp:inline distT="0" distB="0" distL="0" distR="0">
            <wp:extent cx="5144135" cy="3589020"/>
            <wp:effectExtent l="0" t="0" r="0" b="0"/>
            <wp:docPr id="112" name="图片 11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图表, 直方图&#10;&#10;描述已自动生成"/>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7b</w:t>
      </w:r>
      <w:r>
        <w:t xml:space="preserve"> (400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114" o:spid="_x0000_s2114" o:spt="75" type="#_x0000_t75" style="position:absolute;left:0pt;margin-left:107.05pt;margin-top:58.4pt;height:68.25pt;width:112.85pt;z-index:251750400;mso-width-relative:page;mso-height-relative:page;" o:ole="t" filled="f" o:preferrelative="t" stroked="f" coordsize="21600,21600">
            <v:path/>
            <v:fill on="f" focussize="0,0"/>
            <v:stroke on="f" joinstyle="miter"/>
            <v:imagedata r:id="rId560" o:title=""/>
            <o:lock v:ext="edit" aspectratio="t"/>
          </v:shape>
          <o:OLEObject Type="Embed" ProgID="ChemDraw.Document.6.0" ShapeID="_x0000_s2114" DrawAspect="Content" ObjectID="_1468075971" r:id="rId562">
            <o:LockedField>false</o:LockedField>
          </o:OLEObject>
        </w:pict>
      </w:r>
      <w:r>
        <w:drawing>
          <wp:inline distT="0" distB="0" distL="0" distR="0">
            <wp:extent cx="5144135" cy="3589020"/>
            <wp:effectExtent l="0" t="0" r="0" b="0"/>
            <wp:docPr id="113" name="图片 11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图表, 直方图&#10;&#10;描述已自动生成"/>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7b </w:t>
      </w:r>
      <w:r>
        <w:t>(101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113" o:spid="_x0000_s2113" o:spt="75" type="#_x0000_t75" style="position:absolute;left:0pt;margin-left:75pt;margin-top:70.55pt;height:68.25pt;width:112.85pt;z-index:251751424;mso-width-relative:page;mso-height-relative:page;" o:ole="t" filled="f" o:preferrelative="t" stroked="f" coordsize="21600,21600">
            <v:path/>
            <v:fill on="f" focussize="0,0"/>
            <v:stroke on="f" joinstyle="miter"/>
            <v:imagedata r:id="rId560" o:title=""/>
            <o:lock v:ext="edit" aspectratio="t"/>
          </v:shape>
          <o:OLEObject Type="Embed" ProgID="ChemDraw.Document.6.0" ShapeID="_x0000_s2113" DrawAspect="Content" ObjectID="_1468075972" r:id="rId564">
            <o:LockedField>false</o:LockedField>
          </o:OLEObject>
        </w:pict>
      </w:r>
      <w:r>
        <w:drawing>
          <wp:inline distT="0" distB="0" distL="0" distR="0">
            <wp:extent cx="5144135" cy="3589020"/>
            <wp:effectExtent l="0" t="0" r="0" b="0"/>
            <wp:docPr id="114" name="图片 11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图表, 直方图&#10;&#10;描述已自动生成"/>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7b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12" o:spid="_x0000_s2112" o:spt="75" type="#_x0000_t75" style="position:absolute;left:0pt;margin-left:62.9pt;margin-top:60.7pt;height:68.25pt;width:112.85pt;z-index:251752448;mso-width-relative:page;mso-height-relative:page;" o:ole="t" filled="f" o:preferrelative="t" stroked="f" coordsize="21600,21600">
            <v:path/>
            <v:fill on="f" focussize="0,0"/>
            <v:stroke on="f" joinstyle="miter"/>
            <v:imagedata r:id="rId560" o:title=""/>
            <o:lock v:ext="edit" aspectratio="t"/>
          </v:shape>
          <o:OLEObject Type="Embed" ProgID="ChemDraw.Document.6.0" ShapeID="_x0000_s2112" DrawAspect="Content" ObjectID="_1468075973" r:id="rId566">
            <o:LockedField>false</o:LockedField>
          </o:OLEObject>
        </w:pict>
      </w:r>
      <w:r>
        <w:drawing>
          <wp:inline distT="0" distB="0" distL="0" distR="0">
            <wp:extent cx="5144135" cy="3589020"/>
            <wp:effectExtent l="0" t="0" r="0" b="0"/>
            <wp:docPr id="116" name="图片 11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图表, 直方图&#10;&#10;描述已自动生成"/>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7b </w:t>
      </w:r>
      <w:r>
        <w:t>(162 MHz, Acetone-</w:t>
      </w:r>
      <w:r>
        <w:rPr>
          <w:i/>
          <w:iCs/>
        </w:rPr>
        <w:t>d</w:t>
      </w:r>
      <w:r>
        <w:rPr>
          <w:vertAlign w:val="subscript"/>
        </w:rPr>
        <w:t>6</w:t>
      </w:r>
      <w:r>
        <w:t>)</w:t>
      </w:r>
    </w:p>
    <w:p>
      <w:pPr>
        <w:jc w:val="center"/>
      </w:pPr>
    </w:p>
    <w:p/>
    <w:p>
      <w:pPr>
        <w:jc w:val="center"/>
      </w:pPr>
    </w:p>
    <w:p>
      <w:pPr>
        <w:jc w:val="center"/>
      </w:pPr>
    </w:p>
    <w:p>
      <w:pPr>
        <w:jc w:val="center"/>
      </w:pPr>
      <w:r>
        <w:rPr>
          <w:rFonts w:asciiTheme="minorHAnsi" w:hAnsiTheme="minorHAnsi" w:eastAsiaTheme="minorEastAsia" w:cstheme="minorBidi"/>
          <w:sz w:val="22"/>
          <w:szCs w:val="22"/>
          <w:lang w:val="zh-CN"/>
        </w:rPr>
        <w:pict>
          <v:shape id="_x0000_s2111" o:spid="_x0000_s2111" o:spt="75" type="#_x0000_t75" style="position:absolute;left:0pt;margin-left:69.2pt;margin-top:68.75pt;height:65.45pt;width:115.5pt;z-index:251724800;mso-width-relative:page;mso-height-relative:page;" o:ole="t" filled="f" o:preferrelative="t" stroked="f" coordsize="21600,21600">
            <v:path/>
            <v:fill on="f" focussize="0,0"/>
            <v:stroke on="f" joinstyle="miter"/>
            <v:imagedata r:id="rId569" o:title=""/>
            <o:lock v:ext="edit" aspectratio="t"/>
          </v:shape>
          <o:OLEObject Type="Embed" ProgID="ChemDraw.Document.6.0" ShapeID="_x0000_s2111" DrawAspect="Content" ObjectID="_1468075974" r:id="rId568">
            <o:LockedField>false</o:LockedField>
          </o:OLEObject>
        </w:pict>
      </w:r>
      <w:r>
        <w:drawing>
          <wp:inline distT="0" distB="0" distL="0" distR="0">
            <wp:extent cx="5144135" cy="3589020"/>
            <wp:effectExtent l="0" t="0" r="0" b="0"/>
            <wp:docPr id="86" name="图片 8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图表, 直方图&#10;&#10;描述已自动生成"/>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7c</w:t>
      </w:r>
      <w:r>
        <w:t xml:space="preserve"> (400 MHz, DMSO-</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10" o:spid="_x0000_s2110" o:spt="75" type="#_x0000_t75" style="position:absolute;left:0pt;margin-left:76.5pt;margin-top:79.9pt;height:65.45pt;width:115.5pt;z-index:251725824;mso-width-relative:page;mso-height-relative:page;" o:ole="t" filled="f" o:preferrelative="t" stroked="f" coordsize="21600,21600">
            <v:path/>
            <v:fill on="f" focussize="0,0"/>
            <v:stroke on="f" joinstyle="miter"/>
            <v:imagedata r:id="rId569" o:title=""/>
            <o:lock v:ext="edit" aspectratio="t"/>
          </v:shape>
          <o:OLEObject Type="Embed" ProgID="ChemDraw.Document.6.0" ShapeID="_x0000_s2110" DrawAspect="Content" ObjectID="_1468075975" r:id="rId571">
            <o:LockedField>false</o:LockedField>
          </o:OLEObject>
        </w:pict>
      </w:r>
      <w:r>
        <w:drawing>
          <wp:inline distT="0" distB="0" distL="0" distR="0">
            <wp:extent cx="5144135" cy="3589020"/>
            <wp:effectExtent l="0" t="0" r="0" b="0"/>
            <wp:docPr id="87" name="图片 8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图表&#10;&#10;描述已自动生成"/>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7c </w:t>
      </w:r>
      <w:r>
        <w:t>(101 MHz, DMSO-</w:t>
      </w:r>
      <w:r>
        <w:rPr>
          <w:i/>
          <w:iCs/>
        </w:rPr>
        <w:t>d</w:t>
      </w:r>
      <w:r>
        <w:rPr>
          <w:vertAlign w:val="subscript"/>
        </w:rPr>
        <w:t>6</w:t>
      </w:r>
      <w:r>
        <w:t>)</w:t>
      </w:r>
    </w:p>
    <w:p>
      <w:pPr>
        <w:jc w:val="center"/>
      </w:pPr>
    </w:p>
    <w:p>
      <w:pPr>
        <w:jc w:val="center"/>
      </w:pPr>
    </w:p>
    <w:p>
      <w:pPr>
        <w:jc w:val="center"/>
      </w:pPr>
      <w:r>
        <w:rPr>
          <w:rFonts w:asciiTheme="minorHAnsi" w:hAnsiTheme="minorHAnsi" w:eastAsiaTheme="minorEastAsia" w:cstheme="minorBidi"/>
          <w:sz w:val="22"/>
          <w:szCs w:val="22"/>
          <w:lang w:val="zh-CN"/>
        </w:rPr>
        <w:pict>
          <v:shape id="_x0000_s2109" o:spid="_x0000_s2109" o:spt="75" type="#_x0000_t75" style="position:absolute;left:0pt;margin-left:57.15pt;margin-top:79.25pt;height:65.45pt;width:115.5pt;z-index:251726848;mso-width-relative:page;mso-height-relative:page;" o:ole="t" filled="f" o:preferrelative="t" stroked="f" coordsize="21600,21600">
            <v:path/>
            <v:fill on="f" focussize="0,0"/>
            <v:stroke on="f" joinstyle="miter"/>
            <v:imagedata r:id="rId569" o:title=""/>
            <o:lock v:ext="edit" aspectratio="t"/>
          </v:shape>
          <o:OLEObject Type="Embed" ProgID="ChemDraw.Document.6.0" ShapeID="_x0000_s2109" DrawAspect="Content" ObjectID="_1468075976" r:id="rId573">
            <o:LockedField>false</o:LockedField>
          </o:OLEObject>
        </w:pict>
      </w:r>
      <w:r>
        <w:drawing>
          <wp:inline distT="0" distB="0" distL="0" distR="0">
            <wp:extent cx="5144135" cy="3589020"/>
            <wp:effectExtent l="0" t="0" r="0" b="0"/>
            <wp:docPr id="88" name="图片 8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图表, 直方图&#10;&#10;描述已自动生成"/>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7c </w:t>
      </w:r>
      <w:r>
        <w:t>(376 MHz, DMSO-</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08" o:spid="_x0000_s2108" o:spt="75" type="#_x0000_t75" style="position:absolute;left:0pt;margin-left:58.4pt;margin-top:71.6pt;height:65.45pt;width:115.5pt;z-index:251727872;mso-width-relative:page;mso-height-relative:page;" o:ole="t" filled="f" o:preferrelative="t" stroked="f" coordsize="21600,21600">
            <v:path/>
            <v:fill on="f" focussize="0,0"/>
            <v:stroke on="f" joinstyle="miter"/>
            <v:imagedata r:id="rId569" o:title=""/>
            <o:lock v:ext="edit" aspectratio="t"/>
          </v:shape>
          <o:OLEObject Type="Embed" ProgID="ChemDraw.Document.6.0" ShapeID="_x0000_s2108" DrawAspect="Content" ObjectID="_1468075977" r:id="rId575">
            <o:LockedField>false</o:LockedField>
          </o:OLEObject>
        </w:pict>
      </w:r>
      <w:r>
        <w:drawing>
          <wp:inline distT="0" distB="0" distL="0" distR="0">
            <wp:extent cx="5144135" cy="3589020"/>
            <wp:effectExtent l="0" t="0" r="0" b="0"/>
            <wp:docPr id="89" name="图片 8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图表, 直方图&#10;&#10;描述已自动生成"/>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p>
    <w:p>
      <w:pPr>
        <w:jc w:val="center"/>
      </w:pPr>
      <w:r>
        <w:rPr>
          <w:b/>
          <w:vertAlign w:val="superscript"/>
        </w:rPr>
        <w:t>31</w:t>
      </w:r>
      <w:r>
        <w:rPr>
          <w:b/>
        </w:rPr>
        <w:t>P NMR</w:t>
      </w:r>
      <w:r>
        <w:t xml:space="preserve"> of</w:t>
      </w:r>
      <w:r>
        <w:rPr>
          <w:b/>
        </w:rPr>
        <w:t xml:space="preserve"> </w:t>
      </w:r>
      <w:r>
        <w:t xml:space="preserve">the </w:t>
      </w:r>
      <w:r>
        <w:rPr>
          <w:b/>
        </w:rPr>
        <w:t xml:space="preserve">7c </w:t>
      </w:r>
      <w:r>
        <w:t>(162 MHz, DMSO-</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107" o:spid="_x0000_s2107" o:spt="75" type="#_x0000_t75" style="position:absolute;left:0pt;margin-left:72.6pt;margin-top:80.05pt;height:74.7pt;width:119.8pt;z-index:251761664;mso-width-relative:page;mso-height-relative:page;" o:ole="t" filled="f" o:preferrelative="t" stroked="f" coordsize="21600,21600">
            <v:path/>
            <v:fill on="f" focussize="0,0"/>
            <v:stroke on="f" joinstyle="miter"/>
            <v:imagedata r:id="rId578" o:title=""/>
            <o:lock v:ext="edit" aspectratio="t"/>
          </v:shape>
          <o:OLEObject Type="Embed" ProgID="ChemDraw.Document.6.0" ShapeID="_x0000_s2107" DrawAspect="Content" ObjectID="_1468075978" r:id="rId577">
            <o:LockedField>false</o:LockedField>
          </o:OLEObject>
        </w:pict>
      </w:r>
      <w:r>
        <w:drawing>
          <wp:inline distT="0" distB="0" distL="0" distR="0">
            <wp:extent cx="5212715" cy="3635375"/>
            <wp:effectExtent l="0" t="0" r="6985" b="3175"/>
            <wp:docPr id="124" name="图片 12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图表, 直方图&#10;&#10;描述已自动生成"/>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7d</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06" o:spid="_x0000_s2106" o:spt="75" type="#_x0000_t75" style="position:absolute;left:0pt;margin-left:97.35pt;margin-top:80.9pt;height:74.7pt;width:119.8pt;z-index:251762688;mso-width-relative:page;mso-height-relative:page;" o:ole="t" filled="f" o:preferrelative="t" stroked="f" coordsize="21600,21600">
            <v:path/>
            <v:fill on="f" focussize="0,0"/>
            <v:stroke on="f" joinstyle="miter"/>
            <v:imagedata r:id="rId578" o:title=""/>
            <o:lock v:ext="edit" aspectratio="t"/>
          </v:shape>
          <o:OLEObject Type="Embed" ProgID="ChemDraw.Document.6.0" ShapeID="_x0000_s2106" DrawAspect="Content" ObjectID="_1468075979" r:id="rId580">
            <o:LockedField>false</o:LockedField>
          </o:OLEObject>
        </w:pict>
      </w:r>
      <w:r>
        <w:drawing>
          <wp:inline distT="0" distB="0" distL="0" distR="0">
            <wp:extent cx="5212715" cy="3635375"/>
            <wp:effectExtent l="0" t="0" r="6985" b="3175"/>
            <wp:docPr id="125" name="图片 12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图表, 直方图&#10;&#10;描述已自动生成"/>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7d </w:t>
      </w:r>
      <w:r>
        <w:t>(101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105" o:spid="_x0000_s2105" o:spt="75" type="#_x0000_t75" style="position:absolute;left:0pt;margin-left:97.35pt;margin-top:80.95pt;height:74.7pt;width:119.8pt;z-index:251763712;mso-width-relative:page;mso-height-relative:page;" o:ole="t" filled="f" o:preferrelative="t" stroked="f" coordsize="21600,21600">
            <v:path/>
            <v:fill on="f" focussize="0,0"/>
            <v:stroke on="f" joinstyle="miter"/>
            <v:imagedata r:id="rId578" o:title=""/>
            <o:lock v:ext="edit" aspectratio="t"/>
          </v:shape>
          <o:OLEObject Type="Embed" ProgID="ChemDraw.Document.6.0" ShapeID="_x0000_s2105" DrawAspect="Content" ObjectID="_1468075980" r:id="rId582">
            <o:LockedField>false</o:LockedField>
          </o:OLEObject>
        </w:pict>
      </w:r>
      <w:r>
        <w:drawing>
          <wp:inline distT="0" distB="0" distL="0" distR="0">
            <wp:extent cx="5212715" cy="3635375"/>
            <wp:effectExtent l="0" t="0" r="6985" b="3175"/>
            <wp:docPr id="126" name="图片 12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图表&#10;&#10;描述已自动生成"/>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7d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04" o:spid="_x0000_s2104" o:spt="75" type="#_x0000_t75" style="position:absolute;left:0pt;margin-left:63.3pt;margin-top:81.7pt;height:74.7pt;width:119.8pt;z-index:251764736;mso-width-relative:page;mso-height-relative:page;" o:ole="t" filled="f" o:preferrelative="t" stroked="f" coordsize="21600,21600">
            <v:path/>
            <v:fill on="f" focussize="0,0"/>
            <v:stroke on="f" joinstyle="miter"/>
            <v:imagedata r:id="rId578" o:title=""/>
            <o:lock v:ext="edit" aspectratio="t"/>
          </v:shape>
          <o:OLEObject Type="Embed" ProgID="ChemDraw.Document.6.0" ShapeID="_x0000_s2104" DrawAspect="Content" ObjectID="_1468075981" r:id="rId584">
            <o:LockedField>false</o:LockedField>
          </o:OLEObject>
        </w:pict>
      </w:r>
      <w:r>
        <w:drawing>
          <wp:inline distT="0" distB="0" distL="0" distR="0">
            <wp:extent cx="5212715" cy="3635375"/>
            <wp:effectExtent l="0" t="0" r="6985" b="3175"/>
            <wp:docPr id="127" name="图片 12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图表, 直方图&#10;&#10;描述已自动生成"/>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7d </w:t>
      </w:r>
      <w:r>
        <w:t>(162 MHz, Acetone-</w:t>
      </w:r>
      <w:r>
        <w:rPr>
          <w:i/>
          <w:iCs/>
        </w:rPr>
        <w:t>d</w:t>
      </w:r>
      <w:r>
        <w:rPr>
          <w:vertAlign w:val="subscript"/>
        </w:rPr>
        <w:t>6</w:t>
      </w:r>
      <w:r>
        <w:t>)</w:t>
      </w:r>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103" o:spid="_x0000_s2103" o:spt="75" type="#_x0000_t75" style="position:absolute;left:0pt;margin-left:94.3pt;margin-top:62.25pt;height:80.4pt;width:108.45pt;z-index:251741184;mso-width-relative:page;mso-height-relative:page;" o:ole="t" filled="f" o:preferrelative="t" stroked="f" coordsize="21600,21600">
            <v:path/>
            <v:fill on="f" focussize="0,0"/>
            <v:stroke on="f" joinstyle="miter"/>
            <v:imagedata r:id="rId587" o:title=""/>
            <o:lock v:ext="edit" aspectratio="t"/>
          </v:shape>
          <o:OLEObject Type="Embed" ProgID="ChemDraw.Document.6.0" ShapeID="_x0000_s2103" DrawAspect="Content" ObjectID="_1468075982" r:id="rId586">
            <o:LockedField>false</o:LockedField>
          </o:OLEObject>
        </w:pict>
      </w:r>
      <w:r>
        <w:drawing>
          <wp:inline distT="0" distB="0" distL="0" distR="0">
            <wp:extent cx="5144135" cy="3589020"/>
            <wp:effectExtent l="0" t="0" r="0" b="0"/>
            <wp:docPr id="104" name="图片 10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图表, 直方图&#10;&#10;描述已自动生成"/>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7e</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102" o:spid="_x0000_s2102" o:spt="75" type="#_x0000_t75" style="position:absolute;left:0pt;margin-left:93.25pt;margin-top:46.75pt;height:80.4pt;width:108.45pt;z-index:251742208;mso-width-relative:page;mso-height-relative:page;" o:ole="t" filled="f" o:preferrelative="t" stroked="f" coordsize="21600,21600">
            <v:path/>
            <v:fill on="f" focussize="0,0"/>
            <v:stroke on="f" joinstyle="miter"/>
            <v:imagedata r:id="rId587" o:title=""/>
            <o:lock v:ext="edit" aspectratio="t"/>
          </v:shape>
          <o:OLEObject Type="Embed" ProgID="ChemDraw.Document.6.0" ShapeID="_x0000_s2102" DrawAspect="Content" ObjectID="_1468075983" r:id="rId589">
            <o:LockedField>false</o:LockedField>
          </o:OLEObject>
        </w:pict>
      </w:r>
      <w:r>
        <w:drawing>
          <wp:inline distT="0" distB="0" distL="0" distR="0">
            <wp:extent cx="5144135" cy="3589020"/>
            <wp:effectExtent l="0" t="0" r="0" b="0"/>
            <wp:docPr id="105" name="图片 10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图表, 直方图&#10;&#10;描述已自动生成"/>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7e </w:t>
      </w:r>
      <w:r>
        <w:t>(101 MHz, Acetone-</w:t>
      </w:r>
      <w:r>
        <w:rPr>
          <w:i/>
          <w:iCs/>
        </w:rPr>
        <w:t>d</w:t>
      </w:r>
      <w:r>
        <w:rPr>
          <w:vertAlign w:val="subscript"/>
        </w:rPr>
        <w:t>6</w:t>
      </w:r>
      <w:r>
        <w:t>)</w:t>
      </w:r>
    </w:p>
    <w:p>
      <w:pPr>
        <w:jc w:val="center"/>
      </w:pPr>
    </w:p>
    <w:p>
      <w:pPr>
        <w:jc w:val="center"/>
      </w:pPr>
      <w:r>
        <w:pict>
          <v:shape id="_x0000_s2101" o:spid="_x0000_s2101" o:spt="75" type="#_x0000_t75" style="position:absolute;left:0pt;margin-left:76.4pt;margin-top:64.4pt;height:80.4pt;width:108.45pt;z-index:251743232;mso-width-relative:page;mso-height-relative:page;" o:ole="t" filled="f" o:preferrelative="t" stroked="f" coordsize="21600,21600">
            <v:path/>
            <v:fill on="f" focussize="0,0"/>
            <v:stroke on="f" joinstyle="miter"/>
            <v:imagedata r:id="rId587" o:title=""/>
            <o:lock v:ext="edit" aspectratio="t"/>
          </v:shape>
          <o:OLEObject Type="Embed" ProgID="ChemDraw.Document.6.0" ShapeID="_x0000_s2101" DrawAspect="Content" ObjectID="_1468075984" r:id="rId591">
            <o:LockedField>false</o:LockedField>
          </o:OLEObject>
        </w:pict>
      </w:r>
      <w:r>
        <w:drawing>
          <wp:inline distT="0" distB="0" distL="0" distR="0">
            <wp:extent cx="5144135" cy="3589020"/>
            <wp:effectExtent l="0" t="0" r="0" b="0"/>
            <wp:docPr id="106" name="图片 10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图表, 直方图&#10;&#10;描述已自动生成"/>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7e </w:t>
      </w:r>
      <w:r>
        <w:t>(376 MHz, Acetone-</w:t>
      </w:r>
      <w:r>
        <w:rPr>
          <w:i/>
          <w:iCs/>
        </w:rPr>
        <w:t>d</w:t>
      </w:r>
      <w:r>
        <w:rPr>
          <w:vertAlign w:val="subscript"/>
        </w:rPr>
        <w:t>6</w:t>
      </w:r>
      <w:r>
        <w:t>)</w:t>
      </w:r>
    </w:p>
    <w:p>
      <w:pPr>
        <w:jc w:val="center"/>
      </w:pPr>
    </w:p>
    <w:p>
      <w:pPr>
        <w:jc w:val="center"/>
      </w:pPr>
      <w:r>
        <w:pict>
          <v:shape id="_x0000_s2100" o:spid="_x0000_s2100" o:spt="75" type="#_x0000_t75" style="position:absolute;left:0pt;margin-left:82.8pt;margin-top:51.2pt;height:80.4pt;width:108.45pt;z-index:251744256;mso-width-relative:page;mso-height-relative:page;" o:ole="t" filled="f" o:preferrelative="t" stroked="f" coordsize="21600,21600">
            <v:path/>
            <v:fill on="f" focussize="0,0"/>
            <v:stroke on="f" joinstyle="miter"/>
            <v:imagedata r:id="rId587" o:title=""/>
            <o:lock v:ext="edit" aspectratio="t"/>
          </v:shape>
          <o:OLEObject Type="Embed" ProgID="ChemDraw.Document.6.0" ShapeID="_x0000_s2100" DrawAspect="Content" ObjectID="_1468075985" r:id="rId593">
            <o:LockedField>false</o:LockedField>
          </o:OLEObject>
        </w:pict>
      </w:r>
      <w:r>
        <w:drawing>
          <wp:inline distT="0" distB="0" distL="0" distR="0">
            <wp:extent cx="5144135" cy="3589020"/>
            <wp:effectExtent l="0" t="0" r="0" b="0"/>
            <wp:docPr id="107" name="图片 10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图表, 直方图&#10;&#10;描述已自动生成"/>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7e </w:t>
      </w:r>
      <w:r>
        <w:t>(162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99" o:spid="_x0000_s2099" o:spt="75" type="#_x0000_t75" style="position:absolute;left:0pt;margin-left:97.95pt;margin-top:52.4pt;height:89.85pt;width:115.2pt;z-index:251756544;mso-width-relative:page;mso-height-relative:page;" o:ole="t" filled="f" o:preferrelative="t" stroked="f" coordsize="21600,21600">
            <v:path/>
            <v:fill on="f" focussize="0,0"/>
            <v:stroke on="f" joinstyle="miter"/>
            <v:imagedata r:id="rId596" o:title=""/>
            <o:lock v:ext="edit" aspectratio="t"/>
          </v:shape>
          <o:OLEObject Type="Embed" ProgID="ChemDraw.Document.6.0" ShapeID="_x0000_s2099" DrawAspect="Content" ObjectID="_1468075986" r:id="rId595">
            <o:LockedField>false</o:LockedField>
          </o:OLEObject>
        </w:pict>
      </w:r>
      <w:r>
        <w:drawing>
          <wp:inline distT="0" distB="0" distL="0" distR="0">
            <wp:extent cx="5144135" cy="3589020"/>
            <wp:effectExtent l="0" t="0" r="0" b="0"/>
            <wp:docPr id="117" name="图片 11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图表, 直方图&#10;&#10;描述已自动生成"/>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7f</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98" o:spid="_x0000_s2098" o:spt="75" type="#_x0000_t75" style="position:absolute;left:0pt;margin-left:101.05pt;margin-top:82.2pt;height:89.85pt;width:115.2pt;z-index:251755520;mso-width-relative:page;mso-height-relative:page;" o:ole="t" filled="f" o:preferrelative="t" stroked="f" coordsize="21600,21600">
            <v:path/>
            <v:fill on="f" focussize="0,0"/>
            <v:stroke on="f" joinstyle="miter"/>
            <v:imagedata r:id="rId596" o:title=""/>
            <o:lock v:ext="edit" aspectratio="t"/>
          </v:shape>
          <o:OLEObject Type="Embed" ProgID="ChemDraw.Document.6.0" ShapeID="_x0000_s2098" DrawAspect="Content" ObjectID="_1468075987" r:id="rId598">
            <o:LockedField>false</o:LockedField>
          </o:OLEObject>
        </w:pict>
      </w:r>
      <w:r>
        <w:drawing>
          <wp:inline distT="0" distB="0" distL="0" distR="0">
            <wp:extent cx="5144135" cy="3589020"/>
            <wp:effectExtent l="0" t="0" r="0" b="0"/>
            <wp:docPr id="121" name="图片 12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图表, 直方图&#10;&#10;描述已自动生成"/>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7f </w:t>
      </w:r>
      <w:r>
        <w:t>(101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97" o:spid="_x0000_s2097" o:spt="75" type="#_x0000_t75" style="position:absolute;left:0pt;margin-left:78.7pt;margin-top:46.25pt;height:89.85pt;width:115.2pt;z-index:251754496;mso-width-relative:page;mso-height-relative:page;" o:ole="t" filled="f" o:preferrelative="t" stroked="f" coordsize="21600,21600">
            <v:path/>
            <v:fill on="f" focussize="0,0"/>
            <v:stroke on="f" joinstyle="miter"/>
            <v:imagedata r:id="rId596" o:title=""/>
            <o:lock v:ext="edit" aspectratio="t"/>
          </v:shape>
          <o:OLEObject Type="Embed" ProgID="ChemDraw.Document.6.0" ShapeID="_x0000_s2097" DrawAspect="Content" ObjectID="_1468075988" r:id="rId600">
            <o:LockedField>false</o:LockedField>
          </o:OLEObject>
        </w:pict>
      </w:r>
      <w:r>
        <w:drawing>
          <wp:inline distT="0" distB="0" distL="0" distR="0">
            <wp:extent cx="5144135" cy="3589020"/>
            <wp:effectExtent l="0" t="0" r="0" b="0"/>
            <wp:docPr id="122" name="图片 12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图表, 直方图&#10;&#10;描述已自动生成"/>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7f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96" o:spid="_x0000_s2096" o:spt="75" type="#_x0000_t75" style="position:absolute;left:0pt;margin-left:73.05pt;margin-top:58.2pt;height:89.85pt;width:115.2pt;z-index:251753472;mso-width-relative:page;mso-height-relative:page;" o:ole="t" filled="f" o:preferrelative="t" stroked="f" coordsize="21600,21600">
            <v:path/>
            <v:fill on="f" focussize="0,0"/>
            <v:stroke on="f" joinstyle="miter"/>
            <v:imagedata r:id="rId596" o:title=""/>
            <o:lock v:ext="edit" aspectratio="t"/>
          </v:shape>
          <o:OLEObject Type="Embed" ProgID="ChemDraw.Document.6.0" ShapeID="_x0000_s2096" DrawAspect="Content" ObjectID="_1468075989" r:id="rId602">
            <o:LockedField>false</o:LockedField>
          </o:OLEObject>
        </w:pict>
      </w:r>
      <w:r>
        <w:drawing>
          <wp:inline distT="0" distB="0" distL="0" distR="0">
            <wp:extent cx="5144135" cy="3589020"/>
            <wp:effectExtent l="0" t="0" r="0" b="0"/>
            <wp:docPr id="123" name="图片 12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图表, 直方图&#10;&#10;描述已自动生成"/>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7f </w:t>
      </w:r>
      <w:r>
        <w:t>(162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95" o:spid="_x0000_s2095" o:spt="75" type="#_x0000_t75" style="position:absolute;left:0pt;margin-left:82.35pt;margin-top:64.5pt;height:68.75pt;width:115pt;z-index:251728896;mso-width-relative:page;mso-height-relative:page;" o:ole="t" filled="f" o:preferrelative="t" stroked="f" coordsize="21600,21600">
            <v:path/>
            <v:fill on="f" focussize="0,0"/>
            <v:stroke on="f" joinstyle="miter"/>
            <v:imagedata r:id="rId605" o:title=""/>
            <o:lock v:ext="edit" aspectratio="t"/>
          </v:shape>
          <o:OLEObject Type="Embed" ProgID="ChemDraw.Document.6.0" ShapeID="_x0000_s2095" DrawAspect="Content" ObjectID="_1468075990" r:id="rId604">
            <o:LockedField>false</o:LockedField>
          </o:OLEObject>
        </w:pict>
      </w:r>
      <w:r>
        <w:drawing>
          <wp:inline distT="0" distB="0" distL="0" distR="0">
            <wp:extent cx="5144135" cy="3589020"/>
            <wp:effectExtent l="0" t="0" r="0" b="0"/>
            <wp:docPr id="90" name="图片 9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图表, 直方图&#10;&#10;描述已自动生成"/>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7g</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94" o:spid="_x0000_s2094" o:spt="75" type="#_x0000_t75" style="position:absolute;left:0pt;margin-left:84.1pt;margin-top:62.05pt;height:68.75pt;width:115pt;z-index:251729920;mso-width-relative:page;mso-height-relative:page;" o:ole="t" filled="f" o:preferrelative="t" stroked="f" coordsize="21600,21600">
            <v:path/>
            <v:fill on="f" focussize="0,0"/>
            <v:stroke on="f" joinstyle="miter"/>
            <v:imagedata r:id="rId605" o:title=""/>
            <o:lock v:ext="edit" aspectratio="t"/>
          </v:shape>
          <o:OLEObject Type="Embed" ProgID="ChemDraw.Document.6.0" ShapeID="_x0000_s2094" DrawAspect="Content" ObjectID="_1468075991" r:id="rId607">
            <o:LockedField>false</o:LockedField>
          </o:OLEObject>
        </w:pict>
      </w:r>
      <w:r>
        <w:drawing>
          <wp:inline distT="0" distB="0" distL="0" distR="0">
            <wp:extent cx="5144135" cy="3589020"/>
            <wp:effectExtent l="0" t="0" r="0" b="0"/>
            <wp:docPr id="91" name="图片 9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图表, 直方图&#10;&#10;描述已自动生成"/>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7g </w:t>
      </w:r>
      <w:r>
        <w:t>(101 MHz, Acetone-</w:t>
      </w:r>
      <w:r>
        <w:rPr>
          <w:i/>
          <w:iCs/>
        </w:rPr>
        <w:t>d</w:t>
      </w:r>
      <w:r>
        <w:rPr>
          <w:vertAlign w:val="subscript"/>
        </w:rPr>
        <w:t>6</w:t>
      </w:r>
      <w:r>
        <w:t>)</w:t>
      </w:r>
    </w:p>
    <w:p>
      <w:pPr>
        <w:jc w:val="center"/>
      </w:pPr>
    </w:p>
    <w:p>
      <w:pPr>
        <w:jc w:val="center"/>
      </w:pPr>
    </w:p>
    <w:p>
      <w:pPr>
        <w:jc w:val="center"/>
      </w:pPr>
      <w:r>
        <w:rPr>
          <w:rFonts w:asciiTheme="minorHAnsi" w:hAnsiTheme="minorHAnsi" w:eastAsiaTheme="minorEastAsia" w:cstheme="minorBidi"/>
          <w:sz w:val="22"/>
          <w:szCs w:val="22"/>
          <w:lang w:val="zh-CN"/>
        </w:rPr>
        <w:pict>
          <v:shape id="_x0000_s2093" o:spid="_x0000_s2093" o:spt="75" type="#_x0000_t75" style="position:absolute;left:0pt;margin-left:76.9pt;margin-top:85.25pt;height:68.75pt;width:115pt;z-index:251730944;mso-width-relative:page;mso-height-relative:page;" o:ole="t" filled="f" o:preferrelative="t" stroked="f" coordsize="21600,21600">
            <v:path/>
            <v:fill on="f" focussize="0,0"/>
            <v:stroke on="f" joinstyle="miter"/>
            <v:imagedata r:id="rId605" o:title=""/>
            <o:lock v:ext="edit" aspectratio="t"/>
          </v:shape>
          <o:OLEObject Type="Embed" ProgID="ChemDraw.Document.6.0" ShapeID="_x0000_s2093" DrawAspect="Content" ObjectID="_1468075992" r:id="rId609">
            <o:LockedField>false</o:LockedField>
          </o:OLEObject>
        </w:pict>
      </w:r>
      <w:r>
        <w:drawing>
          <wp:inline distT="0" distB="0" distL="0" distR="0">
            <wp:extent cx="5144135" cy="3589020"/>
            <wp:effectExtent l="0" t="0" r="0" b="0"/>
            <wp:docPr id="92" name="图片 9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图表, 直方图&#10;&#10;描述已自动生成"/>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7g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92" o:spid="_x0000_s2092" o:spt="75" type="#_x0000_t75" style="position:absolute;left:0pt;margin-left:91.3pt;margin-top:83.25pt;height:68.75pt;width:115pt;z-index:251731968;mso-width-relative:page;mso-height-relative:page;" o:ole="t" filled="f" o:preferrelative="t" stroked="f" coordsize="21600,21600">
            <v:path/>
            <v:fill on="f" focussize="0,0"/>
            <v:stroke on="f" joinstyle="miter"/>
            <v:imagedata r:id="rId605" o:title=""/>
            <o:lock v:ext="edit" aspectratio="t"/>
          </v:shape>
          <o:OLEObject Type="Embed" ProgID="ChemDraw.Document.6.0" ShapeID="_x0000_s2092" DrawAspect="Content" ObjectID="_1468075993" r:id="rId611">
            <o:LockedField>false</o:LockedField>
          </o:OLEObject>
        </w:pict>
      </w:r>
      <w:r>
        <w:drawing>
          <wp:inline distT="0" distB="0" distL="0" distR="0">
            <wp:extent cx="5144135" cy="3589020"/>
            <wp:effectExtent l="0" t="0" r="0" b="0"/>
            <wp:docPr id="93" name="图片 9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图表, 直方图&#10;&#10;描述已自动生成"/>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7g </w:t>
      </w:r>
      <w:r>
        <w:t>(162 MHz, Acetone-</w:t>
      </w:r>
      <w:r>
        <w:rPr>
          <w:i/>
          <w:iCs/>
        </w:rPr>
        <w:t>d</w:t>
      </w:r>
      <w:r>
        <w:rPr>
          <w:vertAlign w:val="subscript"/>
        </w:rPr>
        <w:t>6</w:t>
      </w:r>
      <w:r>
        <w:t>)</w:t>
      </w:r>
    </w:p>
    <w:p>
      <w:pPr>
        <w:jc w:val="center"/>
      </w:pPr>
    </w:p>
    <w:p>
      <w:pPr>
        <w:jc w:val="center"/>
        <w:rPr>
          <w:b/>
          <w:vertAlign w:val="superscript"/>
        </w:rPr>
      </w:pPr>
      <w:r>
        <w:rPr>
          <w:lang w:val="zh-CN"/>
        </w:rPr>
        <w:pict>
          <v:shape id="_x0000_s2091" o:spid="_x0000_s2091" o:spt="75" type="#_x0000_t75" style="position:absolute;left:0pt;margin-left:90.35pt;margin-top:68.6pt;height:92.05pt;width:104.55pt;z-index:251714560;mso-width-relative:page;mso-height-relative:page;" o:ole="t" filled="f" o:preferrelative="t" stroked="f" coordsize="21600,21600">
            <v:path/>
            <v:fill on="f" focussize="0,0"/>
            <v:stroke on="f" joinstyle="miter"/>
            <v:imagedata r:id="rId614" o:title=""/>
            <o:lock v:ext="edit" aspectratio="t"/>
          </v:shape>
          <o:OLEObject Type="Embed" ProgID="ChemDraw.Document.6.0" ShapeID="_x0000_s2091" DrawAspect="Content" ObjectID="_1468075994" r:id="rId613">
            <o:LockedField>false</o:LockedField>
          </o:OLEObject>
        </w:pict>
      </w:r>
      <w:r>
        <w:drawing>
          <wp:inline distT="0" distB="0" distL="0" distR="0">
            <wp:extent cx="5144135" cy="3589020"/>
            <wp:effectExtent l="0" t="0" r="0" b="0"/>
            <wp:docPr id="73" name="图片 7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图表, 直方图&#10;&#10;描述已自动生成"/>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7h</w:t>
      </w:r>
      <w:r>
        <w:t xml:space="preserve"> (400 MHz, CD</w:t>
      </w:r>
      <w:r>
        <w:rPr>
          <w:vertAlign w:val="subscript"/>
        </w:rPr>
        <w:t>3</w:t>
      </w:r>
      <w:r>
        <w:t>CN)</w:t>
      </w:r>
    </w:p>
    <w:p>
      <w:pPr>
        <w:jc w:val="center"/>
        <w:rPr>
          <w:b/>
          <w:vertAlign w:val="superscript"/>
        </w:rPr>
      </w:pPr>
      <w:r>
        <w:rPr>
          <w:lang w:val="zh-CN"/>
        </w:rPr>
        <w:pict>
          <v:shape id="_x0000_s2090" o:spid="_x0000_s2090" o:spt="75" type="#_x0000_t75" style="position:absolute;left:0pt;margin-left:76.85pt;margin-top:72.05pt;height:92.05pt;width:104.55pt;z-index:251709440;mso-width-relative:page;mso-height-relative:page;" o:ole="t" filled="f" o:preferrelative="t" stroked="f" coordsize="21600,21600">
            <v:path/>
            <v:fill on="f" focussize="0,0"/>
            <v:stroke on="f" joinstyle="miter"/>
            <v:imagedata r:id="rId614" o:title=""/>
            <o:lock v:ext="edit" aspectratio="t"/>
          </v:shape>
          <o:OLEObject Type="Embed" ProgID="ChemDraw.Document.6.0" ShapeID="_x0000_s2090" DrawAspect="Content" ObjectID="_1468075995" r:id="rId616">
            <o:LockedField>false</o:LockedField>
          </o:OLEObject>
        </w:pict>
      </w:r>
      <w:r>
        <w:drawing>
          <wp:inline distT="0" distB="0" distL="0" distR="0">
            <wp:extent cx="5144135" cy="3589020"/>
            <wp:effectExtent l="0" t="0" r="0" b="0"/>
            <wp:docPr id="75" name="图片 7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图表, 直方图&#10;&#10;描述已自动生成"/>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7h </w:t>
      </w:r>
      <w:r>
        <w:t>(376 MHz, CD</w:t>
      </w:r>
      <w:r>
        <w:rPr>
          <w:vertAlign w:val="subscript"/>
        </w:rPr>
        <w:t>3</w:t>
      </w:r>
      <w:r>
        <w:t>CN)</w:t>
      </w:r>
    </w:p>
    <w:p>
      <w:pPr>
        <w:jc w:val="center"/>
        <w:rPr>
          <w:b/>
          <w:vertAlign w:val="superscript"/>
        </w:rPr>
      </w:pPr>
    </w:p>
    <w:p>
      <w:pPr>
        <w:jc w:val="center"/>
      </w:pPr>
    </w:p>
    <w:p>
      <w:pPr>
        <w:jc w:val="center"/>
      </w:pPr>
    </w:p>
    <w:p/>
    <w:p>
      <w:pPr>
        <w:jc w:val="center"/>
      </w:pPr>
    </w:p>
    <w:p>
      <w:pPr>
        <w:jc w:val="center"/>
      </w:pPr>
      <w:r>
        <w:rPr>
          <w:rFonts w:asciiTheme="minorHAnsi" w:hAnsiTheme="minorHAnsi" w:eastAsiaTheme="minorEastAsia" w:cstheme="minorBidi"/>
          <w:sz w:val="22"/>
          <w:szCs w:val="22"/>
          <w:lang w:val="zh-CN"/>
        </w:rPr>
        <w:pict>
          <v:shape id="_x0000_s2089" o:spid="_x0000_s2089" o:spt="75" type="#_x0000_t75" style="position:absolute;left:0pt;margin-left:58.2pt;margin-top:64.75pt;height:92.05pt;width:104.55pt;z-index:251715584;mso-width-relative:page;mso-height-relative:page;" o:ole="t" filled="f" o:preferrelative="t" stroked="f" coordsize="21600,21600">
            <v:path/>
            <v:fill on="f" focussize="0,0"/>
            <v:stroke on="f" joinstyle="miter"/>
            <v:imagedata r:id="rId614" o:title=""/>
            <o:lock v:ext="edit" aspectratio="t"/>
          </v:shape>
          <o:OLEObject Type="Embed" ProgID="ChemDraw.Document.6.0" ShapeID="_x0000_s2089" DrawAspect="Content" ObjectID="_1468075996" r:id="rId618">
            <o:LockedField>false</o:LockedField>
          </o:OLEObject>
        </w:pict>
      </w:r>
      <w:r>
        <w:drawing>
          <wp:inline distT="0" distB="0" distL="0" distR="0">
            <wp:extent cx="5144135" cy="3589020"/>
            <wp:effectExtent l="0" t="0" r="0" b="0"/>
            <wp:docPr id="74" name="图片 7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图表, 直方图&#10;&#10;描述已自动生成"/>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7h </w:t>
      </w:r>
      <w:r>
        <w:t>(101 MHz, CD</w:t>
      </w:r>
      <w:r>
        <w:rPr>
          <w:vertAlign w:val="subscript"/>
        </w:rPr>
        <w:t>3</w:t>
      </w:r>
      <w:r>
        <w:t>CN)</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
      <w:pPr>
        <w:jc w:val="center"/>
      </w:pPr>
      <w:r>
        <w:rPr>
          <w:rFonts w:asciiTheme="minorHAnsi" w:hAnsiTheme="minorHAnsi" w:eastAsiaTheme="minorEastAsia" w:cstheme="minorBidi"/>
          <w:sz w:val="22"/>
          <w:szCs w:val="22"/>
          <w:lang w:val="zh-CN"/>
        </w:rPr>
        <w:pict>
          <v:shape id="_x0000_s2088" o:spid="_x0000_s2088" o:spt="75" type="#_x0000_t75" style="position:absolute;left:0pt;margin-left:87.55pt;margin-top:74.05pt;height:64.5pt;width:108.55pt;z-index:251768832;mso-width-relative:page;mso-height-relative:page;" o:ole="t" filled="f" o:preferrelative="t" stroked="f" coordsize="21600,21600">
            <v:path/>
            <v:fill on="f" focussize="0,0"/>
            <v:stroke on="f" joinstyle="miter"/>
            <v:imagedata r:id="rId621" o:title=""/>
            <o:lock v:ext="edit" aspectratio="t"/>
          </v:shape>
          <o:OLEObject Type="Embed" ProgID="ChemDraw.Document.6.0" ShapeID="_x0000_s2088" DrawAspect="Content" ObjectID="_1468075997" r:id="rId620">
            <o:LockedField>false</o:LockedField>
          </o:OLEObject>
        </w:pict>
      </w:r>
      <w:r>
        <w:drawing>
          <wp:inline distT="0" distB="0" distL="0" distR="0">
            <wp:extent cx="5212715" cy="3635375"/>
            <wp:effectExtent l="0" t="0" r="6985" b="3175"/>
            <wp:docPr id="128" name="图片 12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图表, 直方图&#10;&#10;描述已自动生成"/>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7i</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87" o:spid="_x0000_s2087" o:spt="75" type="#_x0000_t75" style="position:absolute;left:0pt;margin-left:87.55pt;margin-top:106.3pt;height:64.5pt;width:108.55pt;z-index:251767808;mso-width-relative:page;mso-height-relative:page;" o:ole="t" filled="f" o:preferrelative="t" stroked="f" coordsize="21600,21600">
            <v:path/>
            <v:fill on="f" focussize="0,0"/>
            <v:stroke on="f" joinstyle="miter"/>
            <v:imagedata r:id="rId621" o:title=""/>
            <o:lock v:ext="edit" aspectratio="t"/>
          </v:shape>
          <o:OLEObject Type="Embed" ProgID="ChemDraw.Document.6.0" ShapeID="_x0000_s2087" DrawAspect="Content" ObjectID="_1468075998" r:id="rId623">
            <o:LockedField>false</o:LockedField>
          </o:OLEObject>
        </w:pict>
      </w:r>
      <w:r>
        <w:drawing>
          <wp:inline distT="0" distB="0" distL="0" distR="0">
            <wp:extent cx="5212715" cy="3635375"/>
            <wp:effectExtent l="0" t="0" r="6985" b="3175"/>
            <wp:docPr id="129" name="图片 12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图表, 直方图&#10;&#10;描述已自动生成"/>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7i </w:t>
      </w:r>
      <w:r>
        <w:t>(101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86" o:spid="_x0000_s2086" o:spt="75" type="#_x0000_t75" style="position:absolute;left:0pt;margin-left:78.75pt;margin-top:72.7pt;height:64.5pt;width:108.55pt;z-index:251766784;mso-width-relative:page;mso-height-relative:page;" o:ole="t" filled="f" o:preferrelative="t" stroked="f" coordsize="21600,21600">
            <v:path/>
            <v:fill on="f" focussize="0,0"/>
            <v:stroke on="f" joinstyle="miter"/>
            <v:imagedata r:id="rId621" o:title=""/>
            <o:lock v:ext="edit" aspectratio="t"/>
          </v:shape>
          <o:OLEObject Type="Embed" ProgID="ChemDraw.Document.6.0" ShapeID="_x0000_s2086" DrawAspect="Content" ObjectID="_1468075999" r:id="rId625">
            <o:LockedField>false</o:LockedField>
          </o:OLEObject>
        </w:pict>
      </w:r>
      <w:r>
        <w:drawing>
          <wp:inline distT="0" distB="0" distL="0" distR="0">
            <wp:extent cx="5212715" cy="3635375"/>
            <wp:effectExtent l="0" t="0" r="6985" b="3175"/>
            <wp:docPr id="130" name="图片 13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图表, 直方图&#10;&#10;描述已自动生成"/>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7i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85" o:spid="_x0000_s2085" o:spt="75" type="#_x0000_t75" style="position:absolute;left:0pt;margin-left:76.4pt;margin-top:79pt;height:64.5pt;width:108.55pt;z-index:251765760;mso-width-relative:page;mso-height-relative:page;" o:ole="t" filled="f" o:preferrelative="t" stroked="f" coordsize="21600,21600">
            <v:path/>
            <v:fill on="f" focussize="0,0"/>
            <v:stroke on="f" joinstyle="miter"/>
            <v:imagedata r:id="rId621" o:title=""/>
            <o:lock v:ext="edit" aspectratio="t"/>
          </v:shape>
          <o:OLEObject Type="Embed" ProgID="ChemDraw.Document.6.0" ShapeID="_x0000_s2085" DrawAspect="Content" ObjectID="_1468076000" r:id="rId627">
            <o:LockedField>false</o:LockedField>
          </o:OLEObject>
        </w:pict>
      </w:r>
      <w:r>
        <w:drawing>
          <wp:inline distT="0" distB="0" distL="0" distR="0">
            <wp:extent cx="5212715" cy="3635375"/>
            <wp:effectExtent l="0" t="0" r="6985" b="3175"/>
            <wp:docPr id="131" name="图片 13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图表, 直方图&#10;&#10;描述已自动生成"/>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7i </w:t>
      </w:r>
      <w:r>
        <w:t>(162 MHz, Acetone-</w:t>
      </w:r>
      <w:r>
        <w:rPr>
          <w:i/>
          <w:iCs/>
        </w:rPr>
        <w:t>d</w:t>
      </w:r>
      <w:r>
        <w:rPr>
          <w:vertAlign w:val="subscript"/>
        </w:rPr>
        <w:t>6</w:t>
      </w:r>
      <w:r>
        <w:t>)</w:t>
      </w:r>
    </w:p>
    <w:p>
      <w:pPr>
        <w:jc w:val="center"/>
      </w:pPr>
    </w:p>
    <w:p>
      <w:pPr>
        <w:jc w:val="center"/>
      </w:pPr>
    </w:p>
    <w:p>
      <w:pPr>
        <w:jc w:val="center"/>
      </w:pPr>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084" o:spid="_x0000_s2084" o:spt="75" type="#_x0000_t75" style="position:absolute;left:0pt;margin-left:95.9pt;margin-top:68.75pt;height:65.9pt;width:98.65pt;z-index:251716608;mso-width-relative:page;mso-height-relative:page;" o:ole="t" filled="f" o:preferrelative="t" stroked="f" coordsize="21600,21600">
            <v:path/>
            <v:fill on="f" focussize="0,0"/>
            <v:stroke on="f" joinstyle="miter"/>
            <v:imagedata r:id="rId629" o:title=""/>
            <o:lock v:ext="edit" aspectratio="t"/>
          </v:shape>
          <o:OLEObject Type="Embed" ProgID="ChemDraw.Document.6.0" ShapeID="_x0000_s2084" DrawAspect="Content" ObjectID="_1468076001" r:id="rId628">
            <o:LockedField>false</o:LockedField>
          </o:OLEObject>
        </w:pict>
      </w:r>
      <w:r>
        <w:drawing>
          <wp:inline distT="0" distB="0" distL="0" distR="0">
            <wp:extent cx="5144135" cy="3589020"/>
            <wp:effectExtent l="0" t="0" r="0" b="0"/>
            <wp:docPr id="69" name="图片 6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图表, 直方图&#10;&#10;描述已自动生成"/>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w:t>
      </w:r>
      <w:r>
        <w:rPr>
          <w:b/>
          <w:i/>
        </w:rPr>
        <w:t>J</w:t>
      </w:r>
      <w:r>
        <w:t xml:space="preserve"> (400 MHz, CDCl</w:t>
      </w:r>
      <w:r>
        <w:rPr>
          <w:vertAlign w:val="subscript"/>
        </w:rPr>
        <w:t>3</w:t>
      </w:r>
      <w:r>
        <w:t>)</w:t>
      </w:r>
    </w:p>
    <w:p>
      <w:pPr>
        <w:jc w:val="center"/>
      </w:pPr>
      <w:r>
        <w:rPr>
          <w:rFonts w:asciiTheme="minorHAnsi" w:hAnsiTheme="minorHAnsi" w:eastAsiaTheme="minorEastAsia" w:cstheme="minorBidi"/>
          <w:sz w:val="22"/>
          <w:szCs w:val="22"/>
          <w:lang w:val="zh-CN"/>
        </w:rPr>
        <w:pict>
          <v:shape id="_x0000_s2083" o:spid="_x0000_s2083" o:spt="75" type="#_x0000_t75" style="position:absolute;left:0pt;margin-left:96.7pt;margin-top:75.8pt;height:65.9pt;width:98.65pt;z-index:251717632;mso-width-relative:page;mso-height-relative:page;" o:ole="t" filled="f" o:preferrelative="t" stroked="f" coordsize="21600,21600">
            <v:path/>
            <v:fill on="f" focussize="0,0"/>
            <v:stroke on="f" joinstyle="miter"/>
            <v:imagedata r:id="rId629" o:title=""/>
            <o:lock v:ext="edit" aspectratio="t"/>
          </v:shape>
          <o:OLEObject Type="Embed" ProgID="ChemDraw.Document.6.0" ShapeID="_x0000_s2083" DrawAspect="Content" ObjectID="_1468076002" r:id="rId631">
            <o:LockedField>false</o:LockedField>
          </o:OLEObject>
        </w:pict>
      </w:r>
      <w:r>
        <w:drawing>
          <wp:inline distT="0" distB="0" distL="0" distR="0">
            <wp:extent cx="5144135" cy="3589020"/>
            <wp:effectExtent l="0" t="0" r="0" b="0"/>
            <wp:docPr id="70" name="图片 7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表&#10;&#10;描述已自动生成"/>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7</w:t>
      </w:r>
      <w:r>
        <w:rPr>
          <w:b/>
          <w:i/>
        </w:rPr>
        <w:t>J</w:t>
      </w:r>
      <w:r>
        <w:rPr>
          <w:b/>
        </w:rPr>
        <w:t xml:space="preserve"> </w:t>
      </w:r>
      <w:r>
        <w:t>(101 MHz, CDCl</w:t>
      </w:r>
      <w:r>
        <w:rPr>
          <w:vertAlign w:val="subscript"/>
        </w:rPr>
        <w:t>3</w:t>
      </w:r>
      <w:r>
        <w:t>)</w:t>
      </w:r>
    </w:p>
    <w:p>
      <w:pPr>
        <w:jc w:val="center"/>
      </w:pPr>
    </w:p>
    <w:p>
      <w:pPr>
        <w:jc w:val="center"/>
      </w:pPr>
    </w:p>
    <w:p>
      <w:pPr>
        <w:jc w:val="center"/>
      </w:pPr>
      <w:r>
        <w:rPr>
          <w:rFonts w:asciiTheme="minorHAnsi" w:hAnsiTheme="minorHAnsi" w:eastAsiaTheme="minorEastAsia" w:cstheme="minorBidi"/>
          <w:sz w:val="22"/>
          <w:szCs w:val="22"/>
          <w:lang w:val="zh-CN"/>
        </w:rPr>
        <w:pict>
          <v:shape id="_x0000_s2082" o:spid="_x0000_s2082" o:spt="75" type="#_x0000_t75" style="position:absolute;left:0pt;margin-left:79.7pt;margin-top:72.6pt;height:65.9pt;width:98.65pt;z-index:251718656;mso-width-relative:page;mso-height-relative:page;" o:ole="t" filled="f" o:preferrelative="t" stroked="f" coordsize="21600,21600">
            <v:path/>
            <v:fill on="f" focussize="0,0"/>
            <v:stroke on="f" joinstyle="miter"/>
            <v:imagedata r:id="rId629" o:title=""/>
            <o:lock v:ext="edit" aspectratio="t"/>
          </v:shape>
          <o:OLEObject Type="Embed" ProgID="ChemDraw.Document.6.0" ShapeID="_x0000_s2082" DrawAspect="Content" ObjectID="_1468076003" r:id="rId633">
            <o:LockedField>false</o:LockedField>
          </o:OLEObject>
        </w:pict>
      </w:r>
      <w:r>
        <w:drawing>
          <wp:inline distT="0" distB="0" distL="0" distR="0">
            <wp:extent cx="5144135" cy="3589020"/>
            <wp:effectExtent l="0" t="0" r="0" b="0"/>
            <wp:docPr id="80" name="图片 8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图表&#10;&#10;描述已自动生成"/>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7</w:t>
      </w:r>
      <w:r>
        <w:rPr>
          <w:b/>
          <w:i/>
        </w:rPr>
        <w:t>J</w:t>
      </w:r>
      <w:r>
        <w:rPr>
          <w:b/>
        </w:rPr>
        <w:t xml:space="preserve"> </w:t>
      </w:r>
      <w:r>
        <w:t>(376 MHz, CDCl</w:t>
      </w:r>
      <w:r>
        <w:rPr>
          <w:vertAlign w:val="subscript"/>
        </w:rPr>
        <w:t>3</w:t>
      </w:r>
      <w:r>
        <w:t>)</w:t>
      </w:r>
    </w:p>
    <w:p>
      <w:pPr>
        <w:jc w:val="center"/>
      </w:pPr>
      <w:r>
        <w:rPr>
          <w:rFonts w:asciiTheme="minorHAnsi" w:hAnsiTheme="minorHAnsi" w:eastAsiaTheme="minorEastAsia" w:cstheme="minorBidi"/>
          <w:sz w:val="22"/>
          <w:szCs w:val="22"/>
          <w:lang w:val="zh-CN"/>
        </w:rPr>
        <w:pict>
          <v:shape id="_x0000_s2081" o:spid="_x0000_s2081" o:spt="75" type="#_x0000_t75" style="position:absolute;left:0pt;margin-left:86.05pt;margin-top:53.95pt;height:65.9pt;width:98.65pt;z-index:251719680;mso-width-relative:page;mso-height-relative:page;" o:ole="t" filled="f" o:preferrelative="t" stroked="f" coordsize="21600,21600">
            <v:path/>
            <v:fill on="f" focussize="0,0"/>
            <v:stroke on="f" joinstyle="miter"/>
            <v:imagedata r:id="rId629" o:title=""/>
            <o:lock v:ext="edit" aspectratio="t"/>
          </v:shape>
          <o:OLEObject Type="Embed" ProgID="ChemDraw.Document.6.0" ShapeID="_x0000_s2081" DrawAspect="Content" ObjectID="_1468076004" r:id="rId635">
            <o:LockedField>false</o:LockedField>
          </o:OLEObject>
        </w:pict>
      </w:r>
      <w:r>
        <w:drawing>
          <wp:inline distT="0" distB="0" distL="0" distR="0">
            <wp:extent cx="5144135" cy="3589020"/>
            <wp:effectExtent l="0" t="0" r="0" b="0"/>
            <wp:docPr id="81" name="图片 8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图表, 直方图&#10;&#10;描述已自动生成"/>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7</w:t>
      </w:r>
      <w:r>
        <w:rPr>
          <w:b/>
          <w:i/>
        </w:rPr>
        <w:t>J</w:t>
      </w:r>
      <w:r>
        <w:rPr>
          <w:b/>
        </w:rPr>
        <w:t xml:space="preserve"> </w:t>
      </w:r>
      <w:r>
        <w:t>(162 MHz, CDCl</w:t>
      </w:r>
      <w:r>
        <w:rPr>
          <w:vertAlign w:val="subscript"/>
        </w:rPr>
        <w:t>3</w:t>
      </w:r>
      <w:r>
        <w:t>)</w:t>
      </w:r>
    </w:p>
    <w:p>
      <w:pPr>
        <w:jc w:val="center"/>
      </w:pPr>
    </w:p>
    <w:p>
      <w:pPr>
        <w:jc w:val="center"/>
      </w:pPr>
    </w:p>
    <w:p>
      <w:pPr>
        <w:jc w:val="center"/>
      </w:pPr>
    </w:p>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080" o:spid="_x0000_s2080" o:spt="75" type="#_x0000_t75" style="position:absolute;left:0pt;margin-left:85.85pt;margin-top:77.55pt;height:57.6pt;width:105.8pt;z-index:251710464;mso-width-relative:page;mso-height-relative:page;" o:ole="t" filled="f" o:preferrelative="t" stroked="f" coordsize="21600,21600">
            <v:path/>
            <v:fill on="f" focussize="0,0"/>
            <v:stroke on="f" joinstyle="miter"/>
            <v:imagedata r:id="rId638" o:title=""/>
            <o:lock v:ext="edit" aspectratio="t"/>
          </v:shape>
          <o:OLEObject Type="Embed" ProgID="ChemDraw.Document.6.0" ShapeID="_x0000_s2080" DrawAspect="Content" ObjectID="_1468076005" r:id="rId637">
            <o:LockedField>false</o:LockedField>
          </o:OLEObject>
        </w:pict>
      </w:r>
      <w:r>
        <w:drawing>
          <wp:inline distT="0" distB="0" distL="0" distR="0">
            <wp:extent cx="5144135" cy="3589020"/>
            <wp:effectExtent l="0" t="0" r="0" b="0"/>
            <wp:docPr id="76" name="图片 7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图表, 直方图&#10;&#10;描述已自动生成"/>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 xml:space="preserve">7k </w:t>
      </w:r>
      <w:r>
        <w:t xml:space="preserve">(376 MHz, </w:t>
      </w:r>
      <w:r>
        <w:rPr>
          <w:color w:val="000000"/>
        </w:rPr>
        <w:t>CD</w:t>
      </w:r>
      <w:r>
        <w:rPr>
          <w:color w:val="000000"/>
          <w:vertAlign w:val="subscript"/>
        </w:rPr>
        <w:t>3</w:t>
      </w:r>
      <w:r>
        <w:rPr>
          <w:color w:val="000000"/>
        </w:rPr>
        <w:t>CN</w:t>
      </w:r>
      <w:r>
        <w:t>)</w:t>
      </w:r>
    </w:p>
    <w:p>
      <w:pPr>
        <w:jc w:val="center"/>
      </w:pPr>
      <w:r>
        <w:rPr>
          <w:rFonts w:asciiTheme="minorHAnsi" w:hAnsiTheme="minorHAnsi" w:eastAsiaTheme="minorEastAsia" w:cstheme="minorBidi"/>
          <w:sz w:val="22"/>
          <w:szCs w:val="22"/>
          <w:lang w:val="zh-CN"/>
        </w:rPr>
        <w:pict>
          <v:shape id="_x0000_s2079" o:spid="_x0000_s2079" o:spt="75" type="#_x0000_t75" style="position:absolute;left:0pt;margin-left:98.4pt;margin-top:89.25pt;height:57.6pt;width:105.8pt;z-index:251711488;mso-width-relative:page;mso-height-relative:page;" o:ole="t" filled="f" o:preferrelative="t" stroked="f" coordsize="21600,21600">
            <v:path/>
            <v:fill on="f" focussize="0,0"/>
            <v:stroke on="f" joinstyle="miter"/>
            <v:imagedata r:id="rId638" o:title=""/>
            <o:lock v:ext="edit" aspectratio="t"/>
          </v:shape>
          <o:OLEObject Type="Embed" ProgID="ChemDraw.Document.6.0" ShapeID="_x0000_s2079" DrawAspect="Content" ObjectID="_1468076006" r:id="rId640">
            <o:LockedField>false</o:LockedField>
          </o:OLEObject>
        </w:pict>
      </w:r>
      <w:r>
        <w:drawing>
          <wp:inline distT="0" distB="0" distL="0" distR="0">
            <wp:extent cx="5144135" cy="3589020"/>
            <wp:effectExtent l="0" t="0" r="0" b="0"/>
            <wp:docPr id="177" name="图片 17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图表, 直方图&#10;&#10;描述已自动生成"/>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7k </w:t>
      </w:r>
      <w:r>
        <w:t xml:space="preserve">(101 MHz, </w:t>
      </w:r>
      <w:r>
        <w:rPr>
          <w:color w:val="000000"/>
        </w:rPr>
        <w:t>CD</w:t>
      </w:r>
      <w:r>
        <w:rPr>
          <w:color w:val="000000"/>
          <w:vertAlign w:val="subscript"/>
        </w:rPr>
        <w:t>3</w:t>
      </w:r>
      <w:r>
        <w:rPr>
          <w:color w:val="000000"/>
        </w:rPr>
        <w:t>CN</w:t>
      </w:r>
      <w:r>
        <w:t>)</w:t>
      </w:r>
    </w:p>
    <w:p>
      <w:pPr>
        <w:jc w:val="center"/>
      </w:pPr>
    </w:p>
    <w:p>
      <w:pPr>
        <w:jc w:val="center"/>
      </w:pPr>
    </w:p>
    <w:p>
      <w:pPr>
        <w:jc w:val="center"/>
      </w:pPr>
      <w:r>
        <w:rPr>
          <w:rFonts w:asciiTheme="minorHAnsi" w:hAnsiTheme="minorHAnsi" w:eastAsiaTheme="minorEastAsia" w:cstheme="minorBidi"/>
          <w:sz w:val="22"/>
          <w:szCs w:val="22"/>
          <w:lang w:val="zh-CN"/>
        </w:rPr>
        <w:pict>
          <v:shape id="_x0000_s2078" o:spid="_x0000_s2078" o:spt="75" type="#_x0000_t75" style="position:absolute;left:0pt;margin-left:72.4pt;margin-top:67.1pt;height:57.6pt;width:105.8pt;z-index:251712512;mso-width-relative:page;mso-height-relative:page;" o:ole="t" filled="f" o:preferrelative="t" stroked="f" coordsize="21600,21600">
            <v:path/>
            <v:fill on="f" focussize="0,0"/>
            <v:stroke on="f" joinstyle="miter"/>
            <v:imagedata r:id="rId638" o:title=""/>
            <o:lock v:ext="edit" aspectratio="t"/>
          </v:shape>
          <o:OLEObject Type="Embed" ProgID="ChemDraw.Document.6.0" ShapeID="_x0000_s2078" DrawAspect="Content" ObjectID="_1468076007" r:id="rId642">
            <o:LockedField>false</o:LockedField>
          </o:OLEObject>
        </w:pict>
      </w:r>
      <w:r>
        <w:drawing>
          <wp:inline distT="0" distB="0" distL="0" distR="0">
            <wp:extent cx="5144135" cy="3589020"/>
            <wp:effectExtent l="0" t="0" r="0" b="0"/>
            <wp:docPr id="78" name="图片 7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图表, 直方图&#10;&#10;描述已自动生成"/>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7k </w:t>
      </w:r>
      <w:r>
        <w:t xml:space="preserve">(376 MHz, </w:t>
      </w:r>
      <w:r>
        <w:rPr>
          <w:color w:val="000000"/>
        </w:rPr>
        <w:t>CD</w:t>
      </w:r>
      <w:r>
        <w:rPr>
          <w:color w:val="000000"/>
          <w:vertAlign w:val="subscript"/>
        </w:rPr>
        <w:t>3</w:t>
      </w:r>
      <w:r>
        <w:rPr>
          <w:color w:val="000000"/>
        </w:rPr>
        <w:t>CN</w:t>
      </w:r>
      <w:r>
        <w:t>)</w:t>
      </w:r>
    </w:p>
    <w:p>
      <w:pPr>
        <w:jc w:val="center"/>
      </w:pPr>
      <w:r>
        <w:rPr>
          <w:rFonts w:asciiTheme="minorHAnsi" w:hAnsiTheme="minorHAnsi" w:eastAsiaTheme="minorEastAsia" w:cstheme="minorBidi"/>
          <w:sz w:val="22"/>
          <w:szCs w:val="22"/>
          <w:lang w:val="zh-CN"/>
        </w:rPr>
        <w:pict>
          <v:shape id="_x0000_s2077" o:spid="_x0000_s2077" o:spt="75" type="#_x0000_t75" style="position:absolute;left:0pt;margin-left:89.4pt;margin-top:102.35pt;height:57.6pt;width:105.8pt;z-index:251713536;mso-width-relative:page;mso-height-relative:page;" o:ole="t" filled="f" o:preferrelative="t" stroked="f" coordsize="21600,21600">
            <v:path/>
            <v:fill on="f" focussize="0,0"/>
            <v:stroke on="f" joinstyle="miter"/>
            <v:imagedata r:id="rId638" o:title=""/>
            <o:lock v:ext="edit" aspectratio="t"/>
          </v:shape>
          <o:OLEObject Type="Embed" ProgID="ChemDraw.Document.6.0" ShapeID="_x0000_s2077" DrawAspect="Content" ObjectID="_1468076008" r:id="rId644">
            <o:LockedField>false</o:LockedField>
          </o:OLEObject>
        </w:pict>
      </w:r>
      <w:r>
        <w:drawing>
          <wp:inline distT="0" distB="0" distL="0" distR="0">
            <wp:extent cx="5144135" cy="3589020"/>
            <wp:effectExtent l="0" t="0" r="0" b="0"/>
            <wp:docPr id="79" name="图片 7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图表, 直方图&#10;&#10;描述已自动生成"/>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7k </w:t>
      </w:r>
      <w:r>
        <w:t xml:space="preserve">(162 MHz, </w:t>
      </w:r>
      <w:r>
        <w:rPr>
          <w:color w:val="000000"/>
        </w:rPr>
        <w:t>CD</w:t>
      </w:r>
      <w:r>
        <w:rPr>
          <w:color w:val="000000"/>
          <w:vertAlign w:val="subscript"/>
        </w:rPr>
        <w:t>3</w:t>
      </w:r>
      <w:r>
        <w:rPr>
          <w:color w:val="000000"/>
        </w:rPr>
        <w:t>CN</w:t>
      </w:r>
      <w:r>
        <w:t>)</w:t>
      </w:r>
    </w:p>
    <w:p>
      <w:pPr>
        <w:jc w:val="center"/>
      </w:pPr>
    </w:p>
    <w:p>
      <w:pPr>
        <w:jc w:val="center"/>
      </w:pPr>
      <w:r>
        <w:rPr>
          <w:rFonts w:asciiTheme="minorHAnsi" w:hAnsiTheme="minorHAnsi" w:eastAsiaTheme="minorEastAsia" w:cstheme="minorBidi"/>
          <w:sz w:val="22"/>
          <w:szCs w:val="22"/>
          <w:lang w:val="zh-CN"/>
        </w:rPr>
        <w:pict>
          <v:shape id="_x0000_s2076" o:spid="_x0000_s2076" o:spt="75" type="#_x0000_t75" style="position:absolute;left:0pt;margin-left:78.05pt;margin-top:66.35pt;height:67.3pt;width:99.65pt;z-index:251737088;mso-width-relative:page;mso-height-relative:page;" o:ole="t" filled="f" o:preferrelative="t" stroked="f" coordsize="21600,21600">
            <v:path/>
            <v:fill on="f" focussize="0,0"/>
            <v:stroke on="f" joinstyle="miter"/>
            <v:imagedata r:id="rId647" o:title=""/>
            <o:lock v:ext="edit" aspectratio="t"/>
          </v:shape>
          <o:OLEObject Type="Embed" ProgID="ChemDraw.Document.6.0" ShapeID="_x0000_s2076" DrawAspect="Content" ObjectID="_1468076009" r:id="rId646">
            <o:LockedField>false</o:LockedField>
          </o:OLEObject>
        </w:pict>
      </w:r>
      <w:r>
        <w:drawing>
          <wp:inline distT="0" distB="0" distL="0" distR="0">
            <wp:extent cx="5144135" cy="3589020"/>
            <wp:effectExtent l="0" t="0" r="0" b="0"/>
            <wp:docPr id="100" name="图片 10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图表, 直方图&#10;&#10;描述已自动生成"/>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 xml:space="preserve">7l </w:t>
      </w:r>
      <w:r>
        <w:t xml:space="preserve">(376 MHz, </w:t>
      </w:r>
      <w:r>
        <w:rPr>
          <w:color w:val="000000"/>
        </w:rPr>
        <w:t>Acetone</w:t>
      </w:r>
      <w:r>
        <w:t>-</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75" o:spid="_x0000_s2075" o:spt="75" type="#_x0000_t75" style="position:absolute;left:0pt;margin-left:79.75pt;margin-top:55.55pt;height:67.3pt;width:99.65pt;z-index:251738112;mso-width-relative:page;mso-height-relative:page;" o:ole="t" filled="f" o:preferrelative="t" stroked="f" coordsize="21600,21600">
            <v:path/>
            <v:fill on="f" focussize="0,0"/>
            <v:stroke on="f" joinstyle="miter"/>
            <v:imagedata r:id="rId647" o:title=""/>
            <o:lock v:ext="edit" aspectratio="t"/>
          </v:shape>
          <o:OLEObject Type="Embed" ProgID="ChemDraw.Document.6.0" ShapeID="_x0000_s2075" DrawAspect="Content" ObjectID="_1468076010" r:id="rId649">
            <o:LockedField>false</o:LockedField>
          </o:OLEObject>
        </w:pict>
      </w:r>
      <w:r>
        <w:drawing>
          <wp:inline distT="0" distB="0" distL="0" distR="0">
            <wp:extent cx="5144135" cy="3589020"/>
            <wp:effectExtent l="0" t="0" r="0" b="0"/>
            <wp:docPr id="101" name="图片 10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图表&#10;&#10;描述已自动生成"/>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7l </w:t>
      </w:r>
      <w:r>
        <w:t xml:space="preserve">(101 MHz, </w:t>
      </w:r>
      <w:r>
        <w:rPr>
          <w:color w:val="000000"/>
        </w:rPr>
        <w:t>Acetone</w:t>
      </w:r>
      <w:r>
        <w:t>-</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74" o:spid="_x0000_s2074" o:spt="75" type="#_x0000_t75" style="position:absolute;left:0pt;margin-left:89.4pt;margin-top:69.05pt;height:67.3pt;width:99.65pt;z-index:251739136;mso-width-relative:page;mso-height-relative:page;" o:ole="t" filled="f" o:preferrelative="t" stroked="f" coordsize="21600,21600">
            <v:path/>
            <v:fill on="f" focussize="0,0"/>
            <v:stroke on="f" joinstyle="miter"/>
            <v:imagedata r:id="rId647" o:title=""/>
            <o:lock v:ext="edit" aspectratio="t"/>
          </v:shape>
          <o:OLEObject Type="Embed" ProgID="ChemDraw.Document.6.0" ShapeID="_x0000_s2074" DrawAspect="Content" ObjectID="_1468076011" r:id="rId651">
            <o:LockedField>false</o:LockedField>
          </o:OLEObject>
        </w:pict>
      </w:r>
      <w:r>
        <w:drawing>
          <wp:inline distT="0" distB="0" distL="0" distR="0">
            <wp:extent cx="5144135" cy="3589020"/>
            <wp:effectExtent l="0" t="0" r="0" b="0"/>
            <wp:docPr id="102" name="图片 10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图表, 直方图&#10;&#10;描述已自动生成"/>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7l </w:t>
      </w:r>
      <w:r>
        <w:t xml:space="preserve">(376 MHz, </w:t>
      </w:r>
      <w:r>
        <w:rPr>
          <w:color w:val="000000"/>
        </w:rPr>
        <w:t>Acetone</w:t>
      </w:r>
      <w:r>
        <w:t>-</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73" o:spid="_x0000_s2073" o:spt="75" type="#_x0000_t75" style="position:absolute;left:0pt;margin-left:81.25pt;margin-top:79.55pt;height:67.3pt;width:99.65pt;z-index:251740160;mso-width-relative:page;mso-height-relative:page;" o:ole="t" filled="f" o:preferrelative="t" stroked="f" coordsize="21600,21600">
            <v:path/>
            <v:fill on="f" focussize="0,0"/>
            <v:stroke on="f" joinstyle="miter"/>
            <v:imagedata r:id="rId647" o:title=""/>
            <o:lock v:ext="edit" aspectratio="t"/>
          </v:shape>
          <o:OLEObject Type="Embed" ProgID="ChemDraw.Document.6.0" ShapeID="_x0000_s2073" DrawAspect="Content" ObjectID="_1468076012" r:id="rId653">
            <o:LockedField>false</o:LockedField>
          </o:OLEObject>
        </w:pict>
      </w:r>
      <w:r>
        <w:drawing>
          <wp:inline distT="0" distB="0" distL="0" distR="0">
            <wp:extent cx="5144135" cy="3589020"/>
            <wp:effectExtent l="0" t="0" r="0" b="0"/>
            <wp:docPr id="103" name="图片 10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图表, 直方图&#10;&#10;描述已自动生成"/>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7l </w:t>
      </w:r>
      <w:r>
        <w:t xml:space="preserve">(162 MHz, </w:t>
      </w:r>
      <w:r>
        <w:rPr>
          <w:color w:val="000000"/>
        </w:rPr>
        <w:t>Acetone</w:t>
      </w:r>
      <w:r>
        <w:t>-</w:t>
      </w:r>
      <w:r>
        <w:rPr>
          <w:i/>
          <w:iCs/>
        </w:rPr>
        <w:t>d</w:t>
      </w:r>
      <w:r>
        <w:rPr>
          <w:vertAlign w:val="subscript"/>
        </w:rPr>
        <w:t>6</w:t>
      </w:r>
      <w:r>
        <w:t>)</w:t>
      </w:r>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072" o:spid="_x0000_s2072" o:spt="75" type="#_x0000_t75" style="position:absolute;left:0pt;margin-left:84.95pt;margin-top:76.3pt;height:68.75pt;width:114.1pt;z-index:251723776;mso-width-relative:page;mso-height-relative:page;" o:ole="t" filled="f" o:preferrelative="t" stroked="f" coordsize="21600,21600">
            <v:path/>
            <v:fill on="f" focussize="0,0"/>
            <v:stroke on="f" joinstyle="miter"/>
            <v:imagedata r:id="rId656" o:title=""/>
            <o:lock v:ext="edit" aspectratio="t"/>
          </v:shape>
          <o:OLEObject Type="Embed" ProgID="ChemDraw.Document.6.0" ShapeID="_x0000_s2072" DrawAspect="Content" ObjectID="_1468076013" r:id="rId655">
            <o:LockedField>false</o:LockedField>
          </o:OLEObject>
        </w:pict>
      </w:r>
      <w:r>
        <w:drawing>
          <wp:inline distT="0" distB="0" distL="0" distR="0">
            <wp:extent cx="5144135" cy="3589020"/>
            <wp:effectExtent l="0" t="0" r="0" b="0"/>
            <wp:docPr id="82" name="图片 8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图表, 直方图&#10;&#10;描述已自动生成"/>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7m</w:t>
      </w:r>
      <w:r>
        <w:t xml:space="preserve"> (400 MHz, CDCl</w:t>
      </w:r>
      <w:r>
        <w:rPr>
          <w:vertAlign w:val="subscript"/>
        </w:rPr>
        <w:t>3</w:t>
      </w:r>
      <w:r>
        <w:t>)</w:t>
      </w:r>
    </w:p>
    <w:p>
      <w:pPr>
        <w:jc w:val="center"/>
      </w:pPr>
      <w:r>
        <w:rPr>
          <w:rFonts w:asciiTheme="minorHAnsi" w:hAnsiTheme="minorHAnsi" w:eastAsiaTheme="minorEastAsia" w:cstheme="minorBidi"/>
          <w:sz w:val="22"/>
          <w:szCs w:val="22"/>
          <w:lang w:val="zh-CN"/>
        </w:rPr>
        <w:pict>
          <v:shape id="_x0000_s2071" o:spid="_x0000_s2071" o:spt="75" type="#_x0000_t75" style="position:absolute;left:0pt;margin-left:71.6pt;margin-top:89.65pt;height:68.75pt;width:114.1pt;z-index:251722752;mso-width-relative:page;mso-height-relative:page;" o:ole="t" filled="f" o:preferrelative="t" stroked="f" coordsize="21600,21600">
            <v:path/>
            <v:fill on="f" focussize="0,0"/>
            <v:stroke on="f" joinstyle="miter"/>
            <v:imagedata r:id="rId656" o:title=""/>
            <o:lock v:ext="edit" aspectratio="t"/>
          </v:shape>
          <o:OLEObject Type="Embed" ProgID="ChemDraw.Document.6.0" ShapeID="_x0000_s2071" DrawAspect="Content" ObjectID="_1468076014" r:id="rId658">
            <o:LockedField>false</o:LockedField>
          </o:OLEObject>
        </w:pict>
      </w:r>
      <w:r>
        <w:drawing>
          <wp:inline distT="0" distB="0" distL="0" distR="0">
            <wp:extent cx="5144135" cy="3589020"/>
            <wp:effectExtent l="0" t="0" r="0" b="0"/>
            <wp:docPr id="83" name="图片 8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图表&#10;&#10;描述已自动生成"/>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7m </w:t>
      </w:r>
      <w:r>
        <w:t>(101 MHz, CDCl</w:t>
      </w:r>
      <w:r>
        <w:rPr>
          <w:vertAlign w:val="subscript"/>
        </w:rPr>
        <w:t>3</w:t>
      </w:r>
      <w:r>
        <w:t>)</w:t>
      </w:r>
    </w:p>
    <w:p>
      <w:pPr>
        <w:jc w:val="center"/>
      </w:pPr>
    </w:p>
    <w:p>
      <w:pPr>
        <w:jc w:val="center"/>
      </w:pPr>
    </w:p>
    <w:p>
      <w:pPr>
        <w:jc w:val="center"/>
      </w:pPr>
    </w:p>
    <w:p>
      <w:pPr>
        <w:jc w:val="center"/>
      </w:pPr>
    </w:p>
    <w:p>
      <w:pPr>
        <w:jc w:val="center"/>
      </w:pPr>
      <w:r>
        <w:rPr>
          <w:rFonts w:asciiTheme="minorHAnsi" w:hAnsiTheme="minorHAnsi" w:eastAsiaTheme="minorEastAsia" w:cstheme="minorBidi"/>
          <w:sz w:val="22"/>
          <w:szCs w:val="22"/>
          <w:lang w:val="zh-CN"/>
        </w:rPr>
        <w:pict>
          <v:shape id="_x0000_s2070" o:spid="_x0000_s2070" o:spt="75" type="#_x0000_t75" style="position:absolute;left:0pt;margin-left:72.3pt;margin-top:65.9pt;height:68.75pt;width:114.1pt;z-index:251721728;mso-width-relative:page;mso-height-relative:page;" o:ole="t" filled="f" o:preferrelative="t" stroked="f" coordsize="21600,21600">
            <v:path/>
            <v:fill on="f" focussize="0,0"/>
            <v:stroke on="f" joinstyle="miter"/>
            <v:imagedata r:id="rId656" o:title=""/>
            <o:lock v:ext="edit" aspectratio="t"/>
          </v:shape>
          <o:OLEObject Type="Embed" ProgID="ChemDraw.Document.6.0" ShapeID="_x0000_s2070" DrawAspect="Content" ObjectID="_1468076015" r:id="rId660">
            <o:LockedField>false</o:LockedField>
          </o:OLEObject>
        </w:pict>
      </w:r>
      <w:r>
        <w:drawing>
          <wp:inline distT="0" distB="0" distL="0" distR="0">
            <wp:extent cx="5144135" cy="3589020"/>
            <wp:effectExtent l="0" t="0" r="0" b="0"/>
            <wp:docPr id="84" name="图片 8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图表, 直方图&#10;&#10;描述已自动生成"/>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7m </w:t>
      </w:r>
      <w:r>
        <w:t>(376 MHz, CDCl</w:t>
      </w:r>
      <w:r>
        <w:rPr>
          <w:vertAlign w:val="subscript"/>
        </w:rPr>
        <w:t>3</w:t>
      </w:r>
      <w:r>
        <w:t>)</w:t>
      </w:r>
    </w:p>
    <w:p>
      <w:pPr>
        <w:jc w:val="center"/>
      </w:pPr>
      <w:r>
        <w:rPr>
          <w:rFonts w:asciiTheme="minorHAnsi" w:hAnsiTheme="minorHAnsi" w:eastAsiaTheme="minorEastAsia" w:cstheme="minorBidi"/>
          <w:sz w:val="22"/>
          <w:szCs w:val="22"/>
          <w:lang w:val="zh-CN"/>
        </w:rPr>
        <w:pict>
          <v:shape id="_x0000_s2069" o:spid="_x0000_s2069" o:spt="75" type="#_x0000_t75" style="position:absolute;left:0pt;margin-left:71.05pt;margin-top:71.35pt;height:68.75pt;width:114.1pt;z-index:251720704;mso-width-relative:page;mso-height-relative:page;" o:ole="t" filled="f" o:preferrelative="t" stroked="f" coordsize="21600,21600">
            <v:path/>
            <v:fill on="f" focussize="0,0"/>
            <v:stroke on="f" joinstyle="miter"/>
            <v:imagedata r:id="rId656" o:title=""/>
            <o:lock v:ext="edit" aspectratio="t"/>
          </v:shape>
          <o:OLEObject Type="Embed" ProgID="ChemDraw.Document.6.0" ShapeID="_x0000_s2069" DrawAspect="Content" ObjectID="_1468076016" r:id="rId662">
            <o:LockedField>false</o:LockedField>
          </o:OLEObject>
        </w:pict>
      </w:r>
      <w:r>
        <w:drawing>
          <wp:inline distT="0" distB="0" distL="0" distR="0">
            <wp:extent cx="5144135" cy="3589020"/>
            <wp:effectExtent l="0" t="0" r="0" b="0"/>
            <wp:docPr id="85" name="图片 8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图表, 直方图&#10;&#10;描述已自动生成"/>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7m </w:t>
      </w:r>
      <w:r>
        <w:t>(162 MHz, CDCl</w:t>
      </w:r>
      <w:r>
        <w:rPr>
          <w:vertAlign w:val="subscript"/>
        </w:rPr>
        <w:t>3</w:t>
      </w:r>
      <w:r>
        <w:t>)</w:t>
      </w:r>
    </w:p>
    <w:p>
      <w:pPr>
        <w:jc w:val="center"/>
      </w:pPr>
    </w:p>
    <w:p>
      <w:pPr>
        <w:jc w:val="center"/>
      </w:pPr>
      <w:r>
        <w:rPr>
          <w:rFonts w:asciiTheme="minorHAnsi" w:hAnsiTheme="minorHAnsi" w:eastAsiaTheme="minorEastAsia" w:cstheme="minorBidi"/>
          <w:sz w:val="22"/>
          <w:szCs w:val="22"/>
          <w:lang w:val="zh-CN"/>
        </w:rPr>
        <w:pict>
          <v:shape id="_x0000_s2068" o:spid="_x0000_s2068" o:spt="75" type="#_x0000_t75" style="position:absolute;left:0pt;margin-left:84.7pt;margin-top:54.1pt;height:89.75pt;width:122.5pt;z-index:251748352;mso-width-relative:page;mso-height-relative:page;" o:ole="t" filled="f" o:preferrelative="t" stroked="f" coordsize="21600,21600">
            <v:path/>
            <v:fill on="f" focussize="0,0"/>
            <v:stroke on="f" joinstyle="miter"/>
            <v:imagedata r:id="rId665" o:title=""/>
            <o:lock v:ext="edit" aspectratio="t"/>
          </v:shape>
          <o:OLEObject Type="Embed" ProgID="ChemDraw.Document.6.0" ShapeID="_x0000_s2068" DrawAspect="Content" ObjectID="_1468076017" r:id="rId664">
            <o:LockedField>false</o:LockedField>
          </o:OLEObject>
        </w:pict>
      </w:r>
      <w:r>
        <w:drawing>
          <wp:inline distT="0" distB="0" distL="0" distR="0">
            <wp:extent cx="5144135" cy="3589020"/>
            <wp:effectExtent l="0" t="0" r="0" b="0"/>
            <wp:docPr id="108" name="图片 10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图表&#10;&#10;描述已自动生成"/>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7n</w:t>
      </w:r>
      <w:r>
        <w:t xml:space="preserve"> (400 MHz, CDCl</w:t>
      </w:r>
      <w:r>
        <w:rPr>
          <w:vertAlign w:val="subscript"/>
        </w:rPr>
        <w:t>3</w:t>
      </w:r>
      <w:r>
        <w:t>)</w:t>
      </w:r>
    </w:p>
    <w:p>
      <w:pPr>
        <w:jc w:val="center"/>
      </w:pPr>
      <w:r>
        <w:rPr>
          <w:rFonts w:asciiTheme="minorHAnsi" w:hAnsiTheme="minorHAnsi" w:eastAsiaTheme="minorEastAsia" w:cstheme="minorBidi"/>
          <w:sz w:val="22"/>
          <w:szCs w:val="22"/>
          <w:lang w:val="zh-CN"/>
        </w:rPr>
        <w:pict>
          <v:shape id="_x0000_s2067" o:spid="_x0000_s2067" o:spt="75" type="#_x0000_t75" style="position:absolute;left:0pt;margin-left:77.85pt;margin-top:61.45pt;height:89.75pt;width:122.5pt;z-index:251747328;mso-width-relative:page;mso-height-relative:page;" o:ole="t" filled="f" o:preferrelative="t" stroked="f" coordsize="21600,21600">
            <v:path/>
            <v:fill on="f" focussize="0,0"/>
            <v:stroke on="f" joinstyle="miter"/>
            <v:imagedata r:id="rId665" o:title=""/>
            <o:lock v:ext="edit" aspectratio="t"/>
          </v:shape>
          <o:OLEObject Type="Embed" ProgID="ChemDraw.Document.6.0" ShapeID="_x0000_s2067" DrawAspect="Content" ObjectID="_1468076018" r:id="rId667">
            <o:LockedField>false</o:LockedField>
          </o:OLEObject>
        </w:pict>
      </w:r>
      <w:r>
        <w:drawing>
          <wp:inline distT="0" distB="0" distL="0" distR="0">
            <wp:extent cx="5144135" cy="3589020"/>
            <wp:effectExtent l="0" t="0" r="0" b="0"/>
            <wp:docPr id="109" name="图片 10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图表, 直方图&#10;&#10;描述已自动生成"/>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7n </w:t>
      </w:r>
      <w:r>
        <w:t>(101 MHz, CDCl</w:t>
      </w:r>
      <w:r>
        <w:rPr>
          <w:vertAlign w:val="subscript"/>
        </w:rPr>
        <w:t>3</w:t>
      </w:r>
      <w:r>
        <w:t>)</w:t>
      </w:r>
    </w:p>
    <w:p>
      <w:pPr>
        <w:jc w:val="center"/>
      </w:pPr>
    </w:p>
    <w:p>
      <w:pPr>
        <w:jc w:val="center"/>
      </w:pPr>
      <w:r>
        <w:rPr>
          <w:rFonts w:asciiTheme="minorHAnsi" w:hAnsiTheme="minorHAnsi" w:eastAsiaTheme="minorEastAsia" w:cstheme="minorBidi"/>
          <w:sz w:val="22"/>
          <w:szCs w:val="22"/>
          <w:lang w:val="zh-CN"/>
        </w:rPr>
        <w:pict>
          <v:shape id="_x0000_s2066" o:spid="_x0000_s2066" o:spt="75" type="#_x0000_t75" style="position:absolute;left:0pt;margin-left:51.3pt;margin-top:55.25pt;height:89.75pt;width:122.5pt;z-index:251745280;mso-width-relative:page;mso-height-relative:page;" o:ole="t" filled="f" o:preferrelative="t" stroked="f" coordsize="21600,21600">
            <v:path/>
            <v:fill on="f" focussize="0,0"/>
            <v:stroke on="f" joinstyle="miter"/>
            <v:imagedata r:id="rId665" o:title=""/>
            <o:lock v:ext="edit" aspectratio="t"/>
          </v:shape>
          <o:OLEObject Type="Embed" ProgID="ChemDraw.Document.6.0" ShapeID="_x0000_s2066" DrawAspect="Content" ObjectID="_1468076019" r:id="rId669">
            <o:LockedField>false</o:LockedField>
          </o:OLEObject>
        </w:pict>
      </w:r>
      <w:r>
        <w:drawing>
          <wp:inline distT="0" distB="0" distL="0" distR="0">
            <wp:extent cx="5144135" cy="3589020"/>
            <wp:effectExtent l="0" t="0" r="0" b="0"/>
            <wp:docPr id="110" name="图片 11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图表&#10;&#10;描述已自动生成"/>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7n </w:t>
      </w:r>
      <w:r>
        <w:t>(376 MHz, CDCl</w:t>
      </w:r>
      <w:r>
        <w:rPr>
          <w:vertAlign w:val="subscript"/>
        </w:rPr>
        <w:t>3</w:t>
      </w:r>
      <w:r>
        <w:t>)</w:t>
      </w:r>
    </w:p>
    <w:p>
      <w:pPr>
        <w:jc w:val="center"/>
      </w:pPr>
      <w:r>
        <w:rPr>
          <w:rFonts w:asciiTheme="minorHAnsi" w:hAnsiTheme="minorHAnsi" w:eastAsiaTheme="minorEastAsia" w:cstheme="minorBidi"/>
          <w:sz w:val="22"/>
          <w:szCs w:val="22"/>
          <w:lang w:val="zh-CN"/>
        </w:rPr>
        <w:pict>
          <v:shape id="_x0000_s2065" o:spid="_x0000_s2065" o:spt="75" type="#_x0000_t75" style="position:absolute;left:0pt;margin-left:49pt;margin-top:54.2pt;height:89.75pt;width:122.5pt;z-index:251746304;mso-width-relative:page;mso-height-relative:page;" o:ole="t" filled="f" o:preferrelative="t" stroked="f" coordsize="21600,21600">
            <v:path/>
            <v:fill on="f" focussize="0,0"/>
            <v:stroke on="f" joinstyle="miter"/>
            <v:imagedata r:id="rId665" o:title=""/>
            <o:lock v:ext="edit" aspectratio="t"/>
          </v:shape>
          <o:OLEObject Type="Embed" ProgID="ChemDraw.Document.6.0" ShapeID="_x0000_s2065" DrawAspect="Content" ObjectID="_1468076020" r:id="rId671">
            <o:LockedField>false</o:LockedField>
          </o:OLEObject>
        </w:pict>
      </w:r>
      <w:r>
        <w:drawing>
          <wp:inline distT="0" distB="0" distL="0" distR="0">
            <wp:extent cx="5144135" cy="3589020"/>
            <wp:effectExtent l="0" t="0" r="0" b="0"/>
            <wp:docPr id="111" name="图片 11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图表, 直方图&#10;&#10;描述已自动生成"/>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7n </w:t>
      </w:r>
      <w:r>
        <w:t>(162 MHz, CDCl</w:t>
      </w:r>
      <w:r>
        <w:rPr>
          <w:vertAlign w:val="subscript"/>
        </w:rPr>
        <w:t>3</w:t>
      </w:r>
      <w:r>
        <w:t>)</w:t>
      </w:r>
    </w:p>
    <w:p>
      <w:pPr>
        <w:jc w:val="center"/>
      </w:pPr>
    </w:p>
    <w:p>
      <w:pPr>
        <w:jc w:val="center"/>
      </w:pPr>
    </w:p>
    <w:p>
      <w:pPr>
        <w:jc w:val="center"/>
      </w:pPr>
      <w:r>
        <w:rPr>
          <w:rFonts w:asciiTheme="minorHAnsi" w:hAnsiTheme="minorHAnsi" w:eastAsiaTheme="minorEastAsia" w:cstheme="minorBidi"/>
          <w:sz w:val="22"/>
          <w:szCs w:val="22"/>
          <w:lang w:val="zh-CN"/>
        </w:rPr>
        <w:pict>
          <v:shape id="_x0000_s2064" o:spid="_x0000_s2064" o:spt="75" type="#_x0000_t75" style="position:absolute;left:0pt;margin-left:108.35pt;margin-top:59.05pt;height:68.25pt;width:103.8pt;z-index:251732992;mso-width-relative:page;mso-height-relative:page;" o:ole="t" filled="f" o:preferrelative="t" stroked="f" coordsize="21600,21600">
            <v:path/>
            <v:fill on="f" focussize="0,0"/>
            <v:stroke on="f" joinstyle="miter"/>
            <v:imagedata r:id="rId674" o:title=""/>
            <o:lock v:ext="edit" aspectratio="t"/>
          </v:shape>
          <o:OLEObject Type="Embed" ProgID="ChemDraw.Document.6.0" ShapeID="_x0000_s2064" DrawAspect="Content" ObjectID="_1468076021" r:id="rId673">
            <o:LockedField>false</o:LockedField>
          </o:OLEObject>
        </w:pict>
      </w:r>
      <w:r>
        <w:drawing>
          <wp:inline distT="0" distB="0" distL="0" distR="0">
            <wp:extent cx="5144135" cy="3589020"/>
            <wp:effectExtent l="0" t="0" r="0" b="0"/>
            <wp:docPr id="94" name="图片 9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图表, 直方图&#10;&#10;描述已自动生成"/>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w:t>
      </w:r>
      <w:r>
        <w:rPr>
          <w:b/>
        </w:rPr>
        <w:t>H NMR</w:t>
      </w:r>
      <w:r>
        <w:t xml:space="preserve"> of</w:t>
      </w:r>
      <w:r>
        <w:rPr>
          <w:b/>
        </w:rPr>
        <w:t xml:space="preserve"> </w:t>
      </w:r>
      <w:r>
        <w:t xml:space="preserve">the </w:t>
      </w:r>
      <w:r>
        <w:rPr>
          <w:b/>
        </w:rPr>
        <w:t>7o</w:t>
      </w:r>
      <w:r>
        <w:t xml:space="preserve"> (400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63" o:spid="_x0000_s2063" o:spt="75" type="#_x0000_t75" style="position:absolute;left:0pt;margin-left:106.35pt;margin-top:61.3pt;height:68.25pt;width:103.8pt;z-index:251734016;mso-width-relative:page;mso-height-relative:page;" o:ole="t" filled="f" o:preferrelative="t" stroked="f" coordsize="21600,21600">
            <v:path/>
            <v:fill on="f" focussize="0,0"/>
            <v:stroke on="f" joinstyle="miter"/>
            <v:imagedata r:id="rId674" o:title=""/>
            <o:lock v:ext="edit" aspectratio="t"/>
          </v:shape>
          <o:OLEObject Type="Embed" ProgID="ChemDraw.Document.6.0" ShapeID="_x0000_s2063" DrawAspect="Content" ObjectID="_1468076022" r:id="rId676">
            <o:LockedField>false</o:LockedField>
          </o:OLEObject>
        </w:pict>
      </w:r>
      <w:r>
        <w:drawing>
          <wp:inline distT="0" distB="0" distL="0" distR="0">
            <wp:extent cx="5144135" cy="3589020"/>
            <wp:effectExtent l="0" t="0" r="0" b="0"/>
            <wp:docPr id="95" name="图片 95"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图片包含 图表&#10;&#10;描述已自动生成"/>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7o </w:t>
      </w:r>
      <w:r>
        <w:t>(101 MHz, Acetone-</w:t>
      </w:r>
      <w:r>
        <w:rPr>
          <w:i/>
          <w:iCs/>
        </w:rPr>
        <w:t>d</w:t>
      </w:r>
      <w:r>
        <w:rPr>
          <w:vertAlign w:val="subscript"/>
        </w:rPr>
        <w:t>6</w:t>
      </w:r>
      <w:r>
        <w:t>)</w:t>
      </w:r>
    </w:p>
    <w:p>
      <w:pPr>
        <w:jc w:val="center"/>
      </w:pPr>
    </w:p>
    <w:p>
      <w:pPr>
        <w:jc w:val="center"/>
      </w:pPr>
      <w:r>
        <w:rPr>
          <w:rFonts w:asciiTheme="minorHAnsi" w:hAnsiTheme="minorHAnsi" w:eastAsiaTheme="minorEastAsia" w:cstheme="minorBidi"/>
          <w:sz w:val="22"/>
          <w:szCs w:val="22"/>
          <w:lang w:val="zh-CN"/>
        </w:rPr>
        <w:pict>
          <v:shape id="_x0000_s2062" o:spid="_x0000_s2062" o:spt="75" type="#_x0000_t75" style="position:absolute;left:0pt;margin-left:63.2pt;margin-top:52.8pt;height:68.25pt;width:103.8pt;z-index:251735040;mso-width-relative:page;mso-height-relative:page;" o:ole="t" filled="f" o:preferrelative="t" stroked="f" coordsize="21600,21600">
            <v:path/>
            <v:fill on="f" focussize="0,0"/>
            <v:stroke on="f" joinstyle="miter"/>
            <v:imagedata r:id="rId674" o:title=""/>
            <o:lock v:ext="edit" aspectratio="t"/>
          </v:shape>
          <o:OLEObject Type="Embed" ProgID="ChemDraw.Document.6.0" ShapeID="_x0000_s2062" DrawAspect="Content" ObjectID="_1468076023" r:id="rId678">
            <o:LockedField>false</o:LockedField>
          </o:OLEObject>
        </w:pict>
      </w:r>
      <w:r>
        <w:drawing>
          <wp:inline distT="0" distB="0" distL="0" distR="0">
            <wp:extent cx="5144135" cy="3589020"/>
            <wp:effectExtent l="0" t="0" r="0" b="0"/>
            <wp:docPr id="98" name="图片 9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图表&#10;&#10;描述已自动生成"/>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rPr>
          <w:b/>
          <w:vertAlign w:val="superscript"/>
        </w:rPr>
      </w:pPr>
      <w:r>
        <w:rPr>
          <w:b/>
          <w:vertAlign w:val="superscript"/>
        </w:rPr>
        <w:t>19</w:t>
      </w:r>
      <w:r>
        <w:rPr>
          <w:b/>
        </w:rPr>
        <w:t>F NMR</w:t>
      </w:r>
      <w:r>
        <w:t xml:space="preserve"> of</w:t>
      </w:r>
      <w:r>
        <w:rPr>
          <w:b/>
        </w:rPr>
        <w:t xml:space="preserve"> </w:t>
      </w:r>
      <w:r>
        <w:t xml:space="preserve">the </w:t>
      </w:r>
      <w:r>
        <w:rPr>
          <w:b/>
        </w:rPr>
        <w:t xml:space="preserve">7o </w:t>
      </w:r>
      <w:r>
        <w:t>(376 MHz, Acetone-</w:t>
      </w:r>
      <w:r>
        <w:rPr>
          <w:i/>
          <w:iCs/>
        </w:rPr>
        <w:t>d</w:t>
      </w:r>
      <w:r>
        <w:rPr>
          <w:vertAlign w:val="subscript"/>
        </w:rPr>
        <w:t>6</w:t>
      </w:r>
      <w:r>
        <w:t>)</w:t>
      </w:r>
    </w:p>
    <w:p>
      <w:pPr>
        <w:jc w:val="center"/>
      </w:pPr>
      <w:r>
        <w:rPr>
          <w:rFonts w:asciiTheme="minorHAnsi" w:hAnsiTheme="minorHAnsi" w:eastAsiaTheme="minorEastAsia" w:cstheme="minorBidi"/>
          <w:sz w:val="22"/>
          <w:szCs w:val="22"/>
          <w:lang w:val="zh-CN"/>
        </w:rPr>
        <w:pict>
          <v:shape id="_x0000_s2061" o:spid="_x0000_s2061" o:spt="75" type="#_x0000_t75" style="position:absolute;left:0pt;margin-left:64.45pt;margin-top:53.7pt;height:68.25pt;width:103.8pt;z-index:251736064;mso-width-relative:page;mso-height-relative:page;" o:ole="t" filled="f" o:preferrelative="t" stroked="f" coordsize="21600,21600">
            <v:path/>
            <v:fill on="f" focussize="0,0"/>
            <v:stroke on="f" joinstyle="miter"/>
            <v:imagedata r:id="rId674" o:title=""/>
            <o:lock v:ext="edit" aspectratio="t"/>
          </v:shape>
          <o:OLEObject Type="Embed" ProgID="ChemDraw.Document.6.0" ShapeID="_x0000_s2061" DrawAspect="Content" ObjectID="_1468076024" r:id="rId680">
            <o:LockedField>false</o:LockedField>
          </o:OLEObject>
        </w:pict>
      </w:r>
      <w:r>
        <w:drawing>
          <wp:inline distT="0" distB="0" distL="0" distR="0">
            <wp:extent cx="5144135" cy="3589020"/>
            <wp:effectExtent l="0" t="0" r="0" b="0"/>
            <wp:docPr id="99" name="图片 9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图表, 直方图&#10;&#10;描述已自动生成"/>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7o </w:t>
      </w:r>
      <w:r>
        <w:t>(162 MHz, Acetone-</w:t>
      </w:r>
      <w:r>
        <w:rPr>
          <w:i/>
          <w:iCs/>
        </w:rPr>
        <w:t>d</w:t>
      </w:r>
      <w:r>
        <w:rPr>
          <w:vertAlign w:val="subscript"/>
        </w:rPr>
        <w:t>6</w:t>
      </w:r>
      <w:r>
        <w:t>)</w:t>
      </w:r>
    </w:p>
    <w:p>
      <w:pPr>
        <w:jc w:val="center"/>
      </w:pPr>
    </w:p>
    <w:p>
      <w:pPr>
        <w:jc w:val="center"/>
        <w:rPr>
          <w:b/>
          <w:vertAlign w:val="superscript"/>
        </w:rPr>
      </w:pPr>
      <w:r>
        <w:rPr>
          <w:rFonts w:asciiTheme="minorHAnsi" w:hAnsiTheme="minorHAnsi" w:eastAsiaTheme="minorEastAsia" w:cstheme="minorBidi"/>
          <w:sz w:val="22"/>
          <w:szCs w:val="22"/>
          <w:lang w:val="zh-CN"/>
        </w:rPr>
        <w:pict>
          <v:shape id="_x0000_s2060" o:spid="_x0000_s2060" o:spt="75" type="#_x0000_t75" style="position:absolute;left:0pt;margin-left:98.25pt;margin-top:74.5pt;height:67.6pt;width:103.3pt;z-index:251705344;mso-width-relative:page;mso-height-relative:page;" o:ole="t" filled="f" o:preferrelative="t" stroked="f" coordsize="21600,21600">
            <v:path/>
            <v:fill on="f" focussize="0,0"/>
            <v:stroke on="f" joinstyle="miter"/>
            <v:imagedata r:id="rId683" o:title=""/>
            <o:lock v:ext="edit" aspectratio="t"/>
          </v:shape>
          <o:OLEObject Type="Embed" ProgID="ChemDraw.Document.6.0" ShapeID="_x0000_s2060" DrawAspect="Content" ObjectID="_1468076025" r:id="rId682">
            <o:LockedField>false</o:LockedField>
          </o:OLEObject>
        </w:pict>
      </w:r>
      <w:r>
        <w:drawing>
          <wp:inline distT="0" distB="0" distL="0" distR="0">
            <wp:extent cx="5144135" cy="3589020"/>
            <wp:effectExtent l="0" t="0" r="0" b="0"/>
            <wp:docPr id="59" name="图片 5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表, 直方图&#10;&#10;描述已自动生成"/>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rFonts w:asciiTheme="minorHAnsi" w:hAnsiTheme="minorHAnsi" w:eastAsiaTheme="minorEastAsia" w:cstheme="minorBidi"/>
          <w:sz w:val="22"/>
          <w:szCs w:val="22"/>
          <w:lang w:val="zh-CN"/>
        </w:rPr>
        <w:pict>
          <v:shape id="_x0000_s2059" o:spid="_x0000_s2059" o:spt="75" type="#_x0000_t75" style="position:absolute;left:0pt;margin-left:91.45pt;margin-top:83.05pt;height:67.6pt;width:103.3pt;z-index:251706368;mso-width-relative:page;mso-height-relative:page;" o:ole="t" filled="f" o:preferrelative="t" stroked="f" coordsize="21600,21600">
            <v:path/>
            <v:fill on="f" focussize="0,0"/>
            <v:stroke on="f" joinstyle="miter"/>
            <v:imagedata r:id="rId683" o:title=""/>
            <o:lock v:ext="edit" aspectratio="t"/>
          </v:shape>
          <o:OLEObject Type="Embed" ProgID="ChemDraw.Document.6.0" ShapeID="_x0000_s2059" DrawAspect="Content" ObjectID="_1468076026" r:id="rId685">
            <o:LockedField>false</o:LockedField>
          </o:OLEObject>
        </w:pict>
      </w:r>
      <w:r>
        <w:rPr>
          <w:b/>
          <w:vertAlign w:val="superscript"/>
        </w:rPr>
        <w:t>1</w:t>
      </w:r>
      <w:r>
        <w:rPr>
          <w:b/>
        </w:rPr>
        <w:t>H NMR</w:t>
      </w:r>
      <w:r>
        <w:t xml:space="preserve"> of</w:t>
      </w:r>
      <w:r>
        <w:rPr>
          <w:b/>
        </w:rPr>
        <w:t xml:space="preserve"> </w:t>
      </w:r>
      <w:r>
        <w:t xml:space="preserve">the </w:t>
      </w:r>
      <w:r>
        <w:rPr>
          <w:b/>
        </w:rPr>
        <w:t>7p</w:t>
      </w:r>
      <w:r>
        <w:t xml:space="preserve"> (400 MHz, Acetone-</w:t>
      </w:r>
      <w:r>
        <w:rPr>
          <w:i/>
          <w:iCs/>
        </w:rPr>
        <w:t>d</w:t>
      </w:r>
      <w:r>
        <w:rPr>
          <w:vertAlign w:val="subscript"/>
        </w:rPr>
        <w:t>6</w:t>
      </w:r>
      <w:r>
        <w:t>)</w:t>
      </w:r>
      <w:r>
        <w:drawing>
          <wp:inline distT="0" distB="0" distL="0" distR="0">
            <wp:extent cx="5144135" cy="3589020"/>
            <wp:effectExtent l="0" t="0" r="0" b="0"/>
            <wp:docPr id="60" name="图片 6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图表, 直方图&#10;&#10;描述已自动生成"/>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7p </w:t>
      </w:r>
      <w:r>
        <w:t>(101 MHz, Acetone-</w:t>
      </w:r>
      <w:r>
        <w:rPr>
          <w:i/>
          <w:iCs/>
        </w:rPr>
        <w:t>d</w:t>
      </w:r>
      <w:r>
        <w:rPr>
          <w:vertAlign w:val="subscript"/>
        </w:rPr>
        <w:t>6</w:t>
      </w:r>
      <w:r>
        <w:t>)</w:t>
      </w:r>
    </w:p>
    <w:p>
      <w:pPr>
        <w:jc w:val="center"/>
        <w:rPr>
          <w:lang w:val="zh-CN"/>
        </w:rPr>
      </w:pPr>
      <w:r>
        <w:rPr>
          <w:rFonts w:asciiTheme="minorHAnsi" w:hAnsiTheme="minorHAnsi" w:eastAsiaTheme="minorEastAsia" w:cstheme="minorBidi"/>
          <w:sz w:val="22"/>
          <w:szCs w:val="22"/>
          <w:lang w:val="zh-CN"/>
        </w:rPr>
        <w:pict>
          <v:shape id="_x0000_s2058" o:spid="_x0000_s2058" o:spt="75" type="#_x0000_t75" style="position:absolute;left:0pt;margin-left:80.25pt;margin-top:70.9pt;height:67.6pt;width:103.3pt;z-index:251707392;mso-width-relative:page;mso-height-relative:page;" o:ole="t" filled="f" o:preferrelative="t" stroked="f" coordsize="21600,21600">
            <v:path/>
            <v:fill on="f" focussize="0,0"/>
            <v:stroke on="f" joinstyle="miter"/>
            <v:imagedata r:id="rId683" o:title=""/>
            <o:lock v:ext="edit" aspectratio="t"/>
          </v:shape>
          <o:OLEObject Type="Embed" ProgID="ChemDraw.Document.6.0" ShapeID="_x0000_s2058" DrawAspect="Content" ObjectID="_1468076027" r:id="rId687">
            <o:LockedField>false</o:LockedField>
          </o:OLEObject>
        </w:pict>
      </w:r>
      <w:r>
        <w:drawing>
          <wp:inline distT="0" distB="0" distL="0" distR="0">
            <wp:extent cx="5144135" cy="3589020"/>
            <wp:effectExtent l="0" t="0" r="0" b="0"/>
            <wp:docPr id="178" name="图片 17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descr="图表, 直方图&#10;&#10;描述已自动生成"/>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bookmarkStart w:id="4" w:name="_Hlk81609120"/>
      <w:r>
        <w:rPr>
          <w:b/>
          <w:vertAlign w:val="superscript"/>
        </w:rPr>
        <w:t>19</w:t>
      </w:r>
      <w:r>
        <w:rPr>
          <w:b/>
        </w:rPr>
        <w:t>F NMR</w:t>
      </w:r>
      <w:r>
        <w:t xml:space="preserve"> of</w:t>
      </w:r>
      <w:r>
        <w:rPr>
          <w:b/>
        </w:rPr>
        <w:t xml:space="preserve"> </w:t>
      </w:r>
      <w:r>
        <w:t xml:space="preserve">the </w:t>
      </w:r>
      <w:r>
        <w:rPr>
          <w:b/>
        </w:rPr>
        <w:t xml:space="preserve">7p </w:t>
      </w:r>
      <w:r>
        <w:t>(376 MHz, Acetone-</w:t>
      </w:r>
      <w:r>
        <w:rPr>
          <w:i/>
          <w:iCs/>
        </w:rPr>
        <w:t>d</w:t>
      </w:r>
      <w:r>
        <w:rPr>
          <w:vertAlign w:val="subscript"/>
        </w:rPr>
        <w:t>6</w:t>
      </w:r>
      <w:r>
        <w:t>)</w:t>
      </w:r>
    </w:p>
    <w:bookmarkEnd w:id="4"/>
    <w:p>
      <w:pPr>
        <w:jc w:val="center"/>
      </w:pPr>
      <w:r>
        <w:rPr>
          <w:rFonts w:asciiTheme="minorHAnsi" w:hAnsiTheme="minorHAnsi" w:eastAsiaTheme="minorEastAsia" w:cstheme="minorBidi"/>
          <w:sz w:val="22"/>
          <w:szCs w:val="22"/>
          <w:lang w:val="zh-CN"/>
        </w:rPr>
        <w:pict>
          <v:shape id="_x0000_s2057" o:spid="_x0000_s2057" o:spt="75" type="#_x0000_t75" style="position:absolute;left:0pt;margin-left:80.25pt;margin-top:65.4pt;height:67.6pt;width:103.3pt;z-index:251708416;mso-width-relative:page;mso-height-relative:page;" o:ole="t" filled="f" o:preferrelative="t" stroked="f" coordsize="21600,21600">
            <v:path/>
            <v:fill on="f" focussize="0,0"/>
            <v:stroke on="f" joinstyle="miter"/>
            <v:imagedata r:id="rId683" o:title=""/>
            <o:lock v:ext="edit" aspectratio="t"/>
          </v:shape>
          <o:OLEObject Type="Embed" ProgID="ChemDraw.Document.6.0" ShapeID="_x0000_s2057" DrawAspect="Content" ObjectID="_1468076028" r:id="rId689">
            <o:LockedField>false</o:LockedField>
          </o:OLEObject>
        </w:pict>
      </w:r>
      <w:r>
        <w:drawing>
          <wp:inline distT="0" distB="0" distL="0" distR="0">
            <wp:extent cx="5144135" cy="3589020"/>
            <wp:effectExtent l="0" t="0" r="0" b="0"/>
            <wp:docPr id="179" name="图片 17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图表, 直方图&#10;&#10;描述已自动生成"/>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7p </w:t>
      </w:r>
      <w:r>
        <w:t>(162 MHz, Acetone-</w:t>
      </w:r>
      <w:r>
        <w:rPr>
          <w:i/>
          <w:iCs/>
        </w:rPr>
        <w:t>d</w:t>
      </w:r>
      <w:r>
        <w:rPr>
          <w:vertAlign w:val="subscript"/>
        </w:rPr>
        <w:t>6</w:t>
      </w:r>
      <w:r>
        <w:t>)</w:t>
      </w:r>
    </w:p>
    <w:p>
      <w:pPr>
        <w:jc w:val="center"/>
      </w:pPr>
    </w:p>
    <w:p>
      <w:pPr>
        <w:jc w:val="center"/>
      </w:pPr>
    </w:p>
    <w:p>
      <w:pPr>
        <w:jc w:val="center"/>
      </w:pPr>
    </w:p>
    <w:p>
      <w:pPr>
        <w:jc w:val="center"/>
      </w:pPr>
    </w:p>
    <w:p>
      <w:pPr>
        <w:jc w:val="center"/>
      </w:pPr>
      <w:r>
        <w:pict>
          <v:shape id="_x0000_s2440" o:spid="_x0000_s2440" o:spt="75" type="#_x0000_t75" style="position:absolute;left:0pt;margin-left:99.5pt;margin-top:84.6pt;height:66.25pt;width:89.85pt;z-index:251877376;mso-width-relative:page;mso-height-relative:page;" o:ole="t" filled="f" o:preferrelative="t" stroked="f" coordsize="21600,21600">
            <v:path/>
            <v:fill on="f" focussize="0,0"/>
            <v:stroke on="f" joinstyle="miter"/>
            <v:imagedata r:id="rId692" o:title=""/>
            <o:lock v:ext="edit" aspectratio="t"/>
          </v:shape>
          <o:OLEObject Type="Embed" ProgID="ChemDraw.Document.6.0" ShapeID="_x0000_s2440" DrawAspect="Content" ObjectID="_1468076029" r:id="rId691">
            <o:LockedField>false</o:LockedField>
          </o:OLEObject>
        </w:pict>
      </w:r>
      <w:r>
        <w:drawing>
          <wp:inline distT="0" distB="0" distL="0" distR="0">
            <wp:extent cx="5212715" cy="3635375"/>
            <wp:effectExtent l="0" t="0" r="6985" b="3175"/>
            <wp:docPr id="61" name="图片 6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图表, 直方图&#10;&#10;描述已自动生成"/>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9a</w:t>
      </w:r>
      <w:r>
        <w:t xml:space="preserve"> (400 MHz, Acetone-</w:t>
      </w:r>
      <w:r>
        <w:rPr>
          <w:i/>
          <w:iCs/>
        </w:rPr>
        <w:t>d</w:t>
      </w:r>
      <w:r>
        <w:rPr>
          <w:vertAlign w:val="subscript"/>
        </w:rPr>
        <w:t>6</w:t>
      </w:r>
      <w:r>
        <w:t>)</w:t>
      </w:r>
    </w:p>
    <w:p>
      <w:pPr>
        <w:jc w:val="center"/>
      </w:pPr>
      <w:r>
        <w:pict>
          <v:shape id="_x0000_s2441" o:spid="_x0000_s2441" o:spt="75" type="#_x0000_t75" style="position:absolute;left:0pt;margin-left:98.85pt;margin-top:79.05pt;height:66.25pt;width:89.85pt;z-index:251878400;mso-width-relative:page;mso-height-relative:page;" o:ole="t" filled="f" o:preferrelative="t" stroked="f" coordsize="21600,21600">
            <v:path/>
            <v:fill on="f" focussize="0,0"/>
            <v:stroke on="f" joinstyle="miter"/>
            <v:imagedata r:id="rId692" o:title=""/>
            <o:lock v:ext="edit" aspectratio="t"/>
          </v:shape>
          <o:OLEObject Type="Embed" ProgID="ChemDraw.Document.6.0" ShapeID="_x0000_s2441" DrawAspect="Content" ObjectID="_1468076030" r:id="rId694">
            <o:LockedField>false</o:LockedField>
          </o:OLEObject>
        </w:pict>
      </w:r>
      <w:r>
        <w:drawing>
          <wp:inline distT="0" distB="0" distL="0" distR="0">
            <wp:extent cx="5212715" cy="3635375"/>
            <wp:effectExtent l="0" t="0" r="6985" b="3175"/>
            <wp:docPr id="62" name="图片 6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表&#10;&#10;描述已自动生成"/>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9a </w:t>
      </w:r>
      <w:r>
        <w:t>(101 MHz, Acetone-</w:t>
      </w:r>
      <w:r>
        <w:rPr>
          <w:i/>
          <w:iCs/>
        </w:rPr>
        <w:t>d</w:t>
      </w:r>
      <w:r>
        <w:rPr>
          <w:vertAlign w:val="subscript"/>
        </w:rPr>
        <w:t>6</w:t>
      </w:r>
      <w:r>
        <w:t>)</w:t>
      </w:r>
    </w:p>
    <w:p>
      <w:pPr>
        <w:jc w:val="center"/>
      </w:pPr>
      <w:r>
        <w:pict>
          <v:shape id="_x0000_s2442" o:spid="_x0000_s2442" o:spt="75" type="#_x0000_t75" style="position:absolute;left:0pt;margin-left:97.05pt;margin-top:51.5pt;height:66.25pt;width:89.85pt;z-index:251879424;mso-width-relative:page;mso-height-relative:page;" o:ole="t" filled="f" o:preferrelative="t" stroked="f" coordsize="21600,21600">
            <v:path/>
            <v:fill on="f" focussize="0,0"/>
            <v:stroke on="f" joinstyle="miter"/>
            <v:imagedata r:id="rId692" o:title=""/>
            <o:lock v:ext="edit" aspectratio="t"/>
          </v:shape>
          <o:OLEObject Type="Embed" ProgID="ChemDraw.Document.6.0" ShapeID="_x0000_s2442" DrawAspect="Content" ObjectID="_1468076031" r:id="rId696">
            <o:LockedField>false</o:LockedField>
          </o:OLEObject>
        </w:pict>
      </w:r>
      <w:r>
        <w:drawing>
          <wp:inline distT="0" distB="0" distL="0" distR="0">
            <wp:extent cx="5212715" cy="3635375"/>
            <wp:effectExtent l="0" t="0" r="6985" b="3175"/>
            <wp:docPr id="181" name="图片 18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图表, 直方图&#10;&#10;描述已自动生成"/>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9a </w:t>
      </w:r>
      <w:r>
        <w:t>(162 MHz, Acetone-</w:t>
      </w:r>
      <w:r>
        <w:rPr>
          <w:i/>
          <w:iCs/>
        </w:rPr>
        <w:t>d</w:t>
      </w:r>
      <w:r>
        <w:rPr>
          <w:vertAlign w:val="subscript"/>
        </w:rPr>
        <w:t>6</w:t>
      </w:r>
      <w:r>
        <w:t>)</w:t>
      </w:r>
    </w:p>
    <w:p>
      <w:pPr>
        <w:jc w:val="center"/>
      </w:pPr>
      <w:r>
        <w:pict>
          <v:shape id="_x0000_s2443" o:spid="_x0000_s2443" o:spt="75" type="#_x0000_t75" style="position:absolute;left:0pt;margin-left:103.85pt;margin-top:62.7pt;height:66.25pt;width:89.85pt;z-index:251880448;mso-width-relative:page;mso-height-relative:page;" o:ole="t" filled="f" o:preferrelative="t" stroked="f" coordsize="21600,21600">
            <v:path/>
            <v:fill on="f" focussize="0,0"/>
            <v:stroke on="f" joinstyle="miter"/>
            <v:imagedata r:id="rId692" o:title=""/>
            <o:lock v:ext="edit" aspectratio="t"/>
          </v:shape>
          <o:OLEObject Type="Embed" ProgID="ChemDraw.Document.6.0" ShapeID="_x0000_s2443" DrawAspect="Content" ObjectID="_1468076032" r:id="rId698">
            <o:LockedField>false</o:LockedField>
          </o:OLEObject>
        </w:pict>
      </w:r>
      <w:r>
        <w:drawing>
          <wp:inline distT="0" distB="0" distL="0" distR="0">
            <wp:extent cx="5212715" cy="3635375"/>
            <wp:effectExtent l="0" t="0" r="6985" b="3175"/>
            <wp:docPr id="182" name="图片 18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图表, 直方图&#10;&#10;描述已自动生成"/>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9a </w:t>
      </w:r>
      <w:r>
        <w:t>(376 MHz, Acetone-</w:t>
      </w:r>
      <w:r>
        <w:rPr>
          <w:i/>
          <w:iCs/>
        </w:rPr>
        <w:t>d</w:t>
      </w:r>
      <w:r>
        <w:rPr>
          <w:vertAlign w:val="subscript"/>
        </w:rPr>
        <w:t>6</w:t>
      </w:r>
      <w:r>
        <w:t>)</w:t>
      </w:r>
    </w:p>
    <w:p>
      <w:pPr>
        <w:jc w:val="center"/>
      </w:pPr>
      <w:r>
        <w:pict>
          <v:shape id="_x0000_s2537" o:spid="_x0000_s2537" o:spt="75" type="#_x0000_t75" style="position:absolute;left:0pt;margin-left:126.8pt;margin-top:65.9pt;height:67.4pt;width:112.3pt;z-index:251881472;mso-width-relative:page;mso-height-relative:page;" o:ole="t" filled="f" o:preferrelative="t" stroked="f" coordsize="21600,21600">
            <v:path/>
            <v:fill on="f" focussize="0,0"/>
            <v:stroke on="f" joinstyle="miter"/>
            <v:imagedata r:id="rId701" o:title=""/>
            <o:lock v:ext="edit" aspectratio="t"/>
          </v:shape>
          <o:OLEObject Type="Embed" ProgID="ChemDraw.Document.6.0" ShapeID="_x0000_s2537" DrawAspect="Content" ObjectID="_1468076033" r:id="rId700">
            <o:LockedField>false</o:LockedField>
          </o:OLEObject>
        </w:pict>
      </w:r>
      <w:r>
        <w:drawing>
          <wp:inline distT="0" distB="0" distL="0" distR="0">
            <wp:extent cx="5212715" cy="3635375"/>
            <wp:effectExtent l="0" t="0" r="6985" b="3175"/>
            <wp:docPr id="180" name="图片 18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图表, 直方图&#10;&#10;描述已自动生成"/>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9b</w:t>
      </w:r>
      <w:r>
        <w:t xml:space="preserve"> (400 MHz, Acetone-</w:t>
      </w:r>
      <w:r>
        <w:rPr>
          <w:i/>
          <w:iCs/>
        </w:rPr>
        <w:t>d</w:t>
      </w:r>
      <w:r>
        <w:rPr>
          <w:vertAlign w:val="subscript"/>
        </w:rPr>
        <w:t>6</w:t>
      </w:r>
      <w:r>
        <w:t xml:space="preserve">) </w:t>
      </w:r>
    </w:p>
    <w:p>
      <w:pPr>
        <w:jc w:val="center"/>
      </w:pPr>
      <w:r>
        <w:pict>
          <v:shape id="_x0000_s2538" o:spid="_x0000_s2538" o:spt="75" type="#_x0000_t75" style="position:absolute;left:0pt;margin-left:138.8pt;margin-top:71.4pt;height:67.4pt;width:112.3pt;z-index:251882496;mso-width-relative:page;mso-height-relative:page;" o:ole="t" filled="f" o:preferrelative="t" stroked="f" coordsize="21600,21600">
            <v:path/>
            <v:fill on="f" focussize="0,0"/>
            <v:stroke on="f" joinstyle="miter"/>
            <v:imagedata r:id="rId701" o:title=""/>
            <o:lock v:ext="edit" aspectratio="t"/>
          </v:shape>
          <o:OLEObject Type="Embed" ProgID="ChemDraw.Document.6.0" ShapeID="_x0000_s2538" DrawAspect="Content" ObjectID="_1468076034" r:id="rId703">
            <o:LockedField>false</o:LockedField>
          </o:OLEObject>
        </w:pict>
      </w:r>
      <w:r>
        <w:drawing>
          <wp:inline distT="0" distB="0" distL="0" distR="0">
            <wp:extent cx="5212715" cy="3635375"/>
            <wp:effectExtent l="0" t="0" r="6985" b="3175"/>
            <wp:docPr id="183" name="图片 18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图表&#10;&#10;描述已自动生成"/>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9b </w:t>
      </w:r>
      <w:r>
        <w:t>(101 MHz, Acetone-</w:t>
      </w:r>
      <w:r>
        <w:rPr>
          <w:i/>
          <w:iCs/>
        </w:rPr>
        <w:t>d</w:t>
      </w:r>
      <w:r>
        <w:rPr>
          <w:vertAlign w:val="subscript"/>
        </w:rPr>
        <w:t>6</w:t>
      </w:r>
      <w:r>
        <w:t>)</w:t>
      </w:r>
    </w:p>
    <w:p>
      <w:pPr>
        <w:jc w:val="center"/>
      </w:pPr>
      <w:r>
        <w:pict>
          <v:shape id="_x0000_s2539" o:spid="_x0000_s2539" o:spt="75" type="#_x0000_t75" style="position:absolute;left:0pt;margin-left:115.1pt;margin-top:45pt;height:67.4pt;width:112.3pt;z-index:251883520;mso-width-relative:page;mso-height-relative:page;" o:ole="t" filled="f" o:preferrelative="t" stroked="f" coordsize="21600,21600">
            <v:path/>
            <v:fill on="f" focussize="0,0"/>
            <v:stroke on="f" joinstyle="miter"/>
            <v:imagedata r:id="rId701" o:title=""/>
            <o:lock v:ext="edit" aspectratio="t"/>
          </v:shape>
          <o:OLEObject Type="Embed" ProgID="ChemDraw.Document.6.0" ShapeID="_x0000_s2539" DrawAspect="Content" ObjectID="_1468076035" r:id="rId705">
            <o:LockedField>false</o:LockedField>
          </o:OLEObject>
        </w:pict>
      </w:r>
      <w:r>
        <w:drawing>
          <wp:inline distT="0" distB="0" distL="0" distR="0">
            <wp:extent cx="5212715" cy="3635375"/>
            <wp:effectExtent l="0" t="0" r="6985" b="3175"/>
            <wp:docPr id="184" name="图片 184"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图表, 直方图&#10;&#10;描述已自动生成"/>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9b </w:t>
      </w:r>
      <w:r>
        <w:t>(162 MHz, Acetone-</w:t>
      </w:r>
      <w:r>
        <w:rPr>
          <w:i/>
          <w:iCs/>
        </w:rPr>
        <w:t>d</w:t>
      </w:r>
      <w:r>
        <w:rPr>
          <w:vertAlign w:val="subscript"/>
        </w:rPr>
        <w:t>6</w:t>
      </w:r>
      <w:r>
        <w:t>)</w:t>
      </w:r>
    </w:p>
    <w:p>
      <w:pPr>
        <w:jc w:val="center"/>
      </w:pPr>
      <w:r>
        <w:pict>
          <v:shape id="_x0000_s2540" o:spid="_x0000_s2540" o:spt="75" type="#_x0000_t75" style="position:absolute;left:0pt;margin-left:103.2pt;margin-top:58.55pt;height:67.4pt;width:112.3pt;z-index:251884544;mso-width-relative:page;mso-height-relative:page;" o:ole="t" filled="f" o:preferrelative="t" stroked="f" coordsize="21600,21600">
            <v:path/>
            <v:fill on="f" focussize="0,0"/>
            <v:stroke on="f" joinstyle="miter"/>
            <v:imagedata r:id="rId701" o:title=""/>
            <o:lock v:ext="edit" aspectratio="t"/>
          </v:shape>
          <o:OLEObject Type="Embed" ProgID="ChemDraw.Document.6.0" ShapeID="_x0000_s2540" DrawAspect="Content" ObjectID="_1468076036" r:id="rId707">
            <o:LockedField>false</o:LockedField>
          </o:OLEObject>
        </w:pict>
      </w:r>
      <w:r>
        <w:drawing>
          <wp:inline distT="0" distB="0" distL="0" distR="0">
            <wp:extent cx="5212715" cy="3635375"/>
            <wp:effectExtent l="0" t="0" r="6985" b="3175"/>
            <wp:docPr id="186" name="图片 18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图表, 直方图&#10;&#10;描述已自动生成"/>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9b </w:t>
      </w:r>
      <w:r>
        <w:t>(376 MHz, Acetone-</w:t>
      </w:r>
      <w:r>
        <w:rPr>
          <w:i/>
          <w:iCs/>
        </w:rPr>
        <w:t>d</w:t>
      </w:r>
      <w:r>
        <w:rPr>
          <w:vertAlign w:val="subscript"/>
        </w:rPr>
        <w:t>6</w:t>
      </w:r>
      <w:r>
        <w:t>)</w:t>
      </w:r>
    </w:p>
    <w:p>
      <w:pPr>
        <w:jc w:val="center"/>
      </w:pPr>
      <w:r>
        <w:pict>
          <v:shape id="_x0000_s2544" o:spid="_x0000_s2544" o:spt="75" type="#_x0000_t75" style="position:absolute;left:0pt;margin-left:115pt;margin-top:73.05pt;height:84.5pt;width:105.8pt;z-index:251888640;mso-width-relative:page;mso-height-relative:page;" o:ole="t" filled="f" o:preferrelative="t" stroked="f" coordsize="21600,21600">
            <v:path/>
            <v:fill on="f" focussize="0,0"/>
            <v:stroke on="f" joinstyle="miter"/>
            <v:imagedata r:id="rId710" o:title=""/>
            <o:lock v:ext="edit" aspectratio="t"/>
          </v:shape>
          <o:OLEObject Type="Embed" ProgID="ChemDraw.Document.6.0" ShapeID="_x0000_s2544" DrawAspect="Content" ObjectID="_1468076037" r:id="rId709">
            <o:LockedField>false</o:LockedField>
          </o:OLEObject>
        </w:pict>
      </w:r>
      <w:r>
        <w:drawing>
          <wp:inline distT="0" distB="0" distL="0" distR="0">
            <wp:extent cx="5212715" cy="3635375"/>
            <wp:effectExtent l="0" t="0" r="6985" b="3175"/>
            <wp:docPr id="187" name="图片 187"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图表&#10;&#10;描述已自动生成"/>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9c</w:t>
      </w:r>
      <w:r>
        <w:t xml:space="preserve"> (400 MHz, Acetone-</w:t>
      </w:r>
      <w:r>
        <w:rPr>
          <w:i/>
          <w:iCs/>
        </w:rPr>
        <w:t>d</w:t>
      </w:r>
      <w:r>
        <w:rPr>
          <w:vertAlign w:val="subscript"/>
        </w:rPr>
        <w:t>6</w:t>
      </w:r>
      <w:r>
        <w:t xml:space="preserve">) </w:t>
      </w:r>
    </w:p>
    <w:p>
      <w:pPr>
        <w:jc w:val="center"/>
      </w:pPr>
      <w:r>
        <w:pict>
          <v:shape id="_x0000_s2543" o:spid="_x0000_s2543" o:spt="75" type="#_x0000_t75" style="position:absolute;left:0pt;margin-left:116.7pt;margin-top:62.6pt;height:84.5pt;width:105.8pt;z-index:251887616;mso-width-relative:page;mso-height-relative:page;" o:ole="t" filled="f" o:preferrelative="t" stroked="f" coordsize="21600,21600">
            <v:path/>
            <v:fill on="f" focussize="0,0"/>
            <v:stroke on="f" joinstyle="miter"/>
            <v:imagedata r:id="rId710" o:title=""/>
            <o:lock v:ext="edit" aspectratio="t"/>
          </v:shape>
          <o:OLEObject Type="Embed" ProgID="ChemDraw.Document.6.0" ShapeID="_x0000_s2543" DrawAspect="Content" ObjectID="_1468076038" r:id="rId712">
            <o:LockedField>false</o:LockedField>
          </o:OLEObject>
        </w:pict>
      </w:r>
      <w:r>
        <w:drawing>
          <wp:inline distT="0" distB="0" distL="0" distR="0">
            <wp:extent cx="5212715" cy="3635375"/>
            <wp:effectExtent l="0" t="0" r="6985" b="3175"/>
            <wp:docPr id="188" name="图片 18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图表&#10;&#10;描述已自动生成"/>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9c </w:t>
      </w:r>
      <w:r>
        <w:t>(101 MHz, Acetone-</w:t>
      </w:r>
      <w:r>
        <w:rPr>
          <w:i/>
          <w:iCs/>
        </w:rPr>
        <w:t>d</w:t>
      </w:r>
      <w:r>
        <w:rPr>
          <w:vertAlign w:val="subscript"/>
        </w:rPr>
        <w:t>6</w:t>
      </w:r>
      <w:r>
        <w:t>)</w:t>
      </w:r>
    </w:p>
    <w:p>
      <w:pPr>
        <w:jc w:val="center"/>
      </w:pPr>
      <w:r>
        <w:pict>
          <v:shape id="_x0000_s2542" o:spid="_x0000_s2542" o:spt="75" type="#_x0000_t75" style="position:absolute;left:0pt;margin-left:107.2pt;margin-top:75.45pt;height:84.5pt;width:105.8pt;z-index:251886592;mso-width-relative:page;mso-height-relative:page;" o:ole="t" filled="f" o:preferrelative="t" stroked="f" coordsize="21600,21600">
            <v:path/>
            <v:fill on="f" focussize="0,0"/>
            <v:stroke on="f" joinstyle="miter"/>
            <v:imagedata r:id="rId710" o:title=""/>
            <o:lock v:ext="edit" aspectratio="t"/>
          </v:shape>
          <o:OLEObject Type="Embed" ProgID="ChemDraw.Document.6.0" ShapeID="_x0000_s2542" DrawAspect="Content" ObjectID="_1468076039" r:id="rId714">
            <o:LockedField>false</o:LockedField>
          </o:OLEObject>
        </w:pict>
      </w:r>
      <w:r>
        <w:drawing>
          <wp:inline distT="0" distB="0" distL="0" distR="0">
            <wp:extent cx="5212715" cy="3635375"/>
            <wp:effectExtent l="0" t="0" r="6985" b="3175"/>
            <wp:docPr id="189" name="图片 18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图表, 直方图&#10;&#10;描述已自动生成"/>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9c </w:t>
      </w:r>
      <w:r>
        <w:t>(162 MHz, Acetone-</w:t>
      </w:r>
      <w:r>
        <w:rPr>
          <w:i/>
          <w:iCs/>
        </w:rPr>
        <w:t>d</w:t>
      </w:r>
      <w:r>
        <w:rPr>
          <w:vertAlign w:val="subscript"/>
        </w:rPr>
        <w:t>6</w:t>
      </w:r>
      <w:r>
        <w:t>)</w:t>
      </w:r>
    </w:p>
    <w:p>
      <w:pPr>
        <w:jc w:val="center"/>
      </w:pPr>
      <w:r>
        <w:pict>
          <v:shape id="_x0000_s2541" o:spid="_x0000_s2541" o:spt="75" type="#_x0000_t75" style="position:absolute;left:0pt;margin-left:102.1pt;margin-top:66.8pt;height:84.5pt;width:105.8pt;z-index:251885568;mso-width-relative:page;mso-height-relative:page;" o:ole="t" filled="f" o:preferrelative="t" stroked="f" coordsize="21600,21600">
            <v:path/>
            <v:fill on="f" focussize="0,0"/>
            <v:stroke on="f" joinstyle="miter"/>
            <v:imagedata r:id="rId710" o:title=""/>
            <o:lock v:ext="edit" aspectratio="t"/>
          </v:shape>
          <o:OLEObject Type="Embed" ProgID="ChemDraw.Document.6.0" ShapeID="_x0000_s2541" DrawAspect="Content" ObjectID="_1468076040" r:id="rId716">
            <o:LockedField>false</o:LockedField>
          </o:OLEObject>
        </w:pict>
      </w:r>
      <w:r>
        <w:drawing>
          <wp:inline distT="0" distB="0" distL="0" distR="0">
            <wp:extent cx="5212715" cy="3635375"/>
            <wp:effectExtent l="0" t="0" r="6985" b="3175"/>
            <wp:docPr id="190" name="图片 19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图表, 直方图&#10;&#10;描述已自动生成"/>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9c </w:t>
      </w:r>
      <w:r>
        <w:t>(376 MHz, Acetone-</w:t>
      </w:r>
      <w:r>
        <w:rPr>
          <w:i/>
          <w:iCs/>
        </w:rPr>
        <w:t>d</w:t>
      </w:r>
      <w:r>
        <w:rPr>
          <w:vertAlign w:val="subscript"/>
        </w:rPr>
        <w:t>6</w:t>
      </w:r>
      <w:r>
        <w:t>)</w:t>
      </w:r>
    </w:p>
    <w:p>
      <w:pPr>
        <w:jc w:val="center"/>
      </w:pPr>
      <w:r>
        <w:pict>
          <v:shape id="_x0000_s2640" o:spid="_x0000_s2640" o:spt="75" type="#_x0000_t75" style="position:absolute;left:0pt;margin-left:130.4pt;margin-top:75.85pt;height:83.25pt;width:103.3pt;z-index:251889664;mso-width-relative:page;mso-height-relative:page;" o:ole="t" filled="f" o:preferrelative="t" stroked="f" coordsize="21600,21600">
            <v:path/>
            <v:fill on="f" focussize="0,0"/>
            <v:stroke on="f" joinstyle="miter"/>
            <v:imagedata r:id="rId719" o:title=""/>
            <o:lock v:ext="edit" aspectratio="t"/>
          </v:shape>
          <o:OLEObject Type="Embed" ProgID="ChemDraw.Document.6.0" ShapeID="_x0000_s2640" DrawAspect="Content" ObjectID="_1468076041" r:id="rId718">
            <o:LockedField>false</o:LockedField>
          </o:OLEObject>
        </w:pict>
      </w:r>
      <w:r>
        <w:drawing>
          <wp:inline distT="0" distB="0" distL="0" distR="0">
            <wp:extent cx="5212715" cy="3635375"/>
            <wp:effectExtent l="0" t="0" r="6985" b="3175"/>
            <wp:docPr id="185" name="图片 18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图表&#10;&#10;描述已自动生成"/>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w:t>
      </w:r>
      <w:r>
        <w:rPr>
          <w:rFonts w:eastAsiaTheme="minorEastAsia"/>
          <w:b/>
        </w:rPr>
        <w:t>d</w:t>
      </w:r>
      <w:r>
        <w:t xml:space="preserve"> (400 MHz, Acetone-</w:t>
      </w:r>
      <w:r>
        <w:rPr>
          <w:i/>
          <w:iCs/>
        </w:rPr>
        <w:t>d</w:t>
      </w:r>
      <w:r>
        <w:rPr>
          <w:vertAlign w:val="subscript"/>
        </w:rPr>
        <w:t>6</w:t>
      </w:r>
      <w:r>
        <w:t xml:space="preserve">) </w:t>
      </w:r>
    </w:p>
    <w:p>
      <w:pPr>
        <w:jc w:val="center"/>
      </w:pPr>
      <w:r>
        <w:pict>
          <v:shape id="_x0000_s2641" o:spid="_x0000_s2641" o:spt="75" type="#_x0000_t75" style="position:absolute;left:0pt;margin-left:121.7pt;margin-top:76.2pt;height:83.25pt;width:103.3pt;z-index:251890688;mso-width-relative:page;mso-height-relative:page;" o:ole="t" filled="f" o:preferrelative="t" stroked="f" coordsize="21600,21600">
            <v:path/>
            <v:fill on="f" focussize="0,0"/>
            <v:stroke on="f" joinstyle="miter"/>
            <v:imagedata r:id="rId719" o:title=""/>
            <o:lock v:ext="edit" aspectratio="t"/>
          </v:shape>
          <o:OLEObject Type="Embed" ProgID="ChemDraw.Document.6.0" ShapeID="_x0000_s2641" DrawAspect="Content" ObjectID="_1468076042" r:id="rId721">
            <o:LockedField>false</o:LockedField>
          </o:OLEObject>
        </w:pict>
      </w:r>
      <w:r>
        <w:drawing>
          <wp:inline distT="0" distB="0" distL="0" distR="0">
            <wp:extent cx="5212715" cy="3635375"/>
            <wp:effectExtent l="0" t="0" r="6985" b="3175"/>
            <wp:docPr id="191" name="图片 19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图表, 直方图&#10;&#10;描述已自动生成"/>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9d </w:t>
      </w:r>
      <w:r>
        <w:t>(101 MHz, Acetone-</w:t>
      </w:r>
      <w:r>
        <w:rPr>
          <w:i/>
          <w:iCs/>
        </w:rPr>
        <w:t>d</w:t>
      </w:r>
      <w:r>
        <w:rPr>
          <w:vertAlign w:val="subscript"/>
        </w:rPr>
        <w:t>6</w:t>
      </w:r>
      <w:r>
        <w:t>)</w:t>
      </w:r>
    </w:p>
    <w:p>
      <w:pPr>
        <w:jc w:val="center"/>
      </w:pPr>
    </w:p>
    <w:p>
      <w:pPr>
        <w:jc w:val="center"/>
      </w:pPr>
      <w:r>
        <w:pict>
          <v:shape id="_x0000_s2642" o:spid="_x0000_s2642" o:spt="75" type="#_x0000_t75" style="position:absolute;left:0pt;margin-left:123.65pt;margin-top:54.85pt;height:83.25pt;width:103.3pt;z-index:251891712;mso-width-relative:page;mso-height-relative:page;" o:ole="t" filled="f" o:preferrelative="t" stroked="f" coordsize="21600,21600">
            <v:path/>
            <v:fill on="f" focussize="0,0"/>
            <v:stroke on="f" joinstyle="miter"/>
            <v:imagedata r:id="rId719" o:title=""/>
            <o:lock v:ext="edit" aspectratio="t"/>
          </v:shape>
          <o:OLEObject Type="Embed" ProgID="ChemDraw.Document.6.0" ShapeID="_x0000_s2642" DrawAspect="Content" ObjectID="_1468076043" r:id="rId723">
            <o:LockedField>false</o:LockedField>
          </o:OLEObject>
        </w:pict>
      </w:r>
      <w:r>
        <w:drawing>
          <wp:inline distT="0" distB="0" distL="0" distR="0">
            <wp:extent cx="5212715" cy="3635375"/>
            <wp:effectExtent l="0" t="0" r="6985" b="3175"/>
            <wp:docPr id="192" name="图片 19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图表, 直方图&#10;&#10;描述已自动生成"/>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31</w:t>
      </w:r>
      <w:r>
        <w:rPr>
          <w:b/>
        </w:rPr>
        <w:t>P NMR</w:t>
      </w:r>
      <w:r>
        <w:t xml:space="preserve"> of</w:t>
      </w:r>
      <w:r>
        <w:rPr>
          <w:b/>
        </w:rPr>
        <w:t xml:space="preserve"> </w:t>
      </w:r>
      <w:r>
        <w:t xml:space="preserve">the </w:t>
      </w:r>
      <w:r>
        <w:rPr>
          <w:b/>
        </w:rPr>
        <w:t xml:space="preserve">9d </w:t>
      </w:r>
      <w:r>
        <w:t>(162 MHz, Acetone-</w:t>
      </w:r>
      <w:r>
        <w:rPr>
          <w:i/>
          <w:iCs/>
        </w:rPr>
        <w:t>d</w:t>
      </w:r>
      <w:r>
        <w:rPr>
          <w:vertAlign w:val="subscript"/>
        </w:rPr>
        <w:t>6</w:t>
      </w:r>
      <w:r>
        <w:t>)</w:t>
      </w:r>
    </w:p>
    <w:p>
      <w:pPr>
        <w:jc w:val="center"/>
      </w:pPr>
    </w:p>
    <w:p>
      <w:pPr>
        <w:jc w:val="center"/>
      </w:pPr>
      <w:r>
        <w:pict>
          <v:shape id="_x0000_s2643" o:spid="_x0000_s2643" o:spt="75" type="#_x0000_t75" style="position:absolute;left:0pt;margin-left:116.1pt;margin-top:68.85pt;height:83.25pt;width:103.3pt;z-index:251892736;mso-width-relative:page;mso-height-relative:page;" o:ole="t" filled="f" o:preferrelative="t" stroked="f" coordsize="21600,21600">
            <v:path/>
            <v:fill on="f" focussize="0,0"/>
            <v:stroke on="f" joinstyle="miter"/>
            <v:imagedata r:id="rId719" o:title=""/>
            <o:lock v:ext="edit" aspectratio="t"/>
          </v:shape>
          <o:OLEObject Type="Embed" ProgID="ChemDraw.Document.6.0" ShapeID="_x0000_s2643" DrawAspect="Content" ObjectID="_1468076044" r:id="rId725">
            <o:LockedField>false</o:LockedField>
          </o:OLEObject>
        </w:pict>
      </w:r>
      <w:r>
        <w:drawing>
          <wp:inline distT="0" distB="0" distL="0" distR="0">
            <wp:extent cx="5212715" cy="3635375"/>
            <wp:effectExtent l="0" t="0" r="6985" b="3175"/>
            <wp:docPr id="193" name="图片 193"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图表, 直方图&#10;&#10;描述已自动生成"/>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9d </w:t>
      </w:r>
      <w:r>
        <w:t>(376 MHz, Acetone-</w:t>
      </w:r>
      <w:r>
        <w:rPr>
          <w:i/>
          <w:iCs/>
        </w:rPr>
        <w:t>d</w:t>
      </w:r>
      <w:r>
        <w:rPr>
          <w:vertAlign w:val="subscript"/>
        </w:rPr>
        <w:t>6</w:t>
      </w:r>
      <w:r>
        <w:t>)</w:t>
      </w:r>
    </w:p>
    <w:p>
      <w:pPr>
        <w:jc w:val="center"/>
      </w:pPr>
      <w:r>
        <w:pict>
          <v:shape id="_x0000_s2648" o:spid="_x0000_s2648" o:spt="75" type="#_x0000_t75" style="position:absolute;left:0pt;margin-left:120.1pt;margin-top:76.65pt;height:80.75pt;width:103.3pt;z-index:251896832;mso-width-relative:page;mso-height-relative:page;" o:ole="t" filled="f" o:preferrelative="t" stroked="f" coordsize="21600,21600">
            <v:path/>
            <v:fill on="f" focussize="0,0"/>
            <v:stroke on="f" joinstyle="miter"/>
            <v:imagedata r:id="rId728" o:title=""/>
            <o:lock v:ext="edit" aspectratio="t"/>
          </v:shape>
          <o:OLEObject Type="Embed" ProgID="ChemDraw.Document.6.0" ShapeID="_x0000_s2648" DrawAspect="Content" ObjectID="_1468076045" r:id="rId727">
            <o:LockedField>false</o:LockedField>
          </o:OLEObject>
        </w:pict>
      </w:r>
      <w:r>
        <w:drawing>
          <wp:inline distT="0" distB="0" distL="0" distR="0">
            <wp:extent cx="5212715" cy="3635375"/>
            <wp:effectExtent l="0" t="0" r="6985" b="3175"/>
            <wp:docPr id="194" name="图片 19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图表&#10;&#10;描述已自动生成"/>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w:t>
      </w:r>
      <w:r>
        <w:rPr>
          <w:rFonts w:eastAsiaTheme="minorEastAsia"/>
          <w:b/>
        </w:rPr>
        <w:t>e</w:t>
      </w:r>
      <w:r>
        <w:t xml:space="preserve"> (400 MHz, Acetone-</w:t>
      </w:r>
      <w:r>
        <w:rPr>
          <w:i/>
          <w:iCs/>
        </w:rPr>
        <w:t>d</w:t>
      </w:r>
      <w:r>
        <w:rPr>
          <w:vertAlign w:val="subscript"/>
        </w:rPr>
        <w:t>6</w:t>
      </w:r>
      <w:r>
        <w:t xml:space="preserve">) </w:t>
      </w:r>
    </w:p>
    <w:p>
      <w:pPr>
        <w:jc w:val="center"/>
      </w:pPr>
    </w:p>
    <w:p>
      <w:pPr>
        <w:jc w:val="center"/>
      </w:pPr>
      <w:r>
        <w:pict>
          <v:shape id="_x0000_s2647" o:spid="_x0000_s2647" o:spt="75" type="#_x0000_t75" style="position:absolute;left:0pt;margin-left:124.95pt;margin-top:76.1pt;height:80.75pt;width:103.3pt;z-index:251895808;mso-width-relative:page;mso-height-relative:page;" o:ole="t" filled="f" o:preferrelative="t" stroked="f" coordsize="21600,21600">
            <v:path/>
            <v:fill on="f" focussize="0,0"/>
            <v:stroke on="f" joinstyle="miter"/>
            <v:imagedata r:id="rId728" o:title=""/>
            <o:lock v:ext="edit" aspectratio="t"/>
          </v:shape>
          <o:OLEObject Type="Embed" ProgID="ChemDraw.Document.6.0" ShapeID="_x0000_s2647" DrawAspect="Content" ObjectID="_1468076046" r:id="rId730">
            <o:LockedField>false</o:LockedField>
          </o:OLEObject>
        </w:pict>
      </w:r>
      <w:r>
        <w:drawing>
          <wp:inline distT="0" distB="0" distL="0" distR="0">
            <wp:extent cx="5212715" cy="3635375"/>
            <wp:effectExtent l="0" t="0" r="6985" b="3175"/>
            <wp:docPr id="195" name="图片 19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图表, 直方图&#10;&#10;描述已自动生成"/>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9e </w:t>
      </w:r>
      <w:r>
        <w:t>(101 MHz, Acetone-</w:t>
      </w:r>
      <w:r>
        <w:rPr>
          <w:i/>
          <w:iCs/>
        </w:rPr>
        <w:t>d</w:t>
      </w:r>
      <w:r>
        <w:rPr>
          <w:vertAlign w:val="subscript"/>
        </w:rPr>
        <w:t>6</w:t>
      </w:r>
      <w:r>
        <w:t>)</w:t>
      </w:r>
    </w:p>
    <w:p>
      <w:pPr>
        <w:jc w:val="center"/>
      </w:pPr>
    </w:p>
    <w:p>
      <w:pPr>
        <w:pStyle w:val="149"/>
        <w:spacing w:after="0"/>
        <w:rPr>
          <w:b/>
          <w:vertAlign w:val="superscript"/>
        </w:rPr>
      </w:pPr>
      <w:r>
        <w:pict>
          <v:shape id="_x0000_s2646" o:spid="_x0000_s2646" o:spt="75" type="#_x0000_t75" style="position:absolute;left:0pt;margin-left:113pt;margin-top:87.7pt;height:80.75pt;width:103.3pt;z-index:251894784;mso-width-relative:page;mso-height-relative:page;" o:ole="t" filled="f" o:preferrelative="t" stroked="f" coordsize="21600,21600">
            <v:path/>
            <v:fill on="f" focussize="0,0"/>
            <v:stroke on="f" joinstyle="miter"/>
            <v:imagedata r:id="rId728" o:title=""/>
            <o:lock v:ext="edit" aspectratio="t"/>
          </v:shape>
          <o:OLEObject Type="Embed" ProgID="ChemDraw.Document.6.0" ShapeID="_x0000_s2646" DrawAspect="Content" ObjectID="_1468076047" r:id="rId732">
            <o:LockedField>false</o:LockedField>
          </o:OLEObject>
        </w:pict>
      </w:r>
      <w:r>
        <w:drawing>
          <wp:inline distT="0" distB="0" distL="0" distR="0">
            <wp:extent cx="5212715" cy="3635375"/>
            <wp:effectExtent l="0" t="0" r="6985" b="3175"/>
            <wp:docPr id="196" name="图片 19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图表, 直方图&#10;&#10;描述已自动生成"/>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pStyle w:val="149"/>
        <w:spacing w:after="0"/>
      </w:pPr>
      <w:r>
        <w:rPr>
          <w:b/>
          <w:vertAlign w:val="superscript"/>
        </w:rPr>
        <w:t>31</w:t>
      </w:r>
      <w:r>
        <w:rPr>
          <w:b/>
        </w:rPr>
        <w:t>P NMR</w:t>
      </w:r>
      <w:r>
        <w:t xml:space="preserve"> of</w:t>
      </w:r>
      <w:r>
        <w:rPr>
          <w:b/>
        </w:rPr>
        <w:t xml:space="preserve"> </w:t>
      </w:r>
      <w:r>
        <w:t xml:space="preserve">the </w:t>
      </w:r>
      <w:r>
        <w:rPr>
          <w:b/>
        </w:rPr>
        <w:t xml:space="preserve">9e </w:t>
      </w:r>
      <w:r>
        <w:t>(162 MHz, Acetone-</w:t>
      </w:r>
      <w:r>
        <w:rPr>
          <w:i/>
          <w:iCs/>
        </w:rPr>
        <w:t>d</w:t>
      </w:r>
      <w:r>
        <w:rPr>
          <w:vertAlign w:val="subscript"/>
        </w:rPr>
        <w:t>6</w:t>
      </w:r>
      <w:r>
        <w:t>)</w:t>
      </w:r>
    </w:p>
    <w:p>
      <w:pPr>
        <w:pStyle w:val="149"/>
        <w:spacing w:before="0" w:after="0"/>
      </w:pPr>
      <w:r>
        <w:pict>
          <v:shape id="_x0000_s2645" o:spid="_x0000_s2645" o:spt="75" type="#_x0000_t75" style="position:absolute;left:0pt;margin-left:107.9pt;margin-top:66.8pt;height:80.75pt;width:103.3pt;z-index:251893760;mso-width-relative:page;mso-height-relative:page;" o:ole="t" filled="f" o:preferrelative="t" stroked="f" coordsize="21600,21600">
            <v:path/>
            <v:fill on="f" focussize="0,0"/>
            <v:stroke on="f" joinstyle="miter"/>
            <v:imagedata r:id="rId728" o:title=""/>
            <o:lock v:ext="edit" aspectratio="t"/>
          </v:shape>
          <o:OLEObject Type="Embed" ProgID="ChemDraw.Document.6.0" ShapeID="_x0000_s2645" DrawAspect="Content" ObjectID="_1468076048" r:id="rId734">
            <o:LockedField>false</o:LockedField>
          </o:OLEObject>
        </w:pict>
      </w:r>
      <w:r>
        <w:drawing>
          <wp:inline distT="0" distB="0" distL="0" distR="0">
            <wp:extent cx="5212715" cy="3635375"/>
            <wp:effectExtent l="0" t="0" r="6985" b="3175"/>
            <wp:docPr id="198" name="图片 19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descr="图表, 直方图&#10;&#10;描述已自动生成"/>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9e </w:t>
      </w:r>
      <w:r>
        <w:t>(376 MHz, Acetone-</w:t>
      </w:r>
      <w:r>
        <w:rPr>
          <w:i/>
          <w:iCs/>
        </w:rPr>
        <w:t>d</w:t>
      </w:r>
      <w:r>
        <w:rPr>
          <w:vertAlign w:val="subscript"/>
        </w:rPr>
        <w:t>6</w:t>
      </w:r>
      <w:r>
        <w:t>)</w:t>
      </w:r>
    </w:p>
    <w:p>
      <w:pPr>
        <w:pStyle w:val="149"/>
        <w:spacing w:after="0"/>
      </w:pPr>
      <w:r>
        <w:pict>
          <v:shape id="_x0000_s2652" o:spid="_x0000_s2652" o:spt="75" type="#_x0000_t75" style="position:absolute;left:0pt;margin-left:123.9pt;margin-top:72.5pt;height:76.4pt;width:87.05pt;z-index:251900928;mso-width-relative:page;mso-height-relative:page;" o:ole="t" filled="f" o:preferrelative="t" stroked="f" coordsize="21600,21600">
            <v:path/>
            <v:fill on="f" focussize="0,0"/>
            <v:stroke on="f" joinstyle="miter"/>
            <v:imagedata r:id="rId737" o:title=""/>
            <o:lock v:ext="edit" aspectratio="t"/>
          </v:shape>
          <o:OLEObject Type="Embed" ProgID="ChemDraw.Document.6.0" ShapeID="_x0000_s2652" DrawAspect="Content" ObjectID="_1468076049" r:id="rId736">
            <o:LockedField>false</o:LockedField>
          </o:OLEObject>
        </w:pict>
      </w:r>
      <w:r>
        <w:drawing>
          <wp:inline distT="0" distB="0" distL="0" distR="0">
            <wp:extent cx="5208905" cy="3635375"/>
            <wp:effectExtent l="0" t="0" r="0" b="3175"/>
            <wp:docPr id="199" name="图片 19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图表&#10;&#10;描述已自动生成"/>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w:t>
      </w:r>
      <w:r>
        <w:rPr>
          <w:rFonts w:eastAsiaTheme="minorEastAsia"/>
          <w:b/>
        </w:rPr>
        <w:t>f</w:t>
      </w:r>
      <w:r>
        <w:t xml:space="preserve"> (400 MHz, Acetone-</w:t>
      </w:r>
      <w:r>
        <w:rPr>
          <w:i/>
          <w:iCs/>
        </w:rPr>
        <w:t>d</w:t>
      </w:r>
      <w:r>
        <w:rPr>
          <w:vertAlign w:val="subscript"/>
        </w:rPr>
        <w:t>6</w:t>
      </w:r>
      <w:r>
        <w:t xml:space="preserve">) </w:t>
      </w:r>
    </w:p>
    <w:p>
      <w:pPr>
        <w:pStyle w:val="149"/>
        <w:spacing w:before="0" w:after="0"/>
      </w:pPr>
      <w:r>
        <w:pict>
          <v:shape id="_x0000_s2651" o:spid="_x0000_s2651" o:spt="75" type="#_x0000_t75" style="position:absolute;left:0pt;margin-left:121.25pt;margin-top:83.3pt;height:76.4pt;width:87.05pt;z-index:251899904;mso-width-relative:page;mso-height-relative:page;" o:ole="t" filled="f" o:preferrelative="t" stroked="f" coordsize="21600,21600">
            <v:path/>
            <v:fill on="f" focussize="0,0"/>
            <v:stroke on="f" joinstyle="miter"/>
            <v:imagedata r:id="rId737" o:title=""/>
            <o:lock v:ext="edit" aspectratio="t"/>
          </v:shape>
          <o:OLEObject Type="Embed" ProgID="ChemDraw.Document.6.0" ShapeID="_x0000_s2651" DrawAspect="Content" ObjectID="_1468076050" r:id="rId739">
            <o:LockedField>false</o:LockedField>
          </o:OLEObject>
        </w:pict>
      </w:r>
      <w:r>
        <w:drawing>
          <wp:inline distT="0" distB="0" distL="0" distR="0">
            <wp:extent cx="5212715" cy="3635375"/>
            <wp:effectExtent l="0" t="0" r="6985" b="3175"/>
            <wp:docPr id="200" name="图片 200"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图表&#10;&#10;描述已自动生成"/>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9f </w:t>
      </w:r>
      <w:r>
        <w:t>(101 MHz, Acetone-</w:t>
      </w:r>
      <w:r>
        <w:rPr>
          <w:i/>
          <w:iCs/>
        </w:rPr>
        <w:t>d</w:t>
      </w:r>
      <w:r>
        <w:rPr>
          <w:vertAlign w:val="subscript"/>
        </w:rPr>
        <w:t>6</w:t>
      </w:r>
      <w:r>
        <w:t>)</w:t>
      </w:r>
    </w:p>
    <w:p>
      <w:pPr>
        <w:pStyle w:val="149"/>
        <w:spacing w:before="0"/>
      </w:pPr>
    </w:p>
    <w:p>
      <w:pPr>
        <w:pStyle w:val="149"/>
        <w:spacing w:after="0"/>
      </w:pPr>
      <w:r>
        <w:pict>
          <v:shape id="_x0000_s2650" o:spid="_x0000_s2650" o:spt="75" type="#_x0000_t75" style="position:absolute;left:0pt;margin-left:110.5pt;margin-top:68.6pt;height:76.4pt;width:87.05pt;z-index:251898880;mso-width-relative:page;mso-height-relative:page;" o:ole="t" filled="f" o:preferrelative="t" stroked="f" coordsize="21600,21600">
            <v:path/>
            <v:fill on="f" focussize="0,0"/>
            <v:stroke on="f" joinstyle="miter"/>
            <v:imagedata r:id="rId737" o:title=""/>
            <o:lock v:ext="edit" aspectratio="t"/>
          </v:shape>
          <o:OLEObject Type="Embed" ProgID="ChemDraw.Document.6.0" ShapeID="_x0000_s2650" DrawAspect="Content" ObjectID="_1468076051" r:id="rId741">
            <o:LockedField>false</o:LockedField>
          </o:OLEObject>
        </w:pict>
      </w:r>
      <w:r>
        <w:drawing>
          <wp:inline distT="0" distB="0" distL="0" distR="0">
            <wp:extent cx="5212715" cy="3635375"/>
            <wp:effectExtent l="0" t="0" r="6985" b="3175"/>
            <wp:docPr id="201" name="图片 20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图表, 直方图&#10;&#10;描述已自动生成"/>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pStyle w:val="149"/>
        <w:spacing w:after="0"/>
      </w:pPr>
      <w:r>
        <w:rPr>
          <w:b/>
          <w:vertAlign w:val="superscript"/>
        </w:rPr>
        <w:t>31</w:t>
      </w:r>
      <w:r>
        <w:rPr>
          <w:b/>
        </w:rPr>
        <w:t>P NMR</w:t>
      </w:r>
      <w:r>
        <w:t xml:space="preserve"> of</w:t>
      </w:r>
      <w:r>
        <w:rPr>
          <w:b/>
        </w:rPr>
        <w:t xml:space="preserve"> </w:t>
      </w:r>
      <w:r>
        <w:t xml:space="preserve">the </w:t>
      </w:r>
      <w:r>
        <w:rPr>
          <w:b/>
        </w:rPr>
        <w:t xml:space="preserve">9f </w:t>
      </w:r>
      <w:r>
        <w:t>(162 MHz, Acetone-</w:t>
      </w:r>
      <w:r>
        <w:rPr>
          <w:i/>
          <w:iCs/>
        </w:rPr>
        <w:t>d</w:t>
      </w:r>
      <w:r>
        <w:rPr>
          <w:vertAlign w:val="subscript"/>
        </w:rPr>
        <w:t>6</w:t>
      </w:r>
      <w:r>
        <w:t>)</w:t>
      </w:r>
    </w:p>
    <w:p>
      <w:pPr>
        <w:pStyle w:val="149"/>
        <w:spacing w:after="0"/>
      </w:pPr>
      <w:r>
        <w:pict>
          <v:shape id="_x0000_s2649" o:spid="_x0000_s2649" o:spt="75" type="#_x0000_t75" style="position:absolute;left:0pt;margin-left:102.9pt;margin-top:77.1pt;height:76.4pt;width:87.05pt;z-index:251897856;mso-width-relative:page;mso-height-relative:page;" o:ole="t" filled="f" o:preferrelative="t" stroked="f" coordsize="21600,21600">
            <v:path/>
            <v:fill on="f" focussize="0,0"/>
            <v:stroke on="f" joinstyle="miter"/>
            <v:imagedata r:id="rId737" o:title=""/>
            <o:lock v:ext="edit" aspectratio="t"/>
          </v:shape>
          <o:OLEObject Type="Embed" ProgID="ChemDraw.Document.6.0" ShapeID="_x0000_s2649" DrawAspect="Content" ObjectID="_1468076052" r:id="rId743">
            <o:LockedField>false</o:LockedField>
          </o:OLEObject>
        </w:pict>
      </w:r>
      <w:r>
        <w:drawing>
          <wp:inline distT="0" distB="0" distL="0" distR="0">
            <wp:extent cx="5212715" cy="3635375"/>
            <wp:effectExtent l="0" t="0" r="6985" b="3175"/>
            <wp:docPr id="202" name="图片 20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图表, 直方图&#10;&#10;描述已自动生成"/>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 xml:space="preserve">9f </w:t>
      </w:r>
      <w:r>
        <w:t>(376 MHz, Acetone-</w:t>
      </w:r>
      <w:r>
        <w:rPr>
          <w:i/>
          <w:iCs/>
        </w:rPr>
        <w:t>d</w:t>
      </w:r>
      <w:r>
        <w:rPr>
          <w:vertAlign w:val="subscript"/>
        </w:rPr>
        <w:t>6</w:t>
      </w:r>
      <w:r>
        <w:t>)</w:t>
      </w:r>
    </w:p>
    <w:p>
      <w:pPr>
        <w:jc w:val="center"/>
        <w:rPr>
          <w:rFonts w:eastAsiaTheme="minorEastAsia"/>
        </w:rPr>
      </w:pPr>
    </w:p>
    <w:p>
      <w:pPr>
        <w:jc w:val="center"/>
        <w:rPr>
          <w:rFonts w:eastAsiaTheme="minorEastAsia"/>
        </w:rPr>
      </w:pPr>
    </w:p>
    <w:p>
      <w:pPr>
        <w:jc w:val="center"/>
      </w:pPr>
      <w:r>
        <w:pict>
          <v:shape id="_x0000_s3106" o:spid="_x0000_s3106" o:spt="75" type="#_x0000_t75" style="position:absolute;left:0pt;margin-left:97.4pt;margin-top:64.05pt;height:85.75pt;width:105.2pt;z-index:251924480;mso-width-relative:page;mso-height-relative:page;" o:ole="t" filled="f" o:preferrelative="t" stroked="f" coordsize="21600,21600">
            <v:path/>
            <v:fill on="f" focussize="0,0"/>
            <v:stroke on="f" joinstyle="miter"/>
            <v:imagedata r:id="rId746" o:title=""/>
            <o:lock v:ext="edit" aspectratio="t"/>
          </v:shape>
          <o:OLEObject Type="Embed" ProgID="ChemDraw.Document.6.0" ShapeID="_x0000_s3106" DrawAspect="Content" ObjectID="_1468076053" r:id="rId745">
            <o:LockedField>false</o:LockedField>
          </o:OLEObject>
        </w:pict>
      </w:r>
      <w:r>
        <w:drawing>
          <wp:inline distT="0" distB="0" distL="0" distR="0">
            <wp:extent cx="5208905" cy="3639185"/>
            <wp:effectExtent l="0" t="0" r="0" b="0"/>
            <wp:docPr id="242" name="图片 24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descr="图表, 直方图&#10;&#10;描述已自动生成"/>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a:xfrm>
                      <a:off x="0" y="0"/>
                      <a:ext cx="5209200" cy="36396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10</w:t>
      </w:r>
      <w:r>
        <w:rPr>
          <w:rFonts w:eastAsiaTheme="minorEastAsia"/>
          <w:b/>
        </w:rPr>
        <w:t>a</w:t>
      </w:r>
      <w:r>
        <w:t xml:space="preserve"> (400 MHz, Acetone-</w:t>
      </w:r>
      <w:r>
        <w:rPr>
          <w:i/>
          <w:iCs/>
        </w:rPr>
        <w:t>d</w:t>
      </w:r>
      <w:r>
        <w:rPr>
          <w:vertAlign w:val="subscript"/>
        </w:rPr>
        <w:t>6</w:t>
      </w:r>
      <w:r>
        <w:t xml:space="preserve">) </w:t>
      </w:r>
    </w:p>
    <w:p>
      <w:pPr>
        <w:jc w:val="center"/>
      </w:pPr>
      <w:r>
        <w:pict>
          <v:shape id="_x0000_s3105" o:spid="_x0000_s3105" o:spt="75" type="#_x0000_t75" style="position:absolute;left:0pt;margin-left:99.1pt;margin-top:62.25pt;height:85.75pt;width:105.2pt;z-index:251923456;mso-width-relative:page;mso-height-relative:page;" o:ole="t" filled="f" o:preferrelative="t" stroked="f" coordsize="21600,21600">
            <v:path/>
            <v:fill on="f" focussize="0,0"/>
            <v:stroke on="f" joinstyle="miter"/>
            <v:imagedata r:id="rId746" o:title=""/>
            <o:lock v:ext="edit" aspectratio="t"/>
          </v:shape>
          <o:OLEObject Type="Embed" ProgID="ChemDraw.Document.6.0" ShapeID="_x0000_s3105" DrawAspect="Content" ObjectID="_1468076054" r:id="rId748">
            <o:LockedField>false</o:LockedField>
          </o:OLEObject>
        </w:pict>
      </w:r>
      <w:r>
        <w:drawing>
          <wp:inline distT="0" distB="0" distL="0" distR="0">
            <wp:extent cx="5208905" cy="3635375"/>
            <wp:effectExtent l="0" t="0" r="0" b="3175"/>
            <wp:docPr id="243" name="图片 24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descr="图表&#10;&#10;描述已自动生成"/>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10</w:t>
      </w:r>
      <w:r>
        <w:rPr>
          <w:rFonts w:eastAsiaTheme="minorEastAsia"/>
          <w:b/>
        </w:rPr>
        <w:t>a</w:t>
      </w:r>
      <w:r>
        <w:rPr>
          <w:b/>
        </w:rPr>
        <w:t xml:space="preserve"> </w:t>
      </w:r>
      <w:r>
        <w:t>(101 MHz, Acetone-</w:t>
      </w:r>
      <w:r>
        <w:rPr>
          <w:i/>
          <w:iCs/>
        </w:rPr>
        <w:t>d</w:t>
      </w:r>
      <w:r>
        <w:rPr>
          <w:vertAlign w:val="subscript"/>
        </w:rPr>
        <w:t>6</w:t>
      </w:r>
      <w:r>
        <w:t>)</w:t>
      </w:r>
    </w:p>
    <w:p>
      <w:pPr>
        <w:jc w:val="center"/>
      </w:pPr>
    </w:p>
    <w:p>
      <w:pPr>
        <w:jc w:val="center"/>
      </w:pPr>
      <w:r>
        <w:pict>
          <v:shape id="_x0000_s3104" o:spid="_x0000_s3104" o:spt="75" type="#_x0000_t75" style="position:absolute;left:0pt;margin-left:100.9pt;margin-top:60.75pt;height:85.75pt;width:105.2pt;z-index:251922432;mso-width-relative:page;mso-height-relative:page;" o:ole="t" filled="f" o:preferrelative="t" stroked="f" coordsize="21600,21600">
            <v:path/>
            <v:fill on="f" focussize="0,0"/>
            <v:stroke on="f" joinstyle="miter"/>
            <v:imagedata r:id="rId746" o:title=""/>
            <o:lock v:ext="edit" aspectratio="t"/>
          </v:shape>
          <o:OLEObject Type="Embed" ProgID="ChemDraw.Document.6.0" ShapeID="_x0000_s3104" DrawAspect="Content" ObjectID="_1468076055" r:id="rId750">
            <o:LockedField>false</o:LockedField>
          </o:OLEObject>
        </w:pict>
      </w:r>
      <w:r>
        <w:drawing>
          <wp:inline distT="0" distB="0" distL="0" distR="0">
            <wp:extent cx="5208905" cy="3635375"/>
            <wp:effectExtent l="0" t="0" r="0" b="3175"/>
            <wp:docPr id="245" name="图片 24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descr="图表, 直方图&#10;&#10;描述已自动生成"/>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pStyle w:val="149"/>
        <w:spacing w:after="0"/>
      </w:pPr>
      <w:r>
        <w:rPr>
          <w:b/>
          <w:vertAlign w:val="superscript"/>
        </w:rPr>
        <w:t>31</w:t>
      </w:r>
      <w:r>
        <w:rPr>
          <w:b/>
        </w:rPr>
        <w:t>P NMR</w:t>
      </w:r>
      <w:r>
        <w:t xml:space="preserve"> of</w:t>
      </w:r>
      <w:r>
        <w:rPr>
          <w:b/>
        </w:rPr>
        <w:t xml:space="preserve"> </w:t>
      </w:r>
      <w:r>
        <w:t xml:space="preserve">the </w:t>
      </w:r>
      <w:r>
        <w:rPr>
          <w:b/>
        </w:rPr>
        <w:t>10</w:t>
      </w:r>
      <w:r>
        <w:rPr>
          <w:rFonts w:eastAsiaTheme="minorEastAsia"/>
          <w:b/>
        </w:rPr>
        <w:t>a</w:t>
      </w:r>
      <w:r>
        <w:rPr>
          <w:b/>
        </w:rPr>
        <w:t xml:space="preserve"> </w:t>
      </w:r>
      <w:r>
        <w:t>(162 MHz, Acetone-</w:t>
      </w:r>
      <w:r>
        <w:rPr>
          <w:i/>
          <w:iCs/>
        </w:rPr>
        <w:t>d</w:t>
      </w:r>
      <w:r>
        <w:rPr>
          <w:vertAlign w:val="subscript"/>
        </w:rPr>
        <w:t>6</w:t>
      </w:r>
      <w:r>
        <w:t xml:space="preserve">) </w:t>
      </w:r>
    </w:p>
    <w:p>
      <w:pPr>
        <w:jc w:val="center"/>
      </w:pPr>
    </w:p>
    <w:p>
      <w:pPr>
        <w:jc w:val="center"/>
      </w:pPr>
      <w:r>
        <w:pict>
          <v:shape id="_x0000_s3103" o:spid="_x0000_s3103" o:spt="75" type="#_x0000_t75" style="position:absolute;left:0pt;margin-left:112.7pt;margin-top:71.1pt;height:85.75pt;width:105.2pt;z-index:251921408;mso-width-relative:page;mso-height-relative:page;" o:ole="t" filled="f" o:preferrelative="t" stroked="f" coordsize="21600,21600">
            <v:path/>
            <v:fill on="f" focussize="0,0"/>
            <v:stroke on="f" joinstyle="miter"/>
            <v:imagedata r:id="rId746" o:title=""/>
            <o:lock v:ext="edit" aspectratio="t"/>
          </v:shape>
          <o:OLEObject Type="Embed" ProgID="ChemDraw.Document.6.0" ShapeID="_x0000_s3103" DrawAspect="Content" ObjectID="_1468076056" r:id="rId752">
            <o:LockedField>false</o:LockedField>
          </o:OLEObject>
        </w:pict>
      </w:r>
      <w:r>
        <w:drawing>
          <wp:inline distT="0" distB="0" distL="0" distR="0">
            <wp:extent cx="5208905" cy="3635375"/>
            <wp:effectExtent l="0" t="0" r="0" b="3175"/>
            <wp:docPr id="247" name="图片 24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descr="图表, 直方图&#10;&#10;描述已自动生成"/>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10</w:t>
      </w:r>
      <w:r>
        <w:rPr>
          <w:rFonts w:eastAsiaTheme="minorEastAsia"/>
          <w:b/>
        </w:rPr>
        <w:t>a</w:t>
      </w:r>
      <w:r>
        <w:rPr>
          <w:b/>
        </w:rPr>
        <w:t xml:space="preserve"> </w:t>
      </w:r>
      <w:r>
        <w:t>(376 MHz, Acetone-</w:t>
      </w:r>
      <w:r>
        <w:rPr>
          <w:i/>
          <w:iCs/>
        </w:rPr>
        <w:t>d</w:t>
      </w:r>
      <w:r>
        <w:rPr>
          <w:vertAlign w:val="subscript"/>
        </w:rPr>
        <w:t>6</w:t>
      </w:r>
      <w:r>
        <w:t xml:space="preserve">) </w:t>
      </w:r>
    </w:p>
    <w:p>
      <w:pPr>
        <w:jc w:val="center"/>
      </w:pPr>
    </w:p>
    <w:p>
      <w:pPr>
        <w:jc w:val="center"/>
      </w:pPr>
      <w:r>
        <w:pict>
          <v:shape id="_x0000_s3102" o:spid="_x0000_s3102" o:spt="75" type="#_x0000_t75" style="position:absolute;left:0pt;margin-left:93pt;margin-top:74.65pt;height:86.4pt;width:129.6pt;z-index:251920384;mso-width-relative:page;mso-height-relative:page;" o:ole="t" filled="f" o:preferrelative="t" stroked="f" coordsize="21600,21600">
            <v:path/>
            <v:fill on="f" focussize="0,0"/>
            <v:stroke on="f" joinstyle="miter"/>
            <v:imagedata r:id="rId755" o:title=""/>
            <o:lock v:ext="edit" aspectratio="t"/>
          </v:shape>
          <o:OLEObject Type="Embed" ProgID="ChemDraw.Document.6.0" ShapeID="_x0000_s3102" DrawAspect="Content" ObjectID="_1468076057" r:id="rId754">
            <o:LockedField>false</o:LockedField>
          </o:OLEObject>
        </w:pict>
      </w:r>
      <w:r>
        <w:drawing>
          <wp:inline distT="0" distB="0" distL="0" distR="0">
            <wp:extent cx="5212715" cy="3635375"/>
            <wp:effectExtent l="0" t="0" r="6985" b="3175"/>
            <wp:docPr id="222" name="图片 22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图表, 直方图&#10;&#10;描述已自动生成"/>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10</w:t>
      </w:r>
      <w:r>
        <w:rPr>
          <w:rFonts w:eastAsiaTheme="minorEastAsia"/>
          <w:b/>
        </w:rPr>
        <w:t>b</w:t>
      </w:r>
      <w:r>
        <w:t xml:space="preserve"> (400 MHz, Acetone-</w:t>
      </w:r>
      <w:r>
        <w:rPr>
          <w:i/>
          <w:iCs/>
        </w:rPr>
        <w:t>d</w:t>
      </w:r>
      <w:r>
        <w:rPr>
          <w:vertAlign w:val="subscript"/>
        </w:rPr>
        <w:t>6</w:t>
      </w:r>
      <w:r>
        <w:t xml:space="preserve">) </w:t>
      </w:r>
    </w:p>
    <w:p>
      <w:pPr>
        <w:jc w:val="center"/>
      </w:pPr>
      <w:r>
        <w:pict>
          <v:shape id="_x0000_s3101" o:spid="_x0000_s3101" o:spt="75" type="#_x0000_t75" style="position:absolute;left:0pt;margin-left:96.65pt;margin-top:59.15pt;height:86.4pt;width:129.6pt;z-index:251919360;mso-width-relative:page;mso-height-relative:page;" o:ole="t" filled="f" o:preferrelative="t" stroked="f" coordsize="21600,21600">
            <v:path/>
            <v:fill on="f" focussize="0,0"/>
            <v:stroke on="f" joinstyle="miter"/>
            <v:imagedata r:id="rId755" o:title=""/>
            <o:lock v:ext="edit" aspectratio="t"/>
          </v:shape>
          <o:OLEObject Type="Embed" ProgID="ChemDraw.Document.6.0" ShapeID="_x0000_s3101" DrawAspect="Content" ObjectID="_1468076058" r:id="rId757">
            <o:LockedField>false</o:LockedField>
          </o:OLEObject>
        </w:pict>
      </w:r>
      <w:r>
        <w:drawing>
          <wp:inline distT="0" distB="0" distL="0" distR="0">
            <wp:extent cx="5212715" cy="3635375"/>
            <wp:effectExtent l="0" t="0" r="6985" b="3175"/>
            <wp:docPr id="229" name="图片 229"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图表&#10;&#10;描述已自动生成"/>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10</w:t>
      </w:r>
      <w:r>
        <w:rPr>
          <w:rFonts w:eastAsiaTheme="minorEastAsia"/>
          <w:b/>
        </w:rPr>
        <w:t>b</w:t>
      </w:r>
      <w:r>
        <w:rPr>
          <w:b/>
        </w:rPr>
        <w:t xml:space="preserve"> </w:t>
      </w:r>
      <w:r>
        <w:t>(101 MHz, Acetone-</w:t>
      </w:r>
      <w:r>
        <w:rPr>
          <w:i/>
          <w:iCs/>
        </w:rPr>
        <w:t>d</w:t>
      </w:r>
      <w:r>
        <w:rPr>
          <w:vertAlign w:val="subscript"/>
        </w:rPr>
        <w:t>6</w:t>
      </w:r>
      <w:r>
        <w:t>)</w:t>
      </w:r>
    </w:p>
    <w:p>
      <w:pPr>
        <w:jc w:val="center"/>
      </w:pPr>
    </w:p>
    <w:p>
      <w:pPr>
        <w:jc w:val="center"/>
      </w:pPr>
      <w:r>
        <w:pict>
          <v:shape id="_x0000_s3100" o:spid="_x0000_s3100" o:spt="75" type="#_x0000_t75" style="position:absolute;left:0pt;margin-left:92.15pt;margin-top:70.75pt;height:86.4pt;width:129.6pt;z-index:251918336;mso-width-relative:page;mso-height-relative:page;" o:ole="t" filled="f" o:preferrelative="t" stroked="f" coordsize="21600,21600">
            <v:path/>
            <v:fill on="f" focussize="0,0"/>
            <v:stroke on="f" joinstyle="miter"/>
            <v:imagedata r:id="rId755" o:title=""/>
            <o:lock v:ext="edit" aspectratio="t"/>
          </v:shape>
          <o:OLEObject Type="Embed" ProgID="ChemDraw.Document.6.0" ShapeID="_x0000_s3100" DrawAspect="Content" ObjectID="_1468076059" r:id="rId759">
            <o:LockedField>false</o:LockedField>
          </o:OLEObject>
        </w:pict>
      </w:r>
      <w:r>
        <w:drawing>
          <wp:inline distT="0" distB="0" distL="0" distR="0">
            <wp:extent cx="5212715" cy="3635375"/>
            <wp:effectExtent l="0" t="0" r="6985" b="3175"/>
            <wp:docPr id="231" name="图片 23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图表, 直方图&#10;&#10;描述已自动生成"/>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pStyle w:val="149"/>
        <w:spacing w:after="0"/>
      </w:pPr>
      <w:r>
        <w:rPr>
          <w:b/>
          <w:vertAlign w:val="superscript"/>
        </w:rPr>
        <w:t>31</w:t>
      </w:r>
      <w:r>
        <w:rPr>
          <w:b/>
        </w:rPr>
        <w:t>P NMR</w:t>
      </w:r>
      <w:r>
        <w:t xml:space="preserve"> of</w:t>
      </w:r>
      <w:r>
        <w:rPr>
          <w:b/>
        </w:rPr>
        <w:t xml:space="preserve"> </w:t>
      </w:r>
      <w:r>
        <w:t xml:space="preserve">the </w:t>
      </w:r>
      <w:r>
        <w:rPr>
          <w:b/>
        </w:rPr>
        <w:t>10</w:t>
      </w:r>
      <w:r>
        <w:rPr>
          <w:rFonts w:eastAsiaTheme="minorEastAsia"/>
          <w:b/>
        </w:rPr>
        <w:t>b</w:t>
      </w:r>
      <w:r>
        <w:rPr>
          <w:b/>
        </w:rPr>
        <w:t xml:space="preserve"> </w:t>
      </w:r>
      <w:r>
        <w:t>(162 MHz, Acetone-</w:t>
      </w:r>
      <w:r>
        <w:rPr>
          <w:i/>
          <w:iCs/>
        </w:rPr>
        <w:t>d</w:t>
      </w:r>
      <w:r>
        <w:rPr>
          <w:vertAlign w:val="subscript"/>
        </w:rPr>
        <w:t>6</w:t>
      </w:r>
      <w:r>
        <w:t xml:space="preserve">) </w:t>
      </w:r>
    </w:p>
    <w:p>
      <w:pPr>
        <w:jc w:val="center"/>
      </w:pPr>
      <w:r>
        <w:pict>
          <v:shape id="_x0000_s3099" o:spid="_x0000_s3099" o:spt="75" type="#_x0000_t75" style="position:absolute;left:0pt;margin-left:92.15pt;margin-top:81.75pt;height:86.4pt;width:129.6pt;z-index:251917312;mso-width-relative:page;mso-height-relative:page;" o:ole="t" filled="f" o:preferrelative="t" stroked="f" coordsize="21600,21600">
            <v:path/>
            <v:fill on="f" focussize="0,0"/>
            <v:stroke on="f" joinstyle="miter"/>
            <v:imagedata r:id="rId755" o:title=""/>
            <o:lock v:ext="edit" aspectratio="t"/>
          </v:shape>
          <o:OLEObject Type="Embed" ProgID="ChemDraw.Document.6.0" ShapeID="_x0000_s3099" DrawAspect="Content" ObjectID="_1468076060" r:id="rId761">
            <o:LockedField>false</o:LockedField>
          </o:OLEObject>
        </w:pict>
      </w:r>
      <w:r>
        <w:drawing>
          <wp:inline distT="0" distB="0" distL="0" distR="0">
            <wp:extent cx="5212715" cy="3635375"/>
            <wp:effectExtent l="0" t="0" r="6985" b="3175"/>
            <wp:docPr id="241" name="图片 24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descr="图表, 直方图&#10;&#10;描述已自动生成"/>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10</w:t>
      </w:r>
      <w:r>
        <w:rPr>
          <w:rFonts w:eastAsiaTheme="minorEastAsia"/>
          <w:b/>
        </w:rPr>
        <w:t>b</w:t>
      </w:r>
      <w:r>
        <w:rPr>
          <w:b/>
        </w:rPr>
        <w:t xml:space="preserve"> </w:t>
      </w:r>
      <w:r>
        <w:t>(376 MHz, Acetone-</w:t>
      </w:r>
      <w:r>
        <w:rPr>
          <w:i/>
          <w:iCs/>
        </w:rPr>
        <w:t>d</w:t>
      </w:r>
      <w:r>
        <w:rPr>
          <w:vertAlign w:val="subscript"/>
        </w:rPr>
        <w:t>6</w:t>
      </w:r>
      <w:r>
        <w:t xml:space="preserve">) </w:t>
      </w:r>
    </w:p>
    <w:p>
      <w:pPr>
        <w:jc w:val="center"/>
      </w:pPr>
    </w:p>
    <w:p>
      <w:pPr>
        <w:jc w:val="center"/>
      </w:pPr>
    </w:p>
    <w:p>
      <w:pPr>
        <w:jc w:val="center"/>
      </w:pPr>
      <w:r>
        <w:pict>
          <v:shape id="_x0000_s3098" o:spid="_x0000_s3098" o:spt="75" type="#_x0000_t75" style="position:absolute;left:0pt;margin-left:111.1pt;margin-top:64.7pt;height:85.45pt;width:104.95pt;z-index:251916288;mso-width-relative:page;mso-height-relative:page;" o:ole="t" filled="f" o:preferrelative="t" stroked="f" coordsize="21600,21600">
            <v:path/>
            <v:fill on="f" focussize="0,0"/>
            <v:stroke on="f" joinstyle="miter"/>
            <v:imagedata r:id="rId764" o:title=""/>
            <o:lock v:ext="edit" aspectratio="t"/>
          </v:shape>
          <o:OLEObject Type="Embed" ProgID="ChemDraw.Document.6.0" ShapeID="_x0000_s3098" DrawAspect="Content" ObjectID="_1468076061" r:id="rId763">
            <o:LockedField>false</o:LockedField>
          </o:OLEObject>
        </w:pict>
      </w:r>
      <w:r>
        <w:drawing>
          <wp:inline distT="0" distB="0" distL="0" distR="0">
            <wp:extent cx="5208905" cy="3635375"/>
            <wp:effectExtent l="0" t="0" r="0" b="3175"/>
            <wp:docPr id="197" name="图片 19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图表, 直方图&#10;&#10;描述已自动生成"/>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10</w:t>
      </w:r>
      <w:r>
        <w:rPr>
          <w:rFonts w:eastAsiaTheme="minorEastAsia"/>
          <w:b/>
        </w:rPr>
        <w:t>c</w:t>
      </w:r>
      <w:r>
        <w:t xml:space="preserve"> (400 MHz, Acetone-</w:t>
      </w:r>
      <w:r>
        <w:rPr>
          <w:i/>
          <w:iCs/>
        </w:rPr>
        <w:t>d</w:t>
      </w:r>
      <w:r>
        <w:rPr>
          <w:vertAlign w:val="subscript"/>
        </w:rPr>
        <w:t>6</w:t>
      </w:r>
      <w:r>
        <w:t xml:space="preserve">) </w:t>
      </w:r>
    </w:p>
    <w:p>
      <w:pPr>
        <w:jc w:val="center"/>
      </w:pPr>
    </w:p>
    <w:p>
      <w:pPr>
        <w:jc w:val="center"/>
      </w:pPr>
      <w:r>
        <w:pict>
          <v:shape id="_x0000_s3097" o:spid="_x0000_s3097" o:spt="75" type="#_x0000_t75" style="position:absolute;left:0pt;margin-left:106.05pt;margin-top:64.9pt;height:85.45pt;width:104.95pt;z-index:251915264;mso-width-relative:page;mso-height-relative:page;" o:ole="t" filled="f" o:preferrelative="t" stroked="f" coordsize="21600,21600">
            <v:path/>
            <v:fill on="f" focussize="0,0"/>
            <v:stroke on="f" joinstyle="miter"/>
            <v:imagedata r:id="rId764" o:title=""/>
            <o:lock v:ext="edit" aspectratio="t"/>
          </v:shape>
          <o:OLEObject Type="Embed" ProgID="ChemDraw.Document.6.0" ShapeID="_x0000_s3097" DrawAspect="Content" ObjectID="_1468076062" r:id="rId766">
            <o:LockedField>false</o:LockedField>
          </o:OLEObject>
        </w:pict>
      </w:r>
      <w:r>
        <w:drawing>
          <wp:inline distT="0" distB="0" distL="0" distR="0">
            <wp:extent cx="5208905" cy="3635375"/>
            <wp:effectExtent l="0" t="0" r="0" b="3175"/>
            <wp:docPr id="209" name="图片 209" descr="图表&#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图表&#10;&#10;中度可信度描述已自动生成"/>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10</w:t>
      </w:r>
      <w:r>
        <w:rPr>
          <w:rFonts w:eastAsiaTheme="minorEastAsia"/>
          <w:b/>
        </w:rPr>
        <w:t>c</w:t>
      </w:r>
      <w:r>
        <w:rPr>
          <w:b/>
        </w:rPr>
        <w:t xml:space="preserve"> </w:t>
      </w:r>
      <w:r>
        <w:t>(101 MHz, Acetone-</w:t>
      </w:r>
      <w:r>
        <w:rPr>
          <w:i/>
          <w:iCs/>
        </w:rPr>
        <w:t>d</w:t>
      </w:r>
      <w:r>
        <w:rPr>
          <w:vertAlign w:val="subscript"/>
        </w:rPr>
        <w:t>6</w:t>
      </w:r>
      <w:r>
        <w:t>)</w:t>
      </w:r>
    </w:p>
    <w:p>
      <w:pPr>
        <w:jc w:val="center"/>
      </w:pPr>
    </w:p>
    <w:p>
      <w:pPr>
        <w:jc w:val="center"/>
      </w:pPr>
      <w:r>
        <w:pict>
          <v:shape id="_x0000_s3096" o:spid="_x0000_s3096" o:spt="75" type="#_x0000_t75" style="position:absolute;left:0pt;margin-left:92.15pt;margin-top:55.85pt;height:85.45pt;width:104.95pt;z-index:251914240;mso-width-relative:page;mso-height-relative:page;" o:ole="t" filled="f" o:preferrelative="t" stroked="f" coordsize="21600,21600">
            <v:path/>
            <v:fill on="f" focussize="0,0"/>
            <v:stroke on="f" joinstyle="miter"/>
            <v:imagedata r:id="rId764" o:title=""/>
            <o:lock v:ext="edit" aspectratio="t"/>
          </v:shape>
          <o:OLEObject Type="Embed" ProgID="ChemDraw.Document.6.0" ShapeID="_x0000_s3096" DrawAspect="Content" ObjectID="_1468076063" r:id="rId768">
            <o:LockedField>false</o:LockedField>
          </o:OLEObject>
        </w:pict>
      </w:r>
      <w:r>
        <w:drawing>
          <wp:inline distT="0" distB="0" distL="0" distR="0">
            <wp:extent cx="5208905" cy="3635375"/>
            <wp:effectExtent l="0" t="0" r="0" b="3175"/>
            <wp:docPr id="210" name="图片 210"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图表, 直方图&#10;&#10;描述已自动生成"/>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pStyle w:val="149"/>
        <w:spacing w:after="0"/>
      </w:pPr>
      <w:r>
        <w:rPr>
          <w:b/>
          <w:vertAlign w:val="superscript"/>
        </w:rPr>
        <w:t>31</w:t>
      </w:r>
      <w:r>
        <w:rPr>
          <w:b/>
        </w:rPr>
        <w:t>P NMR</w:t>
      </w:r>
      <w:r>
        <w:t xml:space="preserve"> of</w:t>
      </w:r>
      <w:r>
        <w:rPr>
          <w:b/>
        </w:rPr>
        <w:t xml:space="preserve"> </w:t>
      </w:r>
      <w:r>
        <w:t xml:space="preserve">the </w:t>
      </w:r>
      <w:r>
        <w:rPr>
          <w:b/>
        </w:rPr>
        <w:t>10</w:t>
      </w:r>
      <w:r>
        <w:rPr>
          <w:rFonts w:eastAsiaTheme="minorEastAsia"/>
          <w:b/>
        </w:rPr>
        <w:t>c</w:t>
      </w:r>
      <w:r>
        <w:rPr>
          <w:b/>
        </w:rPr>
        <w:t xml:space="preserve"> </w:t>
      </w:r>
      <w:r>
        <w:t>(162 MHz, Acetone-</w:t>
      </w:r>
      <w:r>
        <w:rPr>
          <w:i/>
          <w:iCs/>
        </w:rPr>
        <w:t>d</w:t>
      </w:r>
      <w:r>
        <w:rPr>
          <w:vertAlign w:val="subscript"/>
        </w:rPr>
        <w:t>6</w:t>
      </w:r>
      <w:r>
        <w:t xml:space="preserve">) </w:t>
      </w:r>
    </w:p>
    <w:p>
      <w:pPr>
        <w:jc w:val="center"/>
      </w:pPr>
      <w:r>
        <w:pict>
          <v:shape id="_x0000_s3095" o:spid="_x0000_s3095" o:spt="75" type="#_x0000_t75" style="position:absolute;left:0pt;margin-left:97.7pt;margin-top:55pt;height:85.45pt;width:104.95pt;z-index:251913216;mso-width-relative:page;mso-height-relative:page;" o:ole="t" filled="f" o:preferrelative="t" stroked="f" coordsize="21600,21600">
            <v:path/>
            <v:fill on="f" focussize="0,0"/>
            <v:stroke on="f" joinstyle="miter"/>
            <v:imagedata r:id="rId764" o:title=""/>
            <o:lock v:ext="edit" aspectratio="t"/>
          </v:shape>
          <o:OLEObject Type="Embed" ProgID="ChemDraw.Document.6.0" ShapeID="_x0000_s3095" DrawAspect="Content" ObjectID="_1468076064" r:id="rId770">
            <o:LockedField>false</o:LockedField>
          </o:OLEObject>
        </w:pict>
      </w:r>
      <w:r>
        <w:drawing>
          <wp:inline distT="0" distB="0" distL="0" distR="0">
            <wp:extent cx="5208905" cy="3635375"/>
            <wp:effectExtent l="0" t="0" r="0" b="3175"/>
            <wp:docPr id="211" name="图片 21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图表, 直方图&#10;&#10;描述已自动生成"/>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a:xfrm>
                      <a:off x="0" y="0"/>
                      <a:ext cx="5209200" cy="3636000"/>
                    </a:xfrm>
                    <a:prstGeom prst="rect">
                      <a:avLst/>
                    </a:prstGeom>
                    <a:noFill/>
                    <a:ln>
                      <a:noFill/>
                    </a:ln>
                  </pic:spPr>
                </pic:pic>
              </a:graphicData>
            </a:graphic>
          </wp:inline>
        </w:drawing>
      </w:r>
    </w:p>
    <w:p>
      <w:pPr>
        <w:jc w:val="center"/>
      </w:pPr>
      <w:r>
        <w:rPr>
          <w:b/>
          <w:vertAlign w:val="superscript"/>
        </w:rPr>
        <w:t>19</w:t>
      </w:r>
      <w:r>
        <w:rPr>
          <w:b/>
        </w:rPr>
        <w:t>F NMR</w:t>
      </w:r>
      <w:r>
        <w:t xml:space="preserve"> of</w:t>
      </w:r>
      <w:r>
        <w:rPr>
          <w:b/>
        </w:rPr>
        <w:t xml:space="preserve"> </w:t>
      </w:r>
      <w:r>
        <w:t xml:space="preserve">the </w:t>
      </w:r>
      <w:r>
        <w:rPr>
          <w:b/>
        </w:rPr>
        <w:t>10</w:t>
      </w:r>
      <w:r>
        <w:rPr>
          <w:rFonts w:eastAsiaTheme="minorEastAsia"/>
          <w:b/>
        </w:rPr>
        <w:t>c</w:t>
      </w:r>
      <w:r>
        <w:rPr>
          <w:b/>
        </w:rPr>
        <w:t xml:space="preserve"> </w:t>
      </w:r>
      <w:r>
        <w:t>(376 MHz, Acetone-</w:t>
      </w:r>
      <w:r>
        <w:rPr>
          <w:i/>
          <w:iCs/>
        </w:rPr>
        <w:t>d</w:t>
      </w:r>
      <w:r>
        <w:rPr>
          <w:vertAlign w:val="subscript"/>
        </w:rPr>
        <w:t>6</w:t>
      </w:r>
      <w:r>
        <w:t>)</w:t>
      </w:r>
    </w:p>
    <w:p>
      <w:pPr>
        <w:jc w:val="center"/>
        <w:rPr>
          <w:rFonts w:hint="eastAsia" w:eastAsiaTheme="minorEastAsia"/>
        </w:rPr>
      </w:pPr>
    </w:p>
    <w:p>
      <w:pPr>
        <w:jc w:val="center"/>
      </w:pPr>
      <w:r>
        <w:pict>
          <v:shape id="_x0000_s2653" o:spid="_x0000_s2653" o:spt="75" type="#_x0000_t75" style="position:absolute;left:0pt;margin-left:124.85pt;margin-top:76.6pt;height:87.05pt;width:82pt;z-index:251901952;mso-width-relative:page;mso-height-relative:page;" o:ole="t" filled="f" o:preferrelative="t" stroked="f" coordsize="21600,21600">
            <v:path/>
            <v:fill on="f" focussize="0,0"/>
            <v:stroke on="f" joinstyle="miter"/>
            <v:imagedata r:id="rId773" o:title=""/>
            <o:lock v:ext="edit" aspectratio="t"/>
          </v:shape>
          <o:OLEObject Type="Embed" ProgID="ChemDraw.Document.6.0" ShapeID="_x0000_s2653" DrawAspect="Content" ObjectID="_1468076065" r:id="rId772">
            <o:LockedField>false</o:LockedField>
          </o:OLEObject>
        </w:pict>
      </w:r>
      <w:r>
        <w:drawing>
          <wp:inline distT="0" distB="0" distL="0" distR="0">
            <wp:extent cx="5144135" cy="3589020"/>
            <wp:effectExtent l="0" t="0" r="0" b="0"/>
            <wp:docPr id="203" name="图片 20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图表&#10;&#10;描述已自动生成"/>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11a</w:t>
      </w:r>
      <w:r>
        <w:t xml:space="preserve"> (400 MHz, CDCl</w:t>
      </w:r>
      <w:r>
        <w:rPr>
          <w:vertAlign w:val="subscript"/>
        </w:rPr>
        <w:t>3</w:t>
      </w:r>
      <w:r>
        <w:t xml:space="preserve">) </w:t>
      </w:r>
    </w:p>
    <w:p>
      <w:pPr>
        <w:jc w:val="center"/>
      </w:pPr>
      <w:r>
        <w:pict>
          <v:shape id="_x0000_s2654" o:spid="_x0000_s2654" o:spt="75" type="#_x0000_t75" style="position:absolute;left:0pt;margin-left:119.95pt;margin-top:78.35pt;height:87.05pt;width:82pt;z-index:251902976;mso-width-relative:page;mso-height-relative:page;" o:ole="t" filled="f" o:preferrelative="t" stroked="f" coordsize="21600,21600">
            <v:path/>
            <v:fill on="f" focussize="0,0"/>
            <v:stroke on="f" joinstyle="miter"/>
            <v:imagedata r:id="rId773" o:title=""/>
            <o:lock v:ext="edit" aspectratio="t"/>
          </v:shape>
          <o:OLEObject Type="Embed" ProgID="ChemDraw.Document.6.0" ShapeID="_x0000_s2654" DrawAspect="Content" ObjectID="_1468076066" r:id="rId775">
            <o:LockedField>false</o:LockedField>
          </o:OLEObject>
        </w:pict>
      </w:r>
      <w:r>
        <w:drawing>
          <wp:inline distT="0" distB="0" distL="0" distR="0">
            <wp:extent cx="5144135" cy="3589020"/>
            <wp:effectExtent l="0" t="0" r="0" b="0"/>
            <wp:docPr id="204" name="图片 20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图表&#10;&#10;描述已自动生成"/>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11a </w:t>
      </w:r>
      <w:r>
        <w:t>(101 MHz, CDCl</w:t>
      </w:r>
      <w:r>
        <w:rPr>
          <w:vertAlign w:val="subscript"/>
        </w:rPr>
        <w:t>3</w:t>
      </w:r>
      <w:r>
        <w:t>)</w:t>
      </w:r>
    </w:p>
    <w:p>
      <w:pPr>
        <w:jc w:val="center"/>
      </w:pPr>
      <w:r>
        <w:pict>
          <v:shape id="_x0000_s3107" o:spid="_x0000_s3107" o:spt="75" type="#_x0000_t75" style="position:absolute;left:0pt;margin-left:118.7pt;margin-top:56.75pt;height:96.4pt;width:82pt;z-index:251925504;mso-width-relative:page;mso-height-relative:page;" o:ole="t" filled="f" o:preferrelative="t" stroked="f" coordsize="21600,21600">
            <v:path/>
            <v:fill on="f" focussize="0,0"/>
            <v:stroke on="f" joinstyle="miter"/>
            <v:imagedata r:id="rId778" o:title=""/>
            <o:lock v:ext="edit" aspectratio="t"/>
          </v:shape>
          <o:OLEObject Type="Embed" ProgID="ChemDraw.Document.6.0" ShapeID="_x0000_s3107" DrawAspect="Content" ObjectID="_1468076067" r:id="rId777">
            <o:LockedField>false</o:LockedField>
          </o:OLEObject>
        </w:pict>
      </w:r>
      <w:r>
        <w:drawing>
          <wp:inline distT="0" distB="0" distL="0" distR="0">
            <wp:extent cx="5144135" cy="3589020"/>
            <wp:effectExtent l="0" t="0" r="0" b="0"/>
            <wp:docPr id="205" name="图片 20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图表, 直方图&#10;&#10;描述已自动生成"/>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11b</w:t>
      </w:r>
      <w:r>
        <w:t xml:space="preserve"> (400 MHz, CDCl</w:t>
      </w:r>
      <w:r>
        <w:rPr>
          <w:vertAlign w:val="subscript"/>
        </w:rPr>
        <w:t>3</w:t>
      </w:r>
      <w:r>
        <w:t xml:space="preserve">) </w:t>
      </w:r>
    </w:p>
    <w:p>
      <w:pPr>
        <w:jc w:val="center"/>
      </w:pPr>
      <w:r>
        <w:pict>
          <v:shape id="_x0000_s2656" o:spid="_x0000_s2656" o:spt="75" type="#_x0000_t75" style="position:absolute;left:0pt;margin-left:119.6pt;margin-top:71.25pt;height:96.4pt;width:82pt;z-index:251904000;mso-width-relative:page;mso-height-relative:page;" o:ole="t" filled="f" o:preferrelative="t" stroked="f" coordsize="21600,21600">
            <v:path/>
            <v:fill on="f" focussize="0,0"/>
            <v:stroke on="f" joinstyle="miter"/>
            <v:imagedata r:id="rId778" o:title=""/>
            <o:lock v:ext="edit" aspectratio="t"/>
          </v:shape>
          <o:OLEObject Type="Embed" ProgID="ChemDraw.Document.6.0" ShapeID="_x0000_s2656" DrawAspect="Content" ObjectID="_1468076068" r:id="rId780">
            <o:LockedField>false</o:LockedField>
          </o:OLEObject>
        </w:pict>
      </w:r>
      <w:r>
        <w:drawing>
          <wp:inline distT="0" distB="0" distL="0" distR="0">
            <wp:extent cx="5144135" cy="3589020"/>
            <wp:effectExtent l="0" t="0" r="0" b="0"/>
            <wp:docPr id="206" name="图片 20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图表, 直方图&#10;&#10;描述已自动生成"/>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11b </w:t>
      </w:r>
      <w:r>
        <w:t>(101 MHz, CDCl</w:t>
      </w:r>
      <w:r>
        <w:rPr>
          <w:vertAlign w:val="subscript"/>
        </w:rPr>
        <w:t>3</w:t>
      </w:r>
      <w:r>
        <w:t>)</w:t>
      </w:r>
    </w:p>
    <w:p>
      <w:pPr>
        <w:jc w:val="center"/>
      </w:pPr>
      <w:r>
        <w:pict>
          <v:shape id="_x0000_s2657" o:spid="_x0000_s2657" o:spt="75" type="#_x0000_t75" style="position:absolute;left:0pt;margin-left:132.2pt;margin-top:60.75pt;height:110.6pt;width:82.05pt;z-index:251905024;mso-width-relative:page;mso-height-relative:page;" o:ole="t" filled="f" o:preferrelative="t" stroked="f" coordsize="21600,21600">
            <v:path/>
            <v:fill on="f" focussize="0,0"/>
            <v:stroke on="f" joinstyle="miter"/>
            <v:imagedata r:id="rId783" o:title=""/>
            <o:lock v:ext="edit" aspectratio="t"/>
          </v:shape>
          <o:OLEObject Type="Embed" ProgID="ChemDraw.Document.6.0" ShapeID="_x0000_s2657" DrawAspect="Content" ObjectID="_1468076069" r:id="rId782">
            <o:LockedField>false</o:LockedField>
          </o:OLEObject>
        </w:pict>
      </w:r>
      <w:r>
        <w:drawing>
          <wp:inline distT="0" distB="0" distL="0" distR="0">
            <wp:extent cx="5144135" cy="3589020"/>
            <wp:effectExtent l="0" t="0" r="0" b="0"/>
            <wp:docPr id="207" name="图片 20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图表, 直方图&#10;&#10;描述已自动生成"/>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11c</w:t>
      </w:r>
      <w:r>
        <w:t xml:space="preserve"> (400 MHz, CDCl</w:t>
      </w:r>
      <w:r>
        <w:rPr>
          <w:vertAlign w:val="subscript"/>
        </w:rPr>
        <w:t>3</w:t>
      </w:r>
      <w:r>
        <w:t xml:space="preserve">) </w:t>
      </w:r>
    </w:p>
    <w:p>
      <w:pPr>
        <w:jc w:val="center"/>
      </w:pPr>
      <w:r>
        <w:pict>
          <v:shape id="_x0000_s2658" o:spid="_x0000_s2658" o:spt="75" type="#_x0000_t75" style="position:absolute;left:0pt;margin-left:127.95pt;margin-top:76.9pt;height:110.6pt;width:82.05pt;z-index:251906048;mso-width-relative:page;mso-height-relative:page;" o:ole="t" filled="f" o:preferrelative="t" stroked="f" coordsize="21600,21600">
            <v:path/>
            <v:fill on="f" focussize="0,0"/>
            <v:stroke on="f" joinstyle="miter"/>
            <v:imagedata r:id="rId783" o:title=""/>
            <o:lock v:ext="edit" aspectratio="t"/>
          </v:shape>
          <o:OLEObject Type="Embed" ProgID="ChemDraw.Document.6.0" ShapeID="_x0000_s2658" DrawAspect="Content" ObjectID="_1468076070" r:id="rId785">
            <o:LockedField>false</o:LockedField>
          </o:OLEObject>
        </w:pict>
      </w:r>
      <w:r>
        <w:drawing>
          <wp:inline distT="0" distB="0" distL="0" distR="0">
            <wp:extent cx="5144135" cy="3589020"/>
            <wp:effectExtent l="0" t="0" r="0" b="0"/>
            <wp:docPr id="208" name="图片 20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图表&#10;&#10;描述已自动生成"/>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11c </w:t>
      </w:r>
      <w:r>
        <w:t>(101 MHz, CDCl</w:t>
      </w:r>
      <w:r>
        <w:rPr>
          <w:vertAlign w:val="subscript"/>
        </w:rPr>
        <w:t>3</w:t>
      </w:r>
      <w:r>
        <w:t>)</w:t>
      </w:r>
    </w:p>
    <w:p>
      <w:pPr>
        <w:jc w:val="center"/>
      </w:pPr>
      <w:r>
        <w:pict>
          <v:shape id="_x0000_s2877" o:spid="_x0000_s2877" o:spt="75" type="#_x0000_t75" style="position:absolute;left:0pt;margin-left:99.9pt;margin-top:54.35pt;height:94.55pt;width:82.65pt;z-index:251908096;mso-width-relative:page;mso-height-relative:page;" o:ole="t" filled="f" o:preferrelative="t" stroked="f" coordsize="21600,21600">
            <v:path/>
            <v:fill on="f" focussize="0,0"/>
            <v:stroke on="f" joinstyle="miter"/>
            <v:imagedata r:id="rId788" o:title=""/>
            <o:lock v:ext="edit" aspectratio="t"/>
          </v:shape>
          <o:OLEObject Type="Embed" ProgID="ChemDraw.Document.6.0" ShapeID="_x0000_s2877" DrawAspect="Content" ObjectID="_1468076071" r:id="rId787">
            <o:LockedField>false</o:LockedField>
          </o:OLEObject>
        </w:pict>
      </w:r>
      <w:r>
        <w:drawing>
          <wp:inline distT="0" distB="0" distL="0" distR="0">
            <wp:extent cx="5144135" cy="3589020"/>
            <wp:effectExtent l="0" t="0" r="0" b="0"/>
            <wp:docPr id="244" name="图片 24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图表&#10;&#10;描述已自动生成"/>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12</w:t>
      </w:r>
      <w:r>
        <w:t xml:space="preserve"> (400 MHz, Acetone-</w:t>
      </w:r>
      <w:r>
        <w:rPr>
          <w:i/>
          <w:iCs/>
        </w:rPr>
        <w:t>d</w:t>
      </w:r>
      <w:r>
        <w:rPr>
          <w:vertAlign w:val="subscript"/>
        </w:rPr>
        <w:t>6</w:t>
      </w:r>
      <w:r>
        <w:t xml:space="preserve">) </w:t>
      </w:r>
    </w:p>
    <w:p>
      <w:pPr>
        <w:jc w:val="center"/>
      </w:pPr>
      <w:r>
        <w:pict>
          <v:shape id="_x0000_s2876" o:spid="_x0000_s2876" o:spt="75" type="#_x0000_t75" style="position:absolute;left:0pt;margin-left:103.5pt;margin-top:91.6pt;height:94.55pt;width:82.65pt;z-index:251907072;mso-width-relative:page;mso-height-relative:page;" o:ole="t" filled="f" o:preferrelative="t" stroked="f" coordsize="21600,21600">
            <v:path/>
            <v:fill on="f" focussize="0,0"/>
            <v:stroke on="f" joinstyle="miter"/>
            <v:imagedata r:id="rId788" o:title=""/>
            <o:lock v:ext="edit" aspectratio="t"/>
          </v:shape>
          <o:OLEObject Type="Embed" ProgID="ChemDraw.Document.6.0" ShapeID="_x0000_s2876" DrawAspect="Content" ObjectID="_1468076072" r:id="rId790">
            <o:LockedField>false</o:LockedField>
          </o:OLEObject>
        </w:pict>
      </w:r>
      <w:r>
        <w:drawing>
          <wp:inline distT="0" distB="0" distL="0" distR="0">
            <wp:extent cx="5144135" cy="3589020"/>
            <wp:effectExtent l="0" t="0" r="0" b="0"/>
            <wp:docPr id="246" name="图片 246"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descr="图表&#10;&#10;描述已自动生成"/>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12 </w:t>
      </w:r>
      <w:r>
        <w:t>(101 MHz, Acetone-</w:t>
      </w:r>
      <w:r>
        <w:rPr>
          <w:i/>
          <w:iCs/>
        </w:rPr>
        <w:t>d</w:t>
      </w:r>
      <w:r>
        <w:rPr>
          <w:vertAlign w:val="subscript"/>
        </w:rPr>
        <w:t>6</w:t>
      </w:r>
      <w:r>
        <w:t xml:space="preserve">) </w:t>
      </w:r>
    </w:p>
    <w:p>
      <w:pPr>
        <w:jc w:val="center"/>
      </w:pPr>
    </w:p>
    <w:p>
      <w:pPr>
        <w:jc w:val="center"/>
      </w:pPr>
      <w:r>
        <w:pict>
          <v:shape id="_x0000_s2056" o:spid="_x0000_s2056" o:spt="75" type="#_x0000_t75" style="position:absolute;left:0pt;margin-left:78.35pt;margin-top:74.55pt;height:69.5pt;width:71.35pt;z-index:251869184;mso-width-relative:page;mso-height-relative:page;" o:ole="t" filled="f" o:preferrelative="t" stroked="f" coordsize="21600,21600">
            <v:path/>
            <v:fill on="f" focussize="0,0"/>
            <v:stroke on="f" joinstyle="miter"/>
            <v:imagedata r:id="rId793" o:title=""/>
            <o:lock v:ext="edit" aspectratio="t"/>
          </v:shape>
          <o:OLEObject Type="Embed" ProgID="ChemDraw.Document.6.0" ShapeID="_x0000_s2056" DrawAspect="Content" ObjectID="_1468076073" r:id="rId792">
            <o:LockedField>false</o:LockedField>
          </o:OLEObject>
        </w:pict>
      </w:r>
      <w:r>
        <w:drawing>
          <wp:inline distT="0" distB="0" distL="0" distR="0">
            <wp:extent cx="5144135" cy="3589020"/>
            <wp:effectExtent l="0" t="0" r="0" b="0"/>
            <wp:docPr id="71" name="图片 7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图表, 直方图&#10;&#10;描述已自动生成"/>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8</w:t>
      </w:r>
      <w:r>
        <w:t xml:space="preserve"> (400 MHz, CDCl</w:t>
      </w:r>
      <w:r>
        <w:rPr>
          <w:vertAlign w:val="subscript"/>
        </w:rPr>
        <w:t>3</w:t>
      </w:r>
      <w:r>
        <w:t>)</w:t>
      </w:r>
    </w:p>
    <w:p>
      <w:pPr>
        <w:jc w:val="center"/>
      </w:pPr>
      <w:r>
        <w:pict>
          <v:shape id="_x0000_s2055" o:spid="_x0000_s2055" o:spt="75" type="#_x0000_t75" style="position:absolute;left:0pt;margin-left:82.2pt;margin-top:83.15pt;height:69.5pt;width:71.35pt;z-index:251870208;mso-width-relative:page;mso-height-relative:page;" o:ole="t" filled="f" o:preferrelative="t" stroked="f" coordsize="21600,21600">
            <v:path/>
            <v:fill on="f" focussize="0,0"/>
            <v:stroke on="f" joinstyle="miter"/>
            <v:imagedata r:id="rId793" o:title=""/>
            <o:lock v:ext="edit" aspectratio="t"/>
          </v:shape>
          <o:OLEObject Type="Embed" ProgID="ChemDraw.Document.6.0" ShapeID="_x0000_s2055" DrawAspect="Content" ObjectID="_1468076074" r:id="rId795">
            <o:LockedField>false</o:LockedField>
          </o:OLEObject>
        </w:pict>
      </w:r>
      <w:r>
        <w:drawing>
          <wp:inline distT="0" distB="0" distL="0" distR="0">
            <wp:extent cx="5144135" cy="3589020"/>
            <wp:effectExtent l="0" t="0" r="0" b="0"/>
            <wp:docPr id="72" name="图片 7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图表&#10;&#10;描述已自动生成"/>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8 </w:t>
      </w:r>
      <w:r>
        <w:t>(101 MHz, CDCl</w:t>
      </w:r>
      <w:r>
        <w:rPr>
          <w:vertAlign w:val="subscript"/>
        </w:rPr>
        <w:t>3</w:t>
      </w:r>
      <w:r>
        <w:t>)</w:t>
      </w:r>
    </w:p>
    <w:p>
      <w:pPr>
        <w:jc w:val="center"/>
      </w:pPr>
      <w:r>
        <w:pict>
          <v:shape id="_x0000_s2054" o:spid="_x0000_s2054" o:spt="75" type="#_x0000_t75" style="position:absolute;left:0pt;margin-left:83.7pt;margin-top:63.45pt;height:90.8pt;width:89.55pt;z-index:251868160;mso-width-relative:page;mso-height-relative:page;" o:ole="t" filled="f" o:preferrelative="t" stroked="f" coordsize="21600,21600">
            <v:path/>
            <v:fill on="f" focussize="0,0"/>
            <v:stroke on="f" joinstyle="miter"/>
            <v:imagedata r:id="rId798" o:title=""/>
            <o:lock v:ext="edit" aspectratio="t"/>
          </v:shape>
          <o:OLEObject Type="Embed" ProgID="ChemDraw.Document.6.0" ShapeID="_x0000_s2054" DrawAspect="Content" ObjectID="_1468076075" r:id="rId797">
            <o:LockedField>false</o:LockedField>
          </o:OLEObject>
        </w:pict>
      </w:r>
      <w:r>
        <w:drawing>
          <wp:inline distT="0" distB="0" distL="0" distR="0">
            <wp:extent cx="5212715" cy="3635375"/>
            <wp:effectExtent l="0" t="0" r="6985" b="3175"/>
            <wp:docPr id="132" name="图片 132"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图表, 直方图&#10;&#10;描述已自动生成"/>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9</w:t>
      </w:r>
      <w:r>
        <w:t xml:space="preserve"> (400 MHz, CD</w:t>
      </w:r>
      <w:r>
        <w:rPr>
          <w:vertAlign w:val="subscript"/>
        </w:rPr>
        <w:t>3</w:t>
      </w:r>
      <w:r>
        <w:t>CN)</w:t>
      </w:r>
    </w:p>
    <w:p>
      <w:pPr>
        <w:jc w:val="center"/>
      </w:pPr>
      <w:r>
        <w:pict>
          <v:shape id="_x0000_s2053" o:spid="_x0000_s2053" o:spt="75" type="#_x0000_t75" style="position:absolute;left:0pt;margin-left:87.35pt;margin-top:71.7pt;height:90.8pt;width:89.55pt;z-index:251867136;mso-width-relative:page;mso-height-relative:page;" o:ole="t" filled="f" o:preferrelative="t" stroked="f" coordsize="21600,21600">
            <v:path/>
            <v:fill on="f" focussize="0,0"/>
            <v:stroke on="f" joinstyle="miter"/>
            <v:imagedata r:id="rId798" o:title=""/>
            <o:lock v:ext="edit" aspectratio="t"/>
          </v:shape>
          <o:OLEObject Type="Embed" ProgID="ChemDraw.Document.6.0" ShapeID="_x0000_s2053" DrawAspect="Content" ObjectID="_1468076076" r:id="rId800">
            <o:LockedField>false</o:LockedField>
          </o:OLEObject>
        </w:pict>
      </w:r>
      <w:r>
        <w:drawing>
          <wp:inline distT="0" distB="0" distL="0" distR="0">
            <wp:extent cx="5212715" cy="3635375"/>
            <wp:effectExtent l="0" t="0" r="6985" b="3175"/>
            <wp:docPr id="133" name="图片 13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图表&#10;&#10;描述已自动生成"/>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a:xfrm>
                      <a:off x="0" y="0"/>
                      <a:ext cx="5212800" cy="36360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9 </w:t>
      </w:r>
      <w:r>
        <w:t>(101 MHz, CD</w:t>
      </w:r>
      <w:r>
        <w:rPr>
          <w:vertAlign w:val="subscript"/>
        </w:rPr>
        <w:t>3</w:t>
      </w:r>
      <w:r>
        <w:t>CN)</w:t>
      </w:r>
    </w:p>
    <w:p>
      <w:pPr>
        <w:jc w:val="center"/>
      </w:pPr>
    </w:p>
    <w:p>
      <w:pPr>
        <w:jc w:val="center"/>
      </w:pPr>
      <w:r>
        <w:pict>
          <v:shape id="_x0000_s2052" o:spid="_x0000_s2052" o:spt="75" type="#_x0000_t75" style="position:absolute;left:0pt;margin-left:106.05pt;margin-top:86.35pt;height:90.8pt;width:89.55pt;z-index:251866112;mso-width-relative:page;mso-height-relative:page;" o:ole="t" filled="f" o:preferrelative="t" stroked="f" coordsize="21600,21600">
            <v:path/>
            <v:fill on="f" focussize="0,0"/>
            <v:stroke on="f" joinstyle="miter"/>
            <v:imagedata r:id="rId798" o:title=""/>
            <o:lock v:ext="edit" aspectratio="t"/>
          </v:shape>
          <o:OLEObject Type="Embed" ProgID="ChemDraw.Document.6.0" ShapeID="_x0000_s2052" DrawAspect="Content" ObjectID="_1468076077" r:id="rId802">
            <o:LockedField>false</o:LockedField>
          </o:OLEObject>
        </w:pict>
      </w:r>
      <w:r>
        <w:drawing>
          <wp:inline distT="0" distB="0" distL="0" distR="0">
            <wp:extent cx="5731510" cy="3999230"/>
            <wp:effectExtent l="0" t="0" r="2540" b="1270"/>
            <wp:docPr id="134" name="图片 13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图表&#10;&#10;描述已自动生成"/>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a:xfrm>
                      <a:off x="0" y="0"/>
                      <a:ext cx="5731510" cy="3999230"/>
                    </a:xfrm>
                    <a:prstGeom prst="rect">
                      <a:avLst/>
                    </a:prstGeom>
                    <a:noFill/>
                    <a:ln>
                      <a:noFill/>
                    </a:ln>
                  </pic:spPr>
                </pic:pic>
              </a:graphicData>
            </a:graphic>
          </wp:inline>
        </w:drawing>
      </w:r>
    </w:p>
    <w:p>
      <w:pPr>
        <w:jc w:val="center"/>
      </w:pPr>
    </w:p>
    <w:p>
      <w:pPr>
        <w:jc w:val="center"/>
      </w:pPr>
      <w:r>
        <w:rPr>
          <w:b/>
          <w:vertAlign w:val="superscript"/>
        </w:rPr>
        <w:t>19</w:t>
      </w:r>
      <w:r>
        <w:rPr>
          <w:b/>
        </w:rPr>
        <w:t xml:space="preserve">F NMR </w:t>
      </w:r>
      <w:r>
        <w:t>of</w:t>
      </w:r>
      <w:r>
        <w:rPr>
          <w:b/>
        </w:rPr>
        <w:t xml:space="preserve"> </w:t>
      </w:r>
      <w:r>
        <w:t xml:space="preserve">the </w:t>
      </w:r>
      <w:r>
        <w:rPr>
          <w:b/>
        </w:rPr>
        <w:t xml:space="preserve">9 </w:t>
      </w:r>
      <w:r>
        <w:t>(376 MHz, CD</w:t>
      </w:r>
      <w:r>
        <w:rPr>
          <w:vertAlign w:val="subscript"/>
        </w:rPr>
        <w:t>3</w:t>
      </w:r>
      <w:r>
        <w:t>CN)</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pict>
          <v:shape id="_x0000_s2051" o:spid="_x0000_s2051" o:spt="75" type="#_x0000_t75" style="position:absolute;left:0pt;margin-left:95.55pt;margin-top:78pt;height:69.5pt;width:133.35pt;z-index:251865088;mso-width-relative:page;mso-height-relative:page;" o:ole="t" filled="f" o:preferrelative="t" stroked="f" coordsize="21600,21600">
            <v:path/>
            <v:fill on="f" focussize="0,0"/>
            <v:stroke on="f" joinstyle="miter"/>
            <v:imagedata r:id="rId805" o:title=""/>
            <o:lock v:ext="edit" aspectratio="t"/>
          </v:shape>
          <o:OLEObject Type="Embed" ProgID="ChemDraw.Document.6.0" ShapeID="_x0000_s2051" DrawAspect="Content" ObjectID="_1468076078" r:id="rId804">
            <o:LockedField>false</o:LockedField>
          </o:OLEObject>
        </w:pict>
      </w:r>
      <w:r>
        <w:drawing>
          <wp:inline distT="0" distB="0" distL="0" distR="0">
            <wp:extent cx="5144135" cy="3589020"/>
            <wp:effectExtent l="0" t="0" r="0" b="0"/>
            <wp:docPr id="67" name="图片 6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图表, 直方图&#10;&#10;描述已自动生成"/>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w:t>
      </w:r>
      <w:r>
        <w:rPr>
          <w:b/>
        </w:rPr>
        <w:t>H NMR</w:t>
      </w:r>
      <w:r>
        <w:t xml:space="preserve"> of</w:t>
      </w:r>
      <w:r>
        <w:rPr>
          <w:b/>
        </w:rPr>
        <w:t xml:space="preserve"> </w:t>
      </w:r>
      <w:r>
        <w:t xml:space="preserve">the </w:t>
      </w:r>
      <w:r>
        <w:rPr>
          <w:b/>
        </w:rPr>
        <w:t>10</w:t>
      </w:r>
      <w:r>
        <w:t xml:space="preserve"> (400 MHz, CDCl</w:t>
      </w:r>
      <w:r>
        <w:rPr>
          <w:vertAlign w:val="subscript"/>
        </w:rPr>
        <w:t>3</w:t>
      </w:r>
      <w:r>
        <w:t>)</w:t>
      </w:r>
    </w:p>
    <w:p>
      <w:pPr>
        <w:jc w:val="center"/>
      </w:pPr>
      <w:r>
        <w:pict>
          <v:shape id="_x0000_s2050" o:spid="_x0000_s2050" o:spt="75" type="#_x0000_t75" style="position:absolute;left:0pt;margin-left:108.6pt;margin-top:87.65pt;height:69.5pt;width:133.35pt;z-index:251864064;mso-width-relative:page;mso-height-relative:page;" o:ole="t" filled="f" o:preferrelative="t" stroked="f" coordsize="21600,21600">
            <v:path/>
            <v:fill on="f" focussize="0,0"/>
            <v:stroke on="f" joinstyle="miter"/>
            <v:imagedata r:id="rId805" o:title=""/>
            <o:lock v:ext="edit" aspectratio="t"/>
          </v:shape>
          <o:OLEObject Type="Embed" ProgID="ChemDraw.Document.6.0" ShapeID="_x0000_s2050" DrawAspect="Content" ObjectID="_1468076079" r:id="rId807">
            <o:LockedField>false</o:LockedField>
          </o:OLEObject>
        </w:pict>
      </w:r>
      <w:r>
        <w:drawing>
          <wp:inline distT="0" distB="0" distL="0" distR="0">
            <wp:extent cx="5144135" cy="3589020"/>
            <wp:effectExtent l="0" t="0" r="0" b="0"/>
            <wp:docPr id="68" name="图片 68"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表&#10;&#10;描述已自动生成"/>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a:xfrm>
                      <a:off x="0" y="0"/>
                      <a:ext cx="5144400" cy="3589200"/>
                    </a:xfrm>
                    <a:prstGeom prst="rect">
                      <a:avLst/>
                    </a:prstGeom>
                    <a:noFill/>
                    <a:ln>
                      <a:noFill/>
                    </a:ln>
                  </pic:spPr>
                </pic:pic>
              </a:graphicData>
            </a:graphic>
          </wp:inline>
        </w:drawing>
      </w:r>
    </w:p>
    <w:p>
      <w:pPr>
        <w:jc w:val="center"/>
      </w:pPr>
      <w:r>
        <w:rPr>
          <w:b/>
          <w:vertAlign w:val="superscript"/>
        </w:rPr>
        <w:t>13</w:t>
      </w:r>
      <w:r>
        <w:rPr>
          <w:b/>
        </w:rPr>
        <w:t xml:space="preserve">C NMR </w:t>
      </w:r>
      <w:r>
        <w:t>of</w:t>
      </w:r>
      <w:r>
        <w:rPr>
          <w:b/>
        </w:rPr>
        <w:t xml:space="preserve"> </w:t>
      </w:r>
      <w:r>
        <w:t xml:space="preserve">the </w:t>
      </w:r>
      <w:r>
        <w:rPr>
          <w:b/>
        </w:rPr>
        <w:t xml:space="preserve">10 </w:t>
      </w:r>
      <w:r>
        <w:t>(101 MHz, CDCl</w:t>
      </w:r>
      <w:r>
        <w:rPr>
          <w:vertAlign w:val="subscript"/>
        </w:rPr>
        <w:t>3</w:t>
      </w:r>
      <w:r>
        <w:t>)</w:t>
      </w:r>
    </w:p>
    <w:p/>
    <w:p>
      <w:pPr>
        <w:jc w:val="center"/>
        <w:rPr>
          <w:rFonts w:eastAsiaTheme="minorEastAsia"/>
        </w:rPr>
      </w:pPr>
    </w:p>
    <w:p>
      <w:pPr>
        <w:jc w:val="center"/>
        <w:rPr>
          <w:rFonts w:eastAsiaTheme="minorEastAsia"/>
        </w:rPr>
      </w:pPr>
    </w:p>
    <w:p>
      <w:pPr>
        <w:jc w:val="center"/>
        <w:rPr>
          <w:rFonts w:eastAsiaTheme="minorEastAsia"/>
        </w:rPr>
      </w:pPr>
    </w:p>
    <w:p>
      <w:pPr>
        <w:jc w:val="center"/>
        <w:rPr>
          <w:rFonts w:eastAsiaTheme="minorEastAsia"/>
        </w:rPr>
      </w:pPr>
      <w:r>
        <w:pict>
          <v:shape id="_x0000_s2347" o:spid="_x0000_s2347" o:spt="75" type="#_x0000_t75" style="position:absolute;left:0pt;margin-left:96.8pt;margin-top:56.15pt;height:86.25pt;width:132pt;z-index:251876352;mso-width-relative:page;mso-height-relative:page;" o:ole="t" filled="f" o:preferrelative="t" stroked="f" coordsize="21600,21600">
            <v:path/>
            <v:fill on="f" focussize="0,0"/>
            <v:stroke on="f" joinstyle="miter"/>
            <v:imagedata r:id="rId810" o:title=""/>
            <o:lock v:ext="edit" aspectratio="t"/>
          </v:shape>
          <o:OLEObject Type="Embed" ProgID="ChemDraw.Document.6.0" ShapeID="_x0000_s2347" DrawAspect="Content" ObjectID="_1468076080" r:id="rId809">
            <o:LockedField>false</o:LockedField>
          </o:OLEObject>
        </w:pict>
      </w:r>
      <w:r>
        <w:object>
          <v:shape id="_x0000_i1125" o:spt="75" type="#_x0000_t75" style="height:289.05pt;width:414.25pt;" o:ole="t" filled="f" o:preferrelative="t" stroked="f" coordsize="21600,21600">
            <v:path/>
            <v:fill on="f" focussize="0,0"/>
            <v:stroke on="f" joinstyle="miter"/>
            <v:imagedata r:id="rId812" o:title=""/>
            <o:lock v:ext="edit" aspectratio="t"/>
            <w10:wrap type="none"/>
            <w10:anchorlock/>
          </v:shape>
          <o:OLEObject Type="Embed" ProgID="MestReNova.Document.1" ShapeID="_x0000_i1125" DrawAspect="Content" ObjectID="_1468076081" r:id="rId811">
            <o:LockedField>false</o:LockedField>
          </o:OLEObject>
        </w:object>
      </w:r>
    </w:p>
    <w:p>
      <w:pPr>
        <w:jc w:val="center"/>
      </w:pPr>
      <w:r>
        <w:rPr>
          <w:b/>
          <w:vertAlign w:val="superscript"/>
        </w:rPr>
        <w:t>1</w:t>
      </w:r>
      <w:r>
        <w:rPr>
          <w:b/>
        </w:rPr>
        <w:t xml:space="preserve">H NMR </w:t>
      </w:r>
      <w:r>
        <w:rPr>
          <w:bCs/>
        </w:rPr>
        <w:t>of the</w:t>
      </w:r>
      <w:r>
        <w:rPr>
          <w:b/>
        </w:rPr>
        <w:t xml:space="preserve"> 11</w:t>
      </w:r>
      <w:r>
        <w:t xml:space="preserve"> (400 MHz, CDCl</w:t>
      </w:r>
      <w:r>
        <w:rPr>
          <w:vertAlign w:val="subscript"/>
        </w:rPr>
        <w:t>3</w:t>
      </w:r>
      <w:r>
        <w:t>)</w:t>
      </w:r>
    </w:p>
    <w:p>
      <w:pPr>
        <w:jc w:val="center"/>
      </w:pPr>
      <w:r>
        <w:pict>
          <v:shape id="_x0000_s2342" o:spid="_x0000_s2342" o:spt="75" type="#_x0000_t75" style="position:absolute;left:0pt;margin-left:106.25pt;margin-top:57.85pt;height:86.25pt;width:132pt;z-index:251871232;mso-width-relative:page;mso-height-relative:page;" o:ole="t" filled="f" o:preferrelative="t" stroked="f" coordsize="21600,21600">
            <v:path/>
            <v:fill on="f" focussize="0,0"/>
            <v:stroke on="f" joinstyle="miter"/>
            <v:imagedata r:id="rId810" o:title=""/>
            <o:lock v:ext="edit" aspectratio="t"/>
          </v:shape>
          <o:OLEObject Type="Embed" ProgID="ChemDraw.Document.6.0" ShapeID="_x0000_s2342" DrawAspect="Content" ObjectID="_1468076082" r:id="rId813">
            <o:LockedField>false</o:LockedField>
          </o:OLEObject>
        </w:pict>
      </w:r>
      <w:r>
        <w:object>
          <v:shape id="_x0000_i1126" o:spt="75" type="#_x0000_t75" style="height:289.05pt;width:414.25pt;" o:ole="t" filled="f" o:preferrelative="t" stroked="f" coordsize="21600,21600">
            <v:path/>
            <v:fill on="f" focussize="0,0"/>
            <v:stroke on="f" joinstyle="miter"/>
            <v:imagedata r:id="rId815" o:title=""/>
            <o:lock v:ext="edit" aspectratio="t"/>
            <w10:wrap type="none"/>
            <w10:anchorlock/>
          </v:shape>
          <o:OLEObject Type="Embed" ProgID="MestReNova.Document.1" ShapeID="_x0000_i1126" DrawAspect="Content" ObjectID="_1468076083" r:id="rId814">
            <o:LockedField>false</o:LockedField>
          </o:OLEObject>
        </w:object>
      </w:r>
    </w:p>
    <w:p>
      <w:pPr>
        <w:jc w:val="center"/>
      </w:pPr>
      <w:r>
        <w:rPr>
          <w:b/>
          <w:vertAlign w:val="superscript"/>
        </w:rPr>
        <w:t>13</w:t>
      </w:r>
      <w:r>
        <w:rPr>
          <w:b/>
        </w:rPr>
        <w:t xml:space="preserve">C NMR </w:t>
      </w:r>
      <w:r>
        <w:rPr>
          <w:bCs/>
        </w:rPr>
        <w:t>of the</w:t>
      </w:r>
      <w:r>
        <w:rPr>
          <w:b/>
        </w:rPr>
        <w:t xml:space="preserve"> 11</w:t>
      </w:r>
      <w:r>
        <w:t xml:space="preserve"> (101 MHz, CDCl</w:t>
      </w:r>
      <w:r>
        <w:rPr>
          <w:vertAlign w:val="subscript"/>
        </w:rPr>
        <w:t>3</w:t>
      </w:r>
      <w:r>
        <w:t>)</w:t>
      </w:r>
    </w:p>
    <w:p>
      <w:pPr>
        <w:jc w:val="center"/>
      </w:pPr>
      <w:r>
        <w:pict>
          <v:shape id="_x0000_s2343" o:spid="_x0000_s2343" o:spt="75" type="#_x0000_t75" style="position:absolute;left:0pt;margin-left:134.3pt;margin-top:59.65pt;height:84.5pt;width:101.25pt;z-index:251872256;mso-width-relative:page;mso-height-relative:page;" o:ole="t" filled="f" o:preferrelative="t" stroked="f" coordsize="21600,21600">
            <v:path/>
            <v:fill on="f" focussize="0,0"/>
            <v:stroke on="f" joinstyle="miter"/>
            <v:imagedata r:id="rId817" o:title=""/>
            <o:lock v:ext="edit" aspectratio="t"/>
          </v:shape>
          <o:OLEObject Type="Embed" ProgID="ChemDraw.Document.6.0" ShapeID="_x0000_s2343" DrawAspect="Content" ObjectID="_1468076084" r:id="rId816">
            <o:LockedField>false</o:LockedField>
          </o:OLEObject>
        </w:pict>
      </w:r>
      <w:r>
        <w:object>
          <v:shape id="_x0000_i1127" o:spt="75" type="#_x0000_t75" style="height:289.05pt;width:414.25pt;" o:ole="t" filled="f" o:preferrelative="t" stroked="f" coordsize="21600,21600">
            <v:path/>
            <v:fill on="f" focussize="0,0"/>
            <v:stroke on="f" joinstyle="miter"/>
            <v:imagedata r:id="rId819" o:title=""/>
            <o:lock v:ext="edit" aspectratio="t"/>
            <w10:wrap type="none"/>
            <w10:anchorlock/>
          </v:shape>
          <o:OLEObject Type="Embed" ProgID="MestReNova.Document.1" ShapeID="_x0000_i1127" DrawAspect="Content" ObjectID="_1468076085" r:id="rId818">
            <o:LockedField>false</o:LockedField>
          </o:OLEObject>
        </w:object>
      </w:r>
    </w:p>
    <w:p>
      <w:pPr>
        <w:jc w:val="center"/>
      </w:pPr>
      <w:r>
        <w:rPr>
          <w:b/>
          <w:vertAlign w:val="superscript"/>
        </w:rPr>
        <w:t>1</w:t>
      </w:r>
      <w:r>
        <w:rPr>
          <w:b/>
        </w:rPr>
        <w:t xml:space="preserve">H NMR </w:t>
      </w:r>
      <w:r>
        <w:rPr>
          <w:bCs/>
        </w:rPr>
        <w:t>of the</w:t>
      </w:r>
      <w:r>
        <w:rPr>
          <w:b/>
        </w:rPr>
        <w:t xml:space="preserve"> 12</w:t>
      </w:r>
      <w:r>
        <w:t xml:space="preserve"> (400 MHz, CDCl</w:t>
      </w:r>
      <w:r>
        <w:rPr>
          <w:vertAlign w:val="subscript"/>
        </w:rPr>
        <w:t>3</w:t>
      </w:r>
      <w:r>
        <w:t>)</w:t>
      </w:r>
    </w:p>
    <w:p>
      <w:pPr>
        <w:jc w:val="center"/>
      </w:pPr>
      <w:r>
        <w:pict>
          <v:shape id="_x0000_s2344" o:spid="_x0000_s2344" o:spt="75" type="#_x0000_t75" style="position:absolute;left:0pt;margin-left:134.3pt;margin-top:54.9pt;height:84.5pt;width:101.25pt;z-index:251873280;mso-width-relative:page;mso-height-relative:page;" o:ole="t" filled="f" o:preferrelative="t" stroked="f" coordsize="21600,21600">
            <v:path/>
            <v:fill on="f" focussize="0,0"/>
            <v:stroke on="f" joinstyle="miter"/>
            <v:imagedata r:id="rId817" o:title=""/>
            <o:lock v:ext="edit" aspectratio="t"/>
          </v:shape>
          <o:OLEObject Type="Embed" ProgID="ChemDraw.Document.6.0" ShapeID="_x0000_s2344" DrawAspect="Content" ObjectID="_1468076086" r:id="rId820">
            <o:LockedField>false</o:LockedField>
          </o:OLEObject>
        </w:pict>
      </w:r>
      <w:r>
        <w:object>
          <v:shape id="_x0000_i1128" o:spt="75" type="#_x0000_t75" style="height:289.05pt;width:414.25pt;" o:ole="t" filled="f" o:preferrelative="t" stroked="f" coordsize="21600,21600">
            <v:path/>
            <v:fill on="f" focussize="0,0"/>
            <v:stroke on="f" joinstyle="miter"/>
            <v:imagedata r:id="rId822" o:title=""/>
            <o:lock v:ext="edit" aspectratio="t"/>
            <w10:wrap type="none"/>
            <w10:anchorlock/>
          </v:shape>
          <o:OLEObject Type="Embed" ProgID="MestReNova.Document.1" ShapeID="_x0000_i1128" DrawAspect="Content" ObjectID="_1468076087" r:id="rId821">
            <o:LockedField>false</o:LockedField>
          </o:OLEObject>
        </w:object>
      </w:r>
    </w:p>
    <w:p>
      <w:pPr>
        <w:jc w:val="center"/>
      </w:pPr>
      <w:r>
        <w:rPr>
          <w:b/>
          <w:vertAlign w:val="superscript"/>
        </w:rPr>
        <w:t>13</w:t>
      </w:r>
      <w:r>
        <w:rPr>
          <w:b/>
        </w:rPr>
        <w:t xml:space="preserve">C NMR </w:t>
      </w:r>
      <w:r>
        <w:rPr>
          <w:bCs/>
        </w:rPr>
        <w:t>of the</w:t>
      </w:r>
      <w:r>
        <w:rPr>
          <w:b/>
        </w:rPr>
        <w:t xml:space="preserve"> 12</w:t>
      </w:r>
      <w:r>
        <w:t xml:space="preserve"> (101 MHz, CDCl</w:t>
      </w:r>
      <w:r>
        <w:rPr>
          <w:vertAlign w:val="subscript"/>
        </w:rPr>
        <w:t>3</w:t>
      </w:r>
      <w:r>
        <w:t>)</w:t>
      </w:r>
    </w:p>
    <w:p>
      <w:pPr>
        <w:jc w:val="center"/>
      </w:pPr>
    </w:p>
    <w:p>
      <w:pPr>
        <w:jc w:val="center"/>
      </w:pPr>
      <w:r>
        <w:pict>
          <v:shape id="_x0000_s2345" o:spid="_x0000_s2345" o:spt="75" type="#_x0000_t75" style="position:absolute;left:0pt;margin-left:112.9pt;margin-top:35.3pt;height:101.8pt;width:117.85pt;z-index:251874304;mso-width-relative:page;mso-height-relative:page;" o:ole="t" filled="f" o:preferrelative="t" stroked="f" coordsize="21600,21600">
            <v:path/>
            <v:fill on="f" focussize="0,0"/>
            <v:stroke on="f" joinstyle="miter"/>
            <v:imagedata r:id="rId824" o:title=""/>
            <o:lock v:ext="edit" aspectratio="t"/>
          </v:shape>
          <o:OLEObject Type="Embed" ProgID="ChemDraw.Document.6.0" ShapeID="_x0000_s2345" DrawAspect="Content" ObjectID="_1468076088" r:id="rId823">
            <o:LockedField>false</o:LockedField>
          </o:OLEObject>
        </w:pict>
      </w:r>
      <w:r>
        <w:object>
          <v:shape id="_x0000_i1129" o:spt="75" type="#_x0000_t75" style="height:289.05pt;width:414.25pt;" o:ole="t" filled="f" o:preferrelative="t" stroked="f" coordsize="21600,21600">
            <v:path/>
            <v:fill on="f" focussize="0,0"/>
            <v:stroke on="f" joinstyle="miter"/>
            <v:imagedata r:id="rId826" o:title=""/>
            <o:lock v:ext="edit" aspectratio="t"/>
            <w10:wrap type="none"/>
            <w10:anchorlock/>
          </v:shape>
          <o:OLEObject Type="Embed" ProgID="MestReNova.Document.1" ShapeID="_x0000_i1129" DrawAspect="Content" ObjectID="_1468076089" r:id="rId825">
            <o:LockedField>false</o:LockedField>
          </o:OLEObject>
        </w:object>
      </w:r>
    </w:p>
    <w:p>
      <w:pPr>
        <w:jc w:val="center"/>
      </w:pPr>
      <w:r>
        <w:rPr>
          <w:b/>
          <w:vertAlign w:val="superscript"/>
        </w:rPr>
        <w:t>1</w:t>
      </w:r>
      <w:r>
        <w:rPr>
          <w:b/>
        </w:rPr>
        <w:t>H NMR</w:t>
      </w:r>
      <w:r>
        <w:rPr>
          <w:bCs/>
        </w:rPr>
        <w:t xml:space="preserve"> of the</w:t>
      </w:r>
      <w:r>
        <w:rPr>
          <w:b/>
        </w:rPr>
        <w:t xml:space="preserve"> 13</w:t>
      </w:r>
      <w:r>
        <w:t xml:space="preserve"> (400 MHz, CDCl</w:t>
      </w:r>
      <w:r>
        <w:rPr>
          <w:vertAlign w:val="subscript"/>
        </w:rPr>
        <w:t>3</w:t>
      </w:r>
      <w:r>
        <w:t>)</w:t>
      </w:r>
    </w:p>
    <w:p>
      <w:pPr>
        <w:jc w:val="center"/>
      </w:pPr>
      <w:r>
        <w:pict>
          <v:shape id="_x0000_s2346" o:spid="_x0000_s2346" o:spt="75" type="#_x0000_t75" style="position:absolute;left:0pt;margin-left:115.8pt;margin-top:44.7pt;height:101.8pt;width:117.85pt;z-index:251875328;mso-width-relative:page;mso-height-relative:page;" o:ole="t" filled="f" o:preferrelative="t" stroked="f" coordsize="21600,21600">
            <v:path/>
            <v:fill on="f" focussize="0,0"/>
            <v:stroke on="f" joinstyle="miter"/>
            <v:imagedata r:id="rId824" o:title=""/>
            <o:lock v:ext="edit" aspectratio="t"/>
          </v:shape>
          <o:OLEObject Type="Embed" ProgID="ChemDraw.Document.6.0" ShapeID="_x0000_s2346" DrawAspect="Content" ObjectID="_1468076090" r:id="rId827">
            <o:LockedField>false</o:LockedField>
          </o:OLEObject>
        </w:pict>
      </w:r>
      <w:r>
        <w:object>
          <v:shape id="_x0000_i1130" o:spt="75" type="#_x0000_t75" style="height:289.05pt;width:414.25pt;" o:ole="t" filled="f" o:preferrelative="t" stroked="f" coordsize="21600,21600">
            <v:path/>
            <v:fill on="f" focussize="0,0"/>
            <v:stroke on="f" joinstyle="miter"/>
            <v:imagedata r:id="rId829" o:title=""/>
            <o:lock v:ext="edit" aspectratio="t"/>
            <w10:wrap type="none"/>
            <w10:anchorlock/>
          </v:shape>
          <o:OLEObject Type="Embed" ProgID="MestReNova.Document.1" ShapeID="_x0000_i1130" DrawAspect="Content" ObjectID="_1468076091" r:id="rId828">
            <o:LockedField>false</o:LockedField>
          </o:OLEObject>
        </w:object>
      </w:r>
    </w:p>
    <w:p>
      <w:pPr>
        <w:jc w:val="center"/>
      </w:pPr>
      <w:r>
        <w:rPr>
          <w:b/>
          <w:vertAlign w:val="superscript"/>
        </w:rPr>
        <w:t>13</w:t>
      </w:r>
      <w:r>
        <w:rPr>
          <w:b/>
        </w:rPr>
        <w:t xml:space="preserve">C NMR </w:t>
      </w:r>
      <w:r>
        <w:rPr>
          <w:bCs/>
        </w:rPr>
        <w:t>of the</w:t>
      </w:r>
      <w:r>
        <w:rPr>
          <w:b/>
        </w:rPr>
        <w:t xml:space="preserve"> 13</w:t>
      </w:r>
      <w:r>
        <w:t xml:space="preserve"> (101 MHz, CDCl</w:t>
      </w:r>
      <w:r>
        <w:rPr>
          <w:vertAlign w:val="subscript"/>
        </w:rPr>
        <w:t>3</w:t>
      </w:r>
      <w:r>
        <w:t>)</w:t>
      </w:r>
    </w:p>
    <w:p>
      <w:pPr>
        <w:jc w:val="center"/>
      </w:pPr>
    </w:p>
    <w:p>
      <w:pPr>
        <w:jc w:val="center"/>
        <w:rPr>
          <w:rFonts w:eastAsiaTheme="minorEastAsia"/>
        </w:rPr>
      </w:pPr>
    </w:p>
    <w:sectPr>
      <w:headerReference r:id="rId3" w:type="default"/>
      <w:footerReference r:id="rId4" w:type="default"/>
      <w:pgSz w:w="12240" w:h="15840"/>
      <w:pgMar w:top="1440" w:right="936" w:bottom="1440" w:left="936"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auto"/>
    <w:pitch w:val="default"/>
    <w:sig w:usb0="00000000" w:usb1="00000000" w:usb2="00000000" w:usb3="00000000" w:csb0="0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Helvetica">
    <w:altName w:val="Arial"/>
    <w:panose1 w:val="020B0604020202020204"/>
    <w:charset w:val="00"/>
    <w:family w:val="auto"/>
    <w:pitch w:val="default"/>
    <w:sig w:usb0="00000000" w:usb1="00000000" w:usb2="00000000" w:usb3="00000000" w:csb0="0000019F" w:csb1="00000000"/>
  </w:font>
  <w:font w:name="Arial">
    <w:panose1 w:val="020B0604020202020204"/>
    <w:charset w:val="00"/>
    <w:family w:val="auto"/>
    <w:pitch w:val="default"/>
    <w:sig w:usb0="E0002EFF" w:usb1="C000785B" w:usb2="00000009" w:usb3="00000000" w:csb0="400001FF" w:csb1="FFFF0000"/>
  </w:font>
  <w:font w:name="Arno Pro">
    <w:altName w:val="Times New Roman"/>
    <w:panose1 w:val="00000000000000000000"/>
    <w:charset w:val="00"/>
    <w:family w:val="roman"/>
    <w:pitch w:val="default"/>
    <w:sig w:usb0="00000000" w:usb1="00000000" w:usb2="00000000" w:usb3="00000000" w:csb0="0000019F" w:csb1="00000000"/>
  </w:font>
  <w:font w:name="TimesNewRomanPSMT">
    <w:altName w:val="Times New Roman"/>
    <w:panose1 w:val="00000000000000000000"/>
    <w:charset w:val="00"/>
    <w:family w:val="roman"/>
    <w:pitch w:val="default"/>
    <w:sig w:usb0="00000000" w:usb1="00000000" w:usb2="00000009" w:usb3="00000000" w:csb0="000001FF" w:csb1="00000000"/>
  </w:font>
  <w:font w:name="MS Shell Dlg 2">
    <w:altName w:val="Tahoma"/>
    <w:panose1 w:val="020B0604030504040204"/>
    <w:charset w:val="00"/>
    <w:family w:val="swiss"/>
    <w:pitch w:val="default"/>
    <w:sig w:usb0="00000000" w:usb1="00000000" w:usb2="00000029" w:usb3="00000000" w:csb0="000101FF" w:csb1="00000000"/>
  </w:font>
  <w:font w:name="MS Mincho">
    <w:altName w:val="Yu Gothic UI"/>
    <w:panose1 w:val="02020609040205080304"/>
    <w:charset w:val="80"/>
    <w:family w:val="auto"/>
    <w:pitch w:val="fixed"/>
    <w:sig w:usb0="E00002FF" w:usb1="6AC7FDFB" w:usb2="08000012" w:usb3="00000000" w:csb0="0002009F" w:csb1="00000000"/>
  </w:font>
  <w:font w:name="@MS Mincho">
    <w:altName w:val="Yu Gothic UI"/>
    <w:panose1 w:val="02020609040205080304"/>
    <w:charset w:val="80"/>
    <w:family w:val="auto"/>
    <w:pitch w:val="fixed"/>
    <w:sig w:usb0="E00002FF" w:usb1="6AC7FDFB" w:usb2="08000012" w:usb3="00000000" w:csb0="0002009F" w:csb1="00000000"/>
  </w:font>
  <w:font w:name="Cambria Math">
    <w:panose1 w:val="02040503050406030204"/>
    <w:charset w:val="00"/>
    <w:family w:val="auto"/>
    <w:pitch w:val="variable"/>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right"/>
    </w:pPr>
    <w:r>
      <w:fldChar w:fldCharType="begin"/>
    </w:r>
    <w:r>
      <w:instrText xml:space="preserve"> PAGE   \* MERGEFORMAT </w:instrText>
    </w:r>
    <w:r>
      <w:fldChar w:fldCharType="separate"/>
    </w:r>
    <w:r>
      <w:t>53</w:t>
    </w:r>
    <w:r>
      <w:fldChar w:fldCharType="end"/>
    </w:r>
  </w:p>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10">
    <w:nsid w:val="5D362D93"/>
    <w:multiLevelType w:val="multilevel"/>
    <w:tmpl w:val="5D362D93"/>
    <w:lvl w:ilvl="0" w:tentative="0">
      <w:start w:val="1"/>
      <w:numFmt w:val="decimal"/>
      <w:lvlText w:val="%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5F865662"/>
    <w:multiLevelType w:val="multilevel"/>
    <w:tmpl w:val="5F865662"/>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720"/>
  <w:hyphenationZone w:val="425"/>
  <w:displayHorizontalDrawingGridEvery w:val="0"/>
  <w:displayVerticalDrawingGridEvery w:val="2"/>
  <w:characterSpacingControl w:val="doNotCompress"/>
  <w:compat>
    <w:balanceSingleByteDoubleByteWidth/>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C1NDE2MzE3N7M0MzdQ0lEKTi0uzszPAykwqgUAtI2VDiwAAAA="/>
    <w:docVar w:name="commondata" w:val="eyJoZGlkIjoiMmM5YzcyNjJiMGYyM2VmZjQ3YTZhNWEwMjAyZjAwNTQifQ=="/>
  </w:docVars>
  <w:rsids>
    <w:rsidRoot w:val="002C030F"/>
    <w:rsid w:val="000004FC"/>
    <w:rsid w:val="00000539"/>
    <w:rsid w:val="00000D19"/>
    <w:rsid w:val="00000F87"/>
    <w:rsid w:val="00000FDC"/>
    <w:rsid w:val="00001BBB"/>
    <w:rsid w:val="00001FA8"/>
    <w:rsid w:val="00002276"/>
    <w:rsid w:val="000029EA"/>
    <w:rsid w:val="00002DEC"/>
    <w:rsid w:val="000031E6"/>
    <w:rsid w:val="000035B9"/>
    <w:rsid w:val="000037DB"/>
    <w:rsid w:val="00003B8B"/>
    <w:rsid w:val="000048D7"/>
    <w:rsid w:val="00004A84"/>
    <w:rsid w:val="00004EE5"/>
    <w:rsid w:val="00005228"/>
    <w:rsid w:val="00005395"/>
    <w:rsid w:val="00005B34"/>
    <w:rsid w:val="00006286"/>
    <w:rsid w:val="00006FE0"/>
    <w:rsid w:val="00007870"/>
    <w:rsid w:val="00010151"/>
    <w:rsid w:val="00010361"/>
    <w:rsid w:val="00010B62"/>
    <w:rsid w:val="00010C21"/>
    <w:rsid w:val="000111B0"/>
    <w:rsid w:val="0001175E"/>
    <w:rsid w:val="000118C2"/>
    <w:rsid w:val="00011BBB"/>
    <w:rsid w:val="00011F42"/>
    <w:rsid w:val="00012375"/>
    <w:rsid w:val="00012392"/>
    <w:rsid w:val="000124DA"/>
    <w:rsid w:val="0001253A"/>
    <w:rsid w:val="000125D7"/>
    <w:rsid w:val="00012E4B"/>
    <w:rsid w:val="00013263"/>
    <w:rsid w:val="00013610"/>
    <w:rsid w:val="00014313"/>
    <w:rsid w:val="000144F0"/>
    <w:rsid w:val="00014E1B"/>
    <w:rsid w:val="000155F8"/>
    <w:rsid w:val="0001567E"/>
    <w:rsid w:val="000156B4"/>
    <w:rsid w:val="00015A6B"/>
    <w:rsid w:val="00015CCA"/>
    <w:rsid w:val="00015F74"/>
    <w:rsid w:val="000167AA"/>
    <w:rsid w:val="000167BC"/>
    <w:rsid w:val="000168E5"/>
    <w:rsid w:val="00016D32"/>
    <w:rsid w:val="000171F5"/>
    <w:rsid w:val="000174D8"/>
    <w:rsid w:val="00017C5B"/>
    <w:rsid w:val="000204C9"/>
    <w:rsid w:val="00020FEE"/>
    <w:rsid w:val="00021231"/>
    <w:rsid w:val="000217CB"/>
    <w:rsid w:val="00021B68"/>
    <w:rsid w:val="00021D31"/>
    <w:rsid w:val="00021EB7"/>
    <w:rsid w:val="00022537"/>
    <w:rsid w:val="00022AFD"/>
    <w:rsid w:val="00023311"/>
    <w:rsid w:val="000237BB"/>
    <w:rsid w:val="00023CE7"/>
    <w:rsid w:val="00023F6E"/>
    <w:rsid w:val="00024C03"/>
    <w:rsid w:val="00024E34"/>
    <w:rsid w:val="00025269"/>
    <w:rsid w:val="00025352"/>
    <w:rsid w:val="000256A3"/>
    <w:rsid w:val="0002574E"/>
    <w:rsid w:val="00025A71"/>
    <w:rsid w:val="00025BB5"/>
    <w:rsid w:val="000260E2"/>
    <w:rsid w:val="000260F0"/>
    <w:rsid w:val="0002629C"/>
    <w:rsid w:val="0002635C"/>
    <w:rsid w:val="00026EBC"/>
    <w:rsid w:val="000270CE"/>
    <w:rsid w:val="00030149"/>
    <w:rsid w:val="00030283"/>
    <w:rsid w:val="000304D9"/>
    <w:rsid w:val="00030570"/>
    <w:rsid w:val="000306BF"/>
    <w:rsid w:val="000308BF"/>
    <w:rsid w:val="00031697"/>
    <w:rsid w:val="00031BBF"/>
    <w:rsid w:val="00032196"/>
    <w:rsid w:val="000323C3"/>
    <w:rsid w:val="00032BFF"/>
    <w:rsid w:val="00033156"/>
    <w:rsid w:val="0003387E"/>
    <w:rsid w:val="000338AB"/>
    <w:rsid w:val="000339D3"/>
    <w:rsid w:val="00033AB3"/>
    <w:rsid w:val="000342D0"/>
    <w:rsid w:val="00034BAA"/>
    <w:rsid w:val="00034EFF"/>
    <w:rsid w:val="00034F63"/>
    <w:rsid w:val="00035CB6"/>
    <w:rsid w:val="00036134"/>
    <w:rsid w:val="000363DB"/>
    <w:rsid w:val="00036B8D"/>
    <w:rsid w:val="00036F7A"/>
    <w:rsid w:val="00037522"/>
    <w:rsid w:val="00040099"/>
    <w:rsid w:val="0004080B"/>
    <w:rsid w:val="00040F4B"/>
    <w:rsid w:val="00041428"/>
    <w:rsid w:val="00041E23"/>
    <w:rsid w:val="0004232F"/>
    <w:rsid w:val="000424D1"/>
    <w:rsid w:val="00042772"/>
    <w:rsid w:val="00044561"/>
    <w:rsid w:val="00044E2D"/>
    <w:rsid w:val="00045DF7"/>
    <w:rsid w:val="00045F09"/>
    <w:rsid w:val="00046450"/>
    <w:rsid w:val="00046473"/>
    <w:rsid w:val="000468E3"/>
    <w:rsid w:val="00046E59"/>
    <w:rsid w:val="00050391"/>
    <w:rsid w:val="00050AF9"/>
    <w:rsid w:val="00050D12"/>
    <w:rsid w:val="000511A1"/>
    <w:rsid w:val="0005145E"/>
    <w:rsid w:val="00051656"/>
    <w:rsid w:val="0005166F"/>
    <w:rsid w:val="0005251C"/>
    <w:rsid w:val="00052DFA"/>
    <w:rsid w:val="00052F7E"/>
    <w:rsid w:val="000538EA"/>
    <w:rsid w:val="000544B9"/>
    <w:rsid w:val="00054932"/>
    <w:rsid w:val="00054976"/>
    <w:rsid w:val="00054983"/>
    <w:rsid w:val="00054B4F"/>
    <w:rsid w:val="00054DF8"/>
    <w:rsid w:val="00055317"/>
    <w:rsid w:val="000557CD"/>
    <w:rsid w:val="00055D18"/>
    <w:rsid w:val="00056A09"/>
    <w:rsid w:val="0005740D"/>
    <w:rsid w:val="0005755D"/>
    <w:rsid w:val="00057572"/>
    <w:rsid w:val="000577D4"/>
    <w:rsid w:val="000578C6"/>
    <w:rsid w:val="00057EC6"/>
    <w:rsid w:val="00060808"/>
    <w:rsid w:val="0006084D"/>
    <w:rsid w:val="00061923"/>
    <w:rsid w:val="00061B3F"/>
    <w:rsid w:val="00062146"/>
    <w:rsid w:val="00062532"/>
    <w:rsid w:val="000626B9"/>
    <w:rsid w:val="000630DE"/>
    <w:rsid w:val="0006326C"/>
    <w:rsid w:val="00063E53"/>
    <w:rsid w:val="000643FA"/>
    <w:rsid w:val="0006440A"/>
    <w:rsid w:val="00064527"/>
    <w:rsid w:val="0006454C"/>
    <w:rsid w:val="0006475A"/>
    <w:rsid w:val="00064942"/>
    <w:rsid w:val="0006573C"/>
    <w:rsid w:val="00065EBD"/>
    <w:rsid w:val="00065FB0"/>
    <w:rsid w:val="00066237"/>
    <w:rsid w:val="00066747"/>
    <w:rsid w:val="00066C48"/>
    <w:rsid w:val="000672B7"/>
    <w:rsid w:val="000673B2"/>
    <w:rsid w:val="00067487"/>
    <w:rsid w:val="0006776B"/>
    <w:rsid w:val="00067C36"/>
    <w:rsid w:val="00070038"/>
    <w:rsid w:val="00070AE3"/>
    <w:rsid w:val="000710F9"/>
    <w:rsid w:val="00071159"/>
    <w:rsid w:val="0007123F"/>
    <w:rsid w:val="000716BD"/>
    <w:rsid w:val="000718BC"/>
    <w:rsid w:val="000719D8"/>
    <w:rsid w:val="00072161"/>
    <w:rsid w:val="00072845"/>
    <w:rsid w:val="00072A7D"/>
    <w:rsid w:val="00072AB0"/>
    <w:rsid w:val="00072EDF"/>
    <w:rsid w:val="00072F34"/>
    <w:rsid w:val="00073362"/>
    <w:rsid w:val="000734FF"/>
    <w:rsid w:val="000735FB"/>
    <w:rsid w:val="00073DBD"/>
    <w:rsid w:val="00074DD5"/>
    <w:rsid w:val="0007528B"/>
    <w:rsid w:val="00075868"/>
    <w:rsid w:val="0007595D"/>
    <w:rsid w:val="00076142"/>
    <w:rsid w:val="00076555"/>
    <w:rsid w:val="000769A2"/>
    <w:rsid w:val="00076EC6"/>
    <w:rsid w:val="000774D3"/>
    <w:rsid w:val="00077957"/>
    <w:rsid w:val="00077A89"/>
    <w:rsid w:val="00077F98"/>
    <w:rsid w:val="00077FF2"/>
    <w:rsid w:val="000808FC"/>
    <w:rsid w:val="00080A1C"/>
    <w:rsid w:val="00080A6C"/>
    <w:rsid w:val="00080F2F"/>
    <w:rsid w:val="00081865"/>
    <w:rsid w:val="00081B55"/>
    <w:rsid w:val="000821B5"/>
    <w:rsid w:val="0008239C"/>
    <w:rsid w:val="00083082"/>
    <w:rsid w:val="000834FE"/>
    <w:rsid w:val="000839DE"/>
    <w:rsid w:val="00083B44"/>
    <w:rsid w:val="00083D94"/>
    <w:rsid w:val="00084B60"/>
    <w:rsid w:val="00084C70"/>
    <w:rsid w:val="000850DC"/>
    <w:rsid w:val="000852EC"/>
    <w:rsid w:val="000871FB"/>
    <w:rsid w:val="0008791C"/>
    <w:rsid w:val="00087FA7"/>
    <w:rsid w:val="00090126"/>
    <w:rsid w:val="00090765"/>
    <w:rsid w:val="00090B79"/>
    <w:rsid w:val="00091309"/>
    <w:rsid w:val="000914C2"/>
    <w:rsid w:val="00092655"/>
    <w:rsid w:val="00092830"/>
    <w:rsid w:val="000928F0"/>
    <w:rsid w:val="00092F19"/>
    <w:rsid w:val="00092F4D"/>
    <w:rsid w:val="00092FFC"/>
    <w:rsid w:val="0009351E"/>
    <w:rsid w:val="0009451B"/>
    <w:rsid w:val="00094DD2"/>
    <w:rsid w:val="000958F2"/>
    <w:rsid w:val="00096BB3"/>
    <w:rsid w:val="00096EC8"/>
    <w:rsid w:val="00097056"/>
    <w:rsid w:val="000976E7"/>
    <w:rsid w:val="00097C71"/>
    <w:rsid w:val="00097E01"/>
    <w:rsid w:val="00097EE3"/>
    <w:rsid w:val="00097F29"/>
    <w:rsid w:val="000A0318"/>
    <w:rsid w:val="000A05F1"/>
    <w:rsid w:val="000A0777"/>
    <w:rsid w:val="000A0918"/>
    <w:rsid w:val="000A0CBC"/>
    <w:rsid w:val="000A1113"/>
    <w:rsid w:val="000A11D8"/>
    <w:rsid w:val="000A1CE0"/>
    <w:rsid w:val="000A1FD0"/>
    <w:rsid w:val="000A21EF"/>
    <w:rsid w:val="000A34BF"/>
    <w:rsid w:val="000A3723"/>
    <w:rsid w:val="000A3A2B"/>
    <w:rsid w:val="000A3A70"/>
    <w:rsid w:val="000A3CCD"/>
    <w:rsid w:val="000A52ED"/>
    <w:rsid w:val="000A5D48"/>
    <w:rsid w:val="000A64F1"/>
    <w:rsid w:val="000A6ACA"/>
    <w:rsid w:val="000A6B0D"/>
    <w:rsid w:val="000A70CA"/>
    <w:rsid w:val="000A77C9"/>
    <w:rsid w:val="000B0A1E"/>
    <w:rsid w:val="000B138D"/>
    <w:rsid w:val="000B144B"/>
    <w:rsid w:val="000B16C1"/>
    <w:rsid w:val="000B1F56"/>
    <w:rsid w:val="000B228D"/>
    <w:rsid w:val="000B27F3"/>
    <w:rsid w:val="000B2F69"/>
    <w:rsid w:val="000B3144"/>
    <w:rsid w:val="000B3748"/>
    <w:rsid w:val="000B381B"/>
    <w:rsid w:val="000B3CA4"/>
    <w:rsid w:val="000B3D61"/>
    <w:rsid w:val="000B4CC5"/>
    <w:rsid w:val="000B55EA"/>
    <w:rsid w:val="000B5746"/>
    <w:rsid w:val="000B5B2B"/>
    <w:rsid w:val="000B5C1B"/>
    <w:rsid w:val="000B64CD"/>
    <w:rsid w:val="000B67AE"/>
    <w:rsid w:val="000B6886"/>
    <w:rsid w:val="000B6CCE"/>
    <w:rsid w:val="000B764D"/>
    <w:rsid w:val="000B777F"/>
    <w:rsid w:val="000B7AA3"/>
    <w:rsid w:val="000B7CE6"/>
    <w:rsid w:val="000C001D"/>
    <w:rsid w:val="000C1369"/>
    <w:rsid w:val="000C1768"/>
    <w:rsid w:val="000C2771"/>
    <w:rsid w:val="000C2795"/>
    <w:rsid w:val="000C2B20"/>
    <w:rsid w:val="000C3034"/>
    <w:rsid w:val="000C335F"/>
    <w:rsid w:val="000C34D2"/>
    <w:rsid w:val="000C3A77"/>
    <w:rsid w:val="000C3BBA"/>
    <w:rsid w:val="000C4471"/>
    <w:rsid w:val="000C463E"/>
    <w:rsid w:val="000C47BB"/>
    <w:rsid w:val="000C48FB"/>
    <w:rsid w:val="000C49E4"/>
    <w:rsid w:val="000C4C75"/>
    <w:rsid w:val="000C4CF5"/>
    <w:rsid w:val="000C4EAD"/>
    <w:rsid w:val="000C52BC"/>
    <w:rsid w:val="000C5364"/>
    <w:rsid w:val="000C54B1"/>
    <w:rsid w:val="000C552F"/>
    <w:rsid w:val="000C5708"/>
    <w:rsid w:val="000C5C33"/>
    <w:rsid w:val="000C5C68"/>
    <w:rsid w:val="000C6707"/>
    <w:rsid w:val="000C6DF3"/>
    <w:rsid w:val="000C7172"/>
    <w:rsid w:val="000C718D"/>
    <w:rsid w:val="000C7E17"/>
    <w:rsid w:val="000C7FF8"/>
    <w:rsid w:val="000D03FC"/>
    <w:rsid w:val="000D0741"/>
    <w:rsid w:val="000D1420"/>
    <w:rsid w:val="000D199F"/>
    <w:rsid w:val="000D22EA"/>
    <w:rsid w:val="000D2847"/>
    <w:rsid w:val="000D3251"/>
    <w:rsid w:val="000D3B0C"/>
    <w:rsid w:val="000D49F2"/>
    <w:rsid w:val="000D4B5B"/>
    <w:rsid w:val="000D592B"/>
    <w:rsid w:val="000D5D83"/>
    <w:rsid w:val="000D693B"/>
    <w:rsid w:val="000D6D2F"/>
    <w:rsid w:val="000E07B6"/>
    <w:rsid w:val="000E09AF"/>
    <w:rsid w:val="000E1066"/>
    <w:rsid w:val="000E118F"/>
    <w:rsid w:val="000E12DB"/>
    <w:rsid w:val="000E1316"/>
    <w:rsid w:val="000E1BEE"/>
    <w:rsid w:val="000E1F29"/>
    <w:rsid w:val="000E2CAB"/>
    <w:rsid w:val="000E380A"/>
    <w:rsid w:val="000E3E33"/>
    <w:rsid w:val="000E41EE"/>
    <w:rsid w:val="000E498A"/>
    <w:rsid w:val="000E4B0A"/>
    <w:rsid w:val="000E4CFC"/>
    <w:rsid w:val="000E510D"/>
    <w:rsid w:val="000E52F8"/>
    <w:rsid w:val="000E5351"/>
    <w:rsid w:val="000E553F"/>
    <w:rsid w:val="000E570C"/>
    <w:rsid w:val="000E58C4"/>
    <w:rsid w:val="000E58FB"/>
    <w:rsid w:val="000E6280"/>
    <w:rsid w:val="000E628B"/>
    <w:rsid w:val="000E62A6"/>
    <w:rsid w:val="000E62DF"/>
    <w:rsid w:val="000E69D9"/>
    <w:rsid w:val="000E7088"/>
    <w:rsid w:val="000F00B2"/>
    <w:rsid w:val="000F0B3E"/>
    <w:rsid w:val="000F0CF5"/>
    <w:rsid w:val="000F0DCE"/>
    <w:rsid w:val="000F0E07"/>
    <w:rsid w:val="000F0E4A"/>
    <w:rsid w:val="000F0F34"/>
    <w:rsid w:val="000F0FB9"/>
    <w:rsid w:val="000F116D"/>
    <w:rsid w:val="000F120F"/>
    <w:rsid w:val="000F195B"/>
    <w:rsid w:val="000F1B25"/>
    <w:rsid w:val="000F2797"/>
    <w:rsid w:val="000F29C0"/>
    <w:rsid w:val="000F2A9C"/>
    <w:rsid w:val="000F30C0"/>
    <w:rsid w:val="000F3506"/>
    <w:rsid w:val="000F3552"/>
    <w:rsid w:val="000F392E"/>
    <w:rsid w:val="000F3BD5"/>
    <w:rsid w:val="000F3C50"/>
    <w:rsid w:val="000F47D9"/>
    <w:rsid w:val="000F54F7"/>
    <w:rsid w:val="000F56D1"/>
    <w:rsid w:val="000F5A6E"/>
    <w:rsid w:val="000F5DDB"/>
    <w:rsid w:val="000F5E07"/>
    <w:rsid w:val="000F621F"/>
    <w:rsid w:val="000F6537"/>
    <w:rsid w:val="000F7201"/>
    <w:rsid w:val="000F729E"/>
    <w:rsid w:val="000F74ED"/>
    <w:rsid w:val="000F7668"/>
    <w:rsid w:val="000F7B08"/>
    <w:rsid w:val="000F7EB4"/>
    <w:rsid w:val="0010012B"/>
    <w:rsid w:val="00100328"/>
    <w:rsid w:val="00100590"/>
    <w:rsid w:val="001016FC"/>
    <w:rsid w:val="001017E6"/>
    <w:rsid w:val="001018D4"/>
    <w:rsid w:val="001018E6"/>
    <w:rsid w:val="00101BED"/>
    <w:rsid w:val="00101BF0"/>
    <w:rsid w:val="0010218F"/>
    <w:rsid w:val="001023F4"/>
    <w:rsid w:val="00102DCB"/>
    <w:rsid w:val="00103EE3"/>
    <w:rsid w:val="00103FB8"/>
    <w:rsid w:val="0010456F"/>
    <w:rsid w:val="00104654"/>
    <w:rsid w:val="0010492D"/>
    <w:rsid w:val="0010604B"/>
    <w:rsid w:val="00106061"/>
    <w:rsid w:val="001060CD"/>
    <w:rsid w:val="0010685D"/>
    <w:rsid w:val="00106B63"/>
    <w:rsid w:val="00107829"/>
    <w:rsid w:val="0011070A"/>
    <w:rsid w:val="001110F0"/>
    <w:rsid w:val="00111249"/>
    <w:rsid w:val="001113D5"/>
    <w:rsid w:val="00111BB1"/>
    <w:rsid w:val="0011253F"/>
    <w:rsid w:val="00112B76"/>
    <w:rsid w:val="00112C5B"/>
    <w:rsid w:val="00114193"/>
    <w:rsid w:val="001141A2"/>
    <w:rsid w:val="001148C1"/>
    <w:rsid w:val="00115432"/>
    <w:rsid w:val="001157F4"/>
    <w:rsid w:val="00115A38"/>
    <w:rsid w:val="00115AA2"/>
    <w:rsid w:val="00115BCC"/>
    <w:rsid w:val="00115DBE"/>
    <w:rsid w:val="0011644A"/>
    <w:rsid w:val="0011687B"/>
    <w:rsid w:val="00117A39"/>
    <w:rsid w:val="00117A9F"/>
    <w:rsid w:val="00117E1F"/>
    <w:rsid w:val="0012000E"/>
    <w:rsid w:val="001209E9"/>
    <w:rsid w:val="00120D80"/>
    <w:rsid w:val="001212F2"/>
    <w:rsid w:val="001225E1"/>
    <w:rsid w:val="00122900"/>
    <w:rsid w:val="00122BC0"/>
    <w:rsid w:val="0012309C"/>
    <w:rsid w:val="00123DBE"/>
    <w:rsid w:val="001240D6"/>
    <w:rsid w:val="0012466B"/>
    <w:rsid w:val="00124AA4"/>
    <w:rsid w:val="00124F82"/>
    <w:rsid w:val="001250C9"/>
    <w:rsid w:val="001252A5"/>
    <w:rsid w:val="00125352"/>
    <w:rsid w:val="00125C1D"/>
    <w:rsid w:val="00125DF8"/>
    <w:rsid w:val="0012614C"/>
    <w:rsid w:val="0012643D"/>
    <w:rsid w:val="001264E7"/>
    <w:rsid w:val="001269C1"/>
    <w:rsid w:val="00127203"/>
    <w:rsid w:val="001279FA"/>
    <w:rsid w:val="00127E36"/>
    <w:rsid w:val="00127F96"/>
    <w:rsid w:val="00130F0E"/>
    <w:rsid w:val="001317A3"/>
    <w:rsid w:val="0013241E"/>
    <w:rsid w:val="001324C6"/>
    <w:rsid w:val="0013304C"/>
    <w:rsid w:val="00133230"/>
    <w:rsid w:val="00133361"/>
    <w:rsid w:val="00133454"/>
    <w:rsid w:val="00133C7E"/>
    <w:rsid w:val="00133FFC"/>
    <w:rsid w:val="00134D33"/>
    <w:rsid w:val="00134E9C"/>
    <w:rsid w:val="00134EEE"/>
    <w:rsid w:val="0013508A"/>
    <w:rsid w:val="001357EC"/>
    <w:rsid w:val="001358C6"/>
    <w:rsid w:val="00135B9D"/>
    <w:rsid w:val="00135C19"/>
    <w:rsid w:val="00135DAA"/>
    <w:rsid w:val="00135EB2"/>
    <w:rsid w:val="001363FC"/>
    <w:rsid w:val="00136758"/>
    <w:rsid w:val="00137230"/>
    <w:rsid w:val="001377C7"/>
    <w:rsid w:val="00137BAE"/>
    <w:rsid w:val="0014016A"/>
    <w:rsid w:val="001401B3"/>
    <w:rsid w:val="00140305"/>
    <w:rsid w:val="001404DB"/>
    <w:rsid w:val="00140618"/>
    <w:rsid w:val="00140C3C"/>
    <w:rsid w:val="001411F4"/>
    <w:rsid w:val="00141518"/>
    <w:rsid w:val="001415F3"/>
    <w:rsid w:val="0014189A"/>
    <w:rsid w:val="00141B0A"/>
    <w:rsid w:val="00141E43"/>
    <w:rsid w:val="00142244"/>
    <w:rsid w:val="0014247C"/>
    <w:rsid w:val="00142E76"/>
    <w:rsid w:val="0014314C"/>
    <w:rsid w:val="001432A7"/>
    <w:rsid w:val="001435C8"/>
    <w:rsid w:val="00143EFC"/>
    <w:rsid w:val="00144293"/>
    <w:rsid w:val="0014458A"/>
    <w:rsid w:val="00145429"/>
    <w:rsid w:val="00145937"/>
    <w:rsid w:val="00145C05"/>
    <w:rsid w:val="0014635D"/>
    <w:rsid w:val="0014646C"/>
    <w:rsid w:val="00146503"/>
    <w:rsid w:val="00146600"/>
    <w:rsid w:val="001468F3"/>
    <w:rsid w:val="001475E1"/>
    <w:rsid w:val="00150154"/>
    <w:rsid w:val="0015029C"/>
    <w:rsid w:val="001508F8"/>
    <w:rsid w:val="001513FC"/>
    <w:rsid w:val="00151DBC"/>
    <w:rsid w:val="00152240"/>
    <w:rsid w:val="00152649"/>
    <w:rsid w:val="00152EE8"/>
    <w:rsid w:val="00153068"/>
    <w:rsid w:val="0015360B"/>
    <w:rsid w:val="00153700"/>
    <w:rsid w:val="00153C16"/>
    <w:rsid w:val="001544EF"/>
    <w:rsid w:val="00154ABB"/>
    <w:rsid w:val="001557E5"/>
    <w:rsid w:val="00155B4E"/>
    <w:rsid w:val="00156095"/>
    <w:rsid w:val="0015684C"/>
    <w:rsid w:val="0015701E"/>
    <w:rsid w:val="00157169"/>
    <w:rsid w:val="00157429"/>
    <w:rsid w:val="00157BE7"/>
    <w:rsid w:val="00157C39"/>
    <w:rsid w:val="001607BF"/>
    <w:rsid w:val="00160829"/>
    <w:rsid w:val="00160D3B"/>
    <w:rsid w:val="00161BBD"/>
    <w:rsid w:val="00161FB7"/>
    <w:rsid w:val="00162151"/>
    <w:rsid w:val="001623F7"/>
    <w:rsid w:val="00162D12"/>
    <w:rsid w:val="0016337A"/>
    <w:rsid w:val="00163AC5"/>
    <w:rsid w:val="00163BA5"/>
    <w:rsid w:val="00163E35"/>
    <w:rsid w:val="00163ED5"/>
    <w:rsid w:val="00164056"/>
    <w:rsid w:val="00164269"/>
    <w:rsid w:val="001642D2"/>
    <w:rsid w:val="00164358"/>
    <w:rsid w:val="001647B8"/>
    <w:rsid w:val="00164982"/>
    <w:rsid w:val="00164BC9"/>
    <w:rsid w:val="00164C91"/>
    <w:rsid w:val="001652B9"/>
    <w:rsid w:val="0016548E"/>
    <w:rsid w:val="00165D2E"/>
    <w:rsid w:val="00165EF2"/>
    <w:rsid w:val="00165F08"/>
    <w:rsid w:val="001660B0"/>
    <w:rsid w:val="00166283"/>
    <w:rsid w:val="00166469"/>
    <w:rsid w:val="00166F21"/>
    <w:rsid w:val="00170108"/>
    <w:rsid w:val="0017039E"/>
    <w:rsid w:val="0017055E"/>
    <w:rsid w:val="00170C73"/>
    <w:rsid w:val="001715E7"/>
    <w:rsid w:val="00171702"/>
    <w:rsid w:val="00171A04"/>
    <w:rsid w:val="0017200D"/>
    <w:rsid w:val="0017202A"/>
    <w:rsid w:val="0017283A"/>
    <w:rsid w:val="00172886"/>
    <w:rsid w:val="001728BE"/>
    <w:rsid w:val="00172E8A"/>
    <w:rsid w:val="001736EB"/>
    <w:rsid w:val="0017413E"/>
    <w:rsid w:val="00174568"/>
    <w:rsid w:val="00174D6C"/>
    <w:rsid w:val="00175123"/>
    <w:rsid w:val="001757F7"/>
    <w:rsid w:val="001759C5"/>
    <w:rsid w:val="00175C43"/>
    <w:rsid w:val="00175F8C"/>
    <w:rsid w:val="001766AA"/>
    <w:rsid w:val="00176B31"/>
    <w:rsid w:val="001779AD"/>
    <w:rsid w:val="001779B8"/>
    <w:rsid w:val="001779CF"/>
    <w:rsid w:val="00177C8F"/>
    <w:rsid w:val="0018161E"/>
    <w:rsid w:val="00181E85"/>
    <w:rsid w:val="001822E2"/>
    <w:rsid w:val="0018264B"/>
    <w:rsid w:val="00182CDB"/>
    <w:rsid w:val="0018312C"/>
    <w:rsid w:val="001831AE"/>
    <w:rsid w:val="00183477"/>
    <w:rsid w:val="00184019"/>
    <w:rsid w:val="00184070"/>
    <w:rsid w:val="00184113"/>
    <w:rsid w:val="0018441A"/>
    <w:rsid w:val="001848CD"/>
    <w:rsid w:val="00184ABC"/>
    <w:rsid w:val="00184FDB"/>
    <w:rsid w:val="001850DF"/>
    <w:rsid w:val="0018589A"/>
    <w:rsid w:val="001861E2"/>
    <w:rsid w:val="00186792"/>
    <w:rsid w:val="00186B45"/>
    <w:rsid w:val="00186C9F"/>
    <w:rsid w:val="00186E61"/>
    <w:rsid w:val="001877B6"/>
    <w:rsid w:val="001906BB"/>
    <w:rsid w:val="00191155"/>
    <w:rsid w:val="001914B5"/>
    <w:rsid w:val="001917FE"/>
    <w:rsid w:val="0019191D"/>
    <w:rsid w:val="0019292D"/>
    <w:rsid w:val="001940C7"/>
    <w:rsid w:val="0019490F"/>
    <w:rsid w:val="00194A54"/>
    <w:rsid w:val="00195236"/>
    <w:rsid w:val="001957CF"/>
    <w:rsid w:val="00195A43"/>
    <w:rsid w:val="00195A51"/>
    <w:rsid w:val="00195B3A"/>
    <w:rsid w:val="0019657B"/>
    <w:rsid w:val="00196649"/>
    <w:rsid w:val="0019680A"/>
    <w:rsid w:val="0019751A"/>
    <w:rsid w:val="00197AB3"/>
    <w:rsid w:val="001A056D"/>
    <w:rsid w:val="001A0E73"/>
    <w:rsid w:val="001A12E2"/>
    <w:rsid w:val="001A15ED"/>
    <w:rsid w:val="001A1BDE"/>
    <w:rsid w:val="001A1F8F"/>
    <w:rsid w:val="001A1FE9"/>
    <w:rsid w:val="001A25FE"/>
    <w:rsid w:val="001A2D3D"/>
    <w:rsid w:val="001A322E"/>
    <w:rsid w:val="001A3B38"/>
    <w:rsid w:val="001A4169"/>
    <w:rsid w:val="001A43B1"/>
    <w:rsid w:val="001A4BFE"/>
    <w:rsid w:val="001A4F7C"/>
    <w:rsid w:val="001A55E8"/>
    <w:rsid w:val="001A63FA"/>
    <w:rsid w:val="001A66EE"/>
    <w:rsid w:val="001A6745"/>
    <w:rsid w:val="001A6BE9"/>
    <w:rsid w:val="001A72CF"/>
    <w:rsid w:val="001A756F"/>
    <w:rsid w:val="001A7901"/>
    <w:rsid w:val="001A79E1"/>
    <w:rsid w:val="001B08B3"/>
    <w:rsid w:val="001B0F13"/>
    <w:rsid w:val="001B115F"/>
    <w:rsid w:val="001B132E"/>
    <w:rsid w:val="001B150A"/>
    <w:rsid w:val="001B2339"/>
    <w:rsid w:val="001B238C"/>
    <w:rsid w:val="001B24FC"/>
    <w:rsid w:val="001B2621"/>
    <w:rsid w:val="001B26EB"/>
    <w:rsid w:val="001B290E"/>
    <w:rsid w:val="001B2A85"/>
    <w:rsid w:val="001B3131"/>
    <w:rsid w:val="001B328D"/>
    <w:rsid w:val="001B3990"/>
    <w:rsid w:val="001B42AD"/>
    <w:rsid w:val="001B447B"/>
    <w:rsid w:val="001B497F"/>
    <w:rsid w:val="001B4CCA"/>
    <w:rsid w:val="001B4DE3"/>
    <w:rsid w:val="001B50CB"/>
    <w:rsid w:val="001B51E9"/>
    <w:rsid w:val="001B5321"/>
    <w:rsid w:val="001B5777"/>
    <w:rsid w:val="001B589B"/>
    <w:rsid w:val="001B59A9"/>
    <w:rsid w:val="001B5FDE"/>
    <w:rsid w:val="001B63F9"/>
    <w:rsid w:val="001B6785"/>
    <w:rsid w:val="001B7B49"/>
    <w:rsid w:val="001C03A6"/>
    <w:rsid w:val="001C04DF"/>
    <w:rsid w:val="001C0503"/>
    <w:rsid w:val="001C05F9"/>
    <w:rsid w:val="001C09EC"/>
    <w:rsid w:val="001C0F27"/>
    <w:rsid w:val="001C104B"/>
    <w:rsid w:val="001C1069"/>
    <w:rsid w:val="001C12F0"/>
    <w:rsid w:val="001C148C"/>
    <w:rsid w:val="001C1551"/>
    <w:rsid w:val="001C1A97"/>
    <w:rsid w:val="001C1D8C"/>
    <w:rsid w:val="001C20F9"/>
    <w:rsid w:val="001C21AE"/>
    <w:rsid w:val="001C306A"/>
    <w:rsid w:val="001C38F0"/>
    <w:rsid w:val="001C3C25"/>
    <w:rsid w:val="001C48F4"/>
    <w:rsid w:val="001C514B"/>
    <w:rsid w:val="001C52F2"/>
    <w:rsid w:val="001C562D"/>
    <w:rsid w:val="001C6014"/>
    <w:rsid w:val="001C634D"/>
    <w:rsid w:val="001C66DA"/>
    <w:rsid w:val="001C7DEC"/>
    <w:rsid w:val="001D01B7"/>
    <w:rsid w:val="001D04F4"/>
    <w:rsid w:val="001D09B2"/>
    <w:rsid w:val="001D0CFB"/>
    <w:rsid w:val="001D128E"/>
    <w:rsid w:val="001D1717"/>
    <w:rsid w:val="001D181D"/>
    <w:rsid w:val="001D1951"/>
    <w:rsid w:val="001D245C"/>
    <w:rsid w:val="001D2BB6"/>
    <w:rsid w:val="001D367E"/>
    <w:rsid w:val="001D3B5B"/>
    <w:rsid w:val="001D3E9F"/>
    <w:rsid w:val="001D3FC2"/>
    <w:rsid w:val="001D4066"/>
    <w:rsid w:val="001D418D"/>
    <w:rsid w:val="001D4C13"/>
    <w:rsid w:val="001D4D8A"/>
    <w:rsid w:val="001D5476"/>
    <w:rsid w:val="001D5840"/>
    <w:rsid w:val="001D5A7B"/>
    <w:rsid w:val="001D5CC2"/>
    <w:rsid w:val="001D6028"/>
    <w:rsid w:val="001D7548"/>
    <w:rsid w:val="001D7C44"/>
    <w:rsid w:val="001E02B3"/>
    <w:rsid w:val="001E0382"/>
    <w:rsid w:val="001E0E81"/>
    <w:rsid w:val="001E12AC"/>
    <w:rsid w:val="001E133E"/>
    <w:rsid w:val="001E19A5"/>
    <w:rsid w:val="001E1BB1"/>
    <w:rsid w:val="001E1CA2"/>
    <w:rsid w:val="001E1D68"/>
    <w:rsid w:val="001E1E91"/>
    <w:rsid w:val="001E264A"/>
    <w:rsid w:val="001E2BB4"/>
    <w:rsid w:val="001E3D9A"/>
    <w:rsid w:val="001E3DEB"/>
    <w:rsid w:val="001E4452"/>
    <w:rsid w:val="001E47FC"/>
    <w:rsid w:val="001E533C"/>
    <w:rsid w:val="001E53D9"/>
    <w:rsid w:val="001E56C5"/>
    <w:rsid w:val="001E5C88"/>
    <w:rsid w:val="001E6050"/>
    <w:rsid w:val="001E613D"/>
    <w:rsid w:val="001E6949"/>
    <w:rsid w:val="001E6ECF"/>
    <w:rsid w:val="001E7E59"/>
    <w:rsid w:val="001F03CC"/>
    <w:rsid w:val="001F0876"/>
    <w:rsid w:val="001F0B75"/>
    <w:rsid w:val="001F0BD3"/>
    <w:rsid w:val="001F1081"/>
    <w:rsid w:val="001F15DB"/>
    <w:rsid w:val="001F167C"/>
    <w:rsid w:val="001F1856"/>
    <w:rsid w:val="001F19D1"/>
    <w:rsid w:val="001F1F4E"/>
    <w:rsid w:val="001F2256"/>
    <w:rsid w:val="001F23D2"/>
    <w:rsid w:val="001F23E5"/>
    <w:rsid w:val="001F2800"/>
    <w:rsid w:val="001F2827"/>
    <w:rsid w:val="001F2ACD"/>
    <w:rsid w:val="001F2F22"/>
    <w:rsid w:val="001F32D9"/>
    <w:rsid w:val="001F36F8"/>
    <w:rsid w:val="001F3700"/>
    <w:rsid w:val="001F4097"/>
    <w:rsid w:val="001F4D35"/>
    <w:rsid w:val="001F56EC"/>
    <w:rsid w:val="001F577B"/>
    <w:rsid w:val="001F5847"/>
    <w:rsid w:val="001F5A9C"/>
    <w:rsid w:val="001F5C91"/>
    <w:rsid w:val="001F5D37"/>
    <w:rsid w:val="001F5E91"/>
    <w:rsid w:val="001F6508"/>
    <w:rsid w:val="001F6666"/>
    <w:rsid w:val="001F6ED6"/>
    <w:rsid w:val="001F7995"/>
    <w:rsid w:val="001F79BC"/>
    <w:rsid w:val="002009FD"/>
    <w:rsid w:val="00200D46"/>
    <w:rsid w:val="002012FA"/>
    <w:rsid w:val="00201F2C"/>
    <w:rsid w:val="00202413"/>
    <w:rsid w:val="00202964"/>
    <w:rsid w:val="00202BE9"/>
    <w:rsid w:val="00203417"/>
    <w:rsid w:val="0020405D"/>
    <w:rsid w:val="00204131"/>
    <w:rsid w:val="002048B0"/>
    <w:rsid w:val="00204909"/>
    <w:rsid w:val="0020507D"/>
    <w:rsid w:val="0020510A"/>
    <w:rsid w:val="0020611C"/>
    <w:rsid w:val="00206463"/>
    <w:rsid w:val="002074B1"/>
    <w:rsid w:val="002077B9"/>
    <w:rsid w:val="00210130"/>
    <w:rsid w:val="00210601"/>
    <w:rsid w:val="00210DCC"/>
    <w:rsid w:val="002113BD"/>
    <w:rsid w:val="0021143B"/>
    <w:rsid w:val="00211B07"/>
    <w:rsid w:val="00211F15"/>
    <w:rsid w:val="00211FA8"/>
    <w:rsid w:val="00212003"/>
    <w:rsid w:val="00212029"/>
    <w:rsid w:val="00212424"/>
    <w:rsid w:val="002125D4"/>
    <w:rsid w:val="00212C91"/>
    <w:rsid w:val="00212FE3"/>
    <w:rsid w:val="0021315B"/>
    <w:rsid w:val="002134B9"/>
    <w:rsid w:val="00213697"/>
    <w:rsid w:val="002139B8"/>
    <w:rsid w:val="00213D50"/>
    <w:rsid w:val="0021438B"/>
    <w:rsid w:val="00214B54"/>
    <w:rsid w:val="00215072"/>
    <w:rsid w:val="002150A2"/>
    <w:rsid w:val="002150CF"/>
    <w:rsid w:val="0021519C"/>
    <w:rsid w:val="0021562B"/>
    <w:rsid w:val="00215E54"/>
    <w:rsid w:val="0021609E"/>
    <w:rsid w:val="0021669D"/>
    <w:rsid w:val="00216B10"/>
    <w:rsid w:val="00217BB2"/>
    <w:rsid w:val="00220726"/>
    <w:rsid w:val="00220C54"/>
    <w:rsid w:val="00221622"/>
    <w:rsid w:val="002216BB"/>
    <w:rsid w:val="0022179A"/>
    <w:rsid w:val="00221EC4"/>
    <w:rsid w:val="00221F57"/>
    <w:rsid w:val="00222243"/>
    <w:rsid w:val="00222C99"/>
    <w:rsid w:val="00222D81"/>
    <w:rsid w:val="00223505"/>
    <w:rsid w:val="0022397B"/>
    <w:rsid w:val="002239A5"/>
    <w:rsid w:val="00223D9E"/>
    <w:rsid w:val="002243AE"/>
    <w:rsid w:val="0022443B"/>
    <w:rsid w:val="00224B6C"/>
    <w:rsid w:val="002251A3"/>
    <w:rsid w:val="00225388"/>
    <w:rsid w:val="0022549F"/>
    <w:rsid w:val="00225844"/>
    <w:rsid w:val="002258C0"/>
    <w:rsid w:val="00225E1F"/>
    <w:rsid w:val="002264D3"/>
    <w:rsid w:val="002265BE"/>
    <w:rsid w:val="00226AFC"/>
    <w:rsid w:val="00226C35"/>
    <w:rsid w:val="002272AC"/>
    <w:rsid w:val="00227532"/>
    <w:rsid w:val="00227A28"/>
    <w:rsid w:val="00230271"/>
    <w:rsid w:val="00230E04"/>
    <w:rsid w:val="00230F39"/>
    <w:rsid w:val="002316CA"/>
    <w:rsid w:val="00231C9E"/>
    <w:rsid w:val="00231DB1"/>
    <w:rsid w:val="00232101"/>
    <w:rsid w:val="0023221A"/>
    <w:rsid w:val="0023288F"/>
    <w:rsid w:val="002337C2"/>
    <w:rsid w:val="00233CBB"/>
    <w:rsid w:val="00233D49"/>
    <w:rsid w:val="0023438B"/>
    <w:rsid w:val="0023462E"/>
    <w:rsid w:val="002347C6"/>
    <w:rsid w:val="002349A8"/>
    <w:rsid w:val="00234E4C"/>
    <w:rsid w:val="00234F2E"/>
    <w:rsid w:val="00234F31"/>
    <w:rsid w:val="0023531F"/>
    <w:rsid w:val="0023574F"/>
    <w:rsid w:val="00236227"/>
    <w:rsid w:val="00236999"/>
    <w:rsid w:val="00236DDC"/>
    <w:rsid w:val="0023746D"/>
    <w:rsid w:val="00237C39"/>
    <w:rsid w:val="00237F2A"/>
    <w:rsid w:val="00240518"/>
    <w:rsid w:val="002405E0"/>
    <w:rsid w:val="00240679"/>
    <w:rsid w:val="00240798"/>
    <w:rsid w:val="002408A3"/>
    <w:rsid w:val="00240C4C"/>
    <w:rsid w:val="00240D13"/>
    <w:rsid w:val="00241AE9"/>
    <w:rsid w:val="00241C27"/>
    <w:rsid w:val="00241E8D"/>
    <w:rsid w:val="0024232A"/>
    <w:rsid w:val="00242F97"/>
    <w:rsid w:val="00243442"/>
    <w:rsid w:val="00243DA6"/>
    <w:rsid w:val="00243F33"/>
    <w:rsid w:val="002444C1"/>
    <w:rsid w:val="0024492F"/>
    <w:rsid w:val="00244A81"/>
    <w:rsid w:val="00244FD0"/>
    <w:rsid w:val="002456C1"/>
    <w:rsid w:val="002457D2"/>
    <w:rsid w:val="002457E7"/>
    <w:rsid w:val="0024588E"/>
    <w:rsid w:val="00246265"/>
    <w:rsid w:val="002467E7"/>
    <w:rsid w:val="00246B72"/>
    <w:rsid w:val="00247142"/>
    <w:rsid w:val="00247486"/>
    <w:rsid w:val="00247AAD"/>
    <w:rsid w:val="00247FDB"/>
    <w:rsid w:val="002503C9"/>
    <w:rsid w:val="002504DC"/>
    <w:rsid w:val="002505F8"/>
    <w:rsid w:val="00250882"/>
    <w:rsid w:val="002508B9"/>
    <w:rsid w:val="00250973"/>
    <w:rsid w:val="00250C87"/>
    <w:rsid w:val="00251147"/>
    <w:rsid w:val="00251CFD"/>
    <w:rsid w:val="00251F95"/>
    <w:rsid w:val="00252E84"/>
    <w:rsid w:val="00252EFB"/>
    <w:rsid w:val="00253298"/>
    <w:rsid w:val="00253636"/>
    <w:rsid w:val="0025382F"/>
    <w:rsid w:val="002544E3"/>
    <w:rsid w:val="00254616"/>
    <w:rsid w:val="00254A3C"/>
    <w:rsid w:val="0025527F"/>
    <w:rsid w:val="00255679"/>
    <w:rsid w:val="00255837"/>
    <w:rsid w:val="0025623F"/>
    <w:rsid w:val="002565A2"/>
    <w:rsid w:val="002566DF"/>
    <w:rsid w:val="002568C0"/>
    <w:rsid w:val="00256EE4"/>
    <w:rsid w:val="00256F59"/>
    <w:rsid w:val="002574B3"/>
    <w:rsid w:val="002577D6"/>
    <w:rsid w:val="00260933"/>
    <w:rsid w:val="002624ED"/>
    <w:rsid w:val="00262A4D"/>
    <w:rsid w:val="00262D72"/>
    <w:rsid w:val="002639E9"/>
    <w:rsid w:val="00263B76"/>
    <w:rsid w:val="002640D8"/>
    <w:rsid w:val="00264567"/>
    <w:rsid w:val="002649D4"/>
    <w:rsid w:val="00265644"/>
    <w:rsid w:val="002656F6"/>
    <w:rsid w:val="00265DC9"/>
    <w:rsid w:val="00265DFE"/>
    <w:rsid w:val="0026642E"/>
    <w:rsid w:val="002671E0"/>
    <w:rsid w:val="0026727D"/>
    <w:rsid w:val="002677AD"/>
    <w:rsid w:val="002679FC"/>
    <w:rsid w:val="00270792"/>
    <w:rsid w:val="0027095E"/>
    <w:rsid w:val="00271A60"/>
    <w:rsid w:val="00272192"/>
    <w:rsid w:val="002725DE"/>
    <w:rsid w:val="002725FF"/>
    <w:rsid w:val="00272BD6"/>
    <w:rsid w:val="00272C0C"/>
    <w:rsid w:val="002737E4"/>
    <w:rsid w:val="00274825"/>
    <w:rsid w:val="002749AF"/>
    <w:rsid w:val="0027539A"/>
    <w:rsid w:val="00275417"/>
    <w:rsid w:val="00275754"/>
    <w:rsid w:val="00275D00"/>
    <w:rsid w:val="00275D45"/>
    <w:rsid w:val="00275FE8"/>
    <w:rsid w:val="002760A5"/>
    <w:rsid w:val="00276321"/>
    <w:rsid w:val="002767C1"/>
    <w:rsid w:val="00276A4A"/>
    <w:rsid w:val="002775DE"/>
    <w:rsid w:val="00277951"/>
    <w:rsid w:val="00277FB5"/>
    <w:rsid w:val="002802E2"/>
    <w:rsid w:val="00280382"/>
    <w:rsid w:val="00280406"/>
    <w:rsid w:val="002807E5"/>
    <w:rsid w:val="00281561"/>
    <w:rsid w:val="0028185D"/>
    <w:rsid w:val="002821EE"/>
    <w:rsid w:val="002822A7"/>
    <w:rsid w:val="002822AB"/>
    <w:rsid w:val="0028277B"/>
    <w:rsid w:val="00282D66"/>
    <w:rsid w:val="00282ECB"/>
    <w:rsid w:val="00282FD5"/>
    <w:rsid w:val="0028376D"/>
    <w:rsid w:val="00284994"/>
    <w:rsid w:val="00284E11"/>
    <w:rsid w:val="00285335"/>
    <w:rsid w:val="002853CB"/>
    <w:rsid w:val="002858DF"/>
    <w:rsid w:val="00285A8B"/>
    <w:rsid w:val="00286500"/>
    <w:rsid w:val="002866F4"/>
    <w:rsid w:val="0028749D"/>
    <w:rsid w:val="00287D78"/>
    <w:rsid w:val="00287E9C"/>
    <w:rsid w:val="002921D4"/>
    <w:rsid w:val="002922E5"/>
    <w:rsid w:val="0029236B"/>
    <w:rsid w:val="00292D67"/>
    <w:rsid w:val="00292F3B"/>
    <w:rsid w:val="002934F2"/>
    <w:rsid w:val="00293A68"/>
    <w:rsid w:val="00293AAA"/>
    <w:rsid w:val="00293ED5"/>
    <w:rsid w:val="00294C46"/>
    <w:rsid w:val="00294DEE"/>
    <w:rsid w:val="00294E30"/>
    <w:rsid w:val="00294FBB"/>
    <w:rsid w:val="0029534B"/>
    <w:rsid w:val="00295516"/>
    <w:rsid w:val="002956DB"/>
    <w:rsid w:val="00295719"/>
    <w:rsid w:val="00295725"/>
    <w:rsid w:val="00295A8A"/>
    <w:rsid w:val="00295B2F"/>
    <w:rsid w:val="00295B32"/>
    <w:rsid w:val="00295D51"/>
    <w:rsid w:val="00295DF1"/>
    <w:rsid w:val="00296214"/>
    <w:rsid w:val="00296675"/>
    <w:rsid w:val="002973FD"/>
    <w:rsid w:val="0029769B"/>
    <w:rsid w:val="00297A5C"/>
    <w:rsid w:val="00297B72"/>
    <w:rsid w:val="00297F1D"/>
    <w:rsid w:val="002A038E"/>
    <w:rsid w:val="002A0B26"/>
    <w:rsid w:val="002A213D"/>
    <w:rsid w:val="002A2721"/>
    <w:rsid w:val="002A29F5"/>
    <w:rsid w:val="002A2F72"/>
    <w:rsid w:val="002A39D6"/>
    <w:rsid w:val="002A3A3B"/>
    <w:rsid w:val="002A3AD4"/>
    <w:rsid w:val="002A412F"/>
    <w:rsid w:val="002A4380"/>
    <w:rsid w:val="002A452D"/>
    <w:rsid w:val="002A4577"/>
    <w:rsid w:val="002A4757"/>
    <w:rsid w:val="002A4C3B"/>
    <w:rsid w:val="002A4C5A"/>
    <w:rsid w:val="002A4ED2"/>
    <w:rsid w:val="002A5D30"/>
    <w:rsid w:val="002A5D7B"/>
    <w:rsid w:val="002A635F"/>
    <w:rsid w:val="002A788B"/>
    <w:rsid w:val="002A7C2C"/>
    <w:rsid w:val="002B08D0"/>
    <w:rsid w:val="002B0CD0"/>
    <w:rsid w:val="002B12EF"/>
    <w:rsid w:val="002B21E4"/>
    <w:rsid w:val="002B2337"/>
    <w:rsid w:val="002B26B2"/>
    <w:rsid w:val="002B27B0"/>
    <w:rsid w:val="002B2A85"/>
    <w:rsid w:val="002B2E10"/>
    <w:rsid w:val="002B2EAE"/>
    <w:rsid w:val="002B3F94"/>
    <w:rsid w:val="002B4270"/>
    <w:rsid w:val="002B47F9"/>
    <w:rsid w:val="002B4BA3"/>
    <w:rsid w:val="002B4BBF"/>
    <w:rsid w:val="002B4E3E"/>
    <w:rsid w:val="002B510E"/>
    <w:rsid w:val="002B553B"/>
    <w:rsid w:val="002B5E0C"/>
    <w:rsid w:val="002B60F4"/>
    <w:rsid w:val="002B69F0"/>
    <w:rsid w:val="002B75EF"/>
    <w:rsid w:val="002B7E74"/>
    <w:rsid w:val="002B7EAD"/>
    <w:rsid w:val="002C030F"/>
    <w:rsid w:val="002C0C86"/>
    <w:rsid w:val="002C1115"/>
    <w:rsid w:val="002C15B3"/>
    <w:rsid w:val="002C19DE"/>
    <w:rsid w:val="002C2231"/>
    <w:rsid w:val="002C227E"/>
    <w:rsid w:val="002C257D"/>
    <w:rsid w:val="002C269B"/>
    <w:rsid w:val="002C3485"/>
    <w:rsid w:val="002C3593"/>
    <w:rsid w:val="002C35DB"/>
    <w:rsid w:val="002C35F9"/>
    <w:rsid w:val="002C37A0"/>
    <w:rsid w:val="002C3E32"/>
    <w:rsid w:val="002C40DA"/>
    <w:rsid w:val="002C44D9"/>
    <w:rsid w:val="002C485A"/>
    <w:rsid w:val="002C493D"/>
    <w:rsid w:val="002C4E42"/>
    <w:rsid w:val="002C52A4"/>
    <w:rsid w:val="002C589E"/>
    <w:rsid w:val="002C5C95"/>
    <w:rsid w:val="002C6567"/>
    <w:rsid w:val="002C6E2B"/>
    <w:rsid w:val="002C7968"/>
    <w:rsid w:val="002D008D"/>
    <w:rsid w:val="002D0114"/>
    <w:rsid w:val="002D0277"/>
    <w:rsid w:val="002D04D4"/>
    <w:rsid w:val="002D0BE1"/>
    <w:rsid w:val="002D17CA"/>
    <w:rsid w:val="002D1A11"/>
    <w:rsid w:val="002D1B9D"/>
    <w:rsid w:val="002D24C9"/>
    <w:rsid w:val="002D3270"/>
    <w:rsid w:val="002D32A7"/>
    <w:rsid w:val="002D34FD"/>
    <w:rsid w:val="002D35BD"/>
    <w:rsid w:val="002D3B8A"/>
    <w:rsid w:val="002D4190"/>
    <w:rsid w:val="002D4550"/>
    <w:rsid w:val="002D525D"/>
    <w:rsid w:val="002D5554"/>
    <w:rsid w:val="002D5675"/>
    <w:rsid w:val="002D5850"/>
    <w:rsid w:val="002D5C48"/>
    <w:rsid w:val="002D6147"/>
    <w:rsid w:val="002D63F6"/>
    <w:rsid w:val="002D645B"/>
    <w:rsid w:val="002D6483"/>
    <w:rsid w:val="002D6490"/>
    <w:rsid w:val="002D66EA"/>
    <w:rsid w:val="002D67C5"/>
    <w:rsid w:val="002D6DC3"/>
    <w:rsid w:val="002D7085"/>
    <w:rsid w:val="002D7388"/>
    <w:rsid w:val="002D7EAC"/>
    <w:rsid w:val="002E0398"/>
    <w:rsid w:val="002E0453"/>
    <w:rsid w:val="002E049A"/>
    <w:rsid w:val="002E0731"/>
    <w:rsid w:val="002E091E"/>
    <w:rsid w:val="002E1181"/>
    <w:rsid w:val="002E264F"/>
    <w:rsid w:val="002E2AF0"/>
    <w:rsid w:val="002E2E80"/>
    <w:rsid w:val="002E2F9A"/>
    <w:rsid w:val="002E3152"/>
    <w:rsid w:val="002E37BA"/>
    <w:rsid w:val="002E3C13"/>
    <w:rsid w:val="002E44DA"/>
    <w:rsid w:val="002E4CB1"/>
    <w:rsid w:val="002E4F13"/>
    <w:rsid w:val="002E6E90"/>
    <w:rsid w:val="002E7143"/>
    <w:rsid w:val="002E7228"/>
    <w:rsid w:val="002E7363"/>
    <w:rsid w:val="002E7680"/>
    <w:rsid w:val="002F017B"/>
    <w:rsid w:val="002F0570"/>
    <w:rsid w:val="002F05AC"/>
    <w:rsid w:val="002F0660"/>
    <w:rsid w:val="002F0E22"/>
    <w:rsid w:val="002F0E7E"/>
    <w:rsid w:val="002F1375"/>
    <w:rsid w:val="002F137D"/>
    <w:rsid w:val="002F1ACF"/>
    <w:rsid w:val="002F1DBF"/>
    <w:rsid w:val="002F216C"/>
    <w:rsid w:val="002F2526"/>
    <w:rsid w:val="002F281C"/>
    <w:rsid w:val="002F29D2"/>
    <w:rsid w:val="002F2F53"/>
    <w:rsid w:val="002F3610"/>
    <w:rsid w:val="002F3738"/>
    <w:rsid w:val="002F3968"/>
    <w:rsid w:val="002F4184"/>
    <w:rsid w:val="002F4ADA"/>
    <w:rsid w:val="002F4D6D"/>
    <w:rsid w:val="002F50CF"/>
    <w:rsid w:val="002F516B"/>
    <w:rsid w:val="002F551F"/>
    <w:rsid w:val="002F56C2"/>
    <w:rsid w:val="002F63F0"/>
    <w:rsid w:val="002F643E"/>
    <w:rsid w:val="002F703A"/>
    <w:rsid w:val="002F7560"/>
    <w:rsid w:val="002F7970"/>
    <w:rsid w:val="003002BE"/>
    <w:rsid w:val="003003A7"/>
    <w:rsid w:val="0030098D"/>
    <w:rsid w:val="00300EF1"/>
    <w:rsid w:val="00300F86"/>
    <w:rsid w:val="0030151C"/>
    <w:rsid w:val="00301C07"/>
    <w:rsid w:val="00301CF3"/>
    <w:rsid w:val="00302D7E"/>
    <w:rsid w:val="00302FAC"/>
    <w:rsid w:val="0030309B"/>
    <w:rsid w:val="00303427"/>
    <w:rsid w:val="00303AF5"/>
    <w:rsid w:val="0030405F"/>
    <w:rsid w:val="003041B3"/>
    <w:rsid w:val="003043A3"/>
    <w:rsid w:val="003048EA"/>
    <w:rsid w:val="00304FAC"/>
    <w:rsid w:val="0030543A"/>
    <w:rsid w:val="003054C3"/>
    <w:rsid w:val="003059BF"/>
    <w:rsid w:val="003061FB"/>
    <w:rsid w:val="003069EB"/>
    <w:rsid w:val="003076CC"/>
    <w:rsid w:val="003077DF"/>
    <w:rsid w:val="00307FBD"/>
    <w:rsid w:val="00310A09"/>
    <w:rsid w:val="003112D1"/>
    <w:rsid w:val="00311439"/>
    <w:rsid w:val="003119DB"/>
    <w:rsid w:val="00311AD9"/>
    <w:rsid w:val="00311CE5"/>
    <w:rsid w:val="00311F4B"/>
    <w:rsid w:val="00311FAB"/>
    <w:rsid w:val="0031246E"/>
    <w:rsid w:val="003137BC"/>
    <w:rsid w:val="00313929"/>
    <w:rsid w:val="00313E66"/>
    <w:rsid w:val="0031460B"/>
    <w:rsid w:val="00314800"/>
    <w:rsid w:val="00314DEE"/>
    <w:rsid w:val="0031513E"/>
    <w:rsid w:val="003152F6"/>
    <w:rsid w:val="00315E92"/>
    <w:rsid w:val="0031653C"/>
    <w:rsid w:val="003166A7"/>
    <w:rsid w:val="00316B40"/>
    <w:rsid w:val="00317116"/>
    <w:rsid w:val="0031730F"/>
    <w:rsid w:val="0031765D"/>
    <w:rsid w:val="00317FDF"/>
    <w:rsid w:val="00320260"/>
    <w:rsid w:val="003203FE"/>
    <w:rsid w:val="00320517"/>
    <w:rsid w:val="00320812"/>
    <w:rsid w:val="00321086"/>
    <w:rsid w:val="0032117C"/>
    <w:rsid w:val="00321CFD"/>
    <w:rsid w:val="0032207D"/>
    <w:rsid w:val="00322637"/>
    <w:rsid w:val="00322AA1"/>
    <w:rsid w:val="003230EF"/>
    <w:rsid w:val="00323E78"/>
    <w:rsid w:val="00324187"/>
    <w:rsid w:val="0032429A"/>
    <w:rsid w:val="00324C6B"/>
    <w:rsid w:val="003250E0"/>
    <w:rsid w:val="003256BB"/>
    <w:rsid w:val="003257C3"/>
    <w:rsid w:val="00325870"/>
    <w:rsid w:val="0032658A"/>
    <w:rsid w:val="00326EE2"/>
    <w:rsid w:val="0032743B"/>
    <w:rsid w:val="00327F89"/>
    <w:rsid w:val="0033052B"/>
    <w:rsid w:val="003306DC"/>
    <w:rsid w:val="00330D7D"/>
    <w:rsid w:val="00331D75"/>
    <w:rsid w:val="00331FDC"/>
    <w:rsid w:val="0033206E"/>
    <w:rsid w:val="00332C19"/>
    <w:rsid w:val="00333A28"/>
    <w:rsid w:val="00334197"/>
    <w:rsid w:val="003348C6"/>
    <w:rsid w:val="003353DC"/>
    <w:rsid w:val="00335535"/>
    <w:rsid w:val="003356C4"/>
    <w:rsid w:val="003357D6"/>
    <w:rsid w:val="00335AB5"/>
    <w:rsid w:val="00335ECF"/>
    <w:rsid w:val="00335F22"/>
    <w:rsid w:val="00336429"/>
    <w:rsid w:val="00336EF6"/>
    <w:rsid w:val="00337483"/>
    <w:rsid w:val="00337A25"/>
    <w:rsid w:val="00337AC2"/>
    <w:rsid w:val="00337E59"/>
    <w:rsid w:val="00340054"/>
    <w:rsid w:val="003400C2"/>
    <w:rsid w:val="00340156"/>
    <w:rsid w:val="0034019A"/>
    <w:rsid w:val="00340602"/>
    <w:rsid w:val="00340736"/>
    <w:rsid w:val="00340D12"/>
    <w:rsid w:val="00340F80"/>
    <w:rsid w:val="0034175F"/>
    <w:rsid w:val="00342146"/>
    <w:rsid w:val="00342158"/>
    <w:rsid w:val="003421FC"/>
    <w:rsid w:val="00342B79"/>
    <w:rsid w:val="00342E4D"/>
    <w:rsid w:val="00343060"/>
    <w:rsid w:val="00343123"/>
    <w:rsid w:val="003434AD"/>
    <w:rsid w:val="003437E4"/>
    <w:rsid w:val="003440ED"/>
    <w:rsid w:val="0034479C"/>
    <w:rsid w:val="00344F9F"/>
    <w:rsid w:val="003456FA"/>
    <w:rsid w:val="0034599C"/>
    <w:rsid w:val="00345EAB"/>
    <w:rsid w:val="00346616"/>
    <w:rsid w:val="003468A1"/>
    <w:rsid w:val="00346AC7"/>
    <w:rsid w:val="0034717F"/>
    <w:rsid w:val="00347183"/>
    <w:rsid w:val="00347E7E"/>
    <w:rsid w:val="003505E8"/>
    <w:rsid w:val="003511A9"/>
    <w:rsid w:val="003515EB"/>
    <w:rsid w:val="00351D73"/>
    <w:rsid w:val="003520EC"/>
    <w:rsid w:val="003521A3"/>
    <w:rsid w:val="003529EA"/>
    <w:rsid w:val="00352C3A"/>
    <w:rsid w:val="00352F54"/>
    <w:rsid w:val="00353069"/>
    <w:rsid w:val="0035354C"/>
    <w:rsid w:val="0035370C"/>
    <w:rsid w:val="00353992"/>
    <w:rsid w:val="00353B19"/>
    <w:rsid w:val="00353E67"/>
    <w:rsid w:val="00354164"/>
    <w:rsid w:val="0035419E"/>
    <w:rsid w:val="00354AEE"/>
    <w:rsid w:val="00355350"/>
    <w:rsid w:val="00355362"/>
    <w:rsid w:val="003554D0"/>
    <w:rsid w:val="0035551A"/>
    <w:rsid w:val="00355B1D"/>
    <w:rsid w:val="0035673E"/>
    <w:rsid w:val="00356D37"/>
    <w:rsid w:val="00357363"/>
    <w:rsid w:val="0035751A"/>
    <w:rsid w:val="0035768C"/>
    <w:rsid w:val="00357808"/>
    <w:rsid w:val="00357A5D"/>
    <w:rsid w:val="00357D75"/>
    <w:rsid w:val="0036141E"/>
    <w:rsid w:val="003614DC"/>
    <w:rsid w:val="00361680"/>
    <w:rsid w:val="00361A5E"/>
    <w:rsid w:val="00361B03"/>
    <w:rsid w:val="00361D08"/>
    <w:rsid w:val="00361DC4"/>
    <w:rsid w:val="00361F22"/>
    <w:rsid w:val="00361F61"/>
    <w:rsid w:val="0036298A"/>
    <w:rsid w:val="00362F87"/>
    <w:rsid w:val="00363050"/>
    <w:rsid w:val="0036319B"/>
    <w:rsid w:val="00363369"/>
    <w:rsid w:val="00363E30"/>
    <w:rsid w:val="00363E44"/>
    <w:rsid w:val="003641A1"/>
    <w:rsid w:val="0036436E"/>
    <w:rsid w:val="003649FE"/>
    <w:rsid w:val="00364B14"/>
    <w:rsid w:val="00364FEA"/>
    <w:rsid w:val="00365177"/>
    <w:rsid w:val="0036522E"/>
    <w:rsid w:val="00365AAE"/>
    <w:rsid w:val="00365F41"/>
    <w:rsid w:val="003665FC"/>
    <w:rsid w:val="003668A4"/>
    <w:rsid w:val="0036710E"/>
    <w:rsid w:val="003675DA"/>
    <w:rsid w:val="00367AA6"/>
    <w:rsid w:val="00367F48"/>
    <w:rsid w:val="0037014C"/>
    <w:rsid w:val="003703BE"/>
    <w:rsid w:val="00370795"/>
    <w:rsid w:val="003707FB"/>
    <w:rsid w:val="00371530"/>
    <w:rsid w:val="003716E1"/>
    <w:rsid w:val="003719AE"/>
    <w:rsid w:val="00371AE6"/>
    <w:rsid w:val="00371C70"/>
    <w:rsid w:val="00372021"/>
    <w:rsid w:val="00372676"/>
    <w:rsid w:val="003726B0"/>
    <w:rsid w:val="00372EF8"/>
    <w:rsid w:val="00372F87"/>
    <w:rsid w:val="00373255"/>
    <w:rsid w:val="00373342"/>
    <w:rsid w:val="00373797"/>
    <w:rsid w:val="00373D88"/>
    <w:rsid w:val="003750FC"/>
    <w:rsid w:val="00375355"/>
    <w:rsid w:val="00375AA4"/>
    <w:rsid w:val="00375D85"/>
    <w:rsid w:val="0037659C"/>
    <w:rsid w:val="0037690F"/>
    <w:rsid w:val="00376AF0"/>
    <w:rsid w:val="00377977"/>
    <w:rsid w:val="00377B20"/>
    <w:rsid w:val="00377F68"/>
    <w:rsid w:val="0038048A"/>
    <w:rsid w:val="003804E3"/>
    <w:rsid w:val="00380574"/>
    <w:rsid w:val="00381480"/>
    <w:rsid w:val="0038152A"/>
    <w:rsid w:val="00381850"/>
    <w:rsid w:val="00381D5E"/>
    <w:rsid w:val="00382248"/>
    <w:rsid w:val="00382BA2"/>
    <w:rsid w:val="00383FE4"/>
    <w:rsid w:val="00384127"/>
    <w:rsid w:val="00384743"/>
    <w:rsid w:val="00384909"/>
    <w:rsid w:val="00384947"/>
    <w:rsid w:val="00384EE7"/>
    <w:rsid w:val="003852F6"/>
    <w:rsid w:val="00385C1D"/>
    <w:rsid w:val="003861C8"/>
    <w:rsid w:val="00386448"/>
    <w:rsid w:val="003868C5"/>
    <w:rsid w:val="00386AB7"/>
    <w:rsid w:val="00386D15"/>
    <w:rsid w:val="00387146"/>
    <w:rsid w:val="00387190"/>
    <w:rsid w:val="003873EC"/>
    <w:rsid w:val="00387520"/>
    <w:rsid w:val="00387A9F"/>
    <w:rsid w:val="0039027C"/>
    <w:rsid w:val="00390757"/>
    <w:rsid w:val="00390C7E"/>
    <w:rsid w:val="00391669"/>
    <w:rsid w:val="003921B1"/>
    <w:rsid w:val="0039285C"/>
    <w:rsid w:val="0039316A"/>
    <w:rsid w:val="0039351D"/>
    <w:rsid w:val="003938D2"/>
    <w:rsid w:val="00394A32"/>
    <w:rsid w:val="00395129"/>
    <w:rsid w:val="0039514E"/>
    <w:rsid w:val="003951D9"/>
    <w:rsid w:val="003955ED"/>
    <w:rsid w:val="00395BF5"/>
    <w:rsid w:val="00395E24"/>
    <w:rsid w:val="00395E86"/>
    <w:rsid w:val="00397EC6"/>
    <w:rsid w:val="003A054F"/>
    <w:rsid w:val="003A0564"/>
    <w:rsid w:val="003A06F2"/>
    <w:rsid w:val="003A086B"/>
    <w:rsid w:val="003A10AB"/>
    <w:rsid w:val="003A122A"/>
    <w:rsid w:val="003A20FE"/>
    <w:rsid w:val="003A2610"/>
    <w:rsid w:val="003A2AB3"/>
    <w:rsid w:val="003A2FD8"/>
    <w:rsid w:val="003A3A8B"/>
    <w:rsid w:val="003A3B5C"/>
    <w:rsid w:val="003A3CBF"/>
    <w:rsid w:val="003A3EBC"/>
    <w:rsid w:val="003A5077"/>
    <w:rsid w:val="003A579B"/>
    <w:rsid w:val="003A584D"/>
    <w:rsid w:val="003A5F27"/>
    <w:rsid w:val="003A6310"/>
    <w:rsid w:val="003A64C8"/>
    <w:rsid w:val="003A680D"/>
    <w:rsid w:val="003A695A"/>
    <w:rsid w:val="003B0D3E"/>
    <w:rsid w:val="003B113D"/>
    <w:rsid w:val="003B1B46"/>
    <w:rsid w:val="003B1C2F"/>
    <w:rsid w:val="003B1CFD"/>
    <w:rsid w:val="003B1DDD"/>
    <w:rsid w:val="003B1E67"/>
    <w:rsid w:val="003B2696"/>
    <w:rsid w:val="003B286D"/>
    <w:rsid w:val="003B29C1"/>
    <w:rsid w:val="003B2A99"/>
    <w:rsid w:val="003B340B"/>
    <w:rsid w:val="003B3BD7"/>
    <w:rsid w:val="003B40E6"/>
    <w:rsid w:val="003B45AE"/>
    <w:rsid w:val="003B6391"/>
    <w:rsid w:val="003B6672"/>
    <w:rsid w:val="003B6F82"/>
    <w:rsid w:val="003B7674"/>
    <w:rsid w:val="003B7737"/>
    <w:rsid w:val="003C0526"/>
    <w:rsid w:val="003C056A"/>
    <w:rsid w:val="003C0A2E"/>
    <w:rsid w:val="003C0C46"/>
    <w:rsid w:val="003C0C5B"/>
    <w:rsid w:val="003C1BC1"/>
    <w:rsid w:val="003C22B2"/>
    <w:rsid w:val="003C2BDB"/>
    <w:rsid w:val="003C2DCF"/>
    <w:rsid w:val="003C2F71"/>
    <w:rsid w:val="003C3696"/>
    <w:rsid w:val="003C37BA"/>
    <w:rsid w:val="003C3FB2"/>
    <w:rsid w:val="003C40AC"/>
    <w:rsid w:val="003C438B"/>
    <w:rsid w:val="003C4445"/>
    <w:rsid w:val="003C45D6"/>
    <w:rsid w:val="003C4E89"/>
    <w:rsid w:val="003C52BF"/>
    <w:rsid w:val="003C552C"/>
    <w:rsid w:val="003C56F5"/>
    <w:rsid w:val="003C604C"/>
    <w:rsid w:val="003C65ED"/>
    <w:rsid w:val="003C73BA"/>
    <w:rsid w:val="003C761F"/>
    <w:rsid w:val="003C7B23"/>
    <w:rsid w:val="003D062D"/>
    <w:rsid w:val="003D0C33"/>
    <w:rsid w:val="003D0C74"/>
    <w:rsid w:val="003D0C97"/>
    <w:rsid w:val="003D0E5F"/>
    <w:rsid w:val="003D10C8"/>
    <w:rsid w:val="003D1159"/>
    <w:rsid w:val="003D12C4"/>
    <w:rsid w:val="003D1825"/>
    <w:rsid w:val="003D1E29"/>
    <w:rsid w:val="003D29E0"/>
    <w:rsid w:val="003D29FB"/>
    <w:rsid w:val="003D2C28"/>
    <w:rsid w:val="003D3281"/>
    <w:rsid w:val="003D3614"/>
    <w:rsid w:val="003D46AA"/>
    <w:rsid w:val="003D4998"/>
    <w:rsid w:val="003D4CF6"/>
    <w:rsid w:val="003D5482"/>
    <w:rsid w:val="003D6A7D"/>
    <w:rsid w:val="003D7083"/>
    <w:rsid w:val="003D70C3"/>
    <w:rsid w:val="003D720E"/>
    <w:rsid w:val="003D7CEB"/>
    <w:rsid w:val="003D7E81"/>
    <w:rsid w:val="003E00A3"/>
    <w:rsid w:val="003E0720"/>
    <w:rsid w:val="003E0D77"/>
    <w:rsid w:val="003E10FE"/>
    <w:rsid w:val="003E1E9A"/>
    <w:rsid w:val="003E33C1"/>
    <w:rsid w:val="003E3AC2"/>
    <w:rsid w:val="003E472C"/>
    <w:rsid w:val="003E4892"/>
    <w:rsid w:val="003E4940"/>
    <w:rsid w:val="003E4B42"/>
    <w:rsid w:val="003E505C"/>
    <w:rsid w:val="003E52BB"/>
    <w:rsid w:val="003E6610"/>
    <w:rsid w:val="003E66B6"/>
    <w:rsid w:val="003E6AC3"/>
    <w:rsid w:val="003E7014"/>
    <w:rsid w:val="003E7CA9"/>
    <w:rsid w:val="003E7DC1"/>
    <w:rsid w:val="003F0289"/>
    <w:rsid w:val="003F07A2"/>
    <w:rsid w:val="003F17ED"/>
    <w:rsid w:val="003F18E3"/>
    <w:rsid w:val="003F2127"/>
    <w:rsid w:val="003F29E7"/>
    <w:rsid w:val="003F2F50"/>
    <w:rsid w:val="003F2FA4"/>
    <w:rsid w:val="003F30AC"/>
    <w:rsid w:val="003F3528"/>
    <w:rsid w:val="003F3636"/>
    <w:rsid w:val="003F372B"/>
    <w:rsid w:val="003F3E56"/>
    <w:rsid w:val="003F43E6"/>
    <w:rsid w:val="003F441E"/>
    <w:rsid w:val="003F4C7F"/>
    <w:rsid w:val="003F4F06"/>
    <w:rsid w:val="003F5978"/>
    <w:rsid w:val="003F599E"/>
    <w:rsid w:val="003F663D"/>
    <w:rsid w:val="003F694A"/>
    <w:rsid w:val="003F6E14"/>
    <w:rsid w:val="0040037C"/>
    <w:rsid w:val="00400B05"/>
    <w:rsid w:val="00400DE3"/>
    <w:rsid w:val="00401046"/>
    <w:rsid w:val="004010BF"/>
    <w:rsid w:val="00401260"/>
    <w:rsid w:val="00401263"/>
    <w:rsid w:val="00401E48"/>
    <w:rsid w:val="004021EB"/>
    <w:rsid w:val="00403026"/>
    <w:rsid w:val="004030C8"/>
    <w:rsid w:val="004031DE"/>
    <w:rsid w:val="0040361C"/>
    <w:rsid w:val="00403766"/>
    <w:rsid w:val="004040F5"/>
    <w:rsid w:val="004041A4"/>
    <w:rsid w:val="00405336"/>
    <w:rsid w:val="004058D6"/>
    <w:rsid w:val="00405970"/>
    <w:rsid w:val="00405E7D"/>
    <w:rsid w:val="0040605F"/>
    <w:rsid w:val="0040612A"/>
    <w:rsid w:val="0040619C"/>
    <w:rsid w:val="004061D7"/>
    <w:rsid w:val="004065B3"/>
    <w:rsid w:val="0040683C"/>
    <w:rsid w:val="004070A5"/>
    <w:rsid w:val="00407124"/>
    <w:rsid w:val="00407611"/>
    <w:rsid w:val="004076FC"/>
    <w:rsid w:val="00407707"/>
    <w:rsid w:val="00407B55"/>
    <w:rsid w:val="004101A6"/>
    <w:rsid w:val="0041039C"/>
    <w:rsid w:val="0041090A"/>
    <w:rsid w:val="00410D79"/>
    <w:rsid w:val="004113F0"/>
    <w:rsid w:val="00411A60"/>
    <w:rsid w:val="00411B36"/>
    <w:rsid w:val="00411BED"/>
    <w:rsid w:val="00412A2B"/>
    <w:rsid w:val="00412E5B"/>
    <w:rsid w:val="004135D2"/>
    <w:rsid w:val="00413CD2"/>
    <w:rsid w:val="00414664"/>
    <w:rsid w:val="00414D82"/>
    <w:rsid w:val="0041527E"/>
    <w:rsid w:val="00415449"/>
    <w:rsid w:val="0041560D"/>
    <w:rsid w:val="00415839"/>
    <w:rsid w:val="004167CB"/>
    <w:rsid w:val="00416B1A"/>
    <w:rsid w:val="00416DF1"/>
    <w:rsid w:val="004170D5"/>
    <w:rsid w:val="00417240"/>
    <w:rsid w:val="00417256"/>
    <w:rsid w:val="00417C09"/>
    <w:rsid w:val="00417C9F"/>
    <w:rsid w:val="00417D56"/>
    <w:rsid w:val="004206F6"/>
    <w:rsid w:val="00420C43"/>
    <w:rsid w:val="004212A9"/>
    <w:rsid w:val="0042153B"/>
    <w:rsid w:val="004215D8"/>
    <w:rsid w:val="00421600"/>
    <w:rsid w:val="00421AE9"/>
    <w:rsid w:val="00422489"/>
    <w:rsid w:val="004224D0"/>
    <w:rsid w:val="00422784"/>
    <w:rsid w:val="00422B7C"/>
    <w:rsid w:val="00422C7D"/>
    <w:rsid w:val="00423296"/>
    <w:rsid w:val="00423590"/>
    <w:rsid w:val="00423768"/>
    <w:rsid w:val="004243A0"/>
    <w:rsid w:val="004243B7"/>
    <w:rsid w:val="00424741"/>
    <w:rsid w:val="00424AAE"/>
    <w:rsid w:val="00424EFA"/>
    <w:rsid w:val="00424FB9"/>
    <w:rsid w:val="004250EC"/>
    <w:rsid w:val="0042569B"/>
    <w:rsid w:val="00425A71"/>
    <w:rsid w:val="00425B5D"/>
    <w:rsid w:val="0042621C"/>
    <w:rsid w:val="00426545"/>
    <w:rsid w:val="00426859"/>
    <w:rsid w:val="004268D5"/>
    <w:rsid w:val="004271FB"/>
    <w:rsid w:val="004272BE"/>
    <w:rsid w:val="004277BE"/>
    <w:rsid w:val="004277EB"/>
    <w:rsid w:val="00430209"/>
    <w:rsid w:val="004302DE"/>
    <w:rsid w:val="00430DF0"/>
    <w:rsid w:val="00431134"/>
    <w:rsid w:val="004312F8"/>
    <w:rsid w:val="0043235C"/>
    <w:rsid w:val="00432364"/>
    <w:rsid w:val="00432BED"/>
    <w:rsid w:val="00432E24"/>
    <w:rsid w:val="004331C9"/>
    <w:rsid w:val="0043368A"/>
    <w:rsid w:val="004339AE"/>
    <w:rsid w:val="00433BC5"/>
    <w:rsid w:val="00434523"/>
    <w:rsid w:val="00434A8C"/>
    <w:rsid w:val="00434EBB"/>
    <w:rsid w:val="00434F9C"/>
    <w:rsid w:val="00435195"/>
    <w:rsid w:val="004351C9"/>
    <w:rsid w:val="00435F2B"/>
    <w:rsid w:val="00436208"/>
    <w:rsid w:val="00436279"/>
    <w:rsid w:val="004363FB"/>
    <w:rsid w:val="00436958"/>
    <w:rsid w:val="00437057"/>
    <w:rsid w:val="004379EB"/>
    <w:rsid w:val="0044006D"/>
    <w:rsid w:val="0044070C"/>
    <w:rsid w:val="00441277"/>
    <w:rsid w:val="00441885"/>
    <w:rsid w:val="00441AF6"/>
    <w:rsid w:val="00441B18"/>
    <w:rsid w:val="004423D5"/>
    <w:rsid w:val="00442547"/>
    <w:rsid w:val="0044287C"/>
    <w:rsid w:val="00442AF7"/>
    <w:rsid w:val="00443546"/>
    <w:rsid w:val="004440B1"/>
    <w:rsid w:val="00444ACF"/>
    <w:rsid w:val="00445260"/>
    <w:rsid w:val="00445B00"/>
    <w:rsid w:val="00445CCC"/>
    <w:rsid w:val="00445EA0"/>
    <w:rsid w:val="00445EA2"/>
    <w:rsid w:val="00446299"/>
    <w:rsid w:val="00446A6D"/>
    <w:rsid w:val="004475BC"/>
    <w:rsid w:val="00447EFD"/>
    <w:rsid w:val="00450266"/>
    <w:rsid w:val="0045069B"/>
    <w:rsid w:val="00450A3F"/>
    <w:rsid w:val="00450DD3"/>
    <w:rsid w:val="00451AFC"/>
    <w:rsid w:val="00451FA3"/>
    <w:rsid w:val="00452107"/>
    <w:rsid w:val="0045279D"/>
    <w:rsid w:val="004529B0"/>
    <w:rsid w:val="00452D68"/>
    <w:rsid w:val="00453072"/>
    <w:rsid w:val="0045315E"/>
    <w:rsid w:val="004540EB"/>
    <w:rsid w:val="0045451E"/>
    <w:rsid w:val="00454647"/>
    <w:rsid w:val="0045485E"/>
    <w:rsid w:val="00454BBB"/>
    <w:rsid w:val="00455FF4"/>
    <w:rsid w:val="004570CE"/>
    <w:rsid w:val="004571D5"/>
    <w:rsid w:val="00457CD4"/>
    <w:rsid w:val="00457DF2"/>
    <w:rsid w:val="00457E1C"/>
    <w:rsid w:val="00457FEE"/>
    <w:rsid w:val="004603B4"/>
    <w:rsid w:val="00460EB8"/>
    <w:rsid w:val="00461351"/>
    <w:rsid w:val="00461BB4"/>
    <w:rsid w:val="00461D81"/>
    <w:rsid w:val="00462657"/>
    <w:rsid w:val="00462B4F"/>
    <w:rsid w:val="0046356B"/>
    <w:rsid w:val="00464810"/>
    <w:rsid w:val="00464E57"/>
    <w:rsid w:val="00465251"/>
    <w:rsid w:val="00465460"/>
    <w:rsid w:val="004654D7"/>
    <w:rsid w:val="00465E89"/>
    <w:rsid w:val="004663AD"/>
    <w:rsid w:val="00466415"/>
    <w:rsid w:val="0046661F"/>
    <w:rsid w:val="004669DF"/>
    <w:rsid w:val="00466B67"/>
    <w:rsid w:val="00466D12"/>
    <w:rsid w:val="00467A84"/>
    <w:rsid w:val="00467FFB"/>
    <w:rsid w:val="004706A5"/>
    <w:rsid w:val="00470846"/>
    <w:rsid w:val="00470922"/>
    <w:rsid w:val="00470A88"/>
    <w:rsid w:val="00470B97"/>
    <w:rsid w:val="00470EC3"/>
    <w:rsid w:val="004712D8"/>
    <w:rsid w:val="00471C9C"/>
    <w:rsid w:val="004721C2"/>
    <w:rsid w:val="00472221"/>
    <w:rsid w:val="00472608"/>
    <w:rsid w:val="00472A26"/>
    <w:rsid w:val="00472E47"/>
    <w:rsid w:val="00473564"/>
    <w:rsid w:val="004736D4"/>
    <w:rsid w:val="0047396B"/>
    <w:rsid w:val="00473EBF"/>
    <w:rsid w:val="00473F73"/>
    <w:rsid w:val="00474100"/>
    <w:rsid w:val="004741F9"/>
    <w:rsid w:val="00474FC5"/>
    <w:rsid w:val="0047502B"/>
    <w:rsid w:val="0047509E"/>
    <w:rsid w:val="004753DB"/>
    <w:rsid w:val="00475F88"/>
    <w:rsid w:val="0047666A"/>
    <w:rsid w:val="004769D8"/>
    <w:rsid w:val="00476AD1"/>
    <w:rsid w:val="00477182"/>
    <w:rsid w:val="00477956"/>
    <w:rsid w:val="004779CB"/>
    <w:rsid w:val="00480162"/>
    <w:rsid w:val="00480714"/>
    <w:rsid w:val="00481050"/>
    <w:rsid w:val="00481546"/>
    <w:rsid w:val="0048173D"/>
    <w:rsid w:val="00481C46"/>
    <w:rsid w:val="00481C69"/>
    <w:rsid w:val="004821DE"/>
    <w:rsid w:val="00483751"/>
    <w:rsid w:val="004839E1"/>
    <w:rsid w:val="0048457F"/>
    <w:rsid w:val="004857C0"/>
    <w:rsid w:val="00485971"/>
    <w:rsid w:val="00485CF8"/>
    <w:rsid w:val="00486327"/>
    <w:rsid w:val="004863A0"/>
    <w:rsid w:val="00486E3B"/>
    <w:rsid w:val="00487D40"/>
    <w:rsid w:val="0049011A"/>
    <w:rsid w:val="0049026A"/>
    <w:rsid w:val="00490B72"/>
    <w:rsid w:val="00491360"/>
    <w:rsid w:val="004914DB"/>
    <w:rsid w:val="00492309"/>
    <w:rsid w:val="00492340"/>
    <w:rsid w:val="0049354D"/>
    <w:rsid w:val="00493C0B"/>
    <w:rsid w:val="00493F62"/>
    <w:rsid w:val="0049422D"/>
    <w:rsid w:val="00494754"/>
    <w:rsid w:val="00494E76"/>
    <w:rsid w:val="00494E77"/>
    <w:rsid w:val="004950C6"/>
    <w:rsid w:val="00495335"/>
    <w:rsid w:val="0049619E"/>
    <w:rsid w:val="0049663A"/>
    <w:rsid w:val="0049691E"/>
    <w:rsid w:val="00496C58"/>
    <w:rsid w:val="00497692"/>
    <w:rsid w:val="00497DD9"/>
    <w:rsid w:val="00497FD7"/>
    <w:rsid w:val="004A0602"/>
    <w:rsid w:val="004A0919"/>
    <w:rsid w:val="004A0A66"/>
    <w:rsid w:val="004A13C8"/>
    <w:rsid w:val="004A1A86"/>
    <w:rsid w:val="004A1DA3"/>
    <w:rsid w:val="004A37EB"/>
    <w:rsid w:val="004A37F5"/>
    <w:rsid w:val="004A3B92"/>
    <w:rsid w:val="004A3D5B"/>
    <w:rsid w:val="004A3F5E"/>
    <w:rsid w:val="004A4B8B"/>
    <w:rsid w:val="004A4BA2"/>
    <w:rsid w:val="004A5507"/>
    <w:rsid w:val="004A5643"/>
    <w:rsid w:val="004A6C16"/>
    <w:rsid w:val="004A6F83"/>
    <w:rsid w:val="004A7155"/>
    <w:rsid w:val="004A775A"/>
    <w:rsid w:val="004A7A24"/>
    <w:rsid w:val="004A7C0C"/>
    <w:rsid w:val="004A7D5D"/>
    <w:rsid w:val="004A7DC2"/>
    <w:rsid w:val="004B0943"/>
    <w:rsid w:val="004B09F1"/>
    <w:rsid w:val="004B0E07"/>
    <w:rsid w:val="004B1654"/>
    <w:rsid w:val="004B1825"/>
    <w:rsid w:val="004B21F9"/>
    <w:rsid w:val="004B26CA"/>
    <w:rsid w:val="004B2955"/>
    <w:rsid w:val="004B3846"/>
    <w:rsid w:val="004B3ACE"/>
    <w:rsid w:val="004B3B26"/>
    <w:rsid w:val="004B3CF2"/>
    <w:rsid w:val="004B3F68"/>
    <w:rsid w:val="004B434F"/>
    <w:rsid w:val="004B47B8"/>
    <w:rsid w:val="004B4900"/>
    <w:rsid w:val="004B4A68"/>
    <w:rsid w:val="004B4BA5"/>
    <w:rsid w:val="004B5965"/>
    <w:rsid w:val="004B5B2B"/>
    <w:rsid w:val="004B5C00"/>
    <w:rsid w:val="004B60B7"/>
    <w:rsid w:val="004B686A"/>
    <w:rsid w:val="004C052F"/>
    <w:rsid w:val="004C0696"/>
    <w:rsid w:val="004C0DF4"/>
    <w:rsid w:val="004C1544"/>
    <w:rsid w:val="004C2116"/>
    <w:rsid w:val="004C2939"/>
    <w:rsid w:val="004C29C2"/>
    <w:rsid w:val="004C2AF9"/>
    <w:rsid w:val="004C2BFD"/>
    <w:rsid w:val="004C2D07"/>
    <w:rsid w:val="004C2DA6"/>
    <w:rsid w:val="004C2F72"/>
    <w:rsid w:val="004C3327"/>
    <w:rsid w:val="004C338C"/>
    <w:rsid w:val="004C3679"/>
    <w:rsid w:val="004C3726"/>
    <w:rsid w:val="004C3B3A"/>
    <w:rsid w:val="004C407B"/>
    <w:rsid w:val="004C4574"/>
    <w:rsid w:val="004C4CDD"/>
    <w:rsid w:val="004C54E3"/>
    <w:rsid w:val="004C6413"/>
    <w:rsid w:val="004C6863"/>
    <w:rsid w:val="004C6893"/>
    <w:rsid w:val="004C784D"/>
    <w:rsid w:val="004C7DA3"/>
    <w:rsid w:val="004C7DF0"/>
    <w:rsid w:val="004D0337"/>
    <w:rsid w:val="004D0698"/>
    <w:rsid w:val="004D0A80"/>
    <w:rsid w:val="004D214B"/>
    <w:rsid w:val="004D21F6"/>
    <w:rsid w:val="004D305F"/>
    <w:rsid w:val="004D3E23"/>
    <w:rsid w:val="004D3FF4"/>
    <w:rsid w:val="004D4590"/>
    <w:rsid w:val="004D459B"/>
    <w:rsid w:val="004D4EF5"/>
    <w:rsid w:val="004D575B"/>
    <w:rsid w:val="004D6001"/>
    <w:rsid w:val="004D68B6"/>
    <w:rsid w:val="004D6ED5"/>
    <w:rsid w:val="004D7117"/>
    <w:rsid w:val="004E0D90"/>
    <w:rsid w:val="004E1102"/>
    <w:rsid w:val="004E1392"/>
    <w:rsid w:val="004E1604"/>
    <w:rsid w:val="004E1E56"/>
    <w:rsid w:val="004E2018"/>
    <w:rsid w:val="004E20EC"/>
    <w:rsid w:val="004E232D"/>
    <w:rsid w:val="004E37A0"/>
    <w:rsid w:val="004E4007"/>
    <w:rsid w:val="004E42D8"/>
    <w:rsid w:val="004E4E09"/>
    <w:rsid w:val="004E5450"/>
    <w:rsid w:val="004E572D"/>
    <w:rsid w:val="004E5D3E"/>
    <w:rsid w:val="004E6E3F"/>
    <w:rsid w:val="004E78DD"/>
    <w:rsid w:val="004E7BA2"/>
    <w:rsid w:val="004F0200"/>
    <w:rsid w:val="004F0EC0"/>
    <w:rsid w:val="004F23D8"/>
    <w:rsid w:val="004F2A9F"/>
    <w:rsid w:val="004F3011"/>
    <w:rsid w:val="004F3880"/>
    <w:rsid w:val="004F3CEC"/>
    <w:rsid w:val="004F3F19"/>
    <w:rsid w:val="004F49EF"/>
    <w:rsid w:val="004F4B3A"/>
    <w:rsid w:val="004F4D87"/>
    <w:rsid w:val="004F5664"/>
    <w:rsid w:val="004F5AC5"/>
    <w:rsid w:val="004F5D38"/>
    <w:rsid w:val="004F5F3A"/>
    <w:rsid w:val="004F658C"/>
    <w:rsid w:val="004F69BE"/>
    <w:rsid w:val="004F6B74"/>
    <w:rsid w:val="004F6EDA"/>
    <w:rsid w:val="004F6F22"/>
    <w:rsid w:val="004F7018"/>
    <w:rsid w:val="004F7068"/>
    <w:rsid w:val="004F71C2"/>
    <w:rsid w:val="004F7899"/>
    <w:rsid w:val="004F7EDF"/>
    <w:rsid w:val="005001AC"/>
    <w:rsid w:val="00500264"/>
    <w:rsid w:val="00500BD3"/>
    <w:rsid w:val="00500D68"/>
    <w:rsid w:val="00501112"/>
    <w:rsid w:val="0050128B"/>
    <w:rsid w:val="005012B8"/>
    <w:rsid w:val="005015AB"/>
    <w:rsid w:val="00501754"/>
    <w:rsid w:val="005027F2"/>
    <w:rsid w:val="005028E2"/>
    <w:rsid w:val="0050295B"/>
    <w:rsid w:val="00502D5D"/>
    <w:rsid w:val="00502FD1"/>
    <w:rsid w:val="005036FA"/>
    <w:rsid w:val="005037BA"/>
    <w:rsid w:val="005037D2"/>
    <w:rsid w:val="00503C46"/>
    <w:rsid w:val="00503D60"/>
    <w:rsid w:val="00503F1C"/>
    <w:rsid w:val="00504971"/>
    <w:rsid w:val="00504A0B"/>
    <w:rsid w:val="00504F76"/>
    <w:rsid w:val="005051CC"/>
    <w:rsid w:val="00505E61"/>
    <w:rsid w:val="00506BDF"/>
    <w:rsid w:val="00506BFB"/>
    <w:rsid w:val="00507850"/>
    <w:rsid w:val="00507C07"/>
    <w:rsid w:val="00507CA4"/>
    <w:rsid w:val="00510460"/>
    <w:rsid w:val="00510543"/>
    <w:rsid w:val="00510679"/>
    <w:rsid w:val="00511349"/>
    <w:rsid w:val="0051250B"/>
    <w:rsid w:val="00512A90"/>
    <w:rsid w:val="00512B1F"/>
    <w:rsid w:val="00512D14"/>
    <w:rsid w:val="00512E67"/>
    <w:rsid w:val="005130EA"/>
    <w:rsid w:val="00513557"/>
    <w:rsid w:val="00513AEA"/>
    <w:rsid w:val="00513F41"/>
    <w:rsid w:val="00514134"/>
    <w:rsid w:val="005156F7"/>
    <w:rsid w:val="00515EBD"/>
    <w:rsid w:val="00516208"/>
    <w:rsid w:val="005163B6"/>
    <w:rsid w:val="00516CF3"/>
    <w:rsid w:val="00517577"/>
    <w:rsid w:val="00517C3E"/>
    <w:rsid w:val="00517D4F"/>
    <w:rsid w:val="0052175F"/>
    <w:rsid w:val="00521D00"/>
    <w:rsid w:val="00521D64"/>
    <w:rsid w:val="0052223F"/>
    <w:rsid w:val="0052339C"/>
    <w:rsid w:val="0052430F"/>
    <w:rsid w:val="00524B07"/>
    <w:rsid w:val="00524FD9"/>
    <w:rsid w:val="005266B4"/>
    <w:rsid w:val="00526892"/>
    <w:rsid w:val="00526A0B"/>
    <w:rsid w:val="00526D56"/>
    <w:rsid w:val="00526F96"/>
    <w:rsid w:val="00527326"/>
    <w:rsid w:val="005275FD"/>
    <w:rsid w:val="005278F4"/>
    <w:rsid w:val="00527D71"/>
    <w:rsid w:val="00527D99"/>
    <w:rsid w:val="00527DB7"/>
    <w:rsid w:val="00527EC5"/>
    <w:rsid w:val="00530534"/>
    <w:rsid w:val="005306B3"/>
    <w:rsid w:val="00530AD9"/>
    <w:rsid w:val="005312C7"/>
    <w:rsid w:val="00531B73"/>
    <w:rsid w:val="005321A1"/>
    <w:rsid w:val="00532929"/>
    <w:rsid w:val="00533457"/>
    <w:rsid w:val="0053378E"/>
    <w:rsid w:val="00534080"/>
    <w:rsid w:val="00535472"/>
    <w:rsid w:val="00536D5B"/>
    <w:rsid w:val="00540BFC"/>
    <w:rsid w:val="00540D66"/>
    <w:rsid w:val="005415AE"/>
    <w:rsid w:val="005419F4"/>
    <w:rsid w:val="00541D18"/>
    <w:rsid w:val="005426F0"/>
    <w:rsid w:val="00542886"/>
    <w:rsid w:val="005432B7"/>
    <w:rsid w:val="0054361E"/>
    <w:rsid w:val="00543B3F"/>
    <w:rsid w:val="00544321"/>
    <w:rsid w:val="00544373"/>
    <w:rsid w:val="0054512F"/>
    <w:rsid w:val="0054573E"/>
    <w:rsid w:val="005458BF"/>
    <w:rsid w:val="00545B51"/>
    <w:rsid w:val="00545B71"/>
    <w:rsid w:val="00546331"/>
    <w:rsid w:val="00546A35"/>
    <w:rsid w:val="00546D2E"/>
    <w:rsid w:val="00546E90"/>
    <w:rsid w:val="00546F39"/>
    <w:rsid w:val="00546FF4"/>
    <w:rsid w:val="00547946"/>
    <w:rsid w:val="005501ED"/>
    <w:rsid w:val="005505AB"/>
    <w:rsid w:val="00550699"/>
    <w:rsid w:val="00550D06"/>
    <w:rsid w:val="00550E52"/>
    <w:rsid w:val="0055133D"/>
    <w:rsid w:val="00551350"/>
    <w:rsid w:val="005513ED"/>
    <w:rsid w:val="0055159C"/>
    <w:rsid w:val="005519E4"/>
    <w:rsid w:val="00552609"/>
    <w:rsid w:val="00553BD4"/>
    <w:rsid w:val="00553F96"/>
    <w:rsid w:val="00554250"/>
    <w:rsid w:val="005544F7"/>
    <w:rsid w:val="0055476A"/>
    <w:rsid w:val="005548F5"/>
    <w:rsid w:val="005549A5"/>
    <w:rsid w:val="00555F90"/>
    <w:rsid w:val="0055618B"/>
    <w:rsid w:val="0055690B"/>
    <w:rsid w:val="00556ED9"/>
    <w:rsid w:val="00556EEC"/>
    <w:rsid w:val="005570E3"/>
    <w:rsid w:val="005607A1"/>
    <w:rsid w:val="005607DD"/>
    <w:rsid w:val="005608E2"/>
    <w:rsid w:val="00560B86"/>
    <w:rsid w:val="00560BD5"/>
    <w:rsid w:val="00561486"/>
    <w:rsid w:val="00561AC7"/>
    <w:rsid w:val="005627C1"/>
    <w:rsid w:val="005630C1"/>
    <w:rsid w:val="00563CCC"/>
    <w:rsid w:val="00563D55"/>
    <w:rsid w:val="00563DF4"/>
    <w:rsid w:val="00564138"/>
    <w:rsid w:val="005641C9"/>
    <w:rsid w:val="005641DF"/>
    <w:rsid w:val="00564624"/>
    <w:rsid w:val="00564763"/>
    <w:rsid w:val="00565545"/>
    <w:rsid w:val="00565935"/>
    <w:rsid w:val="00565E81"/>
    <w:rsid w:val="00566074"/>
    <w:rsid w:val="00566A9F"/>
    <w:rsid w:val="00566C33"/>
    <w:rsid w:val="00567786"/>
    <w:rsid w:val="00567D9E"/>
    <w:rsid w:val="00570A76"/>
    <w:rsid w:val="00570E63"/>
    <w:rsid w:val="0057101B"/>
    <w:rsid w:val="005715EA"/>
    <w:rsid w:val="00571C02"/>
    <w:rsid w:val="00571C41"/>
    <w:rsid w:val="00571EA6"/>
    <w:rsid w:val="00571EB6"/>
    <w:rsid w:val="00572091"/>
    <w:rsid w:val="005720FA"/>
    <w:rsid w:val="005723A2"/>
    <w:rsid w:val="00572F01"/>
    <w:rsid w:val="005731A7"/>
    <w:rsid w:val="005734B0"/>
    <w:rsid w:val="00573825"/>
    <w:rsid w:val="00573AA5"/>
    <w:rsid w:val="00573BD4"/>
    <w:rsid w:val="00573BFE"/>
    <w:rsid w:val="00574194"/>
    <w:rsid w:val="005744A4"/>
    <w:rsid w:val="005745DC"/>
    <w:rsid w:val="00575399"/>
    <w:rsid w:val="005753BE"/>
    <w:rsid w:val="005755BB"/>
    <w:rsid w:val="005756B2"/>
    <w:rsid w:val="00575841"/>
    <w:rsid w:val="0057595E"/>
    <w:rsid w:val="00575C83"/>
    <w:rsid w:val="00575DCF"/>
    <w:rsid w:val="0057633D"/>
    <w:rsid w:val="0057684E"/>
    <w:rsid w:val="005769BC"/>
    <w:rsid w:val="00576B7A"/>
    <w:rsid w:val="00576F0C"/>
    <w:rsid w:val="005770ED"/>
    <w:rsid w:val="00577703"/>
    <w:rsid w:val="005777CD"/>
    <w:rsid w:val="0057786B"/>
    <w:rsid w:val="005778B7"/>
    <w:rsid w:val="00577BE2"/>
    <w:rsid w:val="00577E35"/>
    <w:rsid w:val="00580137"/>
    <w:rsid w:val="0058082F"/>
    <w:rsid w:val="005812DD"/>
    <w:rsid w:val="005816AE"/>
    <w:rsid w:val="005816DB"/>
    <w:rsid w:val="0058386A"/>
    <w:rsid w:val="00583E2B"/>
    <w:rsid w:val="00583FBD"/>
    <w:rsid w:val="0058442F"/>
    <w:rsid w:val="00584850"/>
    <w:rsid w:val="0058503C"/>
    <w:rsid w:val="005852D4"/>
    <w:rsid w:val="00585540"/>
    <w:rsid w:val="00585D45"/>
    <w:rsid w:val="00585F21"/>
    <w:rsid w:val="005865ED"/>
    <w:rsid w:val="0058663F"/>
    <w:rsid w:val="00587063"/>
    <w:rsid w:val="00587361"/>
    <w:rsid w:val="00587378"/>
    <w:rsid w:val="005873CF"/>
    <w:rsid w:val="005879D4"/>
    <w:rsid w:val="00587A42"/>
    <w:rsid w:val="005900D2"/>
    <w:rsid w:val="0059036F"/>
    <w:rsid w:val="0059081B"/>
    <w:rsid w:val="00590A8D"/>
    <w:rsid w:val="00590DF0"/>
    <w:rsid w:val="005912E6"/>
    <w:rsid w:val="00591756"/>
    <w:rsid w:val="00591EBC"/>
    <w:rsid w:val="00593444"/>
    <w:rsid w:val="005935FE"/>
    <w:rsid w:val="0059381E"/>
    <w:rsid w:val="00593927"/>
    <w:rsid w:val="00593C63"/>
    <w:rsid w:val="00593FCD"/>
    <w:rsid w:val="0059405C"/>
    <w:rsid w:val="0059497A"/>
    <w:rsid w:val="005951E9"/>
    <w:rsid w:val="00595C43"/>
    <w:rsid w:val="005969A8"/>
    <w:rsid w:val="00596D78"/>
    <w:rsid w:val="00597283"/>
    <w:rsid w:val="00597615"/>
    <w:rsid w:val="00597C7F"/>
    <w:rsid w:val="00597D0B"/>
    <w:rsid w:val="005A004B"/>
    <w:rsid w:val="005A00BE"/>
    <w:rsid w:val="005A0536"/>
    <w:rsid w:val="005A075B"/>
    <w:rsid w:val="005A09EC"/>
    <w:rsid w:val="005A134F"/>
    <w:rsid w:val="005A1C01"/>
    <w:rsid w:val="005A21E1"/>
    <w:rsid w:val="005A26D6"/>
    <w:rsid w:val="005A31A0"/>
    <w:rsid w:val="005A342B"/>
    <w:rsid w:val="005A34CD"/>
    <w:rsid w:val="005A3667"/>
    <w:rsid w:val="005A3B3B"/>
    <w:rsid w:val="005A3C9F"/>
    <w:rsid w:val="005A3D13"/>
    <w:rsid w:val="005A3D18"/>
    <w:rsid w:val="005A432F"/>
    <w:rsid w:val="005A4A7E"/>
    <w:rsid w:val="005A4ED0"/>
    <w:rsid w:val="005A558C"/>
    <w:rsid w:val="005A592D"/>
    <w:rsid w:val="005A6596"/>
    <w:rsid w:val="005A6650"/>
    <w:rsid w:val="005A73BC"/>
    <w:rsid w:val="005A786A"/>
    <w:rsid w:val="005A78D3"/>
    <w:rsid w:val="005A7A17"/>
    <w:rsid w:val="005B037C"/>
    <w:rsid w:val="005B0399"/>
    <w:rsid w:val="005B0459"/>
    <w:rsid w:val="005B102E"/>
    <w:rsid w:val="005B1D25"/>
    <w:rsid w:val="005B1ED0"/>
    <w:rsid w:val="005B1F6C"/>
    <w:rsid w:val="005B2016"/>
    <w:rsid w:val="005B23AA"/>
    <w:rsid w:val="005B2E9C"/>
    <w:rsid w:val="005B3293"/>
    <w:rsid w:val="005B424E"/>
    <w:rsid w:val="005B462C"/>
    <w:rsid w:val="005B47EE"/>
    <w:rsid w:val="005B49ED"/>
    <w:rsid w:val="005B513E"/>
    <w:rsid w:val="005B530C"/>
    <w:rsid w:val="005B55C0"/>
    <w:rsid w:val="005B5BF6"/>
    <w:rsid w:val="005B72B7"/>
    <w:rsid w:val="005B797B"/>
    <w:rsid w:val="005B7FC2"/>
    <w:rsid w:val="005C0A3E"/>
    <w:rsid w:val="005C163B"/>
    <w:rsid w:val="005C1873"/>
    <w:rsid w:val="005C1ED1"/>
    <w:rsid w:val="005C2351"/>
    <w:rsid w:val="005C25CE"/>
    <w:rsid w:val="005C29BC"/>
    <w:rsid w:val="005C2C2F"/>
    <w:rsid w:val="005C2D54"/>
    <w:rsid w:val="005C312C"/>
    <w:rsid w:val="005C355A"/>
    <w:rsid w:val="005C3636"/>
    <w:rsid w:val="005C3D5C"/>
    <w:rsid w:val="005C426C"/>
    <w:rsid w:val="005C4E3F"/>
    <w:rsid w:val="005C582D"/>
    <w:rsid w:val="005C5B49"/>
    <w:rsid w:val="005C71DA"/>
    <w:rsid w:val="005C7627"/>
    <w:rsid w:val="005C78C1"/>
    <w:rsid w:val="005C7F42"/>
    <w:rsid w:val="005D1158"/>
    <w:rsid w:val="005D1682"/>
    <w:rsid w:val="005D2756"/>
    <w:rsid w:val="005D2CB4"/>
    <w:rsid w:val="005D2D07"/>
    <w:rsid w:val="005D2DD8"/>
    <w:rsid w:val="005D356A"/>
    <w:rsid w:val="005D40D7"/>
    <w:rsid w:val="005D479A"/>
    <w:rsid w:val="005D4935"/>
    <w:rsid w:val="005D4A43"/>
    <w:rsid w:val="005D4C2E"/>
    <w:rsid w:val="005D4E2B"/>
    <w:rsid w:val="005D4F25"/>
    <w:rsid w:val="005D5329"/>
    <w:rsid w:val="005D5729"/>
    <w:rsid w:val="005D583C"/>
    <w:rsid w:val="005D5D93"/>
    <w:rsid w:val="005D5F3F"/>
    <w:rsid w:val="005D6541"/>
    <w:rsid w:val="005D713C"/>
    <w:rsid w:val="005D7316"/>
    <w:rsid w:val="005D74A4"/>
    <w:rsid w:val="005D7D70"/>
    <w:rsid w:val="005D7DBE"/>
    <w:rsid w:val="005E0B02"/>
    <w:rsid w:val="005E0F3A"/>
    <w:rsid w:val="005E1043"/>
    <w:rsid w:val="005E12EA"/>
    <w:rsid w:val="005E1383"/>
    <w:rsid w:val="005E23B9"/>
    <w:rsid w:val="005E23E6"/>
    <w:rsid w:val="005E28F8"/>
    <w:rsid w:val="005E365E"/>
    <w:rsid w:val="005E368C"/>
    <w:rsid w:val="005E3D5B"/>
    <w:rsid w:val="005E3E9D"/>
    <w:rsid w:val="005E4A07"/>
    <w:rsid w:val="005E4B54"/>
    <w:rsid w:val="005E4F20"/>
    <w:rsid w:val="005E55D2"/>
    <w:rsid w:val="005E55ED"/>
    <w:rsid w:val="005E57D6"/>
    <w:rsid w:val="005E59B0"/>
    <w:rsid w:val="005E6513"/>
    <w:rsid w:val="005E6927"/>
    <w:rsid w:val="005E6B86"/>
    <w:rsid w:val="005E6B98"/>
    <w:rsid w:val="005F24C7"/>
    <w:rsid w:val="005F2DED"/>
    <w:rsid w:val="005F375F"/>
    <w:rsid w:val="005F3A78"/>
    <w:rsid w:val="005F3DDD"/>
    <w:rsid w:val="005F4150"/>
    <w:rsid w:val="005F471D"/>
    <w:rsid w:val="005F4DCC"/>
    <w:rsid w:val="005F5231"/>
    <w:rsid w:val="005F5872"/>
    <w:rsid w:val="005F58B8"/>
    <w:rsid w:val="005F5B96"/>
    <w:rsid w:val="005F5F7D"/>
    <w:rsid w:val="005F6318"/>
    <w:rsid w:val="005F646E"/>
    <w:rsid w:val="005F6717"/>
    <w:rsid w:val="005F6A72"/>
    <w:rsid w:val="005F6A73"/>
    <w:rsid w:val="005F6B18"/>
    <w:rsid w:val="005F6D0D"/>
    <w:rsid w:val="005F6D1E"/>
    <w:rsid w:val="005F6E97"/>
    <w:rsid w:val="005F7BDB"/>
    <w:rsid w:val="005F7E99"/>
    <w:rsid w:val="00600976"/>
    <w:rsid w:val="00600C54"/>
    <w:rsid w:val="006019DA"/>
    <w:rsid w:val="00601D18"/>
    <w:rsid w:val="00601D64"/>
    <w:rsid w:val="00601E2E"/>
    <w:rsid w:val="00602112"/>
    <w:rsid w:val="006024A3"/>
    <w:rsid w:val="006024D1"/>
    <w:rsid w:val="00602518"/>
    <w:rsid w:val="00602537"/>
    <w:rsid w:val="0060283C"/>
    <w:rsid w:val="00602BA7"/>
    <w:rsid w:val="00602BC5"/>
    <w:rsid w:val="00602D1B"/>
    <w:rsid w:val="0060317A"/>
    <w:rsid w:val="00603705"/>
    <w:rsid w:val="00603CBA"/>
    <w:rsid w:val="00603D94"/>
    <w:rsid w:val="00604075"/>
    <w:rsid w:val="00604153"/>
    <w:rsid w:val="006049D3"/>
    <w:rsid w:val="00604CB6"/>
    <w:rsid w:val="00604D86"/>
    <w:rsid w:val="00605043"/>
    <w:rsid w:val="00605AFB"/>
    <w:rsid w:val="00605CAF"/>
    <w:rsid w:val="00606787"/>
    <w:rsid w:val="0060686B"/>
    <w:rsid w:val="0060699F"/>
    <w:rsid w:val="006069CF"/>
    <w:rsid w:val="00606FAE"/>
    <w:rsid w:val="00607068"/>
    <w:rsid w:val="006072B2"/>
    <w:rsid w:val="00607D3F"/>
    <w:rsid w:val="00610479"/>
    <w:rsid w:val="0061063F"/>
    <w:rsid w:val="00610800"/>
    <w:rsid w:val="00610B04"/>
    <w:rsid w:val="00611708"/>
    <w:rsid w:val="0061194E"/>
    <w:rsid w:val="00611A90"/>
    <w:rsid w:val="00611DF6"/>
    <w:rsid w:val="00611FD2"/>
    <w:rsid w:val="006127E3"/>
    <w:rsid w:val="00612B1F"/>
    <w:rsid w:val="00612F46"/>
    <w:rsid w:val="00613AA4"/>
    <w:rsid w:val="00613BB8"/>
    <w:rsid w:val="0061436B"/>
    <w:rsid w:val="00614A68"/>
    <w:rsid w:val="0061535C"/>
    <w:rsid w:val="006153A6"/>
    <w:rsid w:val="006153D1"/>
    <w:rsid w:val="006162B4"/>
    <w:rsid w:val="00616476"/>
    <w:rsid w:val="006166B1"/>
    <w:rsid w:val="0061678E"/>
    <w:rsid w:val="00617A14"/>
    <w:rsid w:val="00620339"/>
    <w:rsid w:val="0062073D"/>
    <w:rsid w:val="00620EA1"/>
    <w:rsid w:val="006212B4"/>
    <w:rsid w:val="0062215A"/>
    <w:rsid w:val="0062238D"/>
    <w:rsid w:val="0062280D"/>
    <w:rsid w:val="0062284B"/>
    <w:rsid w:val="00622894"/>
    <w:rsid w:val="00622EF6"/>
    <w:rsid w:val="006231DC"/>
    <w:rsid w:val="00623EBE"/>
    <w:rsid w:val="00623F95"/>
    <w:rsid w:val="00624271"/>
    <w:rsid w:val="0062433F"/>
    <w:rsid w:val="0062434B"/>
    <w:rsid w:val="00624434"/>
    <w:rsid w:val="00624A1B"/>
    <w:rsid w:val="006252EB"/>
    <w:rsid w:val="006256D2"/>
    <w:rsid w:val="00625939"/>
    <w:rsid w:val="00625C29"/>
    <w:rsid w:val="00625DDF"/>
    <w:rsid w:val="006266FD"/>
    <w:rsid w:val="00626A56"/>
    <w:rsid w:val="006271BE"/>
    <w:rsid w:val="00627575"/>
    <w:rsid w:val="006302C4"/>
    <w:rsid w:val="00630F44"/>
    <w:rsid w:val="0063104C"/>
    <w:rsid w:val="006316E2"/>
    <w:rsid w:val="00631D89"/>
    <w:rsid w:val="00631ECC"/>
    <w:rsid w:val="006320BB"/>
    <w:rsid w:val="006320F7"/>
    <w:rsid w:val="006326C2"/>
    <w:rsid w:val="00632A07"/>
    <w:rsid w:val="006349DA"/>
    <w:rsid w:val="0063576D"/>
    <w:rsid w:val="00635CF9"/>
    <w:rsid w:val="0063695A"/>
    <w:rsid w:val="006377F7"/>
    <w:rsid w:val="006378D7"/>
    <w:rsid w:val="006400DE"/>
    <w:rsid w:val="006409C4"/>
    <w:rsid w:val="00640A7F"/>
    <w:rsid w:val="00640C82"/>
    <w:rsid w:val="00641172"/>
    <w:rsid w:val="0064157D"/>
    <w:rsid w:val="006415BC"/>
    <w:rsid w:val="00641BBB"/>
    <w:rsid w:val="00642553"/>
    <w:rsid w:val="0064380B"/>
    <w:rsid w:val="006439A5"/>
    <w:rsid w:val="00643B96"/>
    <w:rsid w:val="00643CD1"/>
    <w:rsid w:val="00643DF4"/>
    <w:rsid w:val="00643F78"/>
    <w:rsid w:val="006442AC"/>
    <w:rsid w:val="00644676"/>
    <w:rsid w:val="00644ABC"/>
    <w:rsid w:val="00644B65"/>
    <w:rsid w:val="006459C5"/>
    <w:rsid w:val="006465AC"/>
    <w:rsid w:val="00646AA1"/>
    <w:rsid w:val="00647994"/>
    <w:rsid w:val="00650061"/>
    <w:rsid w:val="00651114"/>
    <w:rsid w:val="006516B4"/>
    <w:rsid w:val="00651B31"/>
    <w:rsid w:val="00651E35"/>
    <w:rsid w:val="00652953"/>
    <w:rsid w:val="00652C89"/>
    <w:rsid w:val="00652E32"/>
    <w:rsid w:val="0065334A"/>
    <w:rsid w:val="00653722"/>
    <w:rsid w:val="006538BD"/>
    <w:rsid w:val="00653C34"/>
    <w:rsid w:val="006542D8"/>
    <w:rsid w:val="00654316"/>
    <w:rsid w:val="006543E6"/>
    <w:rsid w:val="006546A7"/>
    <w:rsid w:val="00654CC7"/>
    <w:rsid w:val="00655930"/>
    <w:rsid w:val="00655A1C"/>
    <w:rsid w:val="00655BB7"/>
    <w:rsid w:val="00656081"/>
    <w:rsid w:val="006561F3"/>
    <w:rsid w:val="006569EF"/>
    <w:rsid w:val="00656FA6"/>
    <w:rsid w:val="0065761A"/>
    <w:rsid w:val="0065769E"/>
    <w:rsid w:val="00657894"/>
    <w:rsid w:val="0066029F"/>
    <w:rsid w:val="006608AD"/>
    <w:rsid w:val="00660D18"/>
    <w:rsid w:val="0066177B"/>
    <w:rsid w:val="00661DEF"/>
    <w:rsid w:val="00661F07"/>
    <w:rsid w:val="006628AB"/>
    <w:rsid w:val="00662F83"/>
    <w:rsid w:val="006636E9"/>
    <w:rsid w:val="00663BE7"/>
    <w:rsid w:val="0066440F"/>
    <w:rsid w:val="00664D6B"/>
    <w:rsid w:val="006650CC"/>
    <w:rsid w:val="006654EC"/>
    <w:rsid w:val="00665730"/>
    <w:rsid w:val="00665736"/>
    <w:rsid w:val="00665B8D"/>
    <w:rsid w:val="00665C10"/>
    <w:rsid w:val="0066693C"/>
    <w:rsid w:val="0066723E"/>
    <w:rsid w:val="0066750F"/>
    <w:rsid w:val="00670299"/>
    <w:rsid w:val="00670C9C"/>
    <w:rsid w:val="006717C6"/>
    <w:rsid w:val="006719F7"/>
    <w:rsid w:val="006724DB"/>
    <w:rsid w:val="00672C99"/>
    <w:rsid w:val="0067365E"/>
    <w:rsid w:val="00673F10"/>
    <w:rsid w:val="006741C9"/>
    <w:rsid w:val="00674BC0"/>
    <w:rsid w:val="00674FC8"/>
    <w:rsid w:val="006756C1"/>
    <w:rsid w:val="00675DFC"/>
    <w:rsid w:val="00675F39"/>
    <w:rsid w:val="00675F81"/>
    <w:rsid w:val="006767DB"/>
    <w:rsid w:val="00676851"/>
    <w:rsid w:val="00676C03"/>
    <w:rsid w:val="0067705F"/>
    <w:rsid w:val="006772A9"/>
    <w:rsid w:val="006774E1"/>
    <w:rsid w:val="00677524"/>
    <w:rsid w:val="0067783A"/>
    <w:rsid w:val="00677CBF"/>
    <w:rsid w:val="006806F3"/>
    <w:rsid w:val="006809B7"/>
    <w:rsid w:val="00680ADF"/>
    <w:rsid w:val="006811EC"/>
    <w:rsid w:val="0068159F"/>
    <w:rsid w:val="00682119"/>
    <w:rsid w:val="00682459"/>
    <w:rsid w:val="006825BF"/>
    <w:rsid w:val="00682B2A"/>
    <w:rsid w:val="00682C97"/>
    <w:rsid w:val="0068339E"/>
    <w:rsid w:val="00683855"/>
    <w:rsid w:val="00683CC8"/>
    <w:rsid w:val="0068416C"/>
    <w:rsid w:val="0068427B"/>
    <w:rsid w:val="00684569"/>
    <w:rsid w:val="006846D4"/>
    <w:rsid w:val="00684C55"/>
    <w:rsid w:val="006850E8"/>
    <w:rsid w:val="00685C23"/>
    <w:rsid w:val="00685F00"/>
    <w:rsid w:val="00686158"/>
    <w:rsid w:val="0068619D"/>
    <w:rsid w:val="00686834"/>
    <w:rsid w:val="006868AD"/>
    <w:rsid w:val="00686A87"/>
    <w:rsid w:val="00686D0D"/>
    <w:rsid w:val="00687405"/>
    <w:rsid w:val="00687CA1"/>
    <w:rsid w:val="00687FAF"/>
    <w:rsid w:val="006900DE"/>
    <w:rsid w:val="006906CA"/>
    <w:rsid w:val="00690FE8"/>
    <w:rsid w:val="00691047"/>
    <w:rsid w:val="0069148A"/>
    <w:rsid w:val="0069155B"/>
    <w:rsid w:val="006915BD"/>
    <w:rsid w:val="006915BF"/>
    <w:rsid w:val="00691610"/>
    <w:rsid w:val="00691637"/>
    <w:rsid w:val="00691985"/>
    <w:rsid w:val="00691BF3"/>
    <w:rsid w:val="00691C49"/>
    <w:rsid w:val="006920C2"/>
    <w:rsid w:val="00692664"/>
    <w:rsid w:val="00692992"/>
    <w:rsid w:val="00692A9A"/>
    <w:rsid w:val="00693406"/>
    <w:rsid w:val="00693A59"/>
    <w:rsid w:val="00693BC7"/>
    <w:rsid w:val="00693D5E"/>
    <w:rsid w:val="00693EC2"/>
    <w:rsid w:val="006943C5"/>
    <w:rsid w:val="00694803"/>
    <w:rsid w:val="006949C0"/>
    <w:rsid w:val="00695499"/>
    <w:rsid w:val="00695583"/>
    <w:rsid w:val="00695D0E"/>
    <w:rsid w:val="0069622A"/>
    <w:rsid w:val="0069642F"/>
    <w:rsid w:val="006966E2"/>
    <w:rsid w:val="00697B00"/>
    <w:rsid w:val="00697F94"/>
    <w:rsid w:val="00697FDD"/>
    <w:rsid w:val="006A0E65"/>
    <w:rsid w:val="006A0E91"/>
    <w:rsid w:val="006A17CA"/>
    <w:rsid w:val="006A17FF"/>
    <w:rsid w:val="006A188A"/>
    <w:rsid w:val="006A192C"/>
    <w:rsid w:val="006A1999"/>
    <w:rsid w:val="006A1B64"/>
    <w:rsid w:val="006A1C4C"/>
    <w:rsid w:val="006A29CB"/>
    <w:rsid w:val="006A34A9"/>
    <w:rsid w:val="006A3A0D"/>
    <w:rsid w:val="006A3B1F"/>
    <w:rsid w:val="006A3F7A"/>
    <w:rsid w:val="006A46F4"/>
    <w:rsid w:val="006A4821"/>
    <w:rsid w:val="006A5160"/>
    <w:rsid w:val="006A57FF"/>
    <w:rsid w:val="006A62FD"/>
    <w:rsid w:val="006A69D0"/>
    <w:rsid w:val="006A6A5F"/>
    <w:rsid w:val="006A6C81"/>
    <w:rsid w:val="006A71C1"/>
    <w:rsid w:val="006A7453"/>
    <w:rsid w:val="006A7F2F"/>
    <w:rsid w:val="006B0008"/>
    <w:rsid w:val="006B0116"/>
    <w:rsid w:val="006B0178"/>
    <w:rsid w:val="006B0197"/>
    <w:rsid w:val="006B071D"/>
    <w:rsid w:val="006B0CFB"/>
    <w:rsid w:val="006B0FF3"/>
    <w:rsid w:val="006B1700"/>
    <w:rsid w:val="006B17D5"/>
    <w:rsid w:val="006B1A28"/>
    <w:rsid w:val="006B1B27"/>
    <w:rsid w:val="006B1E30"/>
    <w:rsid w:val="006B218E"/>
    <w:rsid w:val="006B2221"/>
    <w:rsid w:val="006B229B"/>
    <w:rsid w:val="006B3201"/>
    <w:rsid w:val="006B35F7"/>
    <w:rsid w:val="006B367C"/>
    <w:rsid w:val="006B40E2"/>
    <w:rsid w:val="006B4216"/>
    <w:rsid w:val="006B4465"/>
    <w:rsid w:val="006B4F84"/>
    <w:rsid w:val="006B557D"/>
    <w:rsid w:val="006B55A1"/>
    <w:rsid w:val="006B5683"/>
    <w:rsid w:val="006B57C6"/>
    <w:rsid w:val="006B5998"/>
    <w:rsid w:val="006B5E2C"/>
    <w:rsid w:val="006B5FDB"/>
    <w:rsid w:val="006B651D"/>
    <w:rsid w:val="006B65CC"/>
    <w:rsid w:val="006B6ADF"/>
    <w:rsid w:val="006B6C58"/>
    <w:rsid w:val="006B7132"/>
    <w:rsid w:val="006C005C"/>
    <w:rsid w:val="006C01D6"/>
    <w:rsid w:val="006C03C0"/>
    <w:rsid w:val="006C0AC7"/>
    <w:rsid w:val="006C0CC3"/>
    <w:rsid w:val="006C0E3B"/>
    <w:rsid w:val="006C11B3"/>
    <w:rsid w:val="006C199D"/>
    <w:rsid w:val="006C235D"/>
    <w:rsid w:val="006C2A2A"/>
    <w:rsid w:val="006C2E6C"/>
    <w:rsid w:val="006C3C6C"/>
    <w:rsid w:val="006C3E4E"/>
    <w:rsid w:val="006C433E"/>
    <w:rsid w:val="006C4A88"/>
    <w:rsid w:val="006C4FE3"/>
    <w:rsid w:val="006C5839"/>
    <w:rsid w:val="006C5A35"/>
    <w:rsid w:val="006C6145"/>
    <w:rsid w:val="006C646B"/>
    <w:rsid w:val="006C7482"/>
    <w:rsid w:val="006C7B5D"/>
    <w:rsid w:val="006C7C3D"/>
    <w:rsid w:val="006C7E87"/>
    <w:rsid w:val="006D0307"/>
    <w:rsid w:val="006D0634"/>
    <w:rsid w:val="006D0F6C"/>
    <w:rsid w:val="006D12FB"/>
    <w:rsid w:val="006D14B6"/>
    <w:rsid w:val="006D1B22"/>
    <w:rsid w:val="006D1C90"/>
    <w:rsid w:val="006D1F15"/>
    <w:rsid w:val="006D24B1"/>
    <w:rsid w:val="006D2FCD"/>
    <w:rsid w:val="006D3B0C"/>
    <w:rsid w:val="006D3F3C"/>
    <w:rsid w:val="006D3F3E"/>
    <w:rsid w:val="006D47AE"/>
    <w:rsid w:val="006D483C"/>
    <w:rsid w:val="006D50CF"/>
    <w:rsid w:val="006D529A"/>
    <w:rsid w:val="006D5E87"/>
    <w:rsid w:val="006D64B4"/>
    <w:rsid w:val="006D6B0D"/>
    <w:rsid w:val="006D6B3E"/>
    <w:rsid w:val="006D6DC7"/>
    <w:rsid w:val="006D7401"/>
    <w:rsid w:val="006D7559"/>
    <w:rsid w:val="006D7565"/>
    <w:rsid w:val="006D7BF6"/>
    <w:rsid w:val="006D7FED"/>
    <w:rsid w:val="006E039C"/>
    <w:rsid w:val="006E0696"/>
    <w:rsid w:val="006E0FD0"/>
    <w:rsid w:val="006E19A5"/>
    <w:rsid w:val="006E1C7C"/>
    <w:rsid w:val="006E2630"/>
    <w:rsid w:val="006E2FB5"/>
    <w:rsid w:val="006E3C31"/>
    <w:rsid w:val="006E3F96"/>
    <w:rsid w:val="006E4ED5"/>
    <w:rsid w:val="006E507B"/>
    <w:rsid w:val="006E539C"/>
    <w:rsid w:val="006E56DD"/>
    <w:rsid w:val="006E58E2"/>
    <w:rsid w:val="006E703F"/>
    <w:rsid w:val="006E707A"/>
    <w:rsid w:val="006E737F"/>
    <w:rsid w:val="006E762C"/>
    <w:rsid w:val="006E7BF1"/>
    <w:rsid w:val="006E7F35"/>
    <w:rsid w:val="006F131C"/>
    <w:rsid w:val="006F14C1"/>
    <w:rsid w:val="006F168D"/>
    <w:rsid w:val="006F16A4"/>
    <w:rsid w:val="006F16E7"/>
    <w:rsid w:val="006F1C24"/>
    <w:rsid w:val="006F1EA0"/>
    <w:rsid w:val="006F2425"/>
    <w:rsid w:val="006F292D"/>
    <w:rsid w:val="006F2F69"/>
    <w:rsid w:val="006F3324"/>
    <w:rsid w:val="006F474B"/>
    <w:rsid w:val="006F4C27"/>
    <w:rsid w:val="006F533A"/>
    <w:rsid w:val="006F5591"/>
    <w:rsid w:val="006F59F0"/>
    <w:rsid w:val="006F5C99"/>
    <w:rsid w:val="006F67A3"/>
    <w:rsid w:val="006F6B80"/>
    <w:rsid w:val="006F749D"/>
    <w:rsid w:val="006F791D"/>
    <w:rsid w:val="006F7CA3"/>
    <w:rsid w:val="00700392"/>
    <w:rsid w:val="00700A53"/>
    <w:rsid w:val="00700CB2"/>
    <w:rsid w:val="0070190B"/>
    <w:rsid w:val="00701DD2"/>
    <w:rsid w:val="00701F03"/>
    <w:rsid w:val="00702066"/>
    <w:rsid w:val="007020D3"/>
    <w:rsid w:val="007023AB"/>
    <w:rsid w:val="00702565"/>
    <w:rsid w:val="0070261C"/>
    <w:rsid w:val="00702AAE"/>
    <w:rsid w:val="0070314F"/>
    <w:rsid w:val="007034F8"/>
    <w:rsid w:val="00703526"/>
    <w:rsid w:val="0070496E"/>
    <w:rsid w:val="00704F55"/>
    <w:rsid w:val="0070605D"/>
    <w:rsid w:val="007063C0"/>
    <w:rsid w:val="00707855"/>
    <w:rsid w:val="00707EB4"/>
    <w:rsid w:val="007108F5"/>
    <w:rsid w:val="00710C8F"/>
    <w:rsid w:val="00711298"/>
    <w:rsid w:val="0071189F"/>
    <w:rsid w:val="007118AB"/>
    <w:rsid w:val="00711CC5"/>
    <w:rsid w:val="00712295"/>
    <w:rsid w:val="00712492"/>
    <w:rsid w:val="00713B92"/>
    <w:rsid w:val="00713D2C"/>
    <w:rsid w:val="00713E5B"/>
    <w:rsid w:val="0071442D"/>
    <w:rsid w:val="007147E1"/>
    <w:rsid w:val="007149AF"/>
    <w:rsid w:val="00715201"/>
    <w:rsid w:val="00715AEE"/>
    <w:rsid w:val="007161D2"/>
    <w:rsid w:val="00716785"/>
    <w:rsid w:val="00716D86"/>
    <w:rsid w:val="00717026"/>
    <w:rsid w:val="00717275"/>
    <w:rsid w:val="00717421"/>
    <w:rsid w:val="007177C0"/>
    <w:rsid w:val="00717970"/>
    <w:rsid w:val="00720204"/>
    <w:rsid w:val="00720D94"/>
    <w:rsid w:val="007213EF"/>
    <w:rsid w:val="007216B9"/>
    <w:rsid w:val="00721BEA"/>
    <w:rsid w:val="007223E9"/>
    <w:rsid w:val="00722754"/>
    <w:rsid w:val="0072291D"/>
    <w:rsid w:val="007232E2"/>
    <w:rsid w:val="00723456"/>
    <w:rsid w:val="007235F2"/>
    <w:rsid w:val="0072379B"/>
    <w:rsid w:val="00723FB8"/>
    <w:rsid w:val="00724374"/>
    <w:rsid w:val="007250BD"/>
    <w:rsid w:val="00725500"/>
    <w:rsid w:val="0072649D"/>
    <w:rsid w:val="007265A2"/>
    <w:rsid w:val="00727083"/>
    <w:rsid w:val="00727781"/>
    <w:rsid w:val="007279A4"/>
    <w:rsid w:val="007279E1"/>
    <w:rsid w:val="00727D5E"/>
    <w:rsid w:val="007302FB"/>
    <w:rsid w:val="00730BC0"/>
    <w:rsid w:val="00731988"/>
    <w:rsid w:val="00731DFA"/>
    <w:rsid w:val="007327A2"/>
    <w:rsid w:val="007327B7"/>
    <w:rsid w:val="0073299C"/>
    <w:rsid w:val="0073328A"/>
    <w:rsid w:val="00733897"/>
    <w:rsid w:val="007338B4"/>
    <w:rsid w:val="00734220"/>
    <w:rsid w:val="00734465"/>
    <w:rsid w:val="00734DCF"/>
    <w:rsid w:val="007369C1"/>
    <w:rsid w:val="00736B36"/>
    <w:rsid w:val="00737092"/>
    <w:rsid w:val="00737407"/>
    <w:rsid w:val="007379FC"/>
    <w:rsid w:val="00737DD3"/>
    <w:rsid w:val="00740171"/>
    <w:rsid w:val="007402FC"/>
    <w:rsid w:val="00740E2A"/>
    <w:rsid w:val="007411A1"/>
    <w:rsid w:val="0074170F"/>
    <w:rsid w:val="00741E01"/>
    <w:rsid w:val="00741F3E"/>
    <w:rsid w:val="00741FFD"/>
    <w:rsid w:val="0074243A"/>
    <w:rsid w:val="0074491A"/>
    <w:rsid w:val="0074572E"/>
    <w:rsid w:val="00745CB7"/>
    <w:rsid w:val="00745ED6"/>
    <w:rsid w:val="007462E8"/>
    <w:rsid w:val="00746CE4"/>
    <w:rsid w:val="00747152"/>
    <w:rsid w:val="0074722F"/>
    <w:rsid w:val="00747A59"/>
    <w:rsid w:val="00750549"/>
    <w:rsid w:val="00750820"/>
    <w:rsid w:val="0075083A"/>
    <w:rsid w:val="00750B28"/>
    <w:rsid w:val="007513F8"/>
    <w:rsid w:val="007514FB"/>
    <w:rsid w:val="00751640"/>
    <w:rsid w:val="00751DB9"/>
    <w:rsid w:val="00751FB7"/>
    <w:rsid w:val="007523C2"/>
    <w:rsid w:val="00752492"/>
    <w:rsid w:val="00752615"/>
    <w:rsid w:val="007529A5"/>
    <w:rsid w:val="00752EC1"/>
    <w:rsid w:val="007530D8"/>
    <w:rsid w:val="00753A33"/>
    <w:rsid w:val="00753D7E"/>
    <w:rsid w:val="007540D5"/>
    <w:rsid w:val="007540F9"/>
    <w:rsid w:val="007542B0"/>
    <w:rsid w:val="00754491"/>
    <w:rsid w:val="00754EC9"/>
    <w:rsid w:val="00754FE2"/>
    <w:rsid w:val="00755B77"/>
    <w:rsid w:val="00755E3E"/>
    <w:rsid w:val="00756E7E"/>
    <w:rsid w:val="00756EA0"/>
    <w:rsid w:val="00757663"/>
    <w:rsid w:val="00760464"/>
    <w:rsid w:val="00760872"/>
    <w:rsid w:val="007626A7"/>
    <w:rsid w:val="00762ACF"/>
    <w:rsid w:val="00763158"/>
    <w:rsid w:val="007636FE"/>
    <w:rsid w:val="007637A0"/>
    <w:rsid w:val="007638B5"/>
    <w:rsid w:val="007639C0"/>
    <w:rsid w:val="00764AAB"/>
    <w:rsid w:val="00764F69"/>
    <w:rsid w:val="0076528F"/>
    <w:rsid w:val="0076559B"/>
    <w:rsid w:val="00765894"/>
    <w:rsid w:val="007659B7"/>
    <w:rsid w:val="00766638"/>
    <w:rsid w:val="00766F05"/>
    <w:rsid w:val="00767509"/>
    <w:rsid w:val="007704EC"/>
    <w:rsid w:val="007706B2"/>
    <w:rsid w:val="00770B38"/>
    <w:rsid w:val="0077296D"/>
    <w:rsid w:val="007738F0"/>
    <w:rsid w:val="00773E89"/>
    <w:rsid w:val="00773F55"/>
    <w:rsid w:val="00774612"/>
    <w:rsid w:val="007746B7"/>
    <w:rsid w:val="0077493B"/>
    <w:rsid w:val="00775105"/>
    <w:rsid w:val="007753FC"/>
    <w:rsid w:val="007759BE"/>
    <w:rsid w:val="00775AAA"/>
    <w:rsid w:val="007761C8"/>
    <w:rsid w:val="007772F5"/>
    <w:rsid w:val="00777811"/>
    <w:rsid w:val="00777CC1"/>
    <w:rsid w:val="00780133"/>
    <w:rsid w:val="0078032A"/>
    <w:rsid w:val="007806BA"/>
    <w:rsid w:val="00780710"/>
    <w:rsid w:val="007811F6"/>
    <w:rsid w:val="0078200A"/>
    <w:rsid w:val="007826F8"/>
    <w:rsid w:val="00782805"/>
    <w:rsid w:val="007829C9"/>
    <w:rsid w:val="007830D6"/>
    <w:rsid w:val="0078345C"/>
    <w:rsid w:val="00783662"/>
    <w:rsid w:val="00784975"/>
    <w:rsid w:val="007849F3"/>
    <w:rsid w:val="00784FE8"/>
    <w:rsid w:val="0078537C"/>
    <w:rsid w:val="00785936"/>
    <w:rsid w:val="00785E4A"/>
    <w:rsid w:val="00786498"/>
    <w:rsid w:val="00786B27"/>
    <w:rsid w:val="00786B7A"/>
    <w:rsid w:val="007870BB"/>
    <w:rsid w:val="0078729E"/>
    <w:rsid w:val="00787E1E"/>
    <w:rsid w:val="007901E4"/>
    <w:rsid w:val="00790238"/>
    <w:rsid w:val="0079083A"/>
    <w:rsid w:val="00790850"/>
    <w:rsid w:val="00790F1F"/>
    <w:rsid w:val="0079127A"/>
    <w:rsid w:val="00791498"/>
    <w:rsid w:val="00791F31"/>
    <w:rsid w:val="00792246"/>
    <w:rsid w:val="00792A0C"/>
    <w:rsid w:val="00792D6F"/>
    <w:rsid w:val="0079341C"/>
    <w:rsid w:val="00793594"/>
    <w:rsid w:val="00793C14"/>
    <w:rsid w:val="007947AF"/>
    <w:rsid w:val="00794953"/>
    <w:rsid w:val="00794D65"/>
    <w:rsid w:val="007950AC"/>
    <w:rsid w:val="007960F7"/>
    <w:rsid w:val="00796273"/>
    <w:rsid w:val="00796E3A"/>
    <w:rsid w:val="00797185"/>
    <w:rsid w:val="007971E3"/>
    <w:rsid w:val="0079793D"/>
    <w:rsid w:val="00797C2E"/>
    <w:rsid w:val="007A0463"/>
    <w:rsid w:val="007A0526"/>
    <w:rsid w:val="007A0643"/>
    <w:rsid w:val="007A0721"/>
    <w:rsid w:val="007A0761"/>
    <w:rsid w:val="007A0DF9"/>
    <w:rsid w:val="007A1711"/>
    <w:rsid w:val="007A17BA"/>
    <w:rsid w:val="007A1E57"/>
    <w:rsid w:val="007A2503"/>
    <w:rsid w:val="007A2AEF"/>
    <w:rsid w:val="007A2D73"/>
    <w:rsid w:val="007A3355"/>
    <w:rsid w:val="007A3842"/>
    <w:rsid w:val="007A3EFE"/>
    <w:rsid w:val="007A4623"/>
    <w:rsid w:val="007A47EB"/>
    <w:rsid w:val="007A4A85"/>
    <w:rsid w:val="007A4AC0"/>
    <w:rsid w:val="007A4B30"/>
    <w:rsid w:val="007A4B4A"/>
    <w:rsid w:val="007A500D"/>
    <w:rsid w:val="007A56FE"/>
    <w:rsid w:val="007A57A0"/>
    <w:rsid w:val="007A5E00"/>
    <w:rsid w:val="007A6355"/>
    <w:rsid w:val="007A6439"/>
    <w:rsid w:val="007A68FB"/>
    <w:rsid w:val="007A691F"/>
    <w:rsid w:val="007A7A06"/>
    <w:rsid w:val="007B0A0D"/>
    <w:rsid w:val="007B0BA6"/>
    <w:rsid w:val="007B10F1"/>
    <w:rsid w:val="007B1D2C"/>
    <w:rsid w:val="007B361A"/>
    <w:rsid w:val="007B412C"/>
    <w:rsid w:val="007B437C"/>
    <w:rsid w:val="007B45F2"/>
    <w:rsid w:val="007B5558"/>
    <w:rsid w:val="007B5EC4"/>
    <w:rsid w:val="007B655E"/>
    <w:rsid w:val="007B6832"/>
    <w:rsid w:val="007B6F29"/>
    <w:rsid w:val="007B70D1"/>
    <w:rsid w:val="007B7183"/>
    <w:rsid w:val="007B73BD"/>
    <w:rsid w:val="007B7725"/>
    <w:rsid w:val="007B79B9"/>
    <w:rsid w:val="007B79D8"/>
    <w:rsid w:val="007B7B57"/>
    <w:rsid w:val="007C0C75"/>
    <w:rsid w:val="007C0FBE"/>
    <w:rsid w:val="007C1342"/>
    <w:rsid w:val="007C139B"/>
    <w:rsid w:val="007C1CDC"/>
    <w:rsid w:val="007C1CE3"/>
    <w:rsid w:val="007C1D1C"/>
    <w:rsid w:val="007C1E4E"/>
    <w:rsid w:val="007C1E8B"/>
    <w:rsid w:val="007C225C"/>
    <w:rsid w:val="007C24A0"/>
    <w:rsid w:val="007C33A7"/>
    <w:rsid w:val="007C3593"/>
    <w:rsid w:val="007C37E9"/>
    <w:rsid w:val="007C3C1F"/>
    <w:rsid w:val="007C471C"/>
    <w:rsid w:val="007C4908"/>
    <w:rsid w:val="007C4C07"/>
    <w:rsid w:val="007C4EE7"/>
    <w:rsid w:val="007C5005"/>
    <w:rsid w:val="007C5122"/>
    <w:rsid w:val="007C5769"/>
    <w:rsid w:val="007C58C9"/>
    <w:rsid w:val="007C598E"/>
    <w:rsid w:val="007C59FD"/>
    <w:rsid w:val="007C5C57"/>
    <w:rsid w:val="007C63A2"/>
    <w:rsid w:val="007C688B"/>
    <w:rsid w:val="007C6B6A"/>
    <w:rsid w:val="007C6B86"/>
    <w:rsid w:val="007C6C40"/>
    <w:rsid w:val="007C74B4"/>
    <w:rsid w:val="007C7675"/>
    <w:rsid w:val="007C7CF2"/>
    <w:rsid w:val="007C7EE1"/>
    <w:rsid w:val="007D0517"/>
    <w:rsid w:val="007D07DC"/>
    <w:rsid w:val="007D1582"/>
    <w:rsid w:val="007D19E4"/>
    <w:rsid w:val="007D1A0F"/>
    <w:rsid w:val="007D1A55"/>
    <w:rsid w:val="007D240B"/>
    <w:rsid w:val="007D2BC0"/>
    <w:rsid w:val="007D2D1A"/>
    <w:rsid w:val="007D359D"/>
    <w:rsid w:val="007D393F"/>
    <w:rsid w:val="007D3C43"/>
    <w:rsid w:val="007D3E42"/>
    <w:rsid w:val="007D4712"/>
    <w:rsid w:val="007D4E7A"/>
    <w:rsid w:val="007D543E"/>
    <w:rsid w:val="007D54E3"/>
    <w:rsid w:val="007D61E9"/>
    <w:rsid w:val="007D6371"/>
    <w:rsid w:val="007D70FA"/>
    <w:rsid w:val="007D772D"/>
    <w:rsid w:val="007E00BF"/>
    <w:rsid w:val="007E0977"/>
    <w:rsid w:val="007E0D71"/>
    <w:rsid w:val="007E1EA2"/>
    <w:rsid w:val="007E25C0"/>
    <w:rsid w:val="007E2B01"/>
    <w:rsid w:val="007E2D7A"/>
    <w:rsid w:val="007E502C"/>
    <w:rsid w:val="007E50FD"/>
    <w:rsid w:val="007E5281"/>
    <w:rsid w:val="007E5B8E"/>
    <w:rsid w:val="007E5CE9"/>
    <w:rsid w:val="007E5D2F"/>
    <w:rsid w:val="007E6692"/>
    <w:rsid w:val="007E66C3"/>
    <w:rsid w:val="007E66E2"/>
    <w:rsid w:val="007E6C97"/>
    <w:rsid w:val="007E6DA3"/>
    <w:rsid w:val="007F0085"/>
    <w:rsid w:val="007F06DE"/>
    <w:rsid w:val="007F0D74"/>
    <w:rsid w:val="007F0D8D"/>
    <w:rsid w:val="007F1193"/>
    <w:rsid w:val="007F1856"/>
    <w:rsid w:val="007F1AE5"/>
    <w:rsid w:val="007F270B"/>
    <w:rsid w:val="007F2753"/>
    <w:rsid w:val="007F2898"/>
    <w:rsid w:val="007F2AEF"/>
    <w:rsid w:val="007F2B43"/>
    <w:rsid w:val="007F2E78"/>
    <w:rsid w:val="007F2EEC"/>
    <w:rsid w:val="007F3048"/>
    <w:rsid w:val="007F3053"/>
    <w:rsid w:val="007F35F7"/>
    <w:rsid w:val="007F38C0"/>
    <w:rsid w:val="007F3CDA"/>
    <w:rsid w:val="007F4253"/>
    <w:rsid w:val="007F48E5"/>
    <w:rsid w:val="007F5399"/>
    <w:rsid w:val="007F5A92"/>
    <w:rsid w:val="007F5F60"/>
    <w:rsid w:val="007F6045"/>
    <w:rsid w:val="007F60BC"/>
    <w:rsid w:val="007F66A4"/>
    <w:rsid w:val="007F6AE8"/>
    <w:rsid w:val="007F6D0A"/>
    <w:rsid w:val="007F781B"/>
    <w:rsid w:val="007F7AD8"/>
    <w:rsid w:val="0080027B"/>
    <w:rsid w:val="00800530"/>
    <w:rsid w:val="008011C0"/>
    <w:rsid w:val="008011C4"/>
    <w:rsid w:val="00801ADE"/>
    <w:rsid w:val="008021D7"/>
    <w:rsid w:val="00802512"/>
    <w:rsid w:val="00802A67"/>
    <w:rsid w:val="00802DAB"/>
    <w:rsid w:val="00802FC7"/>
    <w:rsid w:val="00803166"/>
    <w:rsid w:val="00803F81"/>
    <w:rsid w:val="008040CA"/>
    <w:rsid w:val="0080482C"/>
    <w:rsid w:val="008048B8"/>
    <w:rsid w:val="00804A83"/>
    <w:rsid w:val="00804DF7"/>
    <w:rsid w:val="00805289"/>
    <w:rsid w:val="008059FF"/>
    <w:rsid w:val="00805E05"/>
    <w:rsid w:val="00805E27"/>
    <w:rsid w:val="008068F3"/>
    <w:rsid w:val="00806AD6"/>
    <w:rsid w:val="00806DDF"/>
    <w:rsid w:val="00807745"/>
    <w:rsid w:val="00807931"/>
    <w:rsid w:val="00807A94"/>
    <w:rsid w:val="00807ABC"/>
    <w:rsid w:val="00807D35"/>
    <w:rsid w:val="008102BD"/>
    <w:rsid w:val="00810F41"/>
    <w:rsid w:val="00810FF5"/>
    <w:rsid w:val="0081157B"/>
    <w:rsid w:val="00811586"/>
    <w:rsid w:val="0081171E"/>
    <w:rsid w:val="00811A06"/>
    <w:rsid w:val="00812008"/>
    <w:rsid w:val="00812958"/>
    <w:rsid w:val="00812E43"/>
    <w:rsid w:val="008130B4"/>
    <w:rsid w:val="00813345"/>
    <w:rsid w:val="00813617"/>
    <w:rsid w:val="00813739"/>
    <w:rsid w:val="00813A1C"/>
    <w:rsid w:val="00813A9D"/>
    <w:rsid w:val="00814151"/>
    <w:rsid w:val="008142BB"/>
    <w:rsid w:val="0081433B"/>
    <w:rsid w:val="0081447A"/>
    <w:rsid w:val="0081483D"/>
    <w:rsid w:val="008152C2"/>
    <w:rsid w:val="008152F9"/>
    <w:rsid w:val="00815585"/>
    <w:rsid w:val="008158A8"/>
    <w:rsid w:val="00815ED7"/>
    <w:rsid w:val="00816173"/>
    <w:rsid w:val="00816281"/>
    <w:rsid w:val="00816303"/>
    <w:rsid w:val="00816752"/>
    <w:rsid w:val="00816840"/>
    <w:rsid w:val="00816A7B"/>
    <w:rsid w:val="0081700E"/>
    <w:rsid w:val="008170CE"/>
    <w:rsid w:val="008175BC"/>
    <w:rsid w:val="00817BE2"/>
    <w:rsid w:val="00817E98"/>
    <w:rsid w:val="008200C4"/>
    <w:rsid w:val="00820282"/>
    <w:rsid w:val="00820605"/>
    <w:rsid w:val="008207FB"/>
    <w:rsid w:val="00820955"/>
    <w:rsid w:val="00821594"/>
    <w:rsid w:val="0082164D"/>
    <w:rsid w:val="008219AF"/>
    <w:rsid w:val="00822791"/>
    <w:rsid w:val="008232A6"/>
    <w:rsid w:val="00823E16"/>
    <w:rsid w:val="00823E76"/>
    <w:rsid w:val="008258FE"/>
    <w:rsid w:val="008266E0"/>
    <w:rsid w:val="008267E0"/>
    <w:rsid w:val="00826DA5"/>
    <w:rsid w:val="008273E7"/>
    <w:rsid w:val="00827455"/>
    <w:rsid w:val="00827887"/>
    <w:rsid w:val="0082791B"/>
    <w:rsid w:val="00827D25"/>
    <w:rsid w:val="00827D82"/>
    <w:rsid w:val="00827EDA"/>
    <w:rsid w:val="00827FB9"/>
    <w:rsid w:val="00830708"/>
    <w:rsid w:val="008307FE"/>
    <w:rsid w:val="00830F95"/>
    <w:rsid w:val="00831673"/>
    <w:rsid w:val="008319B3"/>
    <w:rsid w:val="00831C5D"/>
    <w:rsid w:val="00831F6F"/>
    <w:rsid w:val="008324DD"/>
    <w:rsid w:val="008324E4"/>
    <w:rsid w:val="00832687"/>
    <w:rsid w:val="0083289D"/>
    <w:rsid w:val="00832949"/>
    <w:rsid w:val="00832DCD"/>
    <w:rsid w:val="00832EB8"/>
    <w:rsid w:val="00832F44"/>
    <w:rsid w:val="00833576"/>
    <w:rsid w:val="00833E63"/>
    <w:rsid w:val="0083450B"/>
    <w:rsid w:val="0083452F"/>
    <w:rsid w:val="00834538"/>
    <w:rsid w:val="00834717"/>
    <w:rsid w:val="00834B99"/>
    <w:rsid w:val="00834FB5"/>
    <w:rsid w:val="008359EC"/>
    <w:rsid w:val="00836756"/>
    <w:rsid w:val="00836A47"/>
    <w:rsid w:val="00836C6D"/>
    <w:rsid w:val="008370CB"/>
    <w:rsid w:val="008373A6"/>
    <w:rsid w:val="0083754B"/>
    <w:rsid w:val="0083768C"/>
    <w:rsid w:val="00837EF5"/>
    <w:rsid w:val="00840062"/>
    <w:rsid w:val="00840562"/>
    <w:rsid w:val="0084058C"/>
    <w:rsid w:val="00840F49"/>
    <w:rsid w:val="00841E18"/>
    <w:rsid w:val="00841F85"/>
    <w:rsid w:val="0084312B"/>
    <w:rsid w:val="0084388F"/>
    <w:rsid w:val="00843A42"/>
    <w:rsid w:val="00843B6E"/>
    <w:rsid w:val="00844537"/>
    <w:rsid w:val="0084467F"/>
    <w:rsid w:val="00844787"/>
    <w:rsid w:val="008448C0"/>
    <w:rsid w:val="00844914"/>
    <w:rsid w:val="00844AE8"/>
    <w:rsid w:val="00844CFE"/>
    <w:rsid w:val="00844ED7"/>
    <w:rsid w:val="00845068"/>
    <w:rsid w:val="008459A5"/>
    <w:rsid w:val="00845A6A"/>
    <w:rsid w:val="008461B9"/>
    <w:rsid w:val="00846959"/>
    <w:rsid w:val="00846BC4"/>
    <w:rsid w:val="00847298"/>
    <w:rsid w:val="00847719"/>
    <w:rsid w:val="00847C20"/>
    <w:rsid w:val="008504CE"/>
    <w:rsid w:val="008506ED"/>
    <w:rsid w:val="00850C7B"/>
    <w:rsid w:val="00850E74"/>
    <w:rsid w:val="0085108E"/>
    <w:rsid w:val="0085113D"/>
    <w:rsid w:val="008520D6"/>
    <w:rsid w:val="008520E8"/>
    <w:rsid w:val="00852FB4"/>
    <w:rsid w:val="00853D8E"/>
    <w:rsid w:val="00854C73"/>
    <w:rsid w:val="00855458"/>
    <w:rsid w:val="008555C7"/>
    <w:rsid w:val="00855A65"/>
    <w:rsid w:val="00855A6B"/>
    <w:rsid w:val="00855C3E"/>
    <w:rsid w:val="008560A3"/>
    <w:rsid w:val="00856232"/>
    <w:rsid w:val="0085627C"/>
    <w:rsid w:val="00856664"/>
    <w:rsid w:val="0085723F"/>
    <w:rsid w:val="0085748A"/>
    <w:rsid w:val="0085784B"/>
    <w:rsid w:val="00860242"/>
    <w:rsid w:val="00860653"/>
    <w:rsid w:val="00860852"/>
    <w:rsid w:val="00860918"/>
    <w:rsid w:val="00860A77"/>
    <w:rsid w:val="00860C8B"/>
    <w:rsid w:val="00860DCE"/>
    <w:rsid w:val="00860E3A"/>
    <w:rsid w:val="00860E6D"/>
    <w:rsid w:val="00862B25"/>
    <w:rsid w:val="008633E8"/>
    <w:rsid w:val="008641FA"/>
    <w:rsid w:val="00864577"/>
    <w:rsid w:val="00864DB7"/>
    <w:rsid w:val="00864EFF"/>
    <w:rsid w:val="00864FB3"/>
    <w:rsid w:val="00865106"/>
    <w:rsid w:val="0086525B"/>
    <w:rsid w:val="008657A1"/>
    <w:rsid w:val="008669B6"/>
    <w:rsid w:val="008669B7"/>
    <w:rsid w:val="00866A13"/>
    <w:rsid w:val="00866A63"/>
    <w:rsid w:val="00866C99"/>
    <w:rsid w:val="008672FC"/>
    <w:rsid w:val="008710D4"/>
    <w:rsid w:val="008714FC"/>
    <w:rsid w:val="00871AB3"/>
    <w:rsid w:val="00871B31"/>
    <w:rsid w:val="00871DB2"/>
    <w:rsid w:val="00872295"/>
    <w:rsid w:val="0087267C"/>
    <w:rsid w:val="00872F86"/>
    <w:rsid w:val="00873D8C"/>
    <w:rsid w:val="00874151"/>
    <w:rsid w:val="0087418C"/>
    <w:rsid w:val="0087468A"/>
    <w:rsid w:val="008754D7"/>
    <w:rsid w:val="00875D2B"/>
    <w:rsid w:val="00875D32"/>
    <w:rsid w:val="00875F1C"/>
    <w:rsid w:val="0087608E"/>
    <w:rsid w:val="008760E8"/>
    <w:rsid w:val="0087687A"/>
    <w:rsid w:val="00876E33"/>
    <w:rsid w:val="008771D1"/>
    <w:rsid w:val="00877C17"/>
    <w:rsid w:val="00880EC6"/>
    <w:rsid w:val="00880FCD"/>
    <w:rsid w:val="008813DF"/>
    <w:rsid w:val="008818BC"/>
    <w:rsid w:val="00882B87"/>
    <w:rsid w:val="00883D19"/>
    <w:rsid w:val="00883DF6"/>
    <w:rsid w:val="008840B5"/>
    <w:rsid w:val="00884EBF"/>
    <w:rsid w:val="008853C7"/>
    <w:rsid w:val="008855EE"/>
    <w:rsid w:val="00885B22"/>
    <w:rsid w:val="00885C3F"/>
    <w:rsid w:val="00885C9B"/>
    <w:rsid w:val="00885D41"/>
    <w:rsid w:val="00885DEF"/>
    <w:rsid w:val="00886E4D"/>
    <w:rsid w:val="0088779D"/>
    <w:rsid w:val="00887AC5"/>
    <w:rsid w:val="00887D86"/>
    <w:rsid w:val="00890023"/>
    <w:rsid w:val="008902BE"/>
    <w:rsid w:val="00890E62"/>
    <w:rsid w:val="0089119E"/>
    <w:rsid w:val="00891524"/>
    <w:rsid w:val="00892116"/>
    <w:rsid w:val="0089218E"/>
    <w:rsid w:val="00892B0D"/>
    <w:rsid w:val="008931B4"/>
    <w:rsid w:val="008932DA"/>
    <w:rsid w:val="0089345B"/>
    <w:rsid w:val="0089387A"/>
    <w:rsid w:val="00893B11"/>
    <w:rsid w:val="00893C9C"/>
    <w:rsid w:val="0089426C"/>
    <w:rsid w:val="0089457B"/>
    <w:rsid w:val="008948DD"/>
    <w:rsid w:val="008951F8"/>
    <w:rsid w:val="008956F0"/>
    <w:rsid w:val="0089629A"/>
    <w:rsid w:val="0089633D"/>
    <w:rsid w:val="008967B4"/>
    <w:rsid w:val="008969A8"/>
    <w:rsid w:val="008970C5"/>
    <w:rsid w:val="008975EC"/>
    <w:rsid w:val="008977D3"/>
    <w:rsid w:val="008979CC"/>
    <w:rsid w:val="00897B02"/>
    <w:rsid w:val="008A0907"/>
    <w:rsid w:val="008A1569"/>
    <w:rsid w:val="008A17E2"/>
    <w:rsid w:val="008A1BB7"/>
    <w:rsid w:val="008A2081"/>
    <w:rsid w:val="008A2163"/>
    <w:rsid w:val="008A233F"/>
    <w:rsid w:val="008A3094"/>
    <w:rsid w:val="008A3224"/>
    <w:rsid w:val="008A340A"/>
    <w:rsid w:val="008A370C"/>
    <w:rsid w:val="008A37B6"/>
    <w:rsid w:val="008A4058"/>
    <w:rsid w:val="008A428F"/>
    <w:rsid w:val="008A4957"/>
    <w:rsid w:val="008A50A4"/>
    <w:rsid w:val="008A5550"/>
    <w:rsid w:val="008A5B62"/>
    <w:rsid w:val="008A671E"/>
    <w:rsid w:val="008A6D72"/>
    <w:rsid w:val="008A70FC"/>
    <w:rsid w:val="008A7A68"/>
    <w:rsid w:val="008B027F"/>
    <w:rsid w:val="008B0CEF"/>
    <w:rsid w:val="008B1275"/>
    <w:rsid w:val="008B158B"/>
    <w:rsid w:val="008B15C3"/>
    <w:rsid w:val="008B1BF7"/>
    <w:rsid w:val="008B2A75"/>
    <w:rsid w:val="008B3056"/>
    <w:rsid w:val="008B3060"/>
    <w:rsid w:val="008B38E3"/>
    <w:rsid w:val="008B39E5"/>
    <w:rsid w:val="008B3D29"/>
    <w:rsid w:val="008B3F0A"/>
    <w:rsid w:val="008B3FB9"/>
    <w:rsid w:val="008B4CE2"/>
    <w:rsid w:val="008B5336"/>
    <w:rsid w:val="008B5486"/>
    <w:rsid w:val="008B5861"/>
    <w:rsid w:val="008B5930"/>
    <w:rsid w:val="008B5DF6"/>
    <w:rsid w:val="008B706E"/>
    <w:rsid w:val="008B74C3"/>
    <w:rsid w:val="008B7AA3"/>
    <w:rsid w:val="008C034C"/>
    <w:rsid w:val="008C093A"/>
    <w:rsid w:val="008C0A00"/>
    <w:rsid w:val="008C1BCC"/>
    <w:rsid w:val="008C1CFA"/>
    <w:rsid w:val="008C1D51"/>
    <w:rsid w:val="008C1D53"/>
    <w:rsid w:val="008C2617"/>
    <w:rsid w:val="008C282D"/>
    <w:rsid w:val="008C2CA2"/>
    <w:rsid w:val="008C3062"/>
    <w:rsid w:val="008C3215"/>
    <w:rsid w:val="008C3626"/>
    <w:rsid w:val="008C385C"/>
    <w:rsid w:val="008C3B02"/>
    <w:rsid w:val="008C4501"/>
    <w:rsid w:val="008C45DE"/>
    <w:rsid w:val="008C5137"/>
    <w:rsid w:val="008C5773"/>
    <w:rsid w:val="008C68B0"/>
    <w:rsid w:val="008C76A2"/>
    <w:rsid w:val="008C7FBC"/>
    <w:rsid w:val="008D15A9"/>
    <w:rsid w:val="008D1A22"/>
    <w:rsid w:val="008D1FFB"/>
    <w:rsid w:val="008D20B1"/>
    <w:rsid w:val="008D248E"/>
    <w:rsid w:val="008D25EF"/>
    <w:rsid w:val="008D2AFC"/>
    <w:rsid w:val="008D2BFF"/>
    <w:rsid w:val="008D3DC3"/>
    <w:rsid w:val="008D3E15"/>
    <w:rsid w:val="008D5A55"/>
    <w:rsid w:val="008D5D2A"/>
    <w:rsid w:val="008D621C"/>
    <w:rsid w:val="008D6796"/>
    <w:rsid w:val="008D6E2A"/>
    <w:rsid w:val="008D6EBD"/>
    <w:rsid w:val="008D6F4C"/>
    <w:rsid w:val="008D78B7"/>
    <w:rsid w:val="008D7BE7"/>
    <w:rsid w:val="008D7F5A"/>
    <w:rsid w:val="008E0287"/>
    <w:rsid w:val="008E02DB"/>
    <w:rsid w:val="008E0F7A"/>
    <w:rsid w:val="008E10CD"/>
    <w:rsid w:val="008E1B65"/>
    <w:rsid w:val="008E2270"/>
    <w:rsid w:val="008E2A92"/>
    <w:rsid w:val="008E2BDD"/>
    <w:rsid w:val="008E2D94"/>
    <w:rsid w:val="008E3365"/>
    <w:rsid w:val="008E36D5"/>
    <w:rsid w:val="008E397E"/>
    <w:rsid w:val="008E39B5"/>
    <w:rsid w:val="008E3C4B"/>
    <w:rsid w:val="008E3E5F"/>
    <w:rsid w:val="008E443C"/>
    <w:rsid w:val="008E46BB"/>
    <w:rsid w:val="008E4A1A"/>
    <w:rsid w:val="008E51B2"/>
    <w:rsid w:val="008E51CA"/>
    <w:rsid w:val="008E5B81"/>
    <w:rsid w:val="008E6CB6"/>
    <w:rsid w:val="008E6E35"/>
    <w:rsid w:val="008E6E6C"/>
    <w:rsid w:val="008E7B64"/>
    <w:rsid w:val="008F0131"/>
    <w:rsid w:val="008F0346"/>
    <w:rsid w:val="008F0B21"/>
    <w:rsid w:val="008F0EBA"/>
    <w:rsid w:val="008F12A6"/>
    <w:rsid w:val="008F1645"/>
    <w:rsid w:val="008F178C"/>
    <w:rsid w:val="008F18D2"/>
    <w:rsid w:val="008F1C14"/>
    <w:rsid w:val="008F1CC2"/>
    <w:rsid w:val="008F23A4"/>
    <w:rsid w:val="008F28EC"/>
    <w:rsid w:val="008F2A4C"/>
    <w:rsid w:val="008F2AF8"/>
    <w:rsid w:val="008F329D"/>
    <w:rsid w:val="008F363D"/>
    <w:rsid w:val="008F415C"/>
    <w:rsid w:val="008F4354"/>
    <w:rsid w:val="008F44C0"/>
    <w:rsid w:val="008F491A"/>
    <w:rsid w:val="008F4DB9"/>
    <w:rsid w:val="008F5313"/>
    <w:rsid w:val="008F53E9"/>
    <w:rsid w:val="008F5FD5"/>
    <w:rsid w:val="008F620B"/>
    <w:rsid w:val="008F6AEF"/>
    <w:rsid w:val="008F6EFB"/>
    <w:rsid w:val="008F7870"/>
    <w:rsid w:val="0090093E"/>
    <w:rsid w:val="00900C56"/>
    <w:rsid w:val="00902F45"/>
    <w:rsid w:val="00903130"/>
    <w:rsid w:val="00903251"/>
    <w:rsid w:val="009039A3"/>
    <w:rsid w:val="00904399"/>
    <w:rsid w:val="009043FB"/>
    <w:rsid w:val="0090447A"/>
    <w:rsid w:val="00904B24"/>
    <w:rsid w:val="00905209"/>
    <w:rsid w:val="00905386"/>
    <w:rsid w:val="00905BFA"/>
    <w:rsid w:val="00905FEF"/>
    <w:rsid w:val="0090690B"/>
    <w:rsid w:val="00906A99"/>
    <w:rsid w:val="009075AA"/>
    <w:rsid w:val="00907CC6"/>
    <w:rsid w:val="00907EC4"/>
    <w:rsid w:val="00910007"/>
    <w:rsid w:val="0091002B"/>
    <w:rsid w:val="0091031F"/>
    <w:rsid w:val="00911772"/>
    <w:rsid w:val="009119D3"/>
    <w:rsid w:val="00911CC8"/>
    <w:rsid w:val="00911DB6"/>
    <w:rsid w:val="009138EE"/>
    <w:rsid w:val="00913C8B"/>
    <w:rsid w:val="00914B63"/>
    <w:rsid w:val="00914D0B"/>
    <w:rsid w:val="00915498"/>
    <w:rsid w:val="009154C4"/>
    <w:rsid w:val="00915AE7"/>
    <w:rsid w:val="00915BBC"/>
    <w:rsid w:val="00915C48"/>
    <w:rsid w:val="00915DD0"/>
    <w:rsid w:val="00915E26"/>
    <w:rsid w:val="00916342"/>
    <w:rsid w:val="00916487"/>
    <w:rsid w:val="009164F0"/>
    <w:rsid w:val="00916522"/>
    <w:rsid w:val="00916582"/>
    <w:rsid w:val="009170CB"/>
    <w:rsid w:val="009177A2"/>
    <w:rsid w:val="00917868"/>
    <w:rsid w:val="009178DB"/>
    <w:rsid w:val="00920115"/>
    <w:rsid w:val="009204B7"/>
    <w:rsid w:val="00920A4A"/>
    <w:rsid w:val="00921281"/>
    <w:rsid w:val="009212F6"/>
    <w:rsid w:val="009215A9"/>
    <w:rsid w:val="00921718"/>
    <w:rsid w:val="00921DBA"/>
    <w:rsid w:val="00922826"/>
    <w:rsid w:val="0092287B"/>
    <w:rsid w:val="00922ABD"/>
    <w:rsid w:val="009242D6"/>
    <w:rsid w:val="00924398"/>
    <w:rsid w:val="009245B6"/>
    <w:rsid w:val="00925568"/>
    <w:rsid w:val="00925A4F"/>
    <w:rsid w:val="00925C54"/>
    <w:rsid w:val="00925D35"/>
    <w:rsid w:val="00926C22"/>
    <w:rsid w:val="00926E22"/>
    <w:rsid w:val="00927367"/>
    <w:rsid w:val="00930E74"/>
    <w:rsid w:val="009310E2"/>
    <w:rsid w:val="0093156A"/>
    <w:rsid w:val="0093164C"/>
    <w:rsid w:val="00931771"/>
    <w:rsid w:val="00931893"/>
    <w:rsid w:val="00932204"/>
    <w:rsid w:val="009328F8"/>
    <w:rsid w:val="009329FE"/>
    <w:rsid w:val="00932F01"/>
    <w:rsid w:val="00933264"/>
    <w:rsid w:val="00933785"/>
    <w:rsid w:val="009338E5"/>
    <w:rsid w:val="0093441A"/>
    <w:rsid w:val="00934948"/>
    <w:rsid w:val="00934BCA"/>
    <w:rsid w:val="00934E34"/>
    <w:rsid w:val="00934F11"/>
    <w:rsid w:val="009350B4"/>
    <w:rsid w:val="00935158"/>
    <w:rsid w:val="00935280"/>
    <w:rsid w:val="009354F3"/>
    <w:rsid w:val="0093560F"/>
    <w:rsid w:val="009359E8"/>
    <w:rsid w:val="00935AFC"/>
    <w:rsid w:val="00935C72"/>
    <w:rsid w:val="009373D6"/>
    <w:rsid w:val="00937441"/>
    <w:rsid w:val="00937578"/>
    <w:rsid w:val="00937747"/>
    <w:rsid w:val="009378D0"/>
    <w:rsid w:val="00937E4D"/>
    <w:rsid w:val="00937E84"/>
    <w:rsid w:val="00940126"/>
    <w:rsid w:val="0094030C"/>
    <w:rsid w:val="00940357"/>
    <w:rsid w:val="0094115F"/>
    <w:rsid w:val="00941219"/>
    <w:rsid w:val="009412E2"/>
    <w:rsid w:val="009415B9"/>
    <w:rsid w:val="00941831"/>
    <w:rsid w:val="00944134"/>
    <w:rsid w:val="009443C9"/>
    <w:rsid w:val="009447DC"/>
    <w:rsid w:val="00944FA1"/>
    <w:rsid w:val="009450B5"/>
    <w:rsid w:val="009453DB"/>
    <w:rsid w:val="00945DC4"/>
    <w:rsid w:val="00946030"/>
    <w:rsid w:val="00946BFE"/>
    <w:rsid w:val="0094721A"/>
    <w:rsid w:val="0094748C"/>
    <w:rsid w:val="00947A84"/>
    <w:rsid w:val="00947AAB"/>
    <w:rsid w:val="00947DDA"/>
    <w:rsid w:val="009505E0"/>
    <w:rsid w:val="00950660"/>
    <w:rsid w:val="00950809"/>
    <w:rsid w:val="00950A9F"/>
    <w:rsid w:val="0095126A"/>
    <w:rsid w:val="00951444"/>
    <w:rsid w:val="009520B6"/>
    <w:rsid w:val="009527CA"/>
    <w:rsid w:val="009531DE"/>
    <w:rsid w:val="0095343B"/>
    <w:rsid w:val="009535A9"/>
    <w:rsid w:val="00953A8A"/>
    <w:rsid w:val="00953ABF"/>
    <w:rsid w:val="009549BB"/>
    <w:rsid w:val="00954A5A"/>
    <w:rsid w:val="009552A8"/>
    <w:rsid w:val="0095557C"/>
    <w:rsid w:val="009557C6"/>
    <w:rsid w:val="0095586F"/>
    <w:rsid w:val="009559C5"/>
    <w:rsid w:val="009559CD"/>
    <w:rsid w:val="00955B8E"/>
    <w:rsid w:val="00955C05"/>
    <w:rsid w:val="00955E71"/>
    <w:rsid w:val="0095652A"/>
    <w:rsid w:val="0095667A"/>
    <w:rsid w:val="009576AF"/>
    <w:rsid w:val="0096007C"/>
    <w:rsid w:val="009605A1"/>
    <w:rsid w:val="00960A8D"/>
    <w:rsid w:val="00961BA5"/>
    <w:rsid w:val="00961DB0"/>
    <w:rsid w:val="00961DC6"/>
    <w:rsid w:val="00961DF7"/>
    <w:rsid w:val="009624C1"/>
    <w:rsid w:val="009625EB"/>
    <w:rsid w:val="009627DC"/>
    <w:rsid w:val="00963138"/>
    <w:rsid w:val="009635A7"/>
    <w:rsid w:val="00963C31"/>
    <w:rsid w:val="00963C55"/>
    <w:rsid w:val="00963EA4"/>
    <w:rsid w:val="0096441D"/>
    <w:rsid w:val="0096575A"/>
    <w:rsid w:val="00965E0E"/>
    <w:rsid w:val="009661C8"/>
    <w:rsid w:val="00966338"/>
    <w:rsid w:val="0096640A"/>
    <w:rsid w:val="009665EC"/>
    <w:rsid w:val="00970EC9"/>
    <w:rsid w:val="00971115"/>
    <w:rsid w:val="0097174E"/>
    <w:rsid w:val="009721DE"/>
    <w:rsid w:val="0097225B"/>
    <w:rsid w:val="00973238"/>
    <w:rsid w:val="00973626"/>
    <w:rsid w:val="00973E9B"/>
    <w:rsid w:val="009740E8"/>
    <w:rsid w:val="009741CA"/>
    <w:rsid w:val="00974328"/>
    <w:rsid w:val="009743A9"/>
    <w:rsid w:val="00974C6E"/>
    <w:rsid w:val="00974C9D"/>
    <w:rsid w:val="00975934"/>
    <w:rsid w:val="00975FCB"/>
    <w:rsid w:val="00976A0C"/>
    <w:rsid w:val="00977ED2"/>
    <w:rsid w:val="0098070D"/>
    <w:rsid w:val="00980C41"/>
    <w:rsid w:val="00981005"/>
    <w:rsid w:val="009814EC"/>
    <w:rsid w:val="00981F97"/>
    <w:rsid w:val="00982BDB"/>
    <w:rsid w:val="00983028"/>
    <w:rsid w:val="00983274"/>
    <w:rsid w:val="0098460A"/>
    <w:rsid w:val="009846FD"/>
    <w:rsid w:val="00984F17"/>
    <w:rsid w:val="0098594F"/>
    <w:rsid w:val="00985CE1"/>
    <w:rsid w:val="00986B53"/>
    <w:rsid w:val="00986F0A"/>
    <w:rsid w:val="00987497"/>
    <w:rsid w:val="009875A1"/>
    <w:rsid w:val="00987977"/>
    <w:rsid w:val="00987D3A"/>
    <w:rsid w:val="009900E1"/>
    <w:rsid w:val="00990D78"/>
    <w:rsid w:val="00991464"/>
    <w:rsid w:val="00992741"/>
    <w:rsid w:val="00993326"/>
    <w:rsid w:val="009937E5"/>
    <w:rsid w:val="00994541"/>
    <w:rsid w:val="00994D87"/>
    <w:rsid w:val="0099503C"/>
    <w:rsid w:val="0099514C"/>
    <w:rsid w:val="00995B13"/>
    <w:rsid w:val="00996060"/>
    <w:rsid w:val="009969EE"/>
    <w:rsid w:val="00996AAB"/>
    <w:rsid w:val="00997C24"/>
    <w:rsid w:val="00997E0A"/>
    <w:rsid w:val="009A0180"/>
    <w:rsid w:val="009A0AE3"/>
    <w:rsid w:val="009A0EBE"/>
    <w:rsid w:val="009A0EDA"/>
    <w:rsid w:val="009A1387"/>
    <w:rsid w:val="009A1512"/>
    <w:rsid w:val="009A21BF"/>
    <w:rsid w:val="009A24DA"/>
    <w:rsid w:val="009A26DE"/>
    <w:rsid w:val="009A2DD0"/>
    <w:rsid w:val="009A36BE"/>
    <w:rsid w:val="009A4359"/>
    <w:rsid w:val="009A45A3"/>
    <w:rsid w:val="009A484C"/>
    <w:rsid w:val="009A48CB"/>
    <w:rsid w:val="009A4F01"/>
    <w:rsid w:val="009A4F3B"/>
    <w:rsid w:val="009A525F"/>
    <w:rsid w:val="009A5287"/>
    <w:rsid w:val="009A599F"/>
    <w:rsid w:val="009A5BB2"/>
    <w:rsid w:val="009A5C2D"/>
    <w:rsid w:val="009A5E7F"/>
    <w:rsid w:val="009A602C"/>
    <w:rsid w:val="009A66BC"/>
    <w:rsid w:val="009A6A80"/>
    <w:rsid w:val="009A749A"/>
    <w:rsid w:val="009A76CE"/>
    <w:rsid w:val="009A76FF"/>
    <w:rsid w:val="009A7BB1"/>
    <w:rsid w:val="009B0512"/>
    <w:rsid w:val="009B10A9"/>
    <w:rsid w:val="009B10EF"/>
    <w:rsid w:val="009B153A"/>
    <w:rsid w:val="009B175F"/>
    <w:rsid w:val="009B1929"/>
    <w:rsid w:val="009B1A10"/>
    <w:rsid w:val="009B1CC7"/>
    <w:rsid w:val="009B2521"/>
    <w:rsid w:val="009B2AC5"/>
    <w:rsid w:val="009B2ED3"/>
    <w:rsid w:val="009B30DA"/>
    <w:rsid w:val="009B35B6"/>
    <w:rsid w:val="009B55E6"/>
    <w:rsid w:val="009B5918"/>
    <w:rsid w:val="009B6094"/>
    <w:rsid w:val="009B6627"/>
    <w:rsid w:val="009B67C9"/>
    <w:rsid w:val="009B6F8D"/>
    <w:rsid w:val="009B7208"/>
    <w:rsid w:val="009B776C"/>
    <w:rsid w:val="009B7984"/>
    <w:rsid w:val="009C0E75"/>
    <w:rsid w:val="009C1609"/>
    <w:rsid w:val="009C20F0"/>
    <w:rsid w:val="009C217E"/>
    <w:rsid w:val="009C21A2"/>
    <w:rsid w:val="009C2208"/>
    <w:rsid w:val="009C2D71"/>
    <w:rsid w:val="009C4014"/>
    <w:rsid w:val="009C4844"/>
    <w:rsid w:val="009C5A87"/>
    <w:rsid w:val="009C5F82"/>
    <w:rsid w:val="009C6879"/>
    <w:rsid w:val="009C773D"/>
    <w:rsid w:val="009C7C32"/>
    <w:rsid w:val="009C7D3A"/>
    <w:rsid w:val="009C7FDC"/>
    <w:rsid w:val="009D032A"/>
    <w:rsid w:val="009D0672"/>
    <w:rsid w:val="009D069E"/>
    <w:rsid w:val="009D0ADC"/>
    <w:rsid w:val="009D0CD6"/>
    <w:rsid w:val="009D14A8"/>
    <w:rsid w:val="009D14F0"/>
    <w:rsid w:val="009D1782"/>
    <w:rsid w:val="009D1955"/>
    <w:rsid w:val="009D1AE6"/>
    <w:rsid w:val="009D206A"/>
    <w:rsid w:val="009D20D0"/>
    <w:rsid w:val="009D21A5"/>
    <w:rsid w:val="009D2A60"/>
    <w:rsid w:val="009D34FF"/>
    <w:rsid w:val="009D3700"/>
    <w:rsid w:val="009D389A"/>
    <w:rsid w:val="009D3BE7"/>
    <w:rsid w:val="009D3E29"/>
    <w:rsid w:val="009D4173"/>
    <w:rsid w:val="009D4953"/>
    <w:rsid w:val="009D4C83"/>
    <w:rsid w:val="009D4EEE"/>
    <w:rsid w:val="009D54A1"/>
    <w:rsid w:val="009D5527"/>
    <w:rsid w:val="009D62FC"/>
    <w:rsid w:val="009D6726"/>
    <w:rsid w:val="009D6EA8"/>
    <w:rsid w:val="009D7177"/>
    <w:rsid w:val="009D7860"/>
    <w:rsid w:val="009D7E57"/>
    <w:rsid w:val="009E0301"/>
    <w:rsid w:val="009E06B9"/>
    <w:rsid w:val="009E0801"/>
    <w:rsid w:val="009E12A4"/>
    <w:rsid w:val="009E1DA9"/>
    <w:rsid w:val="009E26EF"/>
    <w:rsid w:val="009E3049"/>
    <w:rsid w:val="009E30BA"/>
    <w:rsid w:val="009E3BA0"/>
    <w:rsid w:val="009E404A"/>
    <w:rsid w:val="009E4E67"/>
    <w:rsid w:val="009E5443"/>
    <w:rsid w:val="009E5806"/>
    <w:rsid w:val="009E6087"/>
    <w:rsid w:val="009E65D9"/>
    <w:rsid w:val="009F0914"/>
    <w:rsid w:val="009F0C4F"/>
    <w:rsid w:val="009F10BF"/>
    <w:rsid w:val="009F15D3"/>
    <w:rsid w:val="009F17E0"/>
    <w:rsid w:val="009F1CEB"/>
    <w:rsid w:val="009F1E8D"/>
    <w:rsid w:val="009F2012"/>
    <w:rsid w:val="009F27A3"/>
    <w:rsid w:val="009F2AD4"/>
    <w:rsid w:val="009F2E25"/>
    <w:rsid w:val="009F3133"/>
    <w:rsid w:val="009F3470"/>
    <w:rsid w:val="009F41BC"/>
    <w:rsid w:val="009F4489"/>
    <w:rsid w:val="009F496F"/>
    <w:rsid w:val="009F4A95"/>
    <w:rsid w:val="009F4BED"/>
    <w:rsid w:val="009F542D"/>
    <w:rsid w:val="009F5F6F"/>
    <w:rsid w:val="009F5FB3"/>
    <w:rsid w:val="009F76F7"/>
    <w:rsid w:val="009F783C"/>
    <w:rsid w:val="009F7D93"/>
    <w:rsid w:val="009F7F5C"/>
    <w:rsid w:val="00A0011D"/>
    <w:rsid w:val="00A00380"/>
    <w:rsid w:val="00A0051B"/>
    <w:rsid w:val="00A0056C"/>
    <w:rsid w:val="00A006FF"/>
    <w:rsid w:val="00A00800"/>
    <w:rsid w:val="00A00E5F"/>
    <w:rsid w:val="00A012DA"/>
    <w:rsid w:val="00A0136C"/>
    <w:rsid w:val="00A01B5A"/>
    <w:rsid w:val="00A01DA9"/>
    <w:rsid w:val="00A029CC"/>
    <w:rsid w:val="00A02F56"/>
    <w:rsid w:val="00A034DC"/>
    <w:rsid w:val="00A03965"/>
    <w:rsid w:val="00A03B8A"/>
    <w:rsid w:val="00A03C5B"/>
    <w:rsid w:val="00A04715"/>
    <w:rsid w:val="00A04F24"/>
    <w:rsid w:val="00A05247"/>
    <w:rsid w:val="00A05861"/>
    <w:rsid w:val="00A05B3A"/>
    <w:rsid w:val="00A05D6C"/>
    <w:rsid w:val="00A06CC5"/>
    <w:rsid w:val="00A070F1"/>
    <w:rsid w:val="00A07104"/>
    <w:rsid w:val="00A07C3E"/>
    <w:rsid w:val="00A1001B"/>
    <w:rsid w:val="00A100AB"/>
    <w:rsid w:val="00A104B4"/>
    <w:rsid w:val="00A10A95"/>
    <w:rsid w:val="00A110FC"/>
    <w:rsid w:val="00A11C3B"/>
    <w:rsid w:val="00A11FE8"/>
    <w:rsid w:val="00A1256F"/>
    <w:rsid w:val="00A1273F"/>
    <w:rsid w:val="00A12AF2"/>
    <w:rsid w:val="00A12DFD"/>
    <w:rsid w:val="00A13022"/>
    <w:rsid w:val="00A1369B"/>
    <w:rsid w:val="00A1380D"/>
    <w:rsid w:val="00A138B4"/>
    <w:rsid w:val="00A13ACD"/>
    <w:rsid w:val="00A143EF"/>
    <w:rsid w:val="00A148CC"/>
    <w:rsid w:val="00A14B4C"/>
    <w:rsid w:val="00A14B55"/>
    <w:rsid w:val="00A14ED4"/>
    <w:rsid w:val="00A152EA"/>
    <w:rsid w:val="00A15662"/>
    <w:rsid w:val="00A15B4D"/>
    <w:rsid w:val="00A15C4C"/>
    <w:rsid w:val="00A17183"/>
    <w:rsid w:val="00A1779F"/>
    <w:rsid w:val="00A17A23"/>
    <w:rsid w:val="00A2054A"/>
    <w:rsid w:val="00A215C1"/>
    <w:rsid w:val="00A21C5A"/>
    <w:rsid w:val="00A224FE"/>
    <w:rsid w:val="00A22B40"/>
    <w:rsid w:val="00A22DEC"/>
    <w:rsid w:val="00A23654"/>
    <w:rsid w:val="00A23EC8"/>
    <w:rsid w:val="00A23F66"/>
    <w:rsid w:val="00A24121"/>
    <w:rsid w:val="00A259AC"/>
    <w:rsid w:val="00A27DCF"/>
    <w:rsid w:val="00A306E4"/>
    <w:rsid w:val="00A3070D"/>
    <w:rsid w:val="00A30804"/>
    <w:rsid w:val="00A310EE"/>
    <w:rsid w:val="00A313EE"/>
    <w:rsid w:val="00A31613"/>
    <w:rsid w:val="00A3200D"/>
    <w:rsid w:val="00A32144"/>
    <w:rsid w:val="00A32579"/>
    <w:rsid w:val="00A32C14"/>
    <w:rsid w:val="00A32E18"/>
    <w:rsid w:val="00A32FF3"/>
    <w:rsid w:val="00A3403B"/>
    <w:rsid w:val="00A34562"/>
    <w:rsid w:val="00A34BB4"/>
    <w:rsid w:val="00A34CE5"/>
    <w:rsid w:val="00A350C4"/>
    <w:rsid w:val="00A35A86"/>
    <w:rsid w:val="00A36372"/>
    <w:rsid w:val="00A36F06"/>
    <w:rsid w:val="00A3712F"/>
    <w:rsid w:val="00A37588"/>
    <w:rsid w:val="00A402FD"/>
    <w:rsid w:val="00A40879"/>
    <w:rsid w:val="00A408D7"/>
    <w:rsid w:val="00A40B85"/>
    <w:rsid w:val="00A40BD3"/>
    <w:rsid w:val="00A411F8"/>
    <w:rsid w:val="00A41402"/>
    <w:rsid w:val="00A4194D"/>
    <w:rsid w:val="00A41B8E"/>
    <w:rsid w:val="00A41C95"/>
    <w:rsid w:val="00A41EA0"/>
    <w:rsid w:val="00A420C8"/>
    <w:rsid w:val="00A42B6D"/>
    <w:rsid w:val="00A435D9"/>
    <w:rsid w:val="00A4384F"/>
    <w:rsid w:val="00A43C5C"/>
    <w:rsid w:val="00A44060"/>
    <w:rsid w:val="00A446E9"/>
    <w:rsid w:val="00A45131"/>
    <w:rsid w:val="00A45666"/>
    <w:rsid w:val="00A46389"/>
    <w:rsid w:val="00A46D70"/>
    <w:rsid w:val="00A50612"/>
    <w:rsid w:val="00A510F9"/>
    <w:rsid w:val="00A5188B"/>
    <w:rsid w:val="00A51A12"/>
    <w:rsid w:val="00A51DAB"/>
    <w:rsid w:val="00A525A9"/>
    <w:rsid w:val="00A52ED8"/>
    <w:rsid w:val="00A5316F"/>
    <w:rsid w:val="00A53531"/>
    <w:rsid w:val="00A53C2E"/>
    <w:rsid w:val="00A542BC"/>
    <w:rsid w:val="00A544CA"/>
    <w:rsid w:val="00A54558"/>
    <w:rsid w:val="00A557D7"/>
    <w:rsid w:val="00A557E0"/>
    <w:rsid w:val="00A5597F"/>
    <w:rsid w:val="00A55B73"/>
    <w:rsid w:val="00A56561"/>
    <w:rsid w:val="00A56F59"/>
    <w:rsid w:val="00A571FB"/>
    <w:rsid w:val="00A57207"/>
    <w:rsid w:val="00A574E2"/>
    <w:rsid w:val="00A57640"/>
    <w:rsid w:val="00A57A10"/>
    <w:rsid w:val="00A60955"/>
    <w:rsid w:val="00A61087"/>
    <w:rsid w:val="00A611C2"/>
    <w:rsid w:val="00A6137C"/>
    <w:rsid w:val="00A61481"/>
    <w:rsid w:val="00A615DD"/>
    <w:rsid w:val="00A61C4F"/>
    <w:rsid w:val="00A61F08"/>
    <w:rsid w:val="00A625FF"/>
    <w:rsid w:val="00A627D4"/>
    <w:rsid w:val="00A62A24"/>
    <w:rsid w:val="00A62A88"/>
    <w:rsid w:val="00A6343E"/>
    <w:rsid w:val="00A63445"/>
    <w:rsid w:val="00A6493A"/>
    <w:rsid w:val="00A65459"/>
    <w:rsid w:val="00A656CB"/>
    <w:rsid w:val="00A65B20"/>
    <w:rsid w:val="00A65DE0"/>
    <w:rsid w:val="00A66C6D"/>
    <w:rsid w:val="00A66D81"/>
    <w:rsid w:val="00A66DD6"/>
    <w:rsid w:val="00A66FC6"/>
    <w:rsid w:val="00A67016"/>
    <w:rsid w:val="00A6748E"/>
    <w:rsid w:val="00A703AD"/>
    <w:rsid w:val="00A7065B"/>
    <w:rsid w:val="00A70B9A"/>
    <w:rsid w:val="00A710B4"/>
    <w:rsid w:val="00A711CE"/>
    <w:rsid w:val="00A71670"/>
    <w:rsid w:val="00A718A3"/>
    <w:rsid w:val="00A71DA0"/>
    <w:rsid w:val="00A72267"/>
    <w:rsid w:val="00A7235E"/>
    <w:rsid w:val="00A727C5"/>
    <w:rsid w:val="00A728E6"/>
    <w:rsid w:val="00A729D4"/>
    <w:rsid w:val="00A731CA"/>
    <w:rsid w:val="00A7390C"/>
    <w:rsid w:val="00A74DA2"/>
    <w:rsid w:val="00A74DC5"/>
    <w:rsid w:val="00A75802"/>
    <w:rsid w:val="00A758B6"/>
    <w:rsid w:val="00A75E7A"/>
    <w:rsid w:val="00A761ED"/>
    <w:rsid w:val="00A762D7"/>
    <w:rsid w:val="00A762FC"/>
    <w:rsid w:val="00A76612"/>
    <w:rsid w:val="00A7678E"/>
    <w:rsid w:val="00A76ACB"/>
    <w:rsid w:val="00A80169"/>
    <w:rsid w:val="00A801B4"/>
    <w:rsid w:val="00A80ECF"/>
    <w:rsid w:val="00A81CF1"/>
    <w:rsid w:val="00A8219C"/>
    <w:rsid w:val="00A82526"/>
    <w:rsid w:val="00A8261F"/>
    <w:rsid w:val="00A8267E"/>
    <w:rsid w:val="00A82804"/>
    <w:rsid w:val="00A82CEB"/>
    <w:rsid w:val="00A82FF9"/>
    <w:rsid w:val="00A833ED"/>
    <w:rsid w:val="00A83644"/>
    <w:rsid w:val="00A836D6"/>
    <w:rsid w:val="00A83AB1"/>
    <w:rsid w:val="00A83BA1"/>
    <w:rsid w:val="00A84281"/>
    <w:rsid w:val="00A843AB"/>
    <w:rsid w:val="00A843AF"/>
    <w:rsid w:val="00A8456A"/>
    <w:rsid w:val="00A845DC"/>
    <w:rsid w:val="00A84F39"/>
    <w:rsid w:val="00A85171"/>
    <w:rsid w:val="00A855E9"/>
    <w:rsid w:val="00A860B8"/>
    <w:rsid w:val="00A86349"/>
    <w:rsid w:val="00A864F3"/>
    <w:rsid w:val="00A86D8D"/>
    <w:rsid w:val="00A86D8E"/>
    <w:rsid w:val="00A86F92"/>
    <w:rsid w:val="00A87349"/>
    <w:rsid w:val="00A90399"/>
    <w:rsid w:val="00A9091A"/>
    <w:rsid w:val="00A90BA6"/>
    <w:rsid w:val="00A90BC0"/>
    <w:rsid w:val="00A90F82"/>
    <w:rsid w:val="00A92115"/>
    <w:rsid w:val="00A92238"/>
    <w:rsid w:val="00A926A0"/>
    <w:rsid w:val="00A93A94"/>
    <w:rsid w:val="00A93E4B"/>
    <w:rsid w:val="00A94355"/>
    <w:rsid w:val="00A94B49"/>
    <w:rsid w:val="00A95331"/>
    <w:rsid w:val="00A95CF3"/>
    <w:rsid w:val="00A9667E"/>
    <w:rsid w:val="00A96A26"/>
    <w:rsid w:val="00A96AEB"/>
    <w:rsid w:val="00A973EC"/>
    <w:rsid w:val="00A97A21"/>
    <w:rsid w:val="00AA009C"/>
    <w:rsid w:val="00AA010D"/>
    <w:rsid w:val="00AA0CE8"/>
    <w:rsid w:val="00AA1000"/>
    <w:rsid w:val="00AA1167"/>
    <w:rsid w:val="00AA1824"/>
    <w:rsid w:val="00AA191E"/>
    <w:rsid w:val="00AA1991"/>
    <w:rsid w:val="00AA1A69"/>
    <w:rsid w:val="00AA1E85"/>
    <w:rsid w:val="00AA2161"/>
    <w:rsid w:val="00AA243B"/>
    <w:rsid w:val="00AA24CD"/>
    <w:rsid w:val="00AA2543"/>
    <w:rsid w:val="00AA2DE5"/>
    <w:rsid w:val="00AA2F6C"/>
    <w:rsid w:val="00AA2F80"/>
    <w:rsid w:val="00AA3228"/>
    <w:rsid w:val="00AA3F0C"/>
    <w:rsid w:val="00AA424A"/>
    <w:rsid w:val="00AA44D3"/>
    <w:rsid w:val="00AA4579"/>
    <w:rsid w:val="00AA4EB3"/>
    <w:rsid w:val="00AA5DFF"/>
    <w:rsid w:val="00AA75B6"/>
    <w:rsid w:val="00AA7A93"/>
    <w:rsid w:val="00AA7B59"/>
    <w:rsid w:val="00AB0390"/>
    <w:rsid w:val="00AB05ED"/>
    <w:rsid w:val="00AB1327"/>
    <w:rsid w:val="00AB14BF"/>
    <w:rsid w:val="00AB16F0"/>
    <w:rsid w:val="00AB1846"/>
    <w:rsid w:val="00AB1BE0"/>
    <w:rsid w:val="00AB1D03"/>
    <w:rsid w:val="00AB1D2F"/>
    <w:rsid w:val="00AB1EDF"/>
    <w:rsid w:val="00AB24E0"/>
    <w:rsid w:val="00AB3796"/>
    <w:rsid w:val="00AB3AB0"/>
    <w:rsid w:val="00AB3B49"/>
    <w:rsid w:val="00AB4534"/>
    <w:rsid w:val="00AB4A41"/>
    <w:rsid w:val="00AB4AAF"/>
    <w:rsid w:val="00AB57B0"/>
    <w:rsid w:val="00AB58F5"/>
    <w:rsid w:val="00AB6580"/>
    <w:rsid w:val="00AB6A15"/>
    <w:rsid w:val="00AB6AED"/>
    <w:rsid w:val="00AB6B0A"/>
    <w:rsid w:val="00AB6DF8"/>
    <w:rsid w:val="00AB701E"/>
    <w:rsid w:val="00AB7312"/>
    <w:rsid w:val="00AB7707"/>
    <w:rsid w:val="00AB7E87"/>
    <w:rsid w:val="00AC01B6"/>
    <w:rsid w:val="00AC18D5"/>
    <w:rsid w:val="00AC19AE"/>
    <w:rsid w:val="00AC2965"/>
    <w:rsid w:val="00AC34F3"/>
    <w:rsid w:val="00AC37A0"/>
    <w:rsid w:val="00AC3D32"/>
    <w:rsid w:val="00AC4513"/>
    <w:rsid w:val="00AC4AE1"/>
    <w:rsid w:val="00AC4C84"/>
    <w:rsid w:val="00AC4F44"/>
    <w:rsid w:val="00AC5634"/>
    <w:rsid w:val="00AC56EF"/>
    <w:rsid w:val="00AC62BE"/>
    <w:rsid w:val="00AC67A2"/>
    <w:rsid w:val="00AC6841"/>
    <w:rsid w:val="00AC6AC0"/>
    <w:rsid w:val="00AC6E27"/>
    <w:rsid w:val="00AC6F7A"/>
    <w:rsid w:val="00AC6FEC"/>
    <w:rsid w:val="00AC75F0"/>
    <w:rsid w:val="00AC7706"/>
    <w:rsid w:val="00AC7B54"/>
    <w:rsid w:val="00AC7FE6"/>
    <w:rsid w:val="00AD00CF"/>
    <w:rsid w:val="00AD045F"/>
    <w:rsid w:val="00AD05D3"/>
    <w:rsid w:val="00AD0D4E"/>
    <w:rsid w:val="00AD0E55"/>
    <w:rsid w:val="00AD18D3"/>
    <w:rsid w:val="00AD262D"/>
    <w:rsid w:val="00AD271C"/>
    <w:rsid w:val="00AD27EB"/>
    <w:rsid w:val="00AD2A3E"/>
    <w:rsid w:val="00AD2D42"/>
    <w:rsid w:val="00AD2DB3"/>
    <w:rsid w:val="00AD2EF7"/>
    <w:rsid w:val="00AD3536"/>
    <w:rsid w:val="00AD44FD"/>
    <w:rsid w:val="00AD470B"/>
    <w:rsid w:val="00AD482E"/>
    <w:rsid w:val="00AD499C"/>
    <w:rsid w:val="00AD4F06"/>
    <w:rsid w:val="00AD50E8"/>
    <w:rsid w:val="00AD593C"/>
    <w:rsid w:val="00AD75DD"/>
    <w:rsid w:val="00AD7A5A"/>
    <w:rsid w:val="00AD7AA9"/>
    <w:rsid w:val="00AE0552"/>
    <w:rsid w:val="00AE05A3"/>
    <w:rsid w:val="00AE31E7"/>
    <w:rsid w:val="00AE4206"/>
    <w:rsid w:val="00AE48D0"/>
    <w:rsid w:val="00AE5247"/>
    <w:rsid w:val="00AE598A"/>
    <w:rsid w:val="00AE5C85"/>
    <w:rsid w:val="00AE641E"/>
    <w:rsid w:val="00AE6818"/>
    <w:rsid w:val="00AE7695"/>
    <w:rsid w:val="00AE7D5B"/>
    <w:rsid w:val="00AE7E0F"/>
    <w:rsid w:val="00AF0136"/>
    <w:rsid w:val="00AF0740"/>
    <w:rsid w:val="00AF084C"/>
    <w:rsid w:val="00AF0DDC"/>
    <w:rsid w:val="00AF1016"/>
    <w:rsid w:val="00AF1785"/>
    <w:rsid w:val="00AF180D"/>
    <w:rsid w:val="00AF1C26"/>
    <w:rsid w:val="00AF2F6B"/>
    <w:rsid w:val="00AF378E"/>
    <w:rsid w:val="00AF3E49"/>
    <w:rsid w:val="00AF49F6"/>
    <w:rsid w:val="00AF4B25"/>
    <w:rsid w:val="00AF5460"/>
    <w:rsid w:val="00AF5841"/>
    <w:rsid w:val="00AF595C"/>
    <w:rsid w:val="00AF5A9B"/>
    <w:rsid w:val="00AF653B"/>
    <w:rsid w:val="00AF670A"/>
    <w:rsid w:val="00AF6788"/>
    <w:rsid w:val="00AF68A6"/>
    <w:rsid w:val="00AF7158"/>
    <w:rsid w:val="00AF7519"/>
    <w:rsid w:val="00AF79AA"/>
    <w:rsid w:val="00AF7F32"/>
    <w:rsid w:val="00B007EA"/>
    <w:rsid w:val="00B00982"/>
    <w:rsid w:val="00B01056"/>
    <w:rsid w:val="00B012A6"/>
    <w:rsid w:val="00B01940"/>
    <w:rsid w:val="00B0197B"/>
    <w:rsid w:val="00B01D7C"/>
    <w:rsid w:val="00B022E5"/>
    <w:rsid w:val="00B023F4"/>
    <w:rsid w:val="00B02695"/>
    <w:rsid w:val="00B02BDA"/>
    <w:rsid w:val="00B0300F"/>
    <w:rsid w:val="00B042C7"/>
    <w:rsid w:val="00B04594"/>
    <w:rsid w:val="00B04F49"/>
    <w:rsid w:val="00B05178"/>
    <w:rsid w:val="00B0577F"/>
    <w:rsid w:val="00B05F35"/>
    <w:rsid w:val="00B06111"/>
    <w:rsid w:val="00B064C3"/>
    <w:rsid w:val="00B06AC3"/>
    <w:rsid w:val="00B07173"/>
    <w:rsid w:val="00B0746A"/>
    <w:rsid w:val="00B07558"/>
    <w:rsid w:val="00B10075"/>
    <w:rsid w:val="00B1008C"/>
    <w:rsid w:val="00B104B3"/>
    <w:rsid w:val="00B1081A"/>
    <w:rsid w:val="00B10BD0"/>
    <w:rsid w:val="00B10E39"/>
    <w:rsid w:val="00B10F1F"/>
    <w:rsid w:val="00B11627"/>
    <w:rsid w:val="00B11A7C"/>
    <w:rsid w:val="00B11C48"/>
    <w:rsid w:val="00B11F52"/>
    <w:rsid w:val="00B12481"/>
    <w:rsid w:val="00B12D74"/>
    <w:rsid w:val="00B13C4A"/>
    <w:rsid w:val="00B13D46"/>
    <w:rsid w:val="00B13DDD"/>
    <w:rsid w:val="00B14B26"/>
    <w:rsid w:val="00B14D00"/>
    <w:rsid w:val="00B15E5E"/>
    <w:rsid w:val="00B15FCA"/>
    <w:rsid w:val="00B16367"/>
    <w:rsid w:val="00B165ED"/>
    <w:rsid w:val="00B16636"/>
    <w:rsid w:val="00B16C7C"/>
    <w:rsid w:val="00B16DA9"/>
    <w:rsid w:val="00B16F40"/>
    <w:rsid w:val="00B174D7"/>
    <w:rsid w:val="00B17627"/>
    <w:rsid w:val="00B17CBD"/>
    <w:rsid w:val="00B201A2"/>
    <w:rsid w:val="00B2020E"/>
    <w:rsid w:val="00B2117B"/>
    <w:rsid w:val="00B22563"/>
    <w:rsid w:val="00B22D72"/>
    <w:rsid w:val="00B22F54"/>
    <w:rsid w:val="00B22FAA"/>
    <w:rsid w:val="00B2353D"/>
    <w:rsid w:val="00B2354B"/>
    <w:rsid w:val="00B2356D"/>
    <w:rsid w:val="00B23952"/>
    <w:rsid w:val="00B24282"/>
    <w:rsid w:val="00B25139"/>
    <w:rsid w:val="00B25698"/>
    <w:rsid w:val="00B25D94"/>
    <w:rsid w:val="00B25F87"/>
    <w:rsid w:val="00B2618E"/>
    <w:rsid w:val="00B26A3A"/>
    <w:rsid w:val="00B26AC3"/>
    <w:rsid w:val="00B275A1"/>
    <w:rsid w:val="00B27638"/>
    <w:rsid w:val="00B2773A"/>
    <w:rsid w:val="00B27B81"/>
    <w:rsid w:val="00B27D14"/>
    <w:rsid w:val="00B27D46"/>
    <w:rsid w:val="00B3000A"/>
    <w:rsid w:val="00B30019"/>
    <w:rsid w:val="00B306EC"/>
    <w:rsid w:val="00B30E66"/>
    <w:rsid w:val="00B3106E"/>
    <w:rsid w:val="00B3196C"/>
    <w:rsid w:val="00B31E07"/>
    <w:rsid w:val="00B320AD"/>
    <w:rsid w:val="00B32402"/>
    <w:rsid w:val="00B32AB2"/>
    <w:rsid w:val="00B32F25"/>
    <w:rsid w:val="00B33392"/>
    <w:rsid w:val="00B33A27"/>
    <w:rsid w:val="00B33D38"/>
    <w:rsid w:val="00B33F8B"/>
    <w:rsid w:val="00B34D34"/>
    <w:rsid w:val="00B35177"/>
    <w:rsid w:val="00B351B2"/>
    <w:rsid w:val="00B35A14"/>
    <w:rsid w:val="00B35C01"/>
    <w:rsid w:val="00B35F36"/>
    <w:rsid w:val="00B36292"/>
    <w:rsid w:val="00B36869"/>
    <w:rsid w:val="00B36A6E"/>
    <w:rsid w:val="00B36F30"/>
    <w:rsid w:val="00B400D5"/>
    <w:rsid w:val="00B40D0F"/>
    <w:rsid w:val="00B41E7A"/>
    <w:rsid w:val="00B4239B"/>
    <w:rsid w:val="00B426A8"/>
    <w:rsid w:val="00B42D8E"/>
    <w:rsid w:val="00B43992"/>
    <w:rsid w:val="00B43B31"/>
    <w:rsid w:val="00B44485"/>
    <w:rsid w:val="00B4516E"/>
    <w:rsid w:val="00B45768"/>
    <w:rsid w:val="00B45A28"/>
    <w:rsid w:val="00B45A56"/>
    <w:rsid w:val="00B46190"/>
    <w:rsid w:val="00B4640E"/>
    <w:rsid w:val="00B479C1"/>
    <w:rsid w:val="00B47CFA"/>
    <w:rsid w:val="00B50684"/>
    <w:rsid w:val="00B50F4F"/>
    <w:rsid w:val="00B51AA1"/>
    <w:rsid w:val="00B52192"/>
    <w:rsid w:val="00B529CD"/>
    <w:rsid w:val="00B533FD"/>
    <w:rsid w:val="00B5377F"/>
    <w:rsid w:val="00B53A0D"/>
    <w:rsid w:val="00B53CB9"/>
    <w:rsid w:val="00B544CC"/>
    <w:rsid w:val="00B54C20"/>
    <w:rsid w:val="00B54C50"/>
    <w:rsid w:val="00B54CA9"/>
    <w:rsid w:val="00B54EB6"/>
    <w:rsid w:val="00B5578A"/>
    <w:rsid w:val="00B55F12"/>
    <w:rsid w:val="00B561EA"/>
    <w:rsid w:val="00B5621C"/>
    <w:rsid w:val="00B56432"/>
    <w:rsid w:val="00B56A12"/>
    <w:rsid w:val="00B56C8C"/>
    <w:rsid w:val="00B57442"/>
    <w:rsid w:val="00B576E2"/>
    <w:rsid w:val="00B57A44"/>
    <w:rsid w:val="00B57F00"/>
    <w:rsid w:val="00B607ED"/>
    <w:rsid w:val="00B60819"/>
    <w:rsid w:val="00B61027"/>
    <w:rsid w:val="00B61ADE"/>
    <w:rsid w:val="00B61BA5"/>
    <w:rsid w:val="00B61C0F"/>
    <w:rsid w:val="00B6212A"/>
    <w:rsid w:val="00B62A03"/>
    <w:rsid w:val="00B62AAC"/>
    <w:rsid w:val="00B62DA7"/>
    <w:rsid w:val="00B62FAD"/>
    <w:rsid w:val="00B63025"/>
    <w:rsid w:val="00B6338E"/>
    <w:rsid w:val="00B633C2"/>
    <w:rsid w:val="00B633C9"/>
    <w:rsid w:val="00B63CE9"/>
    <w:rsid w:val="00B64791"/>
    <w:rsid w:val="00B647BC"/>
    <w:rsid w:val="00B64B46"/>
    <w:rsid w:val="00B64C0F"/>
    <w:rsid w:val="00B65140"/>
    <w:rsid w:val="00B65708"/>
    <w:rsid w:val="00B65B0C"/>
    <w:rsid w:val="00B65C90"/>
    <w:rsid w:val="00B660BB"/>
    <w:rsid w:val="00B66707"/>
    <w:rsid w:val="00B67FA2"/>
    <w:rsid w:val="00B7032A"/>
    <w:rsid w:val="00B7072C"/>
    <w:rsid w:val="00B7145C"/>
    <w:rsid w:val="00B716B6"/>
    <w:rsid w:val="00B72374"/>
    <w:rsid w:val="00B7244E"/>
    <w:rsid w:val="00B72DA2"/>
    <w:rsid w:val="00B73486"/>
    <w:rsid w:val="00B752FF"/>
    <w:rsid w:val="00B758C4"/>
    <w:rsid w:val="00B75C6C"/>
    <w:rsid w:val="00B762A0"/>
    <w:rsid w:val="00B76748"/>
    <w:rsid w:val="00B77955"/>
    <w:rsid w:val="00B77B2A"/>
    <w:rsid w:val="00B77C9F"/>
    <w:rsid w:val="00B77DD0"/>
    <w:rsid w:val="00B802A1"/>
    <w:rsid w:val="00B80C92"/>
    <w:rsid w:val="00B81189"/>
    <w:rsid w:val="00B8154C"/>
    <w:rsid w:val="00B8172D"/>
    <w:rsid w:val="00B817D8"/>
    <w:rsid w:val="00B827EF"/>
    <w:rsid w:val="00B82862"/>
    <w:rsid w:val="00B82C22"/>
    <w:rsid w:val="00B82C2C"/>
    <w:rsid w:val="00B83358"/>
    <w:rsid w:val="00B834AD"/>
    <w:rsid w:val="00B83990"/>
    <w:rsid w:val="00B845BB"/>
    <w:rsid w:val="00B8473B"/>
    <w:rsid w:val="00B84CD4"/>
    <w:rsid w:val="00B85021"/>
    <w:rsid w:val="00B852B6"/>
    <w:rsid w:val="00B85EB8"/>
    <w:rsid w:val="00B86687"/>
    <w:rsid w:val="00B86F55"/>
    <w:rsid w:val="00B8738B"/>
    <w:rsid w:val="00B87D5C"/>
    <w:rsid w:val="00B903E1"/>
    <w:rsid w:val="00B907ED"/>
    <w:rsid w:val="00B90CD4"/>
    <w:rsid w:val="00B90E24"/>
    <w:rsid w:val="00B91594"/>
    <w:rsid w:val="00B922B3"/>
    <w:rsid w:val="00B9231F"/>
    <w:rsid w:val="00B92344"/>
    <w:rsid w:val="00B92925"/>
    <w:rsid w:val="00B9332D"/>
    <w:rsid w:val="00B93968"/>
    <w:rsid w:val="00B9396A"/>
    <w:rsid w:val="00B93A24"/>
    <w:rsid w:val="00B93CB2"/>
    <w:rsid w:val="00B93DBA"/>
    <w:rsid w:val="00B9440A"/>
    <w:rsid w:val="00B94604"/>
    <w:rsid w:val="00B94810"/>
    <w:rsid w:val="00B94A6D"/>
    <w:rsid w:val="00B953B5"/>
    <w:rsid w:val="00B958CF"/>
    <w:rsid w:val="00B96292"/>
    <w:rsid w:val="00B96623"/>
    <w:rsid w:val="00B96E21"/>
    <w:rsid w:val="00B974BA"/>
    <w:rsid w:val="00B975EA"/>
    <w:rsid w:val="00B976A0"/>
    <w:rsid w:val="00BA014A"/>
    <w:rsid w:val="00BA03E4"/>
    <w:rsid w:val="00BA0F2C"/>
    <w:rsid w:val="00BA1175"/>
    <w:rsid w:val="00BA1194"/>
    <w:rsid w:val="00BA1226"/>
    <w:rsid w:val="00BA143F"/>
    <w:rsid w:val="00BA1ED6"/>
    <w:rsid w:val="00BA233D"/>
    <w:rsid w:val="00BA27EB"/>
    <w:rsid w:val="00BA331D"/>
    <w:rsid w:val="00BA372D"/>
    <w:rsid w:val="00BA390E"/>
    <w:rsid w:val="00BA3C7E"/>
    <w:rsid w:val="00BA3EA4"/>
    <w:rsid w:val="00BA4282"/>
    <w:rsid w:val="00BA429F"/>
    <w:rsid w:val="00BA4416"/>
    <w:rsid w:val="00BA46C8"/>
    <w:rsid w:val="00BA5570"/>
    <w:rsid w:val="00BA55E5"/>
    <w:rsid w:val="00BA5A2F"/>
    <w:rsid w:val="00BA5E08"/>
    <w:rsid w:val="00BA68C7"/>
    <w:rsid w:val="00BA6DB1"/>
    <w:rsid w:val="00BA7819"/>
    <w:rsid w:val="00BA7D31"/>
    <w:rsid w:val="00BB0438"/>
    <w:rsid w:val="00BB053E"/>
    <w:rsid w:val="00BB0772"/>
    <w:rsid w:val="00BB07A8"/>
    <w:rsid w:val="00BB107D"/>
    <w:rsid w:val="00BB1457"/>
    <w:rsid w:val="00BB17D9"/>
    <w:rsid w:val="00BB1B8C"/>
    <w:rsid w:val="00BB218C"/>
    <w:rsid w:val="00BB2281"/>
    <w:rsid w:val="00BB24CD"/>
    <w:rsid w:val="00BB2A7E"/>
    <w:rsid w:val="00BB2D2A"/>
    <w:rsid w:val="00BB36F5"/>
    <w:rsid w:val="00BB448A"/>
    <w:rsid w:val="00BB48C0"/>
    <w:rsid w:val="00BB4A32"/>
    <w:rsid w:val="00BB4B9C"/>
    <w:rsid w:val="00BB51D0"/>
    <w:rsid w:val="00BB5BB0"/>
    <w:rsid w:val="00BB65C8"/>
    <w:rsid w:val="00BB70BC"/>
    <w:rsid w:val="00BB73FC"/>
    <w:rsid w:val="00BC0012"/>
    <w:rsid w:val="00BC0105"/>
    <w:rsid w:val="00BC017F"/>
    <w:rsid w:val="00BC0235"/>
    <w:rsid w:val="00BC0355"/>
    <w:rsid w:val="00BC1524"/>
    <w:rsid w:val="00BC159C"/>
    <w:rsid w:val="00BC1785"/>
    <w:rsid w:val="00BC2008"/>
    <w:rsid w:val="00BC2B8B"/>
    <w:rsid w:val="00BC36B6"/>
    <w:rsid w:val="00BC37FA"/>
    <w:rsid w:val="00BC3D77"/>
    <w:rsid w:val="00BC3E47"/>
    <w:rsid w:val="00BC4517"/>
    <w:rsid w:val="00BC4AB2"/>
    <w:rsid w:val="00BC4C92"/>
    <w:rsid w:val="00BC55CD"/>
    <w:rsid w:val="00BC5D25"/>
    <w:rsid w:val="00BC5DDC"/>
    <w:rsid w:val="00BC6F28"/>
    <w:rsid w:val="00BC7287"/>
    <w:rsid w:val="00BC7932"/>
    <w:rsid w:val="00BC7972"/>
    <w:rsid w:val="00BC7FD5"/>
    <w:rsid w:val="00BD1E50"/>
    <w:rsid w:val="00BD23CB"/>
    <w:rsid w:val="00BD23DD"/>
    <w:rsid w:val="00BD2507"/>
    <w:rsid w:val="00BD2C9B"/>
    <w:rsid w:val="00BD2D19"/>
    <w:rsid w:val="00BD2EE4"/>
    <w:rsid w:val="00BD2EEE"/>
    <w:rsid w:val="00BD39C0"/>
    <w:rsid w:val="00BD3F09"/>
    <w:rsid w:val="00BD4854"/>
    <w:rsid w:val="00BD49DD"/>
    <w:rsid w:val="00BD4F3E"/>
    <w:rsid w:val="00BD532D"/>
    <w:rsid w:val="00BD58CF"/>
    <w:rsid w:val="00BD6DA1"/>
    <w:rsid w:val="00BD7505"/>
    <w:rsid w:val="00BD7906"/>
    <w:rsid w:val="00BE0051"/>
    <w:rsid w:val="00BE01CC"/>
    <w:rsid w:val="00BE0718"/>
    <w:rsid w:val="00BE0D61"/>
    <w:rsid w:val="00BE10FB"/>
    <w:rsid w:val="00BE1838"/>
    <w:rsid w:val="00BE266C"/>
    <w:rsid w:val="00BE2A2E"/>
    <w:rsid w:val="00BE2ED4"/>
    <w:rsid w:val="00BE3068"/>
    <w:rsid w:val="00BE34E3"/>
    <w:rsid w:val="00BE361A"/>
    <w:rsid w:val="00BE3CD0"/>
    <w:rsid w:val="00BE3DAB"/>
    <w:rsid w:val="00BE3E9B"/>
    <w:rsid w:val="00BE3FD5"/>
    <w:rsid w:val="00BE4121"/>
    <w:rsid w:val="00BE4718"/>
    <w:rsid w:val="00BE4E4F"/>
    <w:rsid w:val="00BE52EA"/>
    <w:rsid w:val="00BE5A42"/>
    <w:rsid w:val="00BE5B36"/>
    <w:rsid w:val="00BE5C79"/>
    <w:rsid w:val="00BE5DC6"/>
    <w:rsid w:val="00BE5E9B"/>
    <w:rsid w:val="00BE6E00"/>
    <w:rsid w:val="00BE6E95"/>
    <w:rsid w:val="00BE7093"/>
    <w:rsid w:val="00BE7988"/>
    <w:rsid w:val="00BE7D2D"/>
    <w:rsid w:val="00BE7F49"/>
    <w:rsid w:val="00BF0816"/>
    <w:rsid w:val="00BF1865"/>
    <w:rsid w:val="00BF1DF2"/>
    <w:rsid w:val="00BF23D5"/>
    <w:rsid w:val="00BF26C1"/>
    <w:rsid w:val="00BF29B9"/>
    <w:rsid w:val="00BF29BC"/>
    <w:rsid w:val="00BF29FA"/>
    <w:rsid w:val="00BF3344"/>
    <w:rsid w:val="00BF3BDE"/>
    <w:rsid w:val="00BF3E40"/>
    <w:rsid w:val="00BF3E5E"/>
    <w:rsid w:val="00BF3EAF"/>
    <w:rsid w:val="00BF47B0"/>
    <w:rsid w:val="00BF498F"/>
    <w:rsid w:val="00BF5070"/>
    <w:rsid w:val="00BF5323"/>
    <w:rsid w:val="00BF5706"/>
    <w:rsid w:val="00BF580F"/>
    <w:rsid w:val="00BF593A"/>
    <w:rsid w:val="00BF6E06"/>
    <w:rsid w:val="00C00071"/>
    <w:rsid w:val="00C00285"/>
    <w:rsid w:val="00C00E53"/>
    <w:rsid w:val="00C0194C"/>
    <w:rsid w:val="00C02560"/>
    <w:rsid w:val="00C025C0"/>
    <w:rsid w:val="00C02F2A"/>
    <w:rsid w:val="00C033D4"/>
    <w:rsid w:val="00C0376B"/>
    <w:rsid w:val="00C0379B"/>
    <w:rsid w:val="00C03817"/>
    <w:rsid w:val="00C038C9"/>
    <w:rsid w:val="00C03AD7"/>
    <w:rsid w:val="00C04654"/>
    <w:rsid w:val="00C0471C"/>
    <w:rsid w:val="00C04CC1"/>
    <w:rsid w:val="00C04E36"/>
    <w:rsid w:val="00C05030"/>
    <w:rsid w:val="00C05039"/>
    <w:rsid w:val="00C050F8"/>
    <w:rsid w:val="00C056D4"/>
    <w:rsid w:val="00C0581E"/>
    <w:rsid w:val="00C060C9"/>
    <w:rsid w:val="00C062A8"/>
    <w:rsid w:val="00C06BDE"/>
    <w:rsid w:val="00C070C2"/>
    <w:rsid w:val="00C07418"/>
    <w:rsid w:val="00C07DCA"/>
    <w:rsid w:val="00C10001"/>
    <w:rsid w:val="00C10066"/>
    <w:rsid w:val="00C101DA"/>
    <w:rsid w:val="00C10683"/>
    <w:rsid w:val="00C10A08"/>
    <w:rsid w:val="00C10B8F"/>
    <w:rsid w:val="00C10F75"/>
    <w:rsid w:val="00C1119F"/>
    <w:rsid w:val="00C11210"/>
    <w:rsid w:val="00C116DB"/>
    <w:rsid w:val="00C11827"/>
    <w:rsid w:val="00C124AF"/>
    <w:rsid w:val="00C125B2"/>
    <w:rsid w:val="00C126DB"/>
    <w:rsid w:val="00C13582"/>
    <w:rsid w:val="00C1376E"/>
    <w:rsid w:val="00C13CB4"/>
    <w:rsid w:val="00C14009"/>
    <w:rsid w:val="00C14CB0"/>
    <w:rsid w:val="00C14EB0"/>
    <w:rsid w:val="00C15126"/>
    <w:rsid w:val="00C15345"/>
    <w:rsid w:val="00C155E6"/>
    <w:rsid w:val="00C15A6D"/>
    <w:rsid w:val="00C166BC"/>
    <w:rsid w:val="00C16B64"/>
    <w:rsid w:val="00C16CF0"/>
    <w:rsid w:val="00C16D4B"/>
    <w:rsid w:val="00C16F7C"/>
    <w:rsid w:val="00C1730E"/>
    <w:rsid w:val="00C17500"/>
    <w:rsid w:val="00C17789"/>
    <w:rsid w:val="00C17B16"/>
    <w:rsid w:val="00C17E9E"/>
    <w:rsid w:val="00C17FF9"/>
    <w:rsid w:val="00C20A0F"/>
    <w:rsid w:val="00C20FE6"/>
    <w:rsid w:val="00C21E09"/>
    <w:rsid w:val="00C23268"/>
    <w:rsid w:val="00C238B6"/>
    <w:rsid w:val="00C23C14"/>
    <w:rsid w:val="00C23ECF"/>
    <w:rsid w:val="00C24628"/>
    <w:rsid w:val="00C246DE"/>
    <w:rsid w:val="00C2529F"/>
    <w:rsid w:val="00C2588E"/>
    <w:rsid w:val="00C27893"/>
    <w:rsid w:val="00C30057"/>
    <w:rsid w:val="00C304AF"/>
    <w:rsid w:val="00C30529"/>
    <w:rsid w:val="00C30787"/>
    <w:rsid w:val="00C30BCC"/>
    <w:rsid w:val="00C30C4B"/>
    <w:rsid w:val="00C3178E"/>
    <w:rsid w:val="00C318B4"/>
    <w:rsid w:val="00C31BD0"/>
    <w:rsid w:val="00C3234C"/>
    <w:rsid w:val="00C32F9E"/>
    <w:rsid w:val="00C33764"/>
    <w:rsid w:val="00C33D28"/>
    <w:rsid w:val="00C3450E"/>
    <w:rsid w:val="00C3527B"/>
    <w:rsid w:val="00C3582E"/>
    <w:rsid w:val="00C3592A"/>
    <w:rsid w:val="00C36022"/>
    <w:rsid w:val="00C3602E"/>
    <w:rsid w:val="00C37117"/>
    <w:rsid w:val="00C374D0"/>
    <w:rsid w:val="00C375FE"/>
    <w:rsid w:val="00C377D4"/>
    <w:rsid w:val="00C378FE"/>
    <w:rsid w:val="00C4018F"/>
    <w:rsid w:val="00C40339"/>
    <w:rsid w:val="00C40509"/>
    <w:rsid w:val="00C40817"/>
    <w:rsid w:val="00C40A52"/>
    <w:rsid w:val="00C4173A"/>
    <w:rsid w:val="00C41EF3"/>
    <w:rsid w:val="00C4287B"/>
    <w:rsid w:val="00C42F88"/>
    <w:rsid w:val="00C4321A"/>
    <w:rsid w:val="00C4364E"/>
    <w:rsid w:val="00C4441E"/>
    <w:rsid w:val="00C44FCF"/>
    <w:rsid w:val="00C45182"/>
    <w:rsid w:val="00C45494"/>
    <w:rsid w:val="00C4583E"/>
    <w:rsid w:val="00C46CD0"/>
    <w:rsid w:val="00C46F28"/>
    <w:rsid w:val="00C47250"/>
    <w:rsid w:val="00C472BF"/>
    <w:rsid w:val="00C4791C"/>
    <w:rsid w:val="00C47DA1"/>
    <w:rsid w:val="00C50C2B"/>
    <w:rsid w:val="00C50C6D"/>
    <w:rsid w:val="00C50D2C"/>
    <w:rsid w:val="00C512AE"/>
    <w:rsid w:val="00C513E7"/>
    <w:rsid w:val="00C5178C"/>
    <w:rsid w:val="00C51F76"/>
    <w:rsid w:val="00C52029"/>
    <w:rsid w:val="00C5216B"/>
    <w:rsid w:val="00C523FD"/>
    <w:rsid w:val="00C52AD6"/>
    <w:rsid w:val="00C532D0"/>
    <w:rsid w:val="00C53397"/>
    <w:rsid w:val="00C53FE8"/>
    <w:rsid w:val="00C542CF"/>
    <w:rsid w:val="00C5452A"/>
    <w:rsid w:val="00C545A9"/>
    <w:rsid w:val="00C5470F"/>
    <w:rsid w:val="00C548DB"/>
    <w:rsid w:val="00C55564"/>
    <w:rsid w:val="00C55754"/>
    <w:rsid w:val="00C55D67"/>
    <w:rsid w:val="00C564DD"/>
    <w:rsid w:val="00C565DE"/>
    <w:rsid w:val="00C568F1"/>
    <w:rsid w:val="00C57315"/>
    <w:rsid w:val="00C57442"/>
    <w:rsid w:val="00C577EE"/>
    <w:rsid w:val="00C57C9D"/>
    <w:rsid w:val="00C57F4D"/>
    <w:rsid w:val="00C600D9"/>
    <w:rsid w:val="00C605A1"/>
    <w:rsid w:val="00C60616"/>
    <w:rsid w:val="00C6076F"/>
    <w:rsid w:val="00C61213"/>
    <w:rsid w:val="00C61397"/>
    <w:rsid w:val="00C61686"/>
    <w:rsid w:val="00C62418"/>
    <w:rsid w:val="00C62ACD"/>
    <w:rsid w:val="00C62BD9"/>
    <w:rsid w:val="00C63A9F"/>
    <w:rsid w:val="00C63E39"/>
    <w:rsid w:val="00C64285"/>
    <w:rsid w:val="00C64929"/>
    <w:rsid w:val="00C6492A"/>
    <w:rsid w:val="00C64BB6"/>
    <w:rsid w:val="00C6609C"/>
    <w:rsid w:val="00C66FCB"/>
    <w:rsid w:val="00C67103"/>
    <w:rsid w:val="00C7053F"/>
    <w:rsid w:val="00C70720"/>
    <w:rsid w:val="00C71A29"/>
    <w:rsid w:val="00C72330"/>
    <w:rsid w:val="00C72413"/>
    <w:rsid w:val="00C729C1"/>
    <w:rsid w:val="00C73318"/>
    <w:rsid w:val="00C73428"/>
    <w:rsid w:val="00C73503"/>
    <w:rsid w:val="00C73790"/>
    <w:rsid w:val="00C73B17"/>
    <w:rsid w:val="00C73E25"/>
    <w:rsid w:val="00C7404B"/>
    <w:rsid w:val="00C74DEC"/>
    <w:rsid w:val="00C762EF"/>
    <w:rsid w:val="00C768C3"/>
    <w:rsid w:val="00C768EF"/>
    <w:rsid w:val="00C77169"/>
    <w:rsid w:val="00C773BF"/>
    <w:rsid w:val="00C77404"/>
    <w:rsid w:val="00C778F1"/>
    <w:rsid w:val="00C77E65"/>
    <w:rsid w:val="00C80445"/>
    <w:rsid w:val="00C80481"/>
    <w:rsid w:val="00C80889"/>
    <w:rsid w:val="00C80AB5"/>
    <w:rsid w:val="00C81668"/>
    <w:rsid w:val="00C82089"/>
    <w:rsid w:val="00C825E1"/>
    <w:rsid w:val="00C82BAD"/>
    <w:rsid w:val="00C82F87"/>
    <w:rsid w:val="00C832DF"/>
    <w:rsid w:val="00C83F29"/>
    <w:rsid w:val="00C840B8"/>
    <w:rsid w:val="00C8415C"/>
    <w:rsid w:val="00C8538C"/>
    <w:rsid w:val="00C85B36"/>
    <w:rsid w:val="00C85F19"/>
    <w:rsid w:val="00C8600E"/>
    <w:rsid w:val="00C86355"/>
    <w:rsid w:val="00C86420"/>
    <w:rsid w:val="00C865BC"/>
    <w:rsid w:val="00C86B85"/>
    <w:rsid w:val="00C86CD8"/>
    <w:rsid w:val="00C86EF6"/>
    <w:rsid w:val="00C86F4B"/>
    <w:rsid w:val="00C8799D"/>
    <w:rsid w:val="00C900FB"/>
    <w:rsid w:val="00C90A31"/>
    <w:rsid w:val="00C90B07"/>
    <w:rsid w:val="00C915DA"/>
    <w:rsid w:val="00C91F82"/>
    <w:rsid w:val="00C9201E"/>
    <w:rsid w:val="00C927AC"/>
    <w:rsid w:val="00C92A7A"/>
    <w:rsid w:val="00C92ACA"/>
    <w:rsid w:val="00C92B73"/>
    <w:rsid w:val="00C92D9E"/>
    <w:rsid w:val="00C934D0"/>
    <w:rsid w:val="00C93D9D"/>
    <w:rsid w:val="00C94114"/>
    <w:rsid w:val="00C94183"/>
    <w:rsid w:val="00C943EF"/>
    <w:rsid w:val="00C948FA"/>
    <w:rsid w:val="00C9495B"/>
    <w:rsid w:val="00C94FF4"/>
    <w:rsid w:val="00C95B49"/>
    <w:rsid w:val="00C95D81"/>
    <w:rsid w:val="00C95FF4"/>
    <w:rsid w:val="00C964DD"/>
    <w:rsid w:val="00C96879"/>
    <w:rsid w:val="00C96E4C"/>
    <w:rsid w:val="00C96F19"/>
    <w:rsid w:val="00C972C0"/>
    <w:rsid w:val="00C972C8"/>
    <w:rsid w:val="00C975C0"/>
    <w:rsid w:val="00CA11D6"/>
    <w:rsid w:val="00CA169D"/>
    <w:rsid w:val="00CA1773"/>
    <w:rsid w:val="00CA1927"/>
    <w:rsid w:val="00CA1C85"/>
    <w:rsid w:val="00CA2955"/>
    <w:rsid w:val="00CA2B84"/>
    <w:rsid w:val="00CA3296"/>
    <w:rsid w:val="00CA33CC"/>
    <w:rsid w:val="00CA33D9"/>
    <w:rsid w:val="00CA34D4"/>
    <w:rsid w:val="00CA3CE1"/>
    <w:rsid w:val="00CA44C2"/>
    <w:rsid w:val="00CA49AC"/>
    <w:rsid w:val="00CA4F29"/>
    <w:rsid w:val="00CA5281"/>
    <w:rsid w:val="00CA582B"/>
    <w:rsid w:val="00CA5D9C"/>
    <w:rsid w:val="00CA5EF8"/>
    <w:rsid w:val="00CA6326"/>
    <w:rsid w:val="00CA6910"/>
    <w:rsid w:val="00CA6ACB"/>
    <w:rsid w:val="00CA70FB"/>
    <w:rsid w:val="00CA723D"/>
    <w:rsid w:val="00CA7570"/>
    <w:rsid w:val="00CA774B"/>
    <w:rsid w:val="00CB0E7B"/>
    <w:rsid w:val="00CB11EF"/>
    <w:rsid w:val="00CB1560"/>
    <w:rsid w:val="00CB1C37"/>
    <w:rsid w:val="00CB1C39"/>
    <w:rsid w:val="00CB1EFB"/>
    <w:rsid w:val="00CB2A24"/>
    <w:rsid w:val="00CB2BF2"/>
    <w:rsid w:val="00CB382A"/>
    <w:rsid w:val="00CB382E"/>
    <w:rsid w:val="00CB3BF8"/>
    <w:rsid w:val="00CB3C36"/>
    <w:rsid w:val="00CB3F77"/>
    <w:rsid w:val="00CB41B6"/>
    <w:rsid w:val="00CB430F"/>
    <w:rsid w:val="00CB477F"/>
    <w:rsid w:val="00CB4B7A"/>
    <w:rsid w:val="00CB4E3D"/>
    <w:rsid w:val="00CB4EFC"/>
    <w:rsid w:val="00CB5A22"/>
    <w:rsid w:val="00CB5A55"/>
    <w:rsid w:val="00CB5A78"/>
    <w:rsid w:val="00CB5D73"/>
    <w:rsid w:val="00CB5EED"/>
    <w:rsid w:val="00CB6422"/>
    <w:rsid w:val="00CB6D48"/>
    <w:rsid w:val="00CB6ECD"/>
    <w:rsid w:val="00CB713E"/>
    <w:rsid w:val="00CB7902"/>
    <w:rsid w:val="00CB7E94"/>
    <w:rsid w:val="00CC1384"/>
    <w:rsid w:val="00CC151D"/>
    <w:rsid w:val="00CC2483"/>
    <w:rsid w:val="00CC2E6D"/>
    <w:rsid w:val="00CC381D"/>
    <w:rsid w:val="00CC419E"/>
    <w:rsid w:val="00CC45A4"/>
    <w:rsid w:val="00CC46E8"/>
    <w:rsid w:val="00CC49C4"/>
    <w:rsid w:val="00CC4BCE"/>
    <w:rsid w:val="00CC4D91"/>
    <w:rsid w:val="00CC5D81"/>
    <w:rsid w:val="00CC6CD7"/>
    <w:rsid w:val="00CC79D4"/>
    <w:rsid w:val="00CD192F"/>
    <w:rsid w:val="00CD1B5C"/>
    <w:rsid w:val="00CD1C5D"/>
    <w:rsid w:val="00CD1CF0"/>
    <w:rsid w:val="00CD2094"/>
    <w:rsid w:val="00CD22D8"/>
    <w:rsid w:val="00CD245E"/>
    <w:rsid w:val="00CD2B6A"/>
    <w:rsid w:val="00CD2FB7"/>
    <w:rsid w:val="00CD3198"/>
    <w:rsid w:val="00CD334B"/>
    <w:rsid w:val="00CD33D9"/>
    <w:rsid w:val="00CD3720"/>
    <w:rsid w:val="00CD375D"/>
    <w:rsid w:val="00CD3DA0"/>
    <w:rsid w:val="00CD478D"/>
    <w:rsid w:val="00CD4AC3"/>
    <w:rsid w:val="00CD5023"/>
    <w:rsid w:val="00CD5686"/>
    <w:rsid w:val="00CD5AD2"/>
    <w:rsid w:val="00CD5C5B"/>
    <w:rsid w:val="00CD5C85"/>
    <w:rsid w:val="00CD5D23"/>
    <w:rsid w:val="00CD62A0"/>
    <w:rsid w:val="00CD6724"/>
    <w:rsid w:val="00CD6F62"/>
    <w:rsid w:val="00CD76D7"/>
    <w:rsid w:val="00CD77AF"/>
    <w:rsid w:val="00CD7802"/>
    <w:rsid w:val="00CD7A03"/>
    <w:rsid w:val="00CD7AE6"/>
    <w:rsid w:val="00CE0335"/>
    <w:rsid w:val="00CE0733"/>
    <w:rsid w:val="00CE0B4A"/>
    <w:rsid w:val="00CE0C07"/>
    <w:rsid w:val="00CE0C4F"/>
    <w:rsid w:val="00CE12A5"/>
    <w:rsid w:val="00CE1355"/>
    <w:rsid w:val="00CE1AC2"/>
    <w:rsid w:val="00CE1FD8"/>
    <w:rsid w:val="00CE238F"/>
    <w:rsid w:val="00CE2ACC"/>
    <w:rsid w:val="00CE300D"/>
    <w:rsid w:val="00CE38DD"/>
    <w:rsid w:val="00CE4A48"/>
    <w:rsid w:val="00CE4B85"/>
    <w:rsid w:val="00CE56A0"/>
    <w:rsid w:val="00CE56F3"/>
    <w:rsid w:val="00CE59F8"/>
    <w:rsid w:val="00CE5C3E"/>
    <w:rsid w:val="00CE5D9B"/>
    <w:rsid w:val="00CE6374"/>
    <w:rsid w:val="00CE70EC"/>
    <w:rsid w:val="00CE7404"/>
    <w:rsid w:val="00CE7663"/>
    <w:rsid w:val="00CE7829"/>
    <w:rsid w:val="00CE7FE1"/>
    <w:rsid w:val="00CF098B"/>
    <w:rsid w:val="00CF1681"/>
    <w:rsid w:val="00CF17DC"/>
    <w:rsid w:val="00CF1848"/>
    <w:rsid w:val="00CF1C99"/>
    <w:rsid w:val="00CF2280"/>
    <w:rsid w:val="00CF2F4A"/>
    <w:rsid w:val="00CF3003"/>
    <w:rsid w:val="00CF371D"/>
    <w:rsid w:val="00CF3EA9"/>
    <w:rsid w:val="00CF495E"/>
    <w:rsid w:val="00CF4B0F"/>
    <w:rsid w:val="00CF50DC"/>
    <w:rsid w:val="00CF55B7"/>
    <w:rsid w:val="00CF5BCD"/>
    <w:rsid w:val="00CF5C2F"/>
    <w:rsid w:val="00CF7159"/>
    <w:rsid w:val="00CF750E"/>
    <w:rsid w:val="00CF7553"/>
    <w:rsid w:val="00CF7EE0"/>
    <w:rsid w:val="00D0057E"/>
    <w:rsid w:val="00D00F1E"/>
    <w:rsid w:val="00D00F2E"/>
    <w:rsid w:val="00D016B5"/>
    <w:rsid w:val="00D028C8"/>
    <w:rsid w:val="00D02D48"/>
    <w:rsid w:val="00D033CD"/>
    <w:rsid w:val="00D03CE1"/>
    <w:rsid w:val="00D04214"/>
    <w:rsid w:val="00D043D7"/>
    <w:rsid w:val="00D04A35"/>
    <w:rsid w:val="00D04A9B"/>
    <w:rsid w:val="00D04BCF"/>
    <w:rsid w:val="00D04C3E"/>
    <w:rsid w:val="00D05336"/>
    <w:rsid w:val="00D05640"/>
    <w:rsid w:val="00D056B8"/>
    <w:rsid w:val="00D067A1"/>
    <w:rsid w:val="00D0683C"/>
    <w:rsid w:val="00D076A6"/>
    <w:rsid w:val="00D1056E"/>
    <w:rsid w:val="00D110A6"/>
    <w:rsid w:val="00D114A4"/>
    <w:rsid w:val="00D1191D"/>
    <w:rsid w:val="00D11B90"/>
    <w:rsid w:val="00D11D7E"/>
    <w:rsid w:val="00D11F92"/>
    <w:rsid w:val="00D12069"/>
    <w:rsid w:val="00D12285"/>
    <w:rsid w:val="00D12943"/>
    <w:rsid w:val="00D12A09"/>
    <w:rsid w:val="00D13AED"/>
    <w:rsid w:val="00D13BE8"/>
    <w:rsid w:val="00D140B9"/>
    <w:rsid w:val="00D143D9"/>
    <w:rsid w:val="00D149DC"/>
    <w:rsid w:val="00D14DE1"/>
    <w:rsid w:val="00D159B7"/>
    <w:rsid w:val="00D15BDF"/>
    <w:rsid w:val="00D15E64"/>
    <w:rsid w:val="00D16149"/>
    <w:rsid w:val="00D1679B"/>
    <w:rsid w:val="00D178ED"/>
    <w:rsid w:val="00D178EE"/>
    <w:rsid w:val="00D202F7"/>
    <w:rsid w:val="00D20387"/>
    <w:rsid w:val="00D203DA"/>
    <w:rsid w:val="00D2064F"/>
    <w:rsid w:val="00D20904"/>
    <w:rsid w:val="00D2097A"/>
    <w:rsid w:val="00D21159"/>
    <w:rsid w:val="00D213BD"/>
    <w:rsid w:val="00D219F3"/>
    <w:rsid w:val="00D21A82"/>
    <w:rsid w:val="00D21D0D"/>
    <w:rsid w:val="00D232ED"/>
    <w:rsid w:val="00D23B93"/>
    <w:rsid w:val="00D23C46"/>
    <w:rsid w:val="00D23F2E"/>
    <w:rsid w:val="00D24392"/>
    <w:rsid w:val="00D2456B"/>
    <w:rsid w:val="00D25FDB"/>
    <w:rsid w:val="00D26C32"/>
    <w:rsid w:val="00D26D62"/>
    <w:rsid w:val="00D270BB"/>
    <w:rsid w:val="00D27261"/>
    <w:rsid w:val="00D278A6"/>
    <w:rsid w:val="00D27B17"/>
    <w:rsid w:val="00D27C0D"/>
    <w:rsid w:val="00D27DC3"/>
    <w:rsid w:val="00D3011E"/>
    <w:rsid w:val="00D3075E"/>
    <w:rsid w:val="00D3088C"/>
    <w:rsid w:val="00D308B5"/>
    <w:rsid w:val="00D30ECA"/>
    <w:rsid w:val="00D31200"/>
    <w:rsid w:val="00D31438"/>
    <w:rsid w:val="00D3147D"/>
    <w:rsid w:val="00D31603"/>
    <w:rsid w:val="00D316C7"/>
    <w:rsid w:val="00D31B16"/>
    <w:rsid w:val="00D31BEF"/>
    <w:rsid w:val="00D31D02"/>
    <w:rsid w:val="00D335DE"/>
    <w:rsid w:val="00D33606"/>
    <w:rsid w:val="00D3368D"/>
    <w:rsid w:val="00D33997"/>
    <w:rsid w:val="00D33D58"/>
    <w:rsid w:val="00D340F0"/>
    <w:rsid w:val="00D34834"/>
    <w:rsid w:val="00D34DEB"/>
    <w:rsid w:val="00D34E37"/>
    <w:rsid w:val="00D352E6"/>
    <w:rsid w:val="00D35366"/>
    <w:rsid w:val="00D35708"/>
    <w:rsid w:val="00D358BB"/>
    <w:rsid w:val="00D364E1"/>
    <w:rsid w:val="00D36945"/>
    <w:rsid w:val="00D36B3D"/>
    <w:rsid w:val="00D36BA6"/>
    <w:rsid w:val="00D370DA"/>
    <w:rsid w:val="00D378BC"/>
    <w:rsid w:val="00D37E87"/>
    <w:rsid w:val="00D40A69"/>
    <w:rsid w:val="00D4103A"/>
    <w:rsid w:val="00D428DC"/>
    <w:rsid w:val="00D42B84"/>
    <w:rsid w:val="00D42E11"/>
    <w:rsid w:val="00D4394C"/>
    <w:rsid w:val="00D43CED"/>
    <w:rsid w:val="00D44264"/>
    <w:rsid w:val="00D444C5"/>
    <w:rsid w:val="00D447BA"/>
    <w:rsid w:val="00D44974"/>
    <w:rsid w:val="00D449BB"/>
    <w:rsid w:val="00D44B6C"/>
    <w:rsid w:val="00D45A9C"/>
    <w:rsid w:val="00D45B7B"/>
    <w:rsid w:val="00D45F95"/>
    <w:rsid w:val="00D4622A"/>
    <w:rsid w:val="00D463D2"/>
    <w:rsid w:val="00D46832"/>
    <w:rsid w:val="00D47AA9"/>
    <w:rsid w:val="00D47EDA"/>
    <w:rsid w:val="00D50053"/>
    <w:rsid w:val="00D50242"/>
    <w:rsid w:val="00D5080F"/>
    <w:rsid w:val="00D50A8C"/>
    <w:rsid w:val="00D50AEF"/>
    <w:rsid w:val="00D51222"/>
    <w:rsid w:val="00D51288"/>
    <w:rsid w:val="00D5144F"/>
    <w:rsid w:val="00D515F0"/>
    <w:rsid w:val="00D51E62"/>
    <w:rsid w:val="00D5251F"/>
    <w:rsid w:val="00D53D07"/>
    <w:rsid w:val="00D53DAD"/>
    <w:rsid w:val="00D54346"/>
    <w:rsid w:val="00D556C5"/>
    <w:rsid w:val="00D55C8B"/>
    <w:rsid w:val="00D562FA"/>
    <w:rsid w:val="00D56D9F"/>
    <w:rsid w:val="00D56EA3"/>
    <w:rsid w:val="00D57369"/>
    <w:rsid w:val="00D57537"/>
    <w:rsid w:val="00D57EA4"/>
    <w:rsid w:val="00D6067A"/>
    <w:rsid w:val="00D608C0"/>
    <w:rsid w:val="00D6097E"/>
    <w:rsid w:val="00D617C6"/>
    <w:rsid w:val="00D61A5C"/>
    <w:rsid w:val="00D627E9"/>
    <w:rsid w:val="00D6290C"/>
    <w:rsid w:val="00D63C0E"/>
    <w:rsid w:val="00D63E6D"/>
    <w:rsid w:val="00D6469A"/>
    <w:rsid w:val="00D64ADE"/>
    <w:rsid w:val="00D64D61"/>
    <w:rsid w:val="00D6500B"/>
    <w:rsid w:val="00D650A8"/>
    <w:rsid w:val="00D65E59"/>
    <w:rsid w:val="00D66026"/>
    <w:rsid w:val="00D66384"/>
    <w:rsid w:val="00D671BC"/>
    <w:rsid w:val="00D67925"/>
    <w:rsid w:val="00D7009C"/>
    <w:rsid w:val="00D708B8"/>
    <w:rsid w:val="00D70C19"/>
    <w:rsid w:val="00D7147F"/>
    <w:rsid w:val="00D71D93"/>
    <w:rsid w:val="00D71DCB"/>
    <w:rsid w:val="00D72126"/>
    <w:rsid w:val="00D72E35"/>
    <w:rsid w:val="00D73030"/>
    <w:rsid w:val="00D73085"/>
    <w:rsid w:val="00D7340C"/>
    <w:rsid w:val="00D7350E"/>
    <w:rsid w:val="00D73FFD"/>
    <w:rsid w:val="00D752AA"/>
    <w:rsid w:val="00D756D8"/>
    <w:rsid w:val="00D75BBB"/>
    <w:rsid w:val="00D765CC"/>
    <w:rsid w:val="00D769B7"/>
    <w:rsid w:val="00D772AC"/>
    <w:rsid w:val="00D772AD"/>
    <w:rsid w:val="00D77A35"/>
    <w:rsid w:val="00D77ABE"/>
    <w:rsid w:val="00D80445"/>
    <w:rsid w:val="00D81C0C"/>
    <w:rsid w:val="00D81E36"/>
    <w:rsid w:val="00D8256F"/>
    <w:rsid w:val="00D828F6"/>
    <w:rsid w:val="00D8348E"/>
    <w:rsid w:val="00D83884"/>
    <w:rsid w:val="00D852F7"/>
    <w:rsid w:val="00D85794"/>
    <w:rsid w:val="00D85D21"/>
    <w:rsid w:val="00D86014"/>
    <w:rsid w:val="00D86068"/>
    <w:rsid w:val="00D86282"/>
    <w:rsid w:val="00D86429"/>
    <w:rsid w:val="00D869BB"/>
    <w:rsid w:val="00D86F07"/>
    <w:rsid w:val="00D87073"/>
    <w:rsid w:val="00D872D7"/>
    <w:rsid w:val="00D875A4"/>
    <w:rsid w:val="00D877A7"/>
    <w:rsid w:val="00D900EE"/>
    <w:rsid w:val="00D9027F"/>
    <w:rsid w:val="00D908E0"/>
    <w:rsid w:val="00D9143C"/>
    <w:rsid w:val="00D91BE8"/>
    <w:rsid w:val="00D91D00"/>
    <w:rsid w:val="00D925B9"/>
    <w:rsid w:val="00D92AB1"/>
    <w:rsid w:val="00D92C30"/>
    <w:rsid w:val="00D93219"/>
    <w:rsid w:val="00D939EB"/>
    <w:rsid w:val="00D9427E"/>
    <w:rsid w:val="00D944F9"/>
    <w:rsid w:val="00D9477C"/>
    <w:rsid w:val="00D95C84"/>
    <w:rsid w:val="00D961C5"/>
    <w:rsid w:val="00D962D5"/>
    <w:rsid w:val="00D9653D"/>
    <w:rsid w:val="00D96B8B"/>
    <w:rsid w:val="00D978B5"/>
    <w:rsid w:val="00D97EF7"/>
    <w:rsid w:val="00DA0065"/>
    <w:rsid w:val="00DA0571"/>
    <w:rsid w:val="00DA065F"/>
    <w:rsid w:val="00DA0CE9"/>
    <w:rsid w:val="00DA0E2D"/>
    <w:rsid w:val="00DA0FEE"/>
    <w:rsid w:val="00DA159F"/>
    <w:rsid w:val="00DA1C70"/>
    <w:rsid w:val="00DA33D4"/>
    <w:rsid w:val="00DA3873"/>
    <w:rsid w:val="00DA389B"/>
    <w:rsid w:val="00DA395E"/>
    <w:rsid w:val="00DA3A7A"/>
    <w:rsid w:val="00DA4596"/>
    <w:rsid w:val="00DA4668"/>
    <w:rsid w:val="00DA492D"/>
    <w:rsid w:val="00DA4A7B"/>
    <w:rsid w:val="00DA4C5A"/>
    <w:rsid w:val="00DA4CF1"/>
    <w:rsid w:val="00DA5EA7"/>
    <w:rsid w:val="00DA6217"/>
    <w:rsid w:val="00DA65B2"/>
    <w:rsid w:val="00DB0093"/>
    <w:rsid w:val="00DB0306"/>
    <w:rsid w:val="00DB05C9"/>
    <w:rsid w:val="00DB0618"/>
    <w:rsid w:val="00DB09AF"/>
    <w:rsid w:val="00DB151F"/>
    <w:rsid w:val="00DB21B3"/>
    <w:rsid w:val="00DB2404"/>
    <w:rsid w:val="00DB2508"/>
    <w:rsid w:val="00DB2624"/>
    <w:rsid w:val="00DB2B57"/>
    <w:rsid w:val="00DB2E25"/>
    <w:rsid w:val="00DB34C9"/>
    <w:rsid w:val="00DB3683"/>
    <w:rsid w:val="00DB38D7"/>
    <w:rsid w:val="00DB411C"/>
    <w:rsid w:val="00DB47F5"/>
    <w:rsid w:val="00DB52FC"/>
    <w:rsid w:val="00DB55F0"/>
    <w:rsid w:val="00DB57FB"/>
    <w:rsid w:val="00DB5ED7"/>
    <w:rsid w:val="00DB5F47"/>
    <w:rsid w:val="00DB6257"/>
    <w:rsid w:val="00DB667F"/>
    <w:rsid w:val="00DB699A"/>
    <w:rsid w:val="00DB6AF1"/>
    <w:rsid w:val="00DB6BFE"/>
    <w:rsid w:val="00DB6EC3"/>
    <w:rsid w:val="00DB6F7F"/>
    <w:rsid w:val="00DB7059"/>
    <w:rsid w:val="00DB73A4"/>
    <w:rsid w:val="00DB745A"/>
    <w:rsid w:val="00DB774D"/>
    <w:rsid w:val="00DB7A99"/>
    <w:rsid w:val="00DB7C79"/>
    <w:rsid w:val="00DC037A"/>
    <w:rsid w:val="00DC0540"/>
    <w:rsid w:val="00DC0848"/>
    <w:rsid w:val="00DC09CD"/>
    <w:rsid w:val="00DC0D91"/>
    <w:rsid w:val="00DC1173"/>
    <w:rsid w:val="00DC136C"/>
    <w:rsid w:val="00DC13CB"/>
    <w:rsid w:val="00DC14FC"/>
    <w:rsid w:val="00DC151C"/>
    <w:rsid w:val="00DC1701"/>
    <w:rsid w:val="00DC1B4D"/>
    <w:rsid w:val="00DC2340"/>
    <w:rsid w:val="00DC33EE"/>
    <w:rsid w:val="00DC375D"/>
    <w:rsid w:val="00DC3900"/>
    <w:rsid w:val="00DC3C7C"/>
    <w:rsid w:val="00DC4633"/>
    <w:rsid w:val="00DC48B8"/>
    <w:rsid w:val="00DC4ADC"/>
    <w:rsid w:val="00DC54B1"/>
    <w:rsid w:val="00DC5AF2"/>
    <w:rsid w:val="00DC5C90"/>
    <w:rsid w:val="00DC5CFD"/>
    <w:rsid w:val="00DC6331"/>
    <w:rsid w:val="00DC658F"/>
    <w:rsid w:val="00DC6AE6"/>
    <w:rsid w:val="00DC6D7D"/>
    <w:rsid w:val="00DC7148"/>
    <w:rsid w:val="00DC7DC0"/>
    <w:rsid w:val="00DC7DCB"/>
    <w:rsid w:val="00DD0257"/>
    <w:rsid w:val="00DD0287"/>
    <w:rsid w:val="00DD0B6B"/>
    <w:rsid w:val="00DD0C38"/>
    <w:rsid w:val="00DD0CE8"/>
    <w:rsid w:val="00DD0F67"/>
    <w:rsid w:val="00DD10F9"/>
    <w:rsid w:val="00DD11AB"/>
    <w:rsid w:val="00DD121C"/>
    <w:rsid w:val="00DD346C"/>
    <w:rsid w:val="00DD3B53"/>
    <w:rsid w:val="00DD3CE9"/>
    <w:rsid w:val="00DD3F10"/>
    <w:rsid w:val="00DD4C54"/>
    <w:rsid w:val="00DD4F9F"/>
    <w:rsid w:val="00DD5927"/>
    <w:rsid w:val="00DD5A6E"/>
    <w:rsid w:val="00DD5CEF"/>
    <w:rsid w:val="00DD6420"/>
    <w:rsid w:val="00DD6CBF"/>
    <w:rsid w:val="00DD74C5"/>
    <w:rsid w:val="00DD7704"/>
    <w:rsid w:val="00DD7BE3"/>
    <w:rsid w:val="00DE06FD"/>
    <w:rsid w:val="00DE0A15"/>
    <w:rsid w:val="00DE0ABB"/>
    <w:rsid w:val="00DE0D06"/>
    <w:rsid w:val="00DE0DF5"/>
    <w:rsid w:val="00DE131A"/>
    <w:rsid w:val="00DE185C"/>
    <w:rsid w:val="00DE2107"/>
    <w:rsid w:val="00DE245B"/>
    <w:rsid w:val="00DE282B"/>
    <w:rsid w:val="00DE2E29"/>
    <w:rsid w:val="00DE2E2A"/>
    <w:rsid w:val="00DE3C68"/>
    <w:rsid w:val="00DE436C"/>
    <w:rsid w:val="00DE4CCA"/>
    <w:rsid w:val="00DE4DBC"/>
    <w:rsid w:val="00DE4FE5"/>
    <w:rsid w:val="00DE505F"/>
    <w:rsid w:val="00DE56A2"/>
    <w:rsid w:val="00DE5B81"/>
    <w:rsid w:val="00DE5E7D"/>
    <w:rsid w:val="00DE6C9C"/>
    <w:rsid w:val="00DE6F70"/>
    <w:rsid w:val="00DE76E0"/>
    <w:rsid w:val="00DE7A2E"/>
    <w:rsid w:val="00DE7ACC"/>
    <w:rsid w:val="00DE7EBF"/>
    <w:rsid w:val="00DE7FD3"/>
    <w:rsid w:val="00DF01B8"/>
    <w:rsid w:val="00DF03AB"/>
    <w:rsid w:val="00DF078B"/>
    <w:rsid w:val="00DF07E7"/>
    <w:rsid w:val="00DF0A11"/>
    <w:rsid w:val="00DF0C63"/>
    <w:rsid w:val="00DF1033"/>
    <w:rsid w:val="00DF1508"/>
    <w:rsid w:val="00DF15E7"/>
    <w:rsid w:val="00DF19BD"/>
    <w:rsid w:val="00DF1D3B"/>
    <w:rsid w:val="00DF1F8C"/>
    <w:rsid w:val="00DF21F7"/>
    <w:rsid w:val="00DF23EA"/>
    <w:rsid w:val="00DF2578"/>
    <w:rsid w:val="00DF26E6"/>
    <w:rsid w:val="00DF37D1"/>
    <w:rsid w:val="00DF3BE7"/>
    <w:rsid w:val="00DF3E98"/>
    <w:rsid w:val="00DF45EA"/>
    <w:rsid w:val="00DF51D3"/>
    <w:rsid w:val="00DF57EF"/>
    <w:rsid w:val="00DF6014"/>
    <w:rsid w:val="00DF616D"/>
    <w:rsid w:val="00DF62CE"/>
    <w:rsid w:val="00DF6A56"/>
    <w:rsid w:val="00DF6FDD"/>
    <w:rsid w:val="00DF70BA"/>
    <w:rsid w:val="00DF74D1"/>
    <w:rsid w:val="00DF75D9"/>
    <w:rsid w:val="00DF7668"/>
    <w:rsid w:val="00DF7CDF"/>
    <w:rsid w:val="00E00126"/>
    <w:rsid w:val="00E0041B"/>
    <w:rsid w:val="00E00768"/>
    <w:rsid w:val="00E00CA5"/>
    <w:rsid w:val="00E0170E"/>
    <w:rsid w:val="00E01C8D"/>
    <w:rsid w:val="00E01D4B"/>
    <w:rsid w:val="00E01E76"/>
    <w:rsid w:val="00E02083"/>
    <w:rsid w:val="00E023D6"/>
    <w:rsid w:val="00E02827"/>
    <w:rsid w:val="00E033CA"/>
    <w:rsid w:val="00E03988"/>
    <w:rsid w:val="00E03A3D"/>
    <w:rsid w:val="00E03D6E"/>
    <w:rsid w:val="00E04BF7"/>
    <w:rsid w:val="00E04C08"/>
    <w:rsid w:val="00E04D67"/>
    <w:rsid w:val="00E04F98"/>
    <w:rsid w:val="00E0544B"/>
    <w:rsid w:val="00E05D14"/>
    <w:rsid w:val="00E05EC7"/>
    <w:rsid w:val="00E063D5"/>
    <w:rsid w:val="00E06B09"/>
    <w:rsid w:val="00E06B70"/>
    <w:rsid w:val="00E07254"/>
    <w:rsid w:val="00E07662"/>
    <w:rsid w:val="00E101B8"/>
    <w:rsid w:val="00E10B95"/>
    <w:rsid w:val="00E118B7"/>
    <w:rsid w:val="00E11D59"/>
    <w:rsid w:val="00E11F79"/>
    <w:rsid w:val="00E12258"/>
    <w:rsid w:val="00E12DFA"/>
    <w:rsid w:val="00E130AE"/>
    <w:rsid w:val="00E13109"/>
    <w:rsid w:val="00E136C3"/>
    <w:rsid w:val="00E13C57"/>
    <w:rsid w:val="00E14091"/>
    <w:rsid w:val="00E14B10"/>
    <w:rsid w:val="00E15118"/>
    <w:rsid w:val="00E15962"/>
    <w:rsid w:val="00E15D72"/>
    <w:rsid w:val="00E15E09"/>
    <w:rsid w:val="00E15FB9"/>
    <w:rsid w:val="00E166C4"/>
    <w:rsid w:val="00E16830"/>
    <w:rsid w:val="00E16DBC"/>
    <w:rsid w:val="00E1724C"/>
    <w:rsid w:val="00E17BBB"/>
    <w:rsid w:val="00E2046A"/>
    <w:rsid w:val="00E208BA"/>
    <w:rsid w:val="00E20B93"/>
    <w:rsid w:val="00E21CDF"/>
    <w:rsid w:val="00E2367B"/>
    <w:rsid w:val="00E23A5B"/>
    <w:rsid w:val="00E23DD6"/>
    <w:rsid w:val="00E24349"/>
    <w:rsid w:val="00E243AA"/>
    <w:rsid w:val="00E24505"/>
    <w:rsid w:val="00E2484D"/>
    <w:rsid w:val="00E24E3B"/>
    <w:rsid w:val="00E257C8"/>
    <w:rsid w:val="00E25BCC"/>
    <w:rsid w:val="00E25C82"/>
    <w:rsid w:val="00E25E06"/>
    <w:rsid w:val="00E25EB1"/>
    <w:rsid w:val="00E26426"/>
    <w:rsid w:val="00E26517"/>
    <w:rsid w:val="00E26816"/>
    <w:rsid w:val="00E27064"/>
    <w:rsid w:val="00E27203"/>
    <w:rsid w:val="00E27502"/>
    <w:rsid w:val="00E27B9E"/>
    <w:rsid w:val="00E301C0"/>
    <w:rsid w:val="00E3081C"/>
    <w:rsid w:val="00E308A4"/>
    <w:rsid w:val="00E3092C"/>
    <w:rsid w:val="00E30B32"/>
    <w:rsid w:val="00E315F0"/>
    <w:rsid w:val="00E31C30"/>
    <w:rsid w:val="00E31E2D"/>
    <w:rsid w:val="00E320AA"/>
    <w:rsid w:val="00E32761"/>
    <w:rsid w:val="00E3295C"/>
    <w:rsid w:val="00E32A16"/>
    <w:rsid w:val="00E3360F"/>
    <w:rsid w:val="00E33739"/>
    <w:rsid w:val="00E33D80"/>
    <w:rsid w:val="00E341B9"/>
    <w:rsid w:val="00E34E4C"/>
    <w:rsid w:val="00E351B6"/>
    <w:rsid w:val="00E36970"/>
    <w:rsid w:val="00E37AAA"/>
    <w:rsid w:val="00E40320"/>
    <w:rsid w:val="00E40F53"/>
    <w:rsid w:val="00E412DB"/>
    <w:rsid w:val="00E415A2"/>
    <w:rsid w:val="00E41AD5"/>
    <w:rsid w:val="00E41BC8"/>
    <w:rsid w:val="00E421C0"/>
    <w:rsid w:val="00E421D9"/>
    <w:rsid w:val="00E424A5"/>
    <w:rsid w:val="00E4290D"/>
    <w:rsid w:val="00E429C3"/>
    <w:rsid w:val="00E42B63"/>
    <w:rsid w:val="00E43272"/>
    <w:rsid w:val="00E432DD"/>
    <w:rsid w:val="00E44411"/>
    <w:rsid w:val="00E447F9"/>
    <w:rsid w:val="00E4490D"/>
    <w:rsid w:val="00E44D4D"/>
    <w:rsid w:val="00E44EEC"/>
    <w:rsid w:val="00E4528B"/>
    <w:rsid w:val="00E45491"/>
    <w:rsid w:val="00E456BC"/>
    <w:rsid w:val="00E45AB5"/>
    <w:rsid w:val="00E460C5"/>
    <w:rsid w:val="00E47B75"/>
    <w:rsid w:val="00E50574"/>
    <w:rsid w:val="00E50ABF"/>
    <w:rsid w:val="00E50F14"/>
    <w:rsid w:val="00E51052"/>
    <w:rsid w:val="00E5111C"/>
    <w:rsid w:val="00E51267"/>
    <w:rsid w:val="00E519C4"/>
    <w:rsid w:val="00E525D8"/>
    <w:rsid w:val="00E527BE"/>
    <w:rsid w:val="00E52D13"/>
    <w:rsid w:val="00E530F3"/>
    <w:rsid w:val="00E5378E"/>
    <w:rsid w:val="00E53FFD"/>
    <w:rsid w:val="00E5401D"/>
    <w:rsid w:val="00E54120"/>
    <w:rsid w:val="00E54824"/>
    <w:rsid w:val="00E54F78"/>
    <w:rsid w:val="00E554B1"/>
    <w:rsid w:val="00E55E43"/>
    <w:rsid w:val="00E566EA"/>
    <w:rsid w:val="00E57847"/>
    <w:rsid w:val="00E60423"/>
    <w:rsid w:val="00E6096B"/>
    <w:rsid w:val="00E611E7"/>
    <w:rsid w:val="00E61720"/>
    <w:rsid w:val="00E620A4"/>
    <w:rsid w:val="00E6265E"/>
    <w:rsid w:val="00E626A4"/>
    <w:rsid w:val="00E62761"/>
    <w:rsid w:val="00E6307A"/>
    <w:rsid w:val="00E63AF1"/>
    <w:rsid w:val="00E63C38"/>
    <w:rsid w:val="00E64364"/>
    <w:rsid w:val="00E64DCB"/>
    <w:rsid w:val="00E65221"/>
    <w:rsid w:val="00E6544D"/>
    <w:rsid w:val="00E65792"/>
    <w:rsid w:val="00E657EE"/>
    <w:rsid w:val="00E6586D"/>
    <w:rsid w:val="00E658B0"/>
    <w:rsid w:val="00E65DC0"/>
    <w:rsid w:val="00E660D8"/>
    <w:rsid w:val="00E672B2"/>
    <w:rsid w:val="00E674A7"/>
    <w:rsid w:val="00E7029F"/>
    <w:rsid w:val="00E709E2"/>
    <w:rsid w:val="00E70A12"/>
    <w:rsid w:val="00E71652"/>
    <w:rsid w:val="00E71C91"/>
    <w:rsid w:val="00E71DC2"/>
    <w:rsid w:val="00E71E86"/>
    <w:rsid w:val="00E724A4"/>
    <w:rsid w:val="00E7268B"/>
    <w:rsid w:val="00E7270E"/>
    <w:rsid w:val="00E7273B"/>
    <w:rsid w:val="00E72B41"/>
    <w:rsid w:val="00E72B86"/>
    <w:rsid w:val="00E72F42"/>
    <w:rsid w:val="00E733EF"/>
    <w:rsid w:val="00E73D7A"/>
    <w:rsid w:val="00E73EDF"/>
    <w:rsid w:val="00E74260"/>
    <w:rsid w:val="00E74819"/>
    <w:rsid w:val="00E74F71"/>
    <w:rsid w:val="00E7510B"/>
    <w:rsid w:val="00E754AB"/>
    <w:rsid w:val="00E755E6"/>
    <w:rsid w:val="00E7567B"/>
    <w:rsid w:val="00E7615E"/>
    <w:rsid w:val="00E76397"/>
    <w:rsid w:val="00E76ADB"/>
    <w:rsid w:val="00E76C93"/>
    <w:rsid w:val="00E7758D"/>
    <w:rsid w:val="00E80000"/>
    <w:rsid w:val="00E8005B"/>
    <w:rsid w:val="00E80135"/>
    <w:rsid w:val="00E8075C"/>
    <w:rsid w:val="00E808FF"/>
    <w:rsid w:val="00E80C08"/>
    <w:rsid w:val="00E80CC7"/>
    <w:rsid w:val="00E80D51"/>
    <w:rsid w:val="00E81264"/>
    <w:rsid w:val="00E812D3"/>
    <w:rsid w:val="00E814B6"/>
    <w:rsid w:val="00E81D65"/>
    <w:rsid w:val="00E82DFE"/>
    <w:rsid w:val="00E83988"/>
    <w:rsid w:val="00E83998"/>
    <w:rsid w:val="00E842EF"/>
    <w:rsid w:val="00E8463B"/>
    <w:rsid w:val="00E84971"/>
    <w:rsid w:val="00E852D2"/>
    <w:rsid w:val="00E853A3"/>
    <w:rsid w:val="00E85D6C"/>
    <w:rsid w:val="00E85E0C"/>
    <w:rsid w:val="00E86192"/>
    <w:rsid w:val="00E86452"/>
    <w:rsid w:val="00E8760D"/>
    <w:rsid w:val="00E90732"/>
    <w:rsid w:val="00E90919"/>
    <w:rsid w:val="00E918D3"/>
    <w:rsid w:val="00E924CC"/>
    <w:rsid w:val="00E92637"/>
    <w:rsid w:val="00E927B0"/>
    <w:rsid w:val="00E92F9B"/>
    <w:rsid w:val="00E93146"/>
    <w:rsid w:val="00E93F66"/>
    <w:rsid w:val="00E944A3"/>
    <w:rsid w:val="00E94635"/>
    <w:rsid w:val="00E9479D"/>
    <w:rsid w:val="00E94D17"/>
    <w:rsid w:val="00E951D8"/>
    <w:rsid w:val="00E9531A"/>
    <w:rsid w:val="00E963EC"/>
    <w:rsid w:val="00E96645"/>
    <w:rsid w:val="00E9691B"/>
    <w:rsid w:val="00E97084"/>
    <w:rsid w:val="00E976C8"/>
    <w:rsid w:val="00E9773B"/>
    <w:rsid w:val="00E977A7"/>
    <w:rsid w:val="00E977E7"/>
    <w:rsid w:val="00E97BA5"/>
    <w:rsid w:val="00E97C78"/>
    <w:rsid w:val="00EA186F"/>
    <w:rsid w:val="00EA1FE9"/>
    <w:rsid w:val="00EA22A5"/>
    <w:rsid w:val="00EA23C4"/>
    <w:rsid w:val="00EA2EA1"/>
    <w:rsid w:val="00EA30D4"/>
    <w:rsid w:val="00EA3584"/>
    <w:rsid w:val="00EA3908"/>
    <w:rsid w:val="00EA3CD2"/>
    <w:rsid w:val="00EA3EE4"/>
    <w:rsid w:val="00EA48BA"/>
    <w:rsid w:val="00EA4AD7"/>
    <w:rsid w:val="00EA563E"/>
    <w:rsid w:val="00EA6047"/>
    <w:rsid w:val="00EA63F8"/>
    <w:rsid w:val="00EA6876"/>
    <w:rsid w:val="00EA7275"/>
    <w:rsid w:val="00EA74E4"/>
    <w:rsid w:val="00EA765E"/>
    <w:rsid w:val="00EA7A15"/>
    <w:rsid w:val="00EA7F81"/>
    <w:rsid w:val="00EB05CC"/>
    <w:rsid w:val="00EB06BC"/>
    <w:rsid w:val="00EB0FCD"/>
    <w:rsid w:val="00EB11C5"/>
    <w:rsid w:val="00EB1B66"/>
    <w:rsid w:val="00EB1B8D"/>
    <w:rsid w:val="00EB1D88"/>
    <w:rsid w:val="00EB1F73"/>
    <w:rsid w:val="00EB337A"/>
    <w:rsid w:val="00EB34CD"/>
    <w:rsid w:val="00EB387C"/>
    <w:rsid w:val="00EB3AD0"/>
    <w:rsid w:val="00EB3AE6"/>
    <w:rsid w:val="00EB4160"/>
    <w:rsid w:val="00EB4412"/>
    <w:rsid w:val="00EB4504"/>
    <w:rsid w:val="00EB46BC"/>
    <w:rsid w:val="00EB4E6B"/>
    <w:rsid w:val="00EB5107"/>
    <w:rsid w:val="00EB53A9"/>
    <w:rsid w:val="00EB55B6"/>
    <w:rsid w:val="00EB5ADC"/>
    <w:rsid w:val="00EB6523"/>
    <w:rsid w:val="00EB6E66"/>
    <w:rsid w:val="00EB6FCC"/>
    <w:rsid w:val="00EB7021"/>
    <w:rsid w:val="00EC0A58"/>
    <w:rsid w:val="00EC0BD7"/>
    <w:rsid w:val="00EC0C8C"/>
    <w:rsid w:val="00EC13A3"/>
    <w:rsid w:val="00EC1800"/>
    <w:rsid w:val="00EC1B7C"/>
    <w:rsid w:val="00EC2127"/>
    <w:rsid w:val="00EC2E09"/>
    <w:rsid w:val="00EC2E48"/>
    <w:rsid w:val="00EC3095"/>
    <w:rsid w:val="00EC3A0D"/>
    <w:rsid w:val="00EC3B9A"/>
    <w:rsid w:val="00EC4058"/>
    <w:rsid w:val="00EC429C"/>
    <w:rsid w:val="00EC47B9"/>
    <w:rsid w:val="00EC4B30"/>
    <w:rsid w:val="00EC66C7"/>
    <w:rsid w:val="00EC6C1A"/>
    <w:rsid w:val="00EC707C"/>
    <w:rsid w:val="00EC70FB"/>
    <w:rsid w:val="00EC75B4"/>
    <w:rsid w:val="00EC7807"/>
    <w:rsid w:val="00EC7A4A"/>
    <w:rsid w:val="00EC7C85"/>
    <w:rsid w:val="00EC7D00"/>
    <w:rsid w:val="00ED01BB"/>
    <w:rsid w:val="00ED0C3A"/>
    <w:rsid w:val="00ED0E23"/>
    <w:rsid w:val="00ED1A7A"/>
    <w:rsid w:val="00ED2003"/>
    <w:rsid w:val="00ED24DE"/>
    <w:rsid w:val="00ED26DA"/>
    <w:rsid w:val="00ED275C"/>
    <w:rsid w:val="00ED2868"/>
    <w:rsid w:val="00ED35F7"/>
    <w:rsid w:val="00ED3654"/>
    <w:rsid w:val="00ED391C"/>
    <w:rsid w:val="00ED3AA9"/>
    <w:rsid w:val="00ED3BCD"/>
    <w:rsid w:val="00ED41A5"/>
    <w:rsid w:val="00ED4662"/>
    <w:rsid w:val="00ED5704"/>
    <w:rsid w:val="00ED5D66"/>
    <w:rsid w:val="00ED622E"/>
    <w:rsid w:val="00ED677F"/>
    <w:rsid w:val="00ED7421"/>
    <w:rsid w:val="00EE00BB"/>
    <w:rsid w:val="00EE01C1"/>
    <w:rsid w:val="00EE1C62"/>
    <w:rsid w:val="00EE1EE4"/>
    <w:rsid w:val="00EE235E"/>
    <w:rsid w:val="00EE2687"/>
    <w:rsid w:val="00EE29F2"/>
    <w:rsid w:val="00EE2FB3"/>
    <w:rsid w:val="00EE3016"/>
    <w:rsid w:val="00EE31D3"/>
    <w:rsid w:val="00EE3343"/>
    <w:rsid w:val="00EE4220"/>
    <w:rsid w:val="00EE429F"/>
    <w:rsid w:val="00EE42E4"/>
    <w:rsid w:val="00EE43DF"/>
    <w:rsid w:val="00EE44A9"/>
    <w:rsid w:val="00EE4D41"/>
    <w:rsid w:val="00EE4D66"/>
    <w:rsid w:val="00EE515E"/>
    <w:rsid w:val="00EE52CE"/>
    <w:rsid w:val="00EE536E"/>
    <w:rsid w:val="00EE5658"/>
    <w:rsid w:val="00EE58CE"/>
    <w:rsid w:val="00EE594D"/>
    <w:rsid w:val="00EE61E4"/>
    <w:rsid w:val="00EE6355"/>
    <w:rsid w:val="00EE6447"/>
    <w:rsid w:val="00EE6AD3"/>
    <w:rsid w:val="00EE7911"/>
    <w:rsid w:val="00EF03C9"/>
    <w:rsid w:val="00EF060B"/>
    <w:rsid w:val="00EF1184"/>
    <w:rsid w:val="00EF17EE"/>
    <w:rsid w:val="00EF1C35"/>
    <w:rsid w:val="00EF27BE"/>
    <w:rsid w:val="00EF2DDA"/>
    <w:rsid w:val="00EF3542"/>
    <w:rsid w:val="00EF37AE"/>
    <w:rsid w:val="00EF38BC"/>
    <w:rsid w:val="00EF3B4A"/>
    <w:rsid w:val="00EF3BDB"/>
    <w:rsid w:val="00EF3E3F"/>
    <w:rsid w:val="00EF4115"/>
    <w:rsid w:val="00EF4205"/>
    <w:rsid w:val="00EF490A"/>
    <w:rsid w:val="00EF4974"/>
    <w:rsid w:val="00EF4B0B"/>
    <w:rsid w:val="00EF4B34"/>
    <w:rsid w:val="00EF4D8E"/>
    <w:rsid w:val="00EF4D9A"/>
    <w:rsid w:val="00EF5518"/>
    <w:rsid w:val="00EF6097"/>
    <w:rsid w:val="00EF62C8"/>
    <w:rsid w:val="00EF6A2A"/>
    <w:rsid w:val="00EF7C99"/>
    <w:rsid w:val="00EF7E2B"/>
    <w:rsid w:val="00F00300"/>
    <w:rsid w:val="00F00887"/>
    <w:rsid w:val="00F01659"/>
    <w:rsid w:val="00F017FF"/>
    <w:rsid w:val="00F01810"/>
    <w:rsid w:val="00F018A6"/>
    <w:rsid w:val="00F01C12"/>
    <w:rsid w:val="00F01DE1"/>
    <w:rsid w:val="00F02B2B"/>
    <w:rsid w:val="00F02EDF"/>
    <w:rsid w:val="00F02F02"/>
    <w:rsid w:val="00F0347B"/>
    <w:rsid w:val="00F03A2B"/>
    <w:rsid w:val="00F042C1"/>
    <w:rsid w:val="00F0436F"/>
    <w:rsid w:val="00F04551"/>
    <w:rsid w:val="00F05021"/>
    <w:rsid w:val="00F050F1"/>
    <w:rsid w:val="00F05D1B"/>
    <w:rsid w:val="00F064E8"/>
    <w:rsid w:val="00F07291"/>
    <w:rsid w:val="00F07368"/>
    <w:rsid w:val="00F075A7"/>
    <w:rsid w:val="00F07732"/>
    <w:rsid w:val="00F07EFA"/>
    <w:rsid w:val="00F1011B"/>
    <w:rsid w:val="00F103D8"/>
    <w:rsid w:val="00F108BF"/>
    <w:rsid w:val="00F10A7F"/>
    <w:rsid w:val="00F10AA7"/>
    <w:rsid w:val="00F10EBC"/>
    <w:rsid w:val="00F115C0"/>
    <w:rsid w:val="00F115FB"/>
    <w:rsid w:val="00F11E87"/>
    <w:rsid w:val="00F12066"/>
    <w:rsid w:val="00F125EE"/>
    <w:rsid w:val="00F12624"/>
    <w:rsid w:val="00F12E98"/>
    <w:rsid w:val="00F132B6"/>
    <w:rsid w:val="00F13403"/>
    <w:rsid w:val="00F13924"/>
    <w:rsid w:val="00F14570"/>
    <w:rsid w:val="00F1466C"/>
    <w:rsid w:val="00F14BA3"/>
    <w:rsid w:val="00F150AE"/>
    <w:rsid w:val="00F157C9"/>
    <w:rsid w:val="00F15B3E"/>
    <w:rsid w:val="00F15D5E"/>
    <w:rsid w:val="00F16526"/>
    <w:rsid w:val="00F16644"/>
    <w:rsid w:val="00F16B24"/>
    <w:rsid w:val="00F179F3"/>
    <w:rsid w:val="00F17EDA"/>
    <w:rsid w:val="00F2009A"/>
    <w:rsid w:val="00F20319"/>
    <w:rsid w:val="00F2043A"/>
    <w:rsid w:val="00F2063D"/>
    <w:rsid w:val="00F20A58"/>
    <w:rsid w:val="00F21775"/>
    <w:rsid w:val="00F21965"/>
    <w:rsid w:val="00F21AD9"/>
    <w:rsid w:val="00F21C05"/>
    <w:rsid w:val="00F22029"/>
    <w:rsid w:val="00F220C7"/>
    <w:rsid w:val="00F22D6A"/>
    <w:rsid w:val="00F22EE8"/>
    <w:rsid w:val="00F23018"/>
    <w:rsid w:val="00F23578"/>
    <w:rsid w:val="00F23EE1"/>
    <w:rsid w:val="00F2453E"/>
    <w:rsid w:val="00F24769"/>
    <w:rsid w:val="00F258BB"/>
    <w:rsid w:val="00F25A15"/>
    <w:rsid w:val="00F25B8B"/>
    <w:rsid w:val="00F26132"/>
    <w:rsid w:val="00F264CF"/>
    <w:rsid w:val="00F2659B"/>
    <w:rsid w:val="00F26CB3"/>
    <w:rsid w:val="00F26E91"/>
    <w:rsid w:val="00F26F24"/>
    <w:rsid w:val="00F2766F"/>
    <w:rsid w:val="00F27A41"/>
    <w:rsid w:val="00F27D79"/>
    <w:rsid w:val="00F27F27"/>
    <w:rsid w:val="00F30469"/>
    <w:rsid w:val="00F3053E"/>
    <w:rsid w:val="00F307E3"/>
    <w:rsid w:val="00F308AF"/>
    <w:rsid w:val="00F3120F"/>
    <w:rsid w:val="00F313FD"/>
    <w:rsid w:val="00F31AB0"/>
    <w:rsid w:val="00F3226C"/>
    <w:rsid w:val="00F32468"/>
    <w:rsid w:val="00F32843"/>
    <w:rsid w:val="00F335E5"/>
    <w:rsid w:val="00F338D2"/>
    <w:rsid w:val="00F343C2"/>
    <w:rsid w:val="00F34677"/>
    <w:rsid w:val="00F34A6F"/>
    <w:rsid w:val="00F34D5E"/>
    <w:rsid w:val="00F35052"/>
    <w:rsid w:val="00F355EF"/>
    <w:rsid w:val="00F35E24"/>
    <w:rsid w:val="00F35E4E"/>
    <w:rsid w:val="00F35FCA"/>
    <w:rsid w:val="00F3646F"/>
    <w:rsid w:val="00F366FE"/>
    <w:rsid w:val="00F36CE5"/>
    <w:rsid w:val="00F405D0"/>
    <w:rsid w:val="00F406B0"/>
    <w:rsid w:val="00F40E49"/>
    <w:rsid w:val="00F40F82"/>
    <w:rsid w:val="00F416E4"/>
    <w:rsid w:val="00F41891"/>
    <w:rsid w:val="00F41A93"/>
    <w:rsid w:val="00F41B6F"/>
    <w:rsid w:val="00F41E02"/>
    <w:rsid w:val="00F41F36"/>
    <w:rsid w:val="00F42006"/>
    <w:rsid w:val="00F420C4"/>
    <w:rsid w:val="00F42342"/>
    <w:rsid w:val="00F4336C"/>
    <w:rsid w:val="00F433B3"/>
    <w:rsid w:val="00F43D5F"/>
    <w:rsid w:val="00F449AE"/>
    <w:rsid w:val="00F44A8D"/>
    <w:rsid w:val="00F455B9"/>
    <w:rsid w:val="00F455CE"/>
    <w:rsid w:val="00F46812"/>
    <w:rsid w:val="00F46B44"/>
    <w:rsid w:val="00F46EF4"/>
    <w:rsid w:val="00F46F3D"/>
    <w:rsid w:val="00F47E78"/>
    <w:rsid w:val="00F47F92"/>
    <w:rsid w:val="00F5088A"/>
    <w:rsid w:val="00F50F84"/>
    <w:rsid w:val="00F513ED"/>
    <w:rsid w:val="00F51ABC"/>
    <w:rsid w:val="00F51C26"/>
    <w:rsid w:val="00F521C2"/>
    <w:rsid w:val="00F52303"/>
    <w:rsid w:val="00F52C5A"/>
    <w:rsid w:val="00F52C82"/>
    <w:rsid w:val="00F52DE2"/>
    <w:rsid w:val="00F5352B"/>
    <w:rsid w:val="00F539F9"/>
    <w:rsid w:val="00F53A48"/>
    <w:rsid w:val="00F5431D"/>
    <w:rsid w:val="00F5565B"/>
    <w:rsid w:val="00F556E0"/>
    <w:rsid w:val="00F55D78"/>
    <w:rsid w:val="00F56782"/>
    <w:rsid w:val="00F56F29"/>
    <w:rsid w:val="00F57A52"/>
    <w:rsid w:val="00F57A7C"/>
    <w:rsid w:val="00F57BF6"/>
    <w:rsid w:val="00F57D48"/>
    <w:rsid w:val="00F57DDF"/>
    <w:rsid w:val="00F57FA0"/>
    <w:rsid w:val="00F601BD"/>
    <w:rsid w:val="00F602DC"/>
    <w:rsid w:val="00F60620"/>
    <w:rsid w:val="00F60AF3"/>
    <w:rsid w:val="00F60C66"/>
    <w:rsid w:val="00F61777"/>
    <w:rsid w:val="00F6252C"/>
    <w:rsid w:val="00F625C3"/>
    <w:rsid w:val="00F630EA"/>
    <w:rsid w:val="00F6378A"/>
    <w:rsid w:val="00F6387C"/>
    <w:rsid w:val="00F6411B"/>
    <w:rsid w:val="00F64518"/>
    <w:rsid w:val="00F646D9"/>
    <w:rsid w:val="00F64963"/>
    <w:rsid w:val="00F653C0"/>
    <w:rsid w:val="00F658DA"/>
    <w:rsid w:val="00F65BB1"/>
    <w:rsid w:val="00F65E6D"/>
    <w:rsid w:val="00F6669D"/>
    <w:rsid w:val="00F66B24"/>
    <w:rsid w:val="00F66D04"/>
    <w:rsid w:val="00F66D3A"/>
    <w:rsid w:val="00F67795"/>
    <w:rsid w:val="00F7007E"/>
    <w:rsid w:val="00F706FC"/>
    <w:rsid w:val="00F70CC3"/>
    <w:rsid w:val="00F7122D"/>
    <w:rsid w:val="00F71E7B"/>
    <w:rsid w:val="00F71EDC"/>
    <w:rsid w:val="00F71F9B"/>
    <w:rsid w:val="00F7235D"/>
    <w:rsid w:val="00F72769"/>
    <w:rsid w:val="00F72D90"/>
    <w:rsid w:val="00F72DDB"/>
    <w:rsid w:val="00F72E3A"/>
    <w:rsid w:val="00F7308E"/>
    <w:rsid w:val="00F73193"/>
    <w:rsid w:val="00F731C1"/>
    <w:rsid w:val="00F7339D"/>
    <w:rsid w:val="00F74F95"/>
    <w:rsid w:val="00F74FA8"/>
    <w:rsid w:val="00F75670"/>
    <w:rsid w:val="00F75EE1"/>
    <w:rsid w:val="00F75F4D"/>
    <w:rsid w:val="00F76559"/>
    <w:rsid w:val="00F76774"/>
    <w:rsid w:val="00F76AAD"/>
    <w:rsid w:val="00F76D34"/>
    <w:rsid w:val="00F77BA1"/>
    <w:rsid w:val="00F80705"/>
    <w:rsid w:val="00F80828"/>
    <w:rsid w:val="00F8092B"/>
    <w:rsid w:val="00F809B1"/>
    <w:rsid w:val="00F813E5"/>
    <w:rsid w:val="00F8238F"/>
    <w:rsid w:val="00F823FE"/>
    <w:rsid w:val="00F824E4"/>
    <w:rsid w:val="00F8282B"/>
    <w:rsid w:val="00F82C6E"/>
    <w:rsid w:val="00F8352E"/>
    <w:rsid w:val="00F837F2"/>
    <w:rsid w:val="00F83B61"/>
    <w:rsid w:val="00F83DFD"/>
    <w:rsid w:val="00F84017"/>
    <w:rsid w:val="00F84F66"/>
    <w:rsid w:val="00F85B5D"/>
    <w:rsid w:val="00F8603E"/>
    <w:rsid w:val="00F860DB"/>
    <w:rsid w:val="00F86713"/>
    <w:rsid w:val="00F86B5B"/>
    <w:rsid w:val="00F86BDA"/>
    <w:rsid w:val="00F86C9D"/>
    <w:rsid w:val="00F870BD"/>
    <w:rsid w:val="00F872B4"/>
    <w:rsid w:val="00F87BDC"/>
    <w:rsid w:val="00F87CCC"/>
    <w:rsid w:val="00F87F34"/>
    <w:rsid w:val="00F904F9"/>
    <w:rsid w:val="00F914E4"/>
    <w:rsid w:val="00F915B2"/>
    <w:rsid w:val="00F91A60"/>
    <w:rsid w:val="00F91AB9"/>
    <w:rsid w:val="00F91BB1"/>
    <w:rsid w:val="00F91FFF"/>
    <w:rsid w:val="00F928E5"/>
    <w:rsid w:val="00F92A37"/>
    <w:rsid w:val="00F92D17"/>
    <w:rsid w:val="00F933A1"/>
    <w:rsid w:val="00F936FA"/>
    <w:rsid w:val="00F93A0E"/>
    <w:rsid w:val="00F93AF8"/>
    <w:rsid w:val="00F93B97"/>
    <w:rsid w:val="00F93F24"/>
    <w:rsid w:val="00F9415F"/>
    <w:rsid w:val="00F94487"/>
    <w:rsid w:val="00F9544C"/>
    <w:rsid w:val="00F95679"/>
    <w:rsid w:val="00F964FC"/>
    <w:rsid w:val="00F9683A"/>
    <w:rsid w:val="00F96B30"/>
    <w:rsid w:val="00F96D94"/>
    <w:rsid w:val="00F97131"/>
    <w:rsid w:val="00F972F1"/>
    <w:rsid w:val="00F977EF"/>
    <w:rsid w:val="00F97DA7"/>
    <w:rsid w:val="00FA0427"/>
    <w:rsid w:val="00FA044C"/>
    <w:rsid w:val="00FA0910"/>
    <w:rsid w:val="00FA123A"/>
    <w:rsid w:val="00FA12D6"/>
    <w:rsid w:val="00FA1393"/>
    <w:rsid w:val="00FA1481"/>
    <w:rsid w:val="00FA17F0"/>
    <w:rsid w:val="00FA2D8E"/>
    <w:rsid w:val="00FA309B"/>
    <w:rsid w:val="00FA3626"/>
    <w:rsid w:val="00FA399A"/>
    <w:rsid w:val="00FA3B1E"/>
    <w:rsid w:val="00FA3B6A"/>
    <w:rsid w:val="00FA4FAE"/>
    <w:rsid w:val="00FA5010"/>
    <w:rsid w:val="00FA5608"/>
    <w:rsid w:val="00FA5994"/>
    <w:rsid w:val="00FA5C8D"/>
    <w:rsid w:val="00FA6712"/>
    <w:rsid w:val="00FA67D8"/>
    <w:rsid w:val="00FA69EE"/>
    <w:rsid w:val="00FA6A32"/>
    <w:rsid w:val="00FA6F4E"/>
    <w:rsid w:val="00FA708E"/>
    <w:rsid w:val="00FA7C13"/>
    <w:rsid w:val="00FB093C"/>
    <w:rsid w:val="00FB0F1F"/>
    <w:rsid w:val="00FB102B"/>
    <w:rsid w:val="00FB138D"/>
    <w:rsid w:val="00FB18BE"/>
    <w:rsid w:val="00FB1AE6"/>
    <w:rsid w:val="00FB1E6D"/>
    <w:rsid w:val="00FB2142"/>
    <w:rsid w:val="00FB2F7B"/>
    <w:rsid w:val="00FB3A27"/>
    <w:rsid w:val="00FB3D9B"/>
    <w:rsid w:val="00FB462D"/>
    <w:rsid w:val="00FB464C"/>
    <w:rsid w:val="00FB4A8E"/>
    <w:rsid w:val="00FB4B56"/>
    <w:rsid w:val="00FB4EEE"/>
    <w:rsid w:val="00FB5BC4"/>
    <w:rsid w:val="00FB5DB4"/>
    <w:rsid w:val="00FB63E9"/>
    <w:rsid w:val="00FB7064"/>
    <w:rsid w:val="00FB7B29"/>
    <w:rsid w:val="00FC02FC"/>
    <w:rsid w:val="00FC0EA9"/>
    <w:rsid w:val="00FC1EB0"/>
    <w:rsid w:val="00FC26D7"/>
    <w:rsid w:val="00FC2BA5"/>
    <w:rsid w:val="00FC3173"/>
    <w:rsid w:val="00FC3CFD"/>
    <w:rsid w:val="00FC3D50"/>
    <w:rsid w:val="00FC4A06"/>
    <w:rsid w:val="00FC4B32"/>
    <w:rsid w:val="00FC55A3"/>
    <w:rsid w:val="00FC607A"/>
    <w:rsid w:val="00FC629A"/>
    <w:rsid w:val="00FC63DF"/>
    <w:rsid w:val="00FC6651"/>
    <w:rsid w:val="00FC6883"/>
    <w:rsid w:val="00FC6EAE"/>
    <w:rsid w:val="00FC7665"/>
    <w:rsid w:val="00FC76C9"/>
    <w:rsid w:val="00FC7F65"/>
    <w:rsid w:val="00FD03F7"/>
    <w:rsid w:val="00FD0593"/>
    <w:rsid w:val="00FD0FD4"/>
    <w:rsid w:val="00FD13B5"/>
    <w:rsid w:val="00FD158E"/>
    <w:rsid w:val="00FD1832"/>
    <w:rsid w:val="00FD19BB"/>
    <w:rsid w:val="00FD2053"/>
    <w:rsid w:val="00FD2071"/>
    <w:rsid w:val="00FD2F61"/>
    <w:rsid w:val="00FD3183"/>
    <w:rsid w:val="00FD34E4"/>
    <w:rsid w:val="00FD35AD"/>
    <w:rsid w:val="00FD3EBA"/>
    <w:rsid w:val="00FD42F4"/>
    <w:rsid w:val="00FD454C"/>
    <w:rsid w:val="00FD4758"/>
    <w:rsid w:val="00FD4C13"/>
    <w:rsid w:val="00FD4CFE"/>
    <w:rsid w:val="00FD54B4"/>
    <w:rsid w:val="00FD572D"/>
    <w:rsid w:val="00FD5DD8"/>
    <w:rsid w:val="00FD5E6B"/>
    <w:rsid w:val="00FD628D"/>
    <w:rsid w:val="00FD63EB"/>
    <w:rsid w:val="00FD6E38"/>
    <w:rsid w:val="00FD712B"/>
    <w:rsid w:val="00FE0DCF"/>
    <w:rsid w:val="00FE1050"/>
    <w:rsid w:val="00FE135C"/>
    <w:rsid w:val="00FE1CC6"/>
    <w:rsid w:val="00FE1DDA"/>
    <w:rsid w:val="00FE2457"/>
    <w:rsid w:val="00FE2BB2"/>
    <w:rsid w:val="00FE2C2C"/>
    <w:rsid w:val="00FE2C7B"/>
    <w:rsid w:val="00FE31A2"/>
    <w:rsid w:val="00FE3A1A"/>
    <w:rsid w:val="00FE3D9F"/>
    <w:rsid w:val="00FE3FDD"/>
    <w:rsid w:val="00FE4708"/>
    <w:rsid w:val="00FE4A7F"/>
    <w:rsid w:val="00FE5270"/>
    <w:rsid w:val="00FE5295"/>
    <w:rsid w:val="00FE564D"/>
    <w:rsid w:val="00FE5791"/>
    <w:rsid w:val="00FE5AD6"/>
    <w:rsid w:val="00FE6194"/>
    <w:rsid w:val="00FE69E7"/>
    <w:rsid w:val="00FE778C"/>
    <w:rsid w:val="00FE7BDA"/>
    <w:rsid w:val="00FE7CC7"/>
    <w:rsid w:val="00FF007B"/>
    <w:rsid w:val="00FF0193"/>
    <w:rsid w:val="00FF04E3"/>
    <w:rsid w:val="00FF0931"/>
    <w:rsid w:val="00FF0F2C"/>
    <w:rsid w:val="00FF13EB"/>
    <w:rsid w:val="00FF149A"/>
    <w:rsid w:val="00FF1984"/>
    <w:rsid w:val="00FF1F49"/>
    <w:rsid w:val="00FF22C3"/>
    <w:rsid w:val="00FF27AF"/>
    <w:rsid w:val="00FF2B22"/>
    <w:rsid w:val="00FF30F5"/>
    <w:rsid w:val="00FF4253"/>
    <w:rsid w:val="00FF46FB"/>
    <w:rsid w:val="00FF47E3"/>
    <w:rsid w:val="00FF4ED2"/>
    <w:rsid w:val="00FF5D06"/>
    <w:rsid w:val="00FF5F1A"/>
    <w:rsid w:val="00FF6179"/>
    <w:rsid w:val="00FF64CC"/>
    <w:rsid w:val="00FF6B55"/>
    <w:rsid w:val="00FF6FF2"/>
    <w:rsid w:val="00FF7A12"/>
    <w:rsid w:val="00FF7F59"/>
    <w:rsid w:val="291E44B7"/>
    <w:rsid w:val="32B82127"/>
    <w:rsid w:val="3DFF2794"/>
    <w:rsid w:val="6CE5757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MS Mincho"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unhideWhenUsed="0" w:uiPriority="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qFormat="1" w:unhideWhenUsed="0" w:uiPriority="0" w:name="envelope return"/>
    <w:lsdException w:qFormat="1" w:unhideWhenUsed="0" w:uiPriority="0" w:semiHidden="0" w:name="footnote reference"/>
    <w:lsdException w:uiPriority="0" w:name="annotation reference"/>
    <w:lsdException w:uiPriority="0" w:name="line number"/>
    <w:lsdException w:qFormat="1" w:unhideWhenUsed="0" w:uiPriority="0" w:name="page number"/>
    <w:lsdException w:qFormat="1" w:uiPriority="0" w:semiHidden="0" w:name="endnote reference"/>
    <w:lsdException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qFormat="1"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unhideWhenUsed="0" w:uiPriority="0" w:name="Body Text Indent 2"/>
    <w:lsdException w:unhideWhenUsed="0" w:uiPriority="0" w:name="Body Text Indent 3"/>
    <w:lsdException w:unhideWhenUsed="0"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name="Plain Text"/>
    <w:lsdException w:unhideWhenUsed="0" w:uiPriority="0" w:name="E-mail Signature"/>
    <w:lsdException w:qFormat="1" w:unhideWhenUsed="0" w:uiPriority="99" w:semiHidden="0" w:name="Normal (Web)"/>
    <w:lsdException w:uiPriority="0" w:name="HTML Acronym"/>
    <w:lsdException w:qFormat="1" w:unhideWhenUsed="0"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uiPriority="0" w:name="HTML Sample"/>
    <w:lsdException w:uiPriority="0" w:name="HTML Typewriter"/>
    <w:lsdException w:uiPriority="0" w:name="HTML Variable"/>
    <w:lsdException w:qFormat="1"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zh-CN" w:bidi="ar-SA"/>
    </w:rPr>
  </w:style>
  <w:style w:type="paragraph" w:styleId="3">
    <w:name w:val="heading 1"/>
    <w:basedOn w:val="1"/>
    <w:next w:val="1"/>
    <w:link w:val="95"/>
    <w:semiHidden/>
    <w:qFormat/>
    <w:uiPriority w:val="0"/>
    <w:pPr>
      <w:keepNext/>
      <w:spacing w:before="240" w:after="60"/>
      <w:outlineLvl w:val="0"/>
    </w:pPr>
    <w:rPr>
      <w:b/>
      <w:bCs/>
      <w:kern w:val="32"/>
    </w:rPr>
  </w:style>
  <w:style w:type="paragraph" w:styleId="4">
    <w:name w:val="heading 2"/>
    <w:basedOn w:val="1"/>
    <w:next w:val="1"/>
    <w:link w:val="96"/>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7"/>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8"/>
    <w:semiHidden/>
    <w:qFormat/>
    <w:uiPriority w:val="0"/>
    <w:pPr>
      <w:spacing w:before="240" w:after="60"/>
      <w:outlineLvl w:val="5"/>
    </w:pPr>
    <w:rPr>
      <w:rFonts w:ascii="Calibri" w:hAnsi="Calibri"/>
      <w:b/>
      <w:bCs/>
      <w:sz w:val="22"/>
      <w:szCs w:val="22"/>
    </w:rPr>
  </w:style>
  <w:style w:type="paragraph" w:styleId="9">
    <w:name w:val="heading 7"/>
    <w:basedOn w:val="1"/>
    <w:next w:val="1"/>
    <w:link w:val="99"/>
    <w:semiHidden/>
    <w:qFormat/>
    <w:uiPriority w:val="0"/>
    <w:pPr>
      <w:spacing w:before="240" w:after="60"/>
      <w:outlineLvl w:val="6"/>
    </w:pPr>
    <w:rPr>
      <w:rFonts w:ascii="Calibri" w:hAnsi="Calibri"/>
    </w:rPr>
  </w:style>
  <w:style w:type="paragraph" w:styleId="10">
    <w:name w:val="heading 8"/>
    <w:basedOn w:val="1"/>
    <w:next w:val="1"/>
    <w:link w:val="100"/>
    <w:semiHidden/>
    <w:qFormat/>
    <w:uiPriority w:val="0"/>
    <w:pPr>
      <w:spacing w:before="240" w:after="60"/>
      <w:outlineLvl w:val="7"/>
    </w:pPr>
    <w:rPr>
      <w:rFonts w:ascii="Calibri" w:hAnsi="Calibri"/>
      <w:i/>
      <w:iCs/>
    </w:rPr>
  </w:style>
  <w:style w:type="paragraph" w:styleId="11">
    <w:name w:val="heading 9"/>
    <w:basedOn w:val="1"/>
    <w:next w:val="1"/>
    <w:link w:val="101"/>
    <w:semiHidden/>
    <w:qFormat/>
    <w:uiPriority w:val="0"/>
    <w:pPr>
      <w:spacing w:before="240" w:after="60"/>
      <w:outlineLvl w:val="8"/>
    </w:pPr>
    <w:rPr>
      <w:rFonts w:ascii="Cambria" w:hAnsi="Cambria"/>
      <w:sz w:val="22"/>
      <w:szCs w:val="22"/>
    </w:rPr>
  </w:style>
  <w:style w:type="character" w:default="1" w:styleId="90">
    <w:name w:val="Default Paragraph Font"/>
    <w:semiHidden/>
    <w:unhideWhenUsed/>
    <w:qFormat/>
    <w:uiPriority w:val="1"/>
  </w:style>
  <w:style w:type="table" w:default="1" w:styleId="8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link w:val="131"/>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eastAsiaTheme="minorEastAsia"/>
      <w:sz w:val="24"/>
      <w:szCs w:val="24"/>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4"/>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semiHidden/>
    <w:qFormat/>
    <w:uiPriority w:val="0"/>
    <w:pPr>
      <w:ind w:left="1920" w:hanging="240"/>
    </w:pPr>
  </w:style>
  <w:style w:type="paragraph" w:styleId="19">
    <w:name w:val="E-mail Signature"/>
    <w:basedOn w:val="1"/>
    <w:link w:val="121"/>
    <w:semiHidden/>
    <w:uiPriority w:val="0"/>
  </w:style>
  <w:style w:type="paragraph" w:styleId="20">
    <w:name w:val="List Number"/>
    <w:basedOn w:val="1"/>
    <w:semiHidden/>
    <w:qFormat/>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120"/>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rPr>
  </w:style>
  <w:style w:type="paragraph" w:styleId="28">
    <w:name w:val="annotation text"/>
    <w:basedOn w:val="1"/>
    <w:link w:val="117"/>
    <w:semiHidden/>
    <w:uiPriority w:val="0"/>
    <w:rPr>
      <w:sz w:val="20"/>
    </w:rPr>
  </w:style>
  <w:style w:type="paragraph" w:styleId="29">
    <w:name w:val="index 6"/>
    <w:basedOn w:val="1"/>
    <w:next w:val="1"/>
    <w:semiHidden/>
    <w:qFormat/>
    <w:uiPriority w:val="0"/>
    <w:pPr>
      <w:ind w:left="1440" w:hanging="240"/>
    </w:pPr>
  </w:style>
  <w:style w:type="paragraph" w:styleId="30">
    <w:name w:val="Salutation"/>
    <w:basedOn w:val="1"/>
    <w:next w:val="1"/>
    <w:link w:val="138"/>
    <w:semiHidden/>
    <w:qFormat/>
    <w:uiPriority w:val="0"/>
  </w:style>
  <w:style w:type="paragraph" w:styleId="31">
    <w:name w:val="Body Text 3"/>
    <w:basedOn w:val="1"/>
    <w:link w:val="110"/>
    <w:semiHidden/>
    <w:qFormat/>
    <w:uiPriority w:val="0"/>
    <w:pPr>
      <w:spacing w:after="120"/>
    </w:pPr>
    <w:rPr>
      <w:sz w:val="16"/>
      <w:szCs w:val="16"/>
    </w:rPr>
  </w:style>
  <w:style w:type="paragraph" w:styleId="32">
    <w:name w:val="Closing"/>
    <w:basedOn w:val="1"/>
    <w:link w:val="116"/>
    <w:semiHidden/>
    <w:qFormat/>
    <w:uiPriority w:val="0"/>
    <w:pPr>
      <w:ind w:left="4320"/>
    </w:pPr>
  </w:style>
  <w:style w:type="paragraph" w:styleId="33">
    <w:name w:val="List Bullet 3"/>
    <w:basedOn w:val="1"/>
    <w:semiHidden/>
    <w:qFormat/>
    <w:uiPriority w:val="0"/>
    <w:pPr>
      <w:numPr>
        <w:ilvl w:val="0"/>
        <w:numId w:val="5"/>
      </w:numPr>
      <w:contextualSpacing/>
    </w:pPr>
  </w:style>
  <w:style w:type="paragraph" w:styleId="34">
    <w:name w:val="Body Text"/>
    <w:basedOn w:val="1"/>
    <w:link w:val="108"/>
    <w:semiHidden/>
    <w:qFormat/>
    <w:uiPriority w:val="0"/>
    <w:pPr>
      <w:spacing w:after="120"/>
    </w:pPr>
  </w:style>
  <w:style w:type="paragraph" w:styleId="35">
    <w:name w:val="Body Text Indent"/>
    <w:basedOn w:val="1"/>
    <w:link w:val="112"/>
    <w:semiHidden/>
    <w:qFormat/>
    <w:uiPriority w:val="0"/>
    <w:pPr>
      <w:spacing w:after="120"/>
      <w:ind w:left="360"/>
    </w:pPr>
  </w:style>
  <w:style w:type="paragraph" w:styleId="36">
    <w:name w:val="List Number 3"/>
    <w:basedOn w:val="1"/>
    <w:semiHidden/>
    <w:qFormat/>
    <w:uiPriority w:val="0"/>
    <w:pPr>
      <w:numPr>
        <w:ilvl w:val="0"/>
        <w:numId w:val="6"/>
      </w:numPr>
      <w:contextualSpacing/>
    </w:pPr>
  </w:style>
  <w:style w:type="paragraph" w:styleId="37">
    <w:name w:val="List 2"/>
    <w:basedOn w:val="1"/>
    <w:semiHidden/>
    <w:qFormat/>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uiPriority w:val="0"/>
    <w:pPr>
      <w:spacing w:after="120"/>
      <w:ind w:left="1440" w:right="1440"/>
    </w:pPr>
  </w:style>
  <w:style w:type="paragraph" w:styleId="40">
    <w:name w:val="List Bullet 2"/>
    <w:basedOn w:val="1"/>
    <w:semiHidden/>
    <w:qFormat/>
    <w:uiPriority w:val="0"/>
    <w:pPr>
      <w:numPr>
        <w:ilvl w:val="0"/>
        <w:numId w:val="7"/>
      </w:numPr>
      <w:contextualSpacing/>
    </w:pPr>
  </w:style>
  <w:style w:type="paragraph" w:styleId="41">
    <w:name w:val="HTML Address"/>
    <w:basedOn w:val="1"/>
    <w:link w:val="126"/>
    <w:semiHidden/>
    <w:qFormat/>
    <w:uiPriority w:val="0"/>
    <w:rPr>
      <w:i/>
      <w:iCs/>
    </w:rPr>
  </w:style>
  <w:style w:type="paragraph" w:styleId="42">
    <w:name w:val="index 4"/>
    <w:basedOn w:val="1"/>
    <w:next w:val="1"/>
    <w:semiHidden/>
    <w:qFormat/>
    <w:uiPriority w:val="0"/>
    <w:pPr>
      <w:ind w:left="960" w:hanging="240"/>
    </w:pPr>
  </w:style>
  <w:style w:type="paragraph" w:styleId="43">
    <w:name w:val="toc 5"/>
    <w:basedOn w:val="1"/>
    <w:next w:val="1"/>
    <w:semiHidden/>
    <w:qFormat/>
    <w:uiPriority w:val="0"/>
    <w:pPr>
      <w:ind w:left="960"/>
    </w:pPr>
  </w:style>
  <w:style w:type="paragraph" w:styleId="44">
    <w:name w:val="toc 3"/>
    <w:basedOn w:val="1"/>
    <w:next w:val="1"/>
    <w:semiHidden/>
    <w:qFormat/>
    <w:uiPriority w:val="0"/>
    <w:pPr>
      <w:ind w:left="480"/>
    </w:pPr>
  </w:style>
  <w:style w:type="paragraph" w:styleId="45">
    <w:name w:val="Plain Text"/>
    <w:basedOn w:val="1"/>
    <w:link w:val="135"/>
    <w:semiHidden/>
    <w:qFormat/>
    <w:uiPriority w:val="0"/>
    <w:rPr>
      <w:rFonts w:ascii="Courier New" w:hAnsi="Courier New" w:cs="Courier New"/>
      <w:sz w:val="20"/>
    </w:rPr>
  </w:style>
  <w:style w:type="paragraph" w:styleId="46">
    <w:name w:val="List Bullet 5"/>
    <w:basedOn w:val="1"/>
    <w:semiHidden/>
    <w:qFormat/>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semiHidden/>
    <w:qFormat/>
    <w:uiPriority w:val="0"/>
    <w:pPr>
      <w:ind w:left="1680"/>
    </w:pPr>
  </w:style>
  <w:style w:type="paragraph" w:styleId="49">
    <w:name w:val="index 3"/>
    <w:basedOn w:val="1"/>
    <w:next w:val="1"/>
    <w:semiHidden/>
    <w:qFormat/>
    <w:uiPriority w:val="0"/>
    <w:pPr>
      <w:ind w:left="720" w:hanging="240"/>
    </w:pPr>
  </w:style>
  <w:style w:type="paragraph" w:styleId="50">
    <w:name w:val="Date"/>
    <w:basedOn w:val="1"/>
    <w:next w:val="1"/>
    <w:link w:val="119"/>
    <w:semiHidden/>
    <w:qFormat/>
    <w:uiPriority w:val="0"/>
  </w:style>
  <w:style w:type="paragraph" w:styleId="51">
    <w:name w:val="Body Text Indent 2"/>
    <w:basedOn w:val="1"/>
    <w:link w:val="114"/>
    <w:semiHidden/>
    <w:uiPriority w:val="0"/>
    <w:pPr>
      <w:spacing w:after="120" w:line="480" w:lineRule="auto"/>
      <w:ind w:left="360"/>
    </w:pPr>
  </w:style>
  <w:style w:type="paragraph" w:styleId="52">
    <w:name w:val="endnote text"/>
    <w:basedOn w:val="1"/>
    <w:link w:val="122"/>
    <w:semiHidden/>
    <w:uiPriority w:val="0"/>
    <w:rPr>
      <w:sz w:val="20"/>
    </w:rPr>
  </w:style>
  <w:style w:type="paragraph" w:styleId="53">
    <w:name w:val="List Continue 5"/>
    <w:basedOn w:val="1"/>
    <w:semiHidden/>
    <w:qFormat/>
    <w:uiPriority w:val="0"/>
    <w:pPr>
      <w:spacing w:after="120"/>
      <w:ind w:left="1800"/>
      <w:contextualSpacing/>
    </w:pPr>
  </w:style>
  <w:style w:type="paragraph" w:styleId="54">
    <w:name w:val="Balloon Text"/>
    <w:basedOn w:val="1"/>
    <w:link w:val="106"/>
    <w:semiHidden/>
    <w:qFormat/>
    <w:uiPriority w:val="0"/>
    <w:rPr>
      <w:rFonts w:ascii="Tahoma" w:hAnsi="Tahoma" w:cs="Tahoma"/>
      <w:sz w:val="16"/>
      <w:szCs w:val="16"/>
    </w:rPr>
  </w:style>
  <w:style w:type="paragraph" w:styleId="55">
    <w:name w:val="footer"/>
    <w:basedOn w:val="1"/>
    <w:link w:val="123"/>
    <w:qFormat/>
    <w:uiPriority w:val="99"/>
    <w:pPr>
      <w:tabs>
        <w:tab w:val="center" w:pos="4680"/>
        <w:tab w:val="right" w:pos="9360"/>
      </w:tabs>
    </w:pPr>
  </w:style>
  <w:style w:type="paragraph" w:styleId="56">
    <w:name w:val="envelope return"/>
    <w:basedOn w:val="1"/>
    <w:semiHidden/>
    <w:qFormat/>
    <w:uiPriority w:val="0"/>
    <w:rPr>
      <w:rFonts w:ascii="Cambria" w:hAnsi="Cambria"/>
      <w:sz w:val="20"/>
    </w:rPr>
  </w:style>
  <w:style w:type="paragraph" w:styleId="57">
    <w:name w:val="header"/>
    <w:basedOn w:val="1"/>
    <w:link w:val="125"/>
    <w:qFormat/>
    <w:uiPriority w:val="99"/>
    <w:pPr>
      <w:tabs>
        <w:tab w:val="center" w:pos="4680"/>
        <w:tab w:val="right" w:pos="9360"/>
      </w:tabs>
    </w:pPr>
  </w:style>
  <w:style w:type="paragraph" w:styleId="58">
    <w:name w:val="Signature"/>
    <w:basedOn w:val="1"/>
    <w:link w:val="139"/>
    <w:semiHidden/>
    <w:qFormat/>
    <w:uiPriority w:val="0"/>
    <w:pPr>
      <w:ind w:left="4320"/>
    </w:pPr>
  </w:style>
  <w:style w:type="paragraph" w:styleId="59">
    <w:name w:val="toc 1"/>
    <w:basedOn w:val="1"/>
    <w:next w:val="1"/>
    <w:semiHidden/>
    <w:qFormat/>
    <w:uiPriority w:val="0"/>
  </w:style>
  <w:style w:type="paragraph" w:styleId="60">
    <w:name w:val="List Continue 4"/>
    <w:basedOn w:val="1"/>
    <w:semiHidden/>
    <w:qFormat/>
    <w:uiPriority w:val="0"/>
    <w:pPr>
      <w:spacing w:after="120"/>
      <w:ind w:left="1440"/>
      <w:contextualSpacing/>
    </w:pPr>
  </w:style>
  <w:style w:type="paragraph" w:styleId="61">
    <w:name w:val="toc 4"/>
    <w:basedOn w:val="1"/>
    <w:next w:val="1"/>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semiHidden/>
    <w:qFormat/>
    <w:uiPriority w:val="0"/>
    <w:pPr>
      <w:ind w:left="240" w:hanging="240"/>
    </w:pPr>
  </w:style>
  <w:style w:type="paragraph" w:styleId="64">
    <w:name w:val="Subtitle"/>
    <w:basedOn w:val="1"/>
    <w:next w:val="1"/>
    <w:link w:val="140"/>
    <w:semiHidden/>
    <w:qFormat/>
    <w:uiPriority w:val="0"/>
    <w:pPr>
      <w:spacing w:after="60"/>
      <w:jc w:val="center"/>
      <w:outlineLvl w:val="1"/>
    </w:pPr>
    <w:rPr>
      <w:rFonts w:ascii="Cambria" w:hAnsi="Cambria"/>
    </w:rPr>
  </w:style>
  <w:style w:type="paragraph" w:styleId="65">
    <w:name w:val="List Number 5"/>
    <w:basedOn w:val="1"/>
    <w:semiHidden/>
    <w:qFormat/>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4"/>
    <w:semiHidden/>
    <w:qFormat/>
    <w:uiPriority w:val="0"/>
    <w:rPr>
      <w:sz w:val="20"/>
    </w:rPr>
  </w:style>
  <w:style w:type="paragraph" w:styleId="68">
    <w:name w:val="toc 6"/>
    <w:basedOn w:val="1"/>
    <w:next w:val="1"/>
    <w:semiHidden/>
    <w:qFormat/>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5"/>
    <w:semiHidden/>
    <w:uiPriority w:val="0"/>
    <w:pPr>
      <w:spacing w:after="120"/>
      <w:ind w:left="360"/>
    </w:pPr>
    <w:rPr>
      <w:sz w:val="16"/>
      <w:szCs w:val="16"/>
    </w:rPr>
  </w:style>
  <w:style w:type="paragraph" w:styleId="71">
    <w:name w:val="index 7"/>
    <w:basedOn w:val="1"/>
    <w:next w:val="1"/>
    <w:semiHidden/>
    <w:qFormat/>
    <w:uiPriority w:val="0"/>
    <w:pPr>
      <w:ind w:left="1680" w:hanging="240"/>
    </w:pPr>
  </w:style>
  <w:style w:type="paragraph" w:styleId="72">
    <w:name w:val="index 9"/>
    <w:basedOn w:val="1"/>
    <w:next w:val="1"/>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semiHidden/>
    <w:qFormat/>
    <w:uiPriority w:val="0"/>
    <w:pPr>
      <w:ind w:left="240"/>
    </w:pPr>
  </w:style>
  <w:style w:type="paragraph" w:styleId="75">
    <w:name w:val="toc 9"/>
    <w:basedOn w:val="1"/>
    <w:next w:val="1"/>
    <w:semiHidden/>
    <w:qFormat/>
    <w:uiPriority w:val="0"/>
    <w:pPr>
      <w:ind w:left="1920"/>
    </w:pPr>
  </w:style>
  <w:style w:type="paragraph" w:styleId="76">
    <w:name w:val="Body Text 2"/>
    <w:basedOn w:val="1"/>
    <w:link w:val="109"/>
    <w:semiHidden/>
    <w:qFormat/>
    <w:uiPriority w:val="0"/>
    <w:pPr>
      <w:spacing w:after="120" w:line="480" w:lineRule="auto"/>
    </w:pPr>
  </w:style>
  <w:style w:type="paragraph" w:styleId="77">
    <w:name w:val="List 4"/>
    <w:basedOn w:val="1"/>
    <w:semiHidden/>
    <w:qFormat/>
    <w:uiPriority w:val="0"/>
    <w:pPr>
      <w:ind w:left="1440" w:hanging="360"/>
      <w:contextualSpacing/>
    </w:pPr>
  </w:style>
  <w:style w:type="paragraph" w:styleId="78">
    <w:name w:val="List Continue 2"/>
    <w:basedOn w:val="1"/>
    <w:semiHidden/>
    <w:qFormat/>
    <w:uiPriority w:val="0"/>
    <w:pPr>
      <w:spacing w:after="120"/>
      <w:ind w:left="720"/>
      <w:contextualSpacing/>
    </w:pPr>
  </w:style>
  <w:style w:type="paragraph" w:styleId="79">
    <w:name w:val="Message Header"/>
    <w:basedOn w:val="1"/>
    <w:link w:val="132"/>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rPr>
  </w:style>
  <w:style w:type="paragraph" w:styleId="80">
    <w:name w:val="HTML Preformatted"/>
    <w:basedOn w:val="1"/>
    <w:link w:val="127"/>
    <w:semiHidden/>
    <w:qFormat/>
    <w:uiPriority w:val="0"/>
    <w:rPr>
      <w:rFonts w:ascii="Courier New" w:hAnsi="Courier New" w:cs="Courier New"/>
      <w:sz w:val="20"/>
    </w:rPr>
  </w:style>
  <w:style w:type="paragraph" w:styleId="81">
    <w:name w:val="Normal (Web)"/>
    <w:basedOn w:val="1"/>
    <w:qFormat/>
    <w:uiPriority w:val="99"/>
  </w:style>
  <w:style w:type="paragraph" w:styleId="82">
    <w:name w:val="List Continue 3"/>
    <w:basedOn w:val="1"/>
    <w:semiHidden/>
    <w:qFormat/>
    <w:uiPriority w:val="0"/>
    <w:pPr>
      <w:spacing w:after="120"/>
      <w:ind w:left="1080"/>
      <w:contextualSpacing/>
    </w:pPr>
  </w:style>
  <w:style w:type="paragraph" w:styleId="83">
    <w:name w:val="index 2"/>
    <w:basedOn w:val="1"/>
    <w:next w:val="1"/>
    <w:semiHidden/>
    <w:qFormat/>
    <w:uiPriority w:val="0"/>
    <w:pPr>
      <w:ind w:left="480" w:hanging="240"/>
    </w:pPr>
  </w:style>
  <w:style w:type="paragraph" w:styleId="84">
    <w:name w:val="Title"/>
    <w:basedOn w:val="1"/>
    <w:next w:val="1"/>
    <w:link w:val="141"/>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8"/>
    <w:semiHidden/>
    <w:uiPriority w:val="0"/>
    <w:rPr>
      <w:b/>
      <w:bCs/>
    </w:rPr>
  </w:style>
  <w:style w:type="paragraph" w:styleId="86">
    <w:name w:val="Body Text First Indent"/>
    <w:basedOn w:val="34"/>
    <w:link w:val="111"/>
    <w:semiHidden/>
    <w:qFormat/>
    <w:uiPriority w:val="0"/>
    <w:pPr>
      <w:ind w:firstLine="210"/>
    </w:pPr>
  </w:style>
  <w:style w:type="paragraph" w:styleId="87">
    <w:name w:val="Body Text First Indent 2"/>
    <w:basedOn w:val="35"/>
    <w:link w:val="113"/>
    <w:semiHidden/>
    <w:qFormat/>
    <w:uiPriority w:val="0"/>
    <w:pPr>
      <w:ind w:firstLine="210"/>
    </w:p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endnote reference"/>
    <w:basedOn w:val="90"/>
    <w:unhideWhenUsed/>
    <w:qFormat/>
    <w:uiPriority w:val="0"/>
    <w:rPr>
      <w:vertAlign w:val="superscript"/>
    </w:rPr>
  </w:style>
  <w:style w:type="character" w:styleId="92">
    <w:name w:val="page number"/>
    <w:basedOn w:val="90"/>
    <w:semiHidden/>
    <w:qFormat/>
    <w:uiPriority w:val="0"/>
  </w:style>
  <w:style w:type="character" w:styleId="93">
    <w:name w:val="Hyperlink"/>
    <w:qFormat/>
    <w:uiPriority w:val="0"/>
    <w:rPr>
      <w:color w:val="0000FF"/>
      <w:u w:val="single"/>
    </w:rPr>
  </w:style>
  <w:style w:type="character" w:styleId="94">
    <w:name w:val="footnote reference"/>
    <w:qFormat/>
    <w:uiPriority w:val="0"/>
    <w:rPr>
      <w:vertAlign w:val="superscript"/>
    </w:rPr>
  </w:style>
  <w:style w:type="character" w:customStyle="1" w:styleId="95">
    <w:name w:val="标题 1 字符"/>
    <w:link w:val="3"/>
    <w:semiHidden/>
    <w:qFormat/>
    <w:uiPriority w:val="0"/>
    <w:rPr>
      <w:b/>
      <w:bCs/>
      <w:kern w:val="32"/>
      <w:sz w:val="24"/>
      <w:szCs w:val="24"/>
    </w:rPr>
  </w:style>
  <w:style w:type="character" w:customStyle="1" w:styleId="96">
    <w:name w:val="标题 2 字符"/>
    <w:link w:val="4"/>
    <w:semiHidden/>
    <w:qFormat/>
    <w:uiPriority w:val="0"/>
    <w:rPr>
      <w:rFonts w:ascii="Cambria" w:hAnsi="Cambria"/>
      <w:b/>
      <w:bCs/>
      <w:i/>
      <w:iCs/>
      <w:sz w:val="28"/>
      <w:szCs w:val="28"/>
    </w:rPr>
  </w:style>
  <w:style w:type="character" w:customStyle="1" w:styleId="97">
    <w:name w:val="标题 5 字符"/>
    <w:link w:val="7"/>
    <w:semiHidden/>
    <w:qFormat/>
    <w:uiPriority w:val="0"/>
    <w:rPr>
      <w:rFonts w:ascii="Calibri" w:hAnsi="Calibri"/>
      <w:b/>
      <w:bCs/>
      <w:i/>
      <w:iCs/>
      <w:sz w:val="26"/>
      <w:szCs w:val="26"/>
    </w:rPr>
  </w:style>
  <w:style w:type="character" w:customStyle="1" w:styleId="98">
    <w:name w:val="标题 6 字符"/>
    <w:link w:val="8"/>
    <w:semiHidden/>
    <w:qFormat/>
    <w:uiPriority w:val="0"/>
    <w:rPr>
      <w:rFonts w:ascii="Calibri" w:hAnsi="Calibri"/>
      <w:b/>
      <w:bCs/>
      <w:sz w:val="22"/>
      <w:szCs w:val="22"/>
    </w:rPr>
  </w:style>
  <w:style w:type="character" w:customStyle="1" w:styleId="99">
    <w:name w:val="标题 7 字符"/>
    <w:link w:val="9"/>
    <w:semiHidden/>
    <w:qFormat/>
    <w:uiPriority w:val="0"/>
    <w:rPr>
      <w:rFonts w:ascii="Calibri" w:hAnsi="Calibri"/>
      <w:sz w:val="24"/>
      <w:szCs w:val="24"/>
    </w:rPr>
  </w:style>
  <w:style w:type="character" w:customStyle="1" w:styleId="100">
    <w:name w:val="标题 8 字符"/>
    <w:link w:val="10"/>
    <w:semiHidden/>
    <w:qFormat/>
    <w:uiPriority w:val="0"/>
    <w:rPr>
      <w:rFonts w:ascii="Calibri" w:hAnsi="Calibri"/>
      <w:i/>
      <w:iCs/>
      <w:sz w:val="24"/>
      <w:szCs w:val="24"/>
    </w:rPr>
  </w:style>
  <w:style w:type="character" w:customStyle="1" w:styleId="101">
    <w:name w:val="标题 9 字符"/>
    <w:link w:val="11"/>
    <w:semiHidden/>
    <w:qFormat/>
    <w:uiPriority w:val="0"/>
    <w:rPr>
      <w:rFonts w:ascii="Cambria" w:hAnsi="Cambria"/>
      <w:sz w:val="22"/>
      <w:szCs w:val="22"/>
    </w:rPr>
  </w:style>
  <w:style w:type="paragraph" w:customStyle="1" w:styleId="102">
    <w:name w:val="SM Heading"/>
    <w:basedOn w:val="3"/>
    <w:qFormat/>
    <w:uiPriority w:val="0"/>
  </w:style>
  <w:style w:type="paragraph" w:customStyle="1" w:styleId="103">
    <w:name w:val="SM Subheading"/>
    <w:basedOn w:val="1"/>
    <w:qFormat/>
    <w:uiPriority w:val="0"/>
    <w:rPr>
      <w:u w:val="words"/>
    </w:rPr>
  </w:style>
  <w:style w:type="paragraph" w:customStyle="1" w:styleId="104">
    <w:name w:val="SM Text"/>
    <w:basedOn w:val="1"/>
    <w:qFormat/>
    <w:uiPriority w:val="0"/>
    <w:pPr>
      <w:ind w:firstLine="480"/>
    </w:pPr>
  </w:style>
  <w:style w:type="paragraph" w:customStyle="1" w:styleId="105">
    <w:name w:val="SM caption"/>
    <w:basedOn w:val="104"/>
    <w:qFormat/>
    <w:uiPriority w:val="0"/>
    <w:pPr>
      <w:ind w:firstLine="0"/>
    </w:pPr>
  </w:style>
  <w:style w:type="character" w:customStyle="1" w:styleId="106">
    <w:name w:val="批注框文本 字符"/>
    <w:link w:val="54"/>
    <w:semiHidden/>
    <w:qFormat/>
    <w:uiPriority w:val="0"/>
    <w:rPr>
      <w:rFonts w:ascii="Tahoma" w:hAnsi="Tahoma" w:cs="Tahoma"/>
      <w:sz w:val="16"/>
      <w:szCs w:val="16"/>
    </w:rPr>
  </w:style>
  <w:style w:type="paragraph" w:customStyle="1" w:styleId="107">
    <w:name w:val="Bibliography"/>
    <w:basedOn w:val="1"/>
    <w:next w:val="1"/>
    <w:semiHidden/>
    <w:qFormat/>
    <w:uiPriority w:val="37"/>
  </w:style>
  <w:style w:type="character" w:customStyle="1" w:styleId="108">
    <w:name w:val="正文文本 字符"/>
    <w:link w:val="34"/>
    <w:semiHidden/>
    <w:qFormat/>
    <w:uiPriority w:val="0"/>
    <w:rPr>
      <w:sz w:val="24"/>
    </w:rPr>
  </w:style>
  <w:style w:type="character" w:customStyle="1" w:styleId="109">
    <w:name w:val="正文文本 2 字符"/>
    <w:link w:val="76"/>
    <w:semiHidden/>
    <w:qFormat/>
    <w:uiPriority w:val="0"/>
    <w:rPr>
      <w:sz w:val="24"/>
    </w:rPr>
  </w:style>
  <w:style w:type="character" w:customStyle="1" w:styleId="110">
    <w:name w:val="正文文本 3 字符"/>
    <w:link w:val="31"/>
    <w:semiHidden/>
    <w:qFormat/>
    <w:uiPriority w:val="0"/>
    <w:rPr>
      <w:sz w:val="16"/>
      <w:szCs w:val="16"/>
    </w:rPr>
  </w:style>
  <w:style w:type="character" w:customStyle="1" w:styleId="111">
    <w:name w:val="正文文本首行缩进 字符"/>
    <w:link w:val="86"/>
    <w:semiHidden/>
    <w:uiPriority w:val="0"/>
    <w:rPr>
      <w:sz w:val="24"/>
    </w:rPr>
  </w:style>
  <w:style w:type="character" w:customStyle="1" w:styleId="112">
    <w:name w:val="正文文本缩进 字符"/>
    <w:link w:val="35"/>
    <w:semiHidden/>
    <w:uiPriority w:val="0"/>
    <w:rPr>
      <w:sz w:val="24"/>
    </w:rPr>
  </w:style>
  <w:style w:type="character" w:customStyle="1" w:styleId="113">
    <w:name w:val="正文文本首行缩进 2 字符"/>
    <w:link w:val="87"/>
    <w:semiHidden/>
    <w:qFormat/>
    <w:uiPriority w:val="0"/>
    <w:rPr>
      <w:sz w:val="24"/>
    </w:rPr>
  </w:style>
  <w:style w:type="character" w:customStyle="1" w:styleId="114">
    <w:name w:val="正文文本缩进 2 字符"/>
    <w:link w:val="51"/>
    <w:semiHidden/>
    <w:qFormat/>
    <w:uiPriority w:val="0"/>
    <w:rPr>
      <w:sz w:val="24"/>
    </w:rPr>
  </w:style>
  <w:style w:type="character" w:customStyle="1" w:styleId="115">
    <w:name w:val="正文文本缩进 3 字符"/>
    <w:link w:val="70"/>
    <w:semiHidden/>
    <w:qFormat/>
    <w:uiPriority w:val="0"/>
    <w:rPr>
      <w:sz w:val="16"/>
      <w:szCs w:val="16"/>
    </w:rPr>
  </w:style>
  <w:style w:type="character" w:customStyle="1" w:styleId="116">
    <w:name w:val="结束语 字符"/>
    <w:link w:val="32"/>
    <w:semiHidden/>
    <w:uiPriority w:val="0"/>
    <w:rPr>
      <w:sz w:val="24"/>
    </w:rPr>
  </w:style>
  <w:style w:type="character" w:customStyle="1" w:styleId="117">
    <w:name w:val="批注文字 字符"/>
    <w:basedOn w:val="90"/>
    <w:link w:val="28"/>
    <w:semiHidden/>
    <w:uiPriority w:val="0"/>
  </w:style>
  <w:style w:type="character" w:customStyle="1" w:styleId="118">
    <w:name w:val="批注主题 字符"/>
    <w:link w:val="85"/>
    <w:semiHidden/>
    <w:uiPriority w:val="0"/>
    <w:rPr>
      <w:b/>
      <w:bCs/>
    </w:rPr>
  </w:style>
  <w:style w:type="character" w:customStyle="1" w:styleId="119">
    <w:name w:val="日期 字符"/>
    <w:link w:val="50"/>
    <w:semiHidden/>
    <w:qFormat/>
    <w:uiPriority w:val="0"/>
    <w:rPr>
      <w:sz w:val="24"/>
    </w:rPr>
  </w:style>
  <w:style w:type="character" w:customStyle="1" w:styleId="120">
    <w:name w:val="文档结构图 字符"/>
    <w:link w:val="26"/>
    <w:semiHidden/>
    <w:qFormat/>
    <w:uiPriority w:val="0"/>
    <w:rPr>
      <w:rFonts w:ascii="Tahoma" w:hAnsi="Tahoma" w:cs="Tahoma"/>
      <w:sz w:val="16"/>
      <w:szCs w:val="16"/>
    </w:rPr>
  </w:style>
  <w:style w:type="character" w:customStyle="1" w:styleId="121">
    <w:name w:val="电子邮件签名 字符"/>
    <w:link w:val="19"/>
    <w:semiHidden/>
    <w:uiPriority w:val="0"/>
    <w:rPr>
      <w:sz w:val="24"/>
    </w:rPr>
  </w:style>
  <w:style w:type="character" w:customStyle="1" w:styleId="122">
    <w:name w:val="尾注文本 字符"/>
    <w:basedOn w:val="90"/>
    <w:link w:val="52"/>
    <w:semiHidden/>
    <w:qFormat/>
    <w:uiPriority w:val="0"/>
  </w:style>
  <w:style w:type="character" w:customStyle="1" w:styleId="123">
    <w:name w:val="页脚 字符"/>
    <w:link w:val="55"/>
    <w:qFormat/>
    <w:uiPriority w:val="99"/>
    <w:rPr>
      <w:sz w:val="24"/>
    </w:rPr>
  </w:style>
  <w:style w:type="character" w:customStyle="1" w:styleId="124">
    <w:name w:val="脚注文本 字符"/>
    <w:basedOn w:val="90"/>
    <w:link w:val="67"/>
    <w:semiHidden/>
    <w:qFormat/>
    <w:uiPriority w:val="0"/>
  </w:style>
  <w:style w:type="character" w:customStyle="1" w:styleId="125">
    <w:name w:val="页眉 字符"/>
    <w:link w:val="57"/>
    <w:qFormat/>
    <w:uiPriority w:val="99"/>
    <w:rPr>
      <w:sz w:val="24"/>
    </w:rPr>
  </w:style>
  <w:style w:type="character" w:customStyle="1" w:styleId="126">
    <w:name w:val="HTML 地址 字符"/>
    <w:link w:val="41"/>
    <w:semiHidden/>
    <w:qFormat/>
    <w:uiPriority w:val="0"/>
    <w:rPr>
      <w:i/>
      <w:iCs/>
      <w:sz w:val="24"/>
    </w:rPr>
  </w:style>
  <w:style w:type="character" w:customStyle="1" w:styleId="127">
    <w:name w:val="HTML 预设格式 字符"/>
    <w:link w:val="80"/>
    <w:semiHidden/>
    <w:qFormat/>
    <w:uiPriority w:val="0"/>
    <w:rPr>
      <w:rFonts w:ascii="Courier New" w:hAnsi="Courier New" w:cs="Courier New"/>
    </w:rPr>
  </w:style>
  <w:style w:type="paragraph" w:styleId="128">
    <w:name w:val="Intense Quote"/>
    <w:basedOn w:val="1"/>
    <w:next w:val="1"/>
    <w:link w:val="129"/>
    <w:semiHidden/>
    <w:qFormat/>
    <w:uiPriority w:val="30"/>
    <w:pPr>
      <w:pBdr>
        <w:bottom w:val="single" w:color="4F81BD" w:sz="4" w:space="4"/>
      </w:pBdr>
      <w:spacing w:before="200" w:after="280"/>
      <w:ind w:left="936" w:right="936"/>
    </w:pPr>
    <w:rPr>
      <w:b/>
      <w:bCs/>
      <w:i/>
      <w:iCs/>
      <w:color w:val="4F81BD"/>
    </w:rPr>
  </w:style>
  <w:style w:type="character" w:customStyle="1" w:styleId="129">
    <w:name w:val="明显引用 字符"/>
    <w:link w:val="128"/>
    <w:semiHidden/>
    <w:qFormat/>
    <w:uiPriority w:val="30"/>
    <w:rPr>
      <w:b/>
      <w:bCs/>
      <w:i/>
      <w:iCs/>
      <w:color w:val="4F81BD"/>
      <w:sz w:val="24"/>
    </w:rPr>
  </w:style>
  <w:style w:type="paragraph" w:styleId="130">
    <w:name w:val="List Paragraph"/>
    <w:basedOn w:val="1"/>
    <w:qFormat/>
    <w:uiPriority w:val="34"/>
    <w:pPr>
      <w:ind w:left="720"/>
    </w:pPr>
  </w:style>
  <w:style w:type="character" w:customStyle="1" w:styleId="131">
    <w:name w:val="宏文本 字符"/>
    <w:link w:val="2"/>
    <w:semiHidden/>
    <w:qFormat/>
    <w:uiPriority w:val="0"/>
    <w:rPr>
      <w:rFonts w:ascii="Courier New" w:hAnsi="Courier New" w:cs="Courier New"/>
      <w:lang w:val="en-US" w:eastAsia="en-US" w:bidi="ar-SA"/>
    </w:rPr>
  </w:style>
  <w:style w:type="character" w:customStyle="1" w:styleId="132">
    <w:name w:val="信息标题 字符"/>
    <w:link w:val="79"/>
    <w:semiHidden/>
    <w:qFormat/>
    <w:uiPriority w:val="0"/>
    <w:rPr>
      <w:rFonts w:ascii="Cambria" w:hAnsi="Cambria"/>
      <w:sz w:val="24"/>
      <w:szCs w:val="24"/>
      <w:shd w:val="pct20" w:color="auto" w:fill="auto"/>
    </w:rPr>
  </w:style>
  <w:style w:type="paragraph" w:styleId="133">
    <w:name w:val="No Spacing"/>
    <w:semiHidden/>
    <w:qFormat/>
    <w:uiPriority w:val="1"/>
    <w:rPr>
      <w:rFonts w:ascii="Times New Roman" w:hAnsi="Times New Roman" w:cs="Times New Roman" w:eastAsiaTheme="minorEastAsia"/>
      <w:sz w:val="24"/>
      <w:szCs w:val="24"/>
      <w:lang w:val="en-US" w:eastAsia="en-US" w:bidi="ar-SA"/>
    </w:rPr>
  </w:style>
  <w:style w:type="character" w:customStyle="1" w:styleId="134">
    <w:name w:val="注释标题 字符"/>
    <w:link w:val="16"/>
    <w:semiHidden/>
    <w:qFormat/>
    <w:uiPriority w:val="0"/>
    <w:rPr>
      <w:sz w:val="24"/>
    </w:rPr>
  </w:style>
  <w:style w:type="character" w:customStyle="1" w:styleId="135">
    <w:name w:val="纯文本 字符"/>
    <w:link w:val="45"/>
    <w:semiHidden/>
    <w:qFormat/>
    <w:uiPriority w:val="0"/>
    <w:rPr>
      <w:rFonts w:ascii="Courier New" w:hAnsi="Courier New" w:cs="Courier New"/>
    </w:rPr>
  </w:style>
  <w:style w:type="paragraph" w:styleId="136">
    <w:name w:val="Quote"/>
    <w:basedOn w:val="1"/>
    <w:next w:val="1"/>
    <w:link w:val="137"/>
    <w:semiHidden/>
    <w:qFormat/>
    <w:uiPriority w:val="29"/>
    <w:rPr>
      <w:i/>
      <w:iCs/>
      <w:color w:val="000000"/>
    </w:rPr>
  </w:style>
  <w:style w:type="character" w:customStyle="1" w:styleId="137">
    <w:name w:val="引用 字符"/>
    <w:link w:val="136"/>
    <w:semiHidden/>
    <w:qFormat/>
    <w:uiPriority w:val="29"/>
    <w:rPr>
      <w:i/>
      <w:iCs/>
      <w:color w:val="000000"/>
      <w:sz w:val="24"/>
    </w:rPr>
  </w:style>
  <w:style w:type="character" w:customStyle="1" w:styleId="138">
    <w:name w:val="称呼 字符"/>
    <w:link w:val="30"/>
    <w:semiHidden/>
    <w:qFormat/>
    <w:uiPriority w:val="0"/>
    <w:rPr>
      <w:sz w:val="24"/>
    </w:rPr>
  </w:style>
  <w:style w:type="character" w:customStyle="1" w:styleId="139">
    <w:name w:val="签名 字符"/>
    <w:link w:val="58"/>
    <w:semiHidden/>
    <w:qFormat/>
    <w:uiPriority w:val="0"/>
    <w:rPr>
      <w:sz w:val="24"/>
    </w:rPr>
  </w:style>
  <w:style w:type="character" w:customStyle="1" w:styleId="140">
    <w:name w:val="副标题 字符"/>
    <w:link w:val="64"/>
    <w:semiHidden/>
    <w:qFormat/>
    <w:uiPriority w:val="0"/>
    <w:rPr>
      <w:rFonts w:ascii="Cambria" w:hAnsi="Cambria"/>
      <w:sz w:val="24"/>
      <w:szCs w:val="24"/>
    </w:rPr>
  </w:style>
  <w:style w:type="character" w:customStyle="1" w:styleId="141">
    <w:name w:val="标题 字符"/>
    <w:link w:val="84"/>
    <w:semiHidden/>
    <w:qFormat/>
    <w:uiPriority w:val="0"/>
    <w:rPr>
      <w:rFonts w:ascii="Cambria" w:hAnsi="Cambria"/>
      <w:b/>
      <w:bCs/>
      <w:kern w:val="28"/>
      <w:sz w:val="32"/>
      <w:szCs w:val="32"/>
    </w:rPr>
  </w:style>
  <w:style w:type="paragraph" w:customStyle="1" w:styleId="142">
    <w:name w:val="TOC Heading"/>
    <w:basedOn w:val="3"/>
    <w:next w:val="1"/>
    <w:semiHidden/>
    <w:unhideWhenUsed/>
    <w:qFormat/>
    <w:uiPriority w:val="39"/>
    <w:pPr>
      <w:outlineLvl w:val="9"/>
    </w:pPr>
    <w:rPr>
      <w:rFonts w:ascii="Cambria" w:hAnsi="Cambria"/>
      <w:sz w:val="32"/>
      <w:szCs w:val="32"/>
    </w:rPr>
  </w:style>
  <w:style w:type="paragraph" w:customStyle="1" w:styleId="143">
    <w:name w:val="Default"/>
    <w:qFormat/>
    <w:uiPriority w:val="0"/>
    <w:pPr>
      <w:autoSpaceDE w:val="0"/>
      <w:autoSpaceDN w:val="0"/>
      <w:adjustRightInd w:val="0"/>
    </w:pPr>
    <w:rPr>
      <w:rFonts w:ascii="Times New Roman" w:hAnsi="Times New Roman" w:cs="Times New Roman" w:eastAsiaTheme="minorEastAsia"/>
      <w:color w:val="000000"/>
      <w:sz w:val="24"/>
      <w:szCs w:val="24"/>
      <w:lang w:val="es-ES" w:eastAsia="zh-CN" w:bidi="ar-SA"/>
    </w:rPr>
  </w:style>
  <w:style w:type="paragraph" w:customStyle="1" w:styleId="144">
    <w:name w:val="p1"/>
    <w:basedOn w:val="1"/>
    <w:qFormat/>
    <w:uiPriority w:val="99"/>
    <w:pPr>
      <w:jc w:val="center"/>
    </w:pPr>
    <w:rPr>
      <w:rFonts w:ascii="Helvetica" w:hAnsi="Helvetica"/>
      <w:color w:val="000000"/>
      <w:sz w:val="15"/>
      <w:szCs w:val="15"/>
      <w:lang w:val="en-GB"/>
    </w:rPr>
  </w:style>
  <w:style w:type="character" w:customStyle="1" w:styleId="145">
    <w:name w:val="s1"/>
    <w:basedOn w:val="90"/>
    <w:qFormat/>
    <w:uiPriority w:val="0"/>
  </w:style>
  <w:style w:type="paragraph" w:customStyle="1" w:styleId="146">
    <w:name w:val="Paragraph"/>
    <w:basedOn w:val="1"/>
    <w:qFormat/>
    <w:uiPriority w:val="0"/>
    <w:pPr>
      <w:spacing w:before="120"/>
      <w:ind w:firstLine="720"/>
    </w:pPr>
    <w:rPr>
      <w:lang w:eastAsia="en-US"/>
    </w:rPr>
  </w:style>
  <w:style w:type="paragraph" w:customStyle="1" w:styleId="147">
    <w:name w:val="BG_Keywords"/>
    <w:basedOn w:val="1"/>
    <w:next w:val="1"/>
    <w:qFormat/>
    <w:uiPriority w:val="0"/>
    <w:pPr>
      <w:jc w:val="center"/>
    </w:pPr>
    <w:rPr>
      <w:rFonts w:ascii="Arno Pro" w:hAnsi="Arno Pro"/>
      <w:i/>
      <w:kern w:val="22"/>
      <w:sz w:val="20"/>
      <w:szCs w:val="20"/>
      <w:lang w:eastAsia="en-US"/>
    </w:rPr>
  </w:style>
  <w:style w:type="character" w:customStyle="1" w:styleId="148">
    <w:name w:val="Unresolved Mention"/>
    <w:basedOn w:val="90"/>
    <w:qFormat/>
    <w:uiPriority w:val="0"/>
    <w:rPr>
      <w:color w:val="605E5C"/>
      <w:shd w:val="clear" w:color="auto" w:fill="E1DFDD"/>
    </w:rPr>
  </w:style>
  <w:style w:type="paragraph" w:customStyle="1" w:styleId="149">
    <w:name w:val="Authors"/>
    <w:basedOn w:val="1"/>
    <w:qFormat/>
    <w:uiPriority w:val="0"/>
    <w:pPr>
      <w:spacing w:before="120" w:after="360"/>
      <w:jc w:val="center"/>
    </w:pPr>
    <w:rPr>
      <w:lang w:eastAsia="en-US"/>
    </w:rPr>
  </w:style>
</w:styles>
</file>

<file path=word/_rels/document.xml.rels><?xml version="1.0" encoding="UTF-8" standalone="yes"?>
<Relationships xmlns="http://schemas.openxmlformats.org/package/2006/relationships"><Relationship Id="rId99" Type="http://schemas.openxmlformats.org/officeDocument/2006/relationships/image" Target="media/image47.emf"/><Relationship Id="rId98" Type="http://schemas.openxmlformats.org/officeDocument/2006/relationships/oleObject" Target="embeddings/oleObject47.bin"/><Relationship Id="rId97" Type="http://schemas.openxmlformats.org/officeDocument/2006/relationships/image" Target="media/image46.emf"/><Relationship Id="rId96" Type="http://schemas.openxmlformats.org/officeDocument/2006/relationships/oleObject" Target="embeddings/oleObject46.bin"/><Relationship Id="rId95" Type="http://schemas.openxmlformats.org/officeDocument/2006/relationships/image" Target="media/image45.emf"/><Relationship Id="rId94" Type="http://schemas.openxmlformats.org/officeDocument/2006/relationships/oleObject" Target="embeddings/oleObject45.bin"/><Relationship Id="rId93" Type="http://schemas.openxmlformats.org/officeDocument/2006/relationships/image" Target="media/image44.emf"/><Relationship Id="rId92" Type="http://schemas.openxmlformats.org/officeDocument/2006/relationships/oleObject" Target="embeddings/oleObject44.bin"/><Relationship Id="rId91" Type="http://schemas.openxmlformats.org/officeDocument/2006/relationships/image" Target="media/image43.emf"/><Relationship Id="rId90" Type="http://schemas.openxmlformats.org/officeDocument/2006/relationships/oleObject" Target="embeddings/oleObject43.bin"/><Relationship Id="rId9" Type="http://schemas.openxmlformats.org/officeDocument/2006/relationships/image" Target="media/image2.emf"/><Relationship Id="rId89" Type="http://schemas.openxmlformats.org/officeDocument/2006/relationships/image" Target="media/image42.emf"/><Relationship Id="rId88" Type="http://schemas.openxmlformats.org/officeDocument/2006/relationships/oleObject" Target="embeddings/oleObject42.bin"/><Relationship Id="rId87" Type="http://schemas.openxmlformats.org/officeDocument/2006/relationships/image" Target="media/image41.emf"/><Relationship Id="rId86" Type="http://schemas.openxmlformats.org/officeDocument/2006/relationships/oleObject" Target="embeddings/oleObject41.bin"/><Relationship Id="rId85" Type="http://schemas.openxmlformats.org/officeDocument/2006/relationships/image" Target="media/image40.emf"/><Relationship Id="rId84" Type="http://schemas.openxmlformats.org/officeDocument/2006/relationships/oleObject" Target="embeddings/oleObject40.bin"/><Relationship Id="rId833" Type="http://schemas.openxmlformats.org/officeDocument/2006/relationships/fontTable" Target="fontTable.xml"/><Relationship Id="rId832" Type="http://schemas.openxmlformats.org/officeDocument/2006/relationships/customXml" Target="../customXml/item2.xml"/><Relationship Id="rId831" Type="http://schemas.openxmlformats.org/officeDocument/2006/relationships/numbering" Target="numbering.xml"/><Relationship Id="rId830" Type="http://schemas.openxmlformats.org/officeDocument/2006/relationships/customXml" Target="../customXml/item1.xml"/><Relationship Id="rId83" Type="http://schemas.openxmlformats.org/officeDocument/2006/relationships/image" Target="media/image39.emf"/><Relationship Id="rId829" Type="http://schemas.openxmlformats.org/officeDocument/2006/relationships/image" Target="media/image457.emf"/><Relationship Id="rId828" Type="http://schemas.openxmlformats.org/officeDocument/2006/relationships/oleObject" Target="embeddings/oleObject367.bin"/><Relationship Id="rId827" Type="http://schemas.openxmlformats.org/officeDocument/2006/relationships/oleObject" Target="embeddings/oleObject366.bin"/><Relationship Id="rId826" Type="http://schemas.openxmlformats.org/officeDocument/2006/relationships/image" Target="media/image456.emf"/><Relationship Id="rId825" Type="http://schemas.openxmlformats.org/officeDocument/2006/relationships/oleObject" Target="embeddings/oleObject365.bin"/><Relationship Id="rId824" Type="http://schemas.openxmlformats.org/officeDocument/2006/relationships/image" Target="media/image455.emf"/><Relationship Id="rId823" Type="http://schemas.openxmlformats.org/officeDocument/2006/relationships/oleObject" Target="embeddings/oleObject364.bin"/><Relationship Id="rId822" Type="http://schemas.openxmlformats.org/officeDocument/2006/relationships/image" Target="media/image454.emf"/><Relationship Id="rId821" Type="http://schemas.openxmlformats.org/officeDocument/2006/relationships/oleObject" Target="embeddings/oleObject363.bin"/><Relationship Id="rId820" Type="http://schemas.openxmlformats.org/officeDocument/2006/relationships/oleObject" Target="embeddings/oleObject362.bin"/><Relationship Id="rId82" Type="http://schemas.openxmlformats.org/officeDocument/2006/relationships/oleObject" Target="embeddings/oleObject39.bin"/><Relationship Id="rId819" Type="http://schemas.openxmlformats.org/officeDocument/2006/relationships/image" Target="media/image453.emf"/><Relationship Id="rId818" Type="http://schemas.openxmlformats.org/officeDocument/2006/relationships/oleObject" Target="embeddings/oleObject361.bin"/><Relationship Id="rId817" Type="http://schemas.openxmlformats.org/officeDocument/2006/relationships/image" Target="media/image452.emf"/><Relationship Id="rId816" Type="http://schemas.openxmlformats.org/officeDocument/2006/relationships/oleObject" Target="embeddings/oleObject360.bin"/><Relationship Id="rId815" Type="http://schemas.openxmlformats.org/officeDocument/2006/relationships/image" Target="media/image451.emf"/><Relationship Id="rId814" Type="http://schemas.openxmlformats.org/officeDocument/2006/relationships/oleObject" Target="embeddings/oleObject359.bin"/><Relationship Id="rId813" Type="http://schemas.openxmlformats.org/officeDocument/2006/relationships/oleObject" Target="embeddings/oleObject358.bin"/><Relationship Id="rId812" Type="http://schemas.openxmlformats.org/officeDocument/2006/relationships/image" Target="media/image450.emf"/><Relationship Id="rId811" Type="http://schemas.openxmlformats.org/officeDocument/2006/relationships/oleObject" Target="embeddings/oleObject357.bin"/><Relationship Id="rId810" Type="http://schemas.openxmlformats.org/officeDocument/2006/relationships/image" Target="media/image449.emf"/><Relationship Id="rId81" Type="http://schemas.openxmlformats.org/officeDocument/2006/relationships/image" Target="media/image38.emf"/><Relationship Id="rId809" Type="http://schemas.openxmlformats.org/officeDocument/2006/relationships/oleObject" Target="embeddings/oleObject356.bin"/><Relationship Id="rId808" Type="http://schemas.openxmlformats.org/officeDocument/2006/relationships/image" Target="media/image448.png"/><Relationship Id="rId807" Type="http://schemas.openxmlformats.org/officeDocument/2006/relationships/oleObject" Target="embeddings/oleObject355.bin"/><Relationship Id="rId806" Type="http://schemas.openxmlformats.org/officeDocument/2006/relationships/image" Target="media/image447.png"/><Relationship Id="rId805" Type="http://schemas.openxmlformats.org/officeDocument/2006/relationships/image" Target="media/image446.emf"/><Relationship Id="rId804" Type="http://schemas.openxmlformats.org/officeDocument/2006/relationships/oleObject" Target="embeddings/oleObject354.bin"/><Relationship Id="rId803" Type="http://schemas.openxmlformats.org/officeDocument/2006/relationships/image" Target="media/image445.png"/><Relationship Id="rId802" Type="http://schemas.openxmlformats.org/officeDocument/2006/relationships/oleObject" Target="embeddings/oleObject353.bin"/><Relationship Id="rId801" Type="http://schemas.openxmlformats.org/officeDocument/2006/relationships/image" Target="media/image444.png"/><Relationship Id="rId800" Type="http://schemas.openxmlformats.org/officeDocument/2006/relationships/oleObject" Target="embeddings/oleObject352.bin"/><Relationship Id="rId80" Type="http://schemas.openxmlformats.org/officeDocument/2006/relationships/oleObject" Target="embeddings/oleObject38.bin"/><Relationship Id="rId8" Type="http://schemas.openxmlformats.org/officeDocument/2006/relationships/oleObject" Target="embeddings/oleObject2.bin"/><Relationship Id="rId799" Type="http://schemas.openxmlformats.org/officeDocument/2006/relationships/image" Target="media/image443.png"/><Relationship Id="rId798" Type="http://schemas.openxmlformats.org/officeDocument/2006/relationships/image" Target="media/image442.emf"/><Relationship Id="rId797" Type="http://schemas.openxmlformats.org/officeDocument/2006/relationships/oleObject" Target="embeddings/oleObject351.bin"/><Relationship Id="rId796" Type="http://schemas.openxmlformats.org/officeDocument/2006/relationships/image" Target="media/image441.png"/><Relationship Id="rId795" Type="http://schemas.openxmlformats.org/officeDocument/2006/relationships/oleObject" Target="embeddings/oleObject350.bin"/><Relationship Id="rId794" Type="http://schemas.openxmlformats.org/officeDocument/2006/relationships/image" Target="media/image440.png"/><Relationship Id="rId793" Type="http://schemas.openxmlformats.org/officeDocument/2006/relationships/image" Target="media/image439.emf"/><Relationship Id="rId792" Type="http://schemas.openxmlformats.org/officeDocument/2006/relationships/oleObject" Target="embeddings/oleObject349.bin"/><Relationship Id="rId791" Type="http://schemas.openxmlformats.org/officeDocument/2006/relationships/image" Target="media/image438.png"/><Relationship Id="rId790" Type="http://schemas.openxmlformats.org/officeDocument/2006/relationships/oleObject" Target="embeddings/oleObject348.bin"/><Relationship Id="rId79" Type="http://schemas.openxmlformats.org/officeDocument/2006/relationships/image" Target="media/image37.emf"/><Relationship Id="rId789" Type="http://schemas.openxmlformats.org/officeDocument/2006/relationships/image" Target="media/image437.png"/><Relationship Id="rId788" Type="http://schemas.openxmlformats.org/officeDocument/2006/relationships/image" Target="media/image436.emf"/><Relationship Id="rId787" Type="http://schemas.openxmlformats.org/officeDocument/2006/relationships/oleObject" Target="embeddings/oleObject347.bin"/><Relationship Id="rId786" Type="http://schemas.openxmlformats.org/officeDocument/2006/relationships/image" Target="media/image435.png"/><Relationship Id="rId785" Type="http://schemas.openxmlformats.org/officeDocument/2006/relationships/oleObject" Target="embeddings/oleObject346.bin"/><Relationship Id="rId784" Type="http://schemas.openxmlformats.org/officeDocument/2006/relationships/image" Target="media/image434.png"/><Relationship Id="rId783" Type="http://schemas.openxmlformats.org/officeDocument/2006/relationships/image" Target="media/image433.emf"/><Relationship Id="rId782" Type="http://schemas.openxmlformats.org/officeDocument/2006/relationships/oleObject" Target="embeddings/oleObject345.bin"/><Relationship Id="rId781" Type="http://schemas.openxmlformats.org/officeDocument/2006/relationships/image" Target="media/image432.png"/><Relationship Id="rId780" Type="http://schemas.openxmlformats.org/officeDocument/2006/relationships/oleObject" Target="embeddings/oleObject344.bin"/><Relationship Id="rId78" Type="http://schemas.openxmlformats.org/officeDocument/2006/relationships/oleObject" Target="embeddings/oleObject37.bin"/><Relationship Id="rId779" Type="http://schemas.openxmlformats.org/officeDocument/2006/relationships/image" Target="media/image431.png"/><Relationship Id="rId778" Type="http://schemas.openxmlformats.org/officeDocument/2006/relationships/image" Target="media/image430.emf"/><Relationship Id="rId777" Type="http://schemas.openxmlformats.org/officeDocument/2006/relationships/oleObject" Target="embeddings/oleObject343.bin"/><Relationship Id="rId776" Type="http://schemas.openxmlformats.org/officeDocument/2006/relationships/image" Target="media/image429.png"/><Relationship Id="rId775" Type="http://schemas.openxmlformats.org/officeDocument/2006/relationships/oleObject" Target="embeddings/oleObject342.bin"/><Relationship Id="rId774" Type="http://schemas.openxmlformats.org/officeDocument/2006/relationships/image" Target="media/image428.png"/><Relationship Id="rId773" Type="http://schemas.openxmlformats.org/officeDocument/2006/relationships/image" Target="media/image427.emf"/><Relationship Id="rId772" Type="http://schemas.openxmlformats.org/officeDocument/2006/relationships/oleObject" Target="embeddings/oleObject341.bin"/><Relationship Id="rId771" Type="http://schemas.openxmlformats.org/officeDocument/2006/relationships/image" Target="media/image426.png"/><Relationship Id="rId770" Type="http://schemas.openxmlformats.org/officeDocument/2006/relationships/oleObject" Target="embeddings/oleObject340.bin"/><Relationship Id="rId77" Type="http://schemas.openxmlformats.org/officeDocument/2006/relationships/image" Target="media/image36.emf"/><Relationship Id="rId769" Type="http://schemas.openxmlformats.org/officeDocument/2006/relationships/image" Target="media/image425.png"/><Relationship Id="rId768" Type="http://schemas.openxmlformats.org/officeDocument/2006/relationships/oleObject" Target="embeddings/oleObject339.bin"/><Relationship Id="rId767" Type="http://schemas.openxmlformats.org/officeDocument/2006/relationships/image" Target="media/image424.png"/><Relationship Id="rId766" Type="http://schemas.openxmlformats.org/officeDocument/2006/relationships/oleObject" Target="embeddings/oleObject338.bin"/><Relationship Id="rId765" Type="http://schemas.openxmlformats.org/officeDocument/2006/relationships/image" Target="media/image423.png"/><Relationship Id="rId764" Type="http://schemas.openxmlformats.org/officeDocument/2006/relationships/image" Target="media/image422.emf"/><Relationship Id="rId763" Type="http://schemas.openxmlformats.org/officeDocument/2006/relationships/oleObject" Target="embeddings/oleObject337.bin"/><Relationship Id="rId762" Type="http://schemas.openxmlformats.org/officeDocument/2006/relationships/image" Target="media/image421.png"/><Relationship Id="rId761" Type="http://schemas.openxmlformats.org/officeDocument/2006/relationships/oleObject" Target="embeddings/oleObject336.bin"/><Relationship Id="rId760" Type="http://schemas.openxmlformats.org/officeDocument/2006/relationships/image" Target="media/image420.png"/><Relationship Id="rId76" Type="http://schemas.openxmlformats.org/officeDocument/2006/relationships/oleObject" Target="embeddings/oleObject36.bin"/><Relationship Id="rId759" Type="http://schemas.openxmlformats.org/officeDocument/2006/relationships/oleObject" Target="embeddings/oleObject335.bin"/><Relationship Id="rId758" Type="http://schemas.openxmlformats.org/officeDocument/2006/relationships/image" Target="media/image419.png"/><Relationship Id="rId757" Type="http://schemas.openxmlformats.org/officeDocument/2006/relationships/oleObject" Target="embeddings/oleObject334.bin"/><Relationship Id="rId756" Type="http://schemas.openxmlformats.org/officeDocument/2006/relationships/image" Target="media/image418.png"/><Relationship Id="rId755" Type="http://schemas.openxmlformats.org/officeDocument/2006/relationships/image" Target="media/image417.emf"/><Relationship Id="rId754" Type="http://schemas.openxmlformats.org/officeDocument/2006/relationships/oleObject" Target="embeddings/oleObject333.bin"/><Relationship Id="rId753" Type="http://schemas.openxmlformats.org/officeDocument/2006/relationships/image" Target="media/image416.png"/><Relationship Id="rId752" Type="http://schemas.openxmlformats.org/officeDocument/2006/relationships/oleObject" Target="embeddings/oleObject332.bin"/><Relationship Id="rId751" Type="http://schemas.openxmlformats.org/officeDocument/2006/relationships/image" Target="media/image415.png"/><Relationship Id="rId750" Type="http://schemas.openxmlformats.org/officeDocument/2006/relationships/oleObject" Target="embeddings/oleObject331.bin"/><Relationship Id="rId75" Type="http://schemas.openxmlformats.org/officeDocument/2006/relationships/image" Target="media/image35.emf"/><Relationship Id="rId749" Type="http://schemas.openxmlformats.org/officeDocument/2006/relationships/image" Target="media/image414.png"/><Relationship Id="rId748" Type="http://schemas.openxmlformats.org/officeDocument/2006/relationships/oleObject" Target="embeddings/oleObject330.bin"/><Relationship Id="rId747" Type="http://schemas.openxmlformats.org/officeDocument/2006/relationships/image" Target="media/image413.png"/><Relationship Id="rId746" Type="http://schemas.openxmlformats.org/officeDocument/2006/relationships/image" Target="media/image412.emf"/><Relationship Id="rId745" Type="http://schemas.openxmlformats.org/officeDocument/2006/relationships/oleObject" Target="embeddings/oleObject329.bin"/><Relationship Id="rId744" Type="http://schemas.openxmlformats.org/officeDocument/2006/relationships/image" Target="media/image411.png"/><Relationship Id="rId743" Type="http://schemas.openxmlformats.org/officeDocument/2006/relationships/oleObject" Target="embeddings/oleObject328.bin"/><Relationship Id="rId742" Type="http://schemas.openxmlformats.org/officeDocument/2006/relationships/image" Target="media/image410.png"/><Relationship Id="rId741" Type="http://schemas.openxmlformats.org/officeDocument/2006/relationships/oleObject" Target="embeddings/oleObject327.bin"/><Relationship Id="rId740" Type="http://schemas.openxmlformats.org/officeDocument/2006/relationships/image" Target="media/image409.png"/><Relationship Id="rId74" Type="http://schemas.openxmlformats.org/officeDocument/2006/relationships/oleObject" Target="embeddings/oleObject35.bin"/><Relationship Id="rId739" Type="http://schemas.openxmlformats.org/officeDocument/2006/relationships/oleObject" Target="embeddings/oleObject326.bin"/><Relationship Id="rId738" Type="http://schemas.openxmlformats.org/officeDocument/2006/relationships/image" Target="media/image408.png"/><Relationship Id="rId737" Type="http://schemas.openxmlformats.org/officeDocument/2006/relationships/image" Target="media/image407.emf"/><Relationship Id="rId736" Type="http://schemas.openxmlformats.org/officeDocument/2006/relationships/oleObject" Target="embeddings/oleObject325.bin"/><Relationship Id="rId735" Type="http://schemas.openxmlformats.org/officeDocument/2006/relationships/image" Target="media/image406.png"/><Relationship Id="rId734" Type="http://schemas.openxmlformats.org/officeDocument/2006/relationships/oleObject" Target="embeddings/oleObject324.bin"/><Relationship Id="rId733" Type="http://schemas.openxmlformats.org/officeDocument/2006/relationships/image" Target="media/image405.png"/><Relationship Id="rId732" Type="http://schemas.openxmlformats.org/officeDocument/2006/relationships/oleObject" Target="embeddings/oleObject323.bin"/><Relationship Id="rId731" Type="http://schemas.openxmlformats.org/officeDocument/2006/relationships/image" Target="media/image404.png"/><Relationship Id="rId730" Type="http://schemas.openxmlformats.org/officeDocument/2006/relationships/oleObject" Target="embeddings/oleObject322.bin"/><Relationship Id="rId73" Type="http://schemas.openxmlformats.org/officeDocument/2006/relationships/image" Target="media/image34.emf"/><Relationship Id="rId729" Type="http://schemas.openxmlformats.org/officeDocument/2006/relationships/image" Target="media/image403.png"/><Relationship Id="rId728" Type="http://schemas.openxmlformats.org/officeDocument/2006/relationships/image" Target="media/image402.emf"/><Relationship Id="rId727" Type="http://schemas.openxmlformats.org/officeDocument/2006/relationships/oleObject" Target="embeddings/oleObject321.bin"/><Relationship Id="rId726" Type="http://schemas.openxmlformats.org/officeDocument/2006/relationships/image" Target="media/image401.png"/><Relationship Id="rId725" Type="http://schemas.openxmlformats.org/officeDocument/2006/relationships/oleObject" Target="embeddings/oleObject320.bin"/><Relationship Id="rId724" Type="http://schemas.openxmlformats.org/officeDocument/2006/relationships/image" Target="media/image400.png"/><Relationship Id="rId723" Type="http://schemas.openxmlformats.org/officeDocument/2006/relationships/oleObject" Target="embeddings/oleObject319.bin"/><Relationship Id="rId722" Type="http://schemas.openxmlformats.org/officeDocument/2006/relationships/image" Target="media/image399.png"/><Relationship Id="rId721" Type="http://schemas.openxmlformats.org/officeDocument/2006/relationships/oleObject" Target="embeddings/oleObject318.bin"/><Relationship Id="rId720" Type="http://schemas.openxmlformats.org/officeDocument/2006/relationships/image" Target="media/image398.png"/><Relationship Id="rId72" Type="http://schemas.openxmlformats.org/officeDocument/2006/relationships/oleObject" Target="embeddings/oleObject34.bin"/><Relationship Id="rId719" Type="http://schemas.openxmlformats.org/officeDocument/2006/relationships/image" Target="media/image397.emf"/><Relationship Id="rId718" Type="http://schemas.openxmlformats.org/officeDocument/2006/relationships/oleObject" Target="embeddings/oleObject317.bin"/><Relationship Id="rId717" Type="http://schemas.openxmlformats.org/officeDocument/2006/relationships/image" Target="media/image396.png"/><Relationship Id="rId716" Type="http://schemas.openxmlformats.org/officeDocument/2006/relationships/oleObject" Target="embeddings/oleObject316.bin"/><Relationship Id="rId715" Type="http://schemas.openxmlformats.org/officeDocument/2006/relationships/image" Target="media/image395.png"/><Relationship Id="rId714" Type="http://schemas.openxmlformats.org/officeDocument/2006/relationships/oleObject" Target="embeddings/oleObject315.bin"/><Relationship Id="rId713" Type="http://schemas.openxmlformats.org/officeDocument/2006/relationships/image" Target="media/image394.png"/><Relationship Id="rId712" Type="http://schemas.openxmlformats.org/officeDocument/2006/relationships/oleObject" Target="embeddings/oleObject314.bin"/><Relationship Id="rId711" Type="http://schemas.openxmlformats.org/officeDocument/2006/relationships/image" Target="media/image393.png"/><Relationship Id="rId710" Type="http://schemas.openxmlformats.org/officeDocument/2006/relationships/image" Target="media/image392.emf"/><Relationship Id="rId71" Type="http://schemas.openxmlformats.org/officeDocument/2006/relationships/image" Target="media/image33.emf"/><Relationship Id="rId709" Type="http://schemas.openxmlformats.org/officeDocument/2006/relationships/oleObject" Target="embeddings/oleObject313.bin"/><Relationship Id="rId708" Type="http://schemas.openxmlformats.org/officeDocument/2006/relationships/image" Target="media/image391.png"/><Relationship Id="rId707" Type="http://schemas.openxmlformats.org/officeDocument/2006/relationships/oleObject" Target="embeddings/oleObject312.bin"/><Relationship Id="rId706" Type="http://schemas.openxmlformats.org/officeDocument/2006/relationships/image" Target="media/image390.png"/><Relationship Id="rId705" Type="http://schemas.openxmlformats.org/officeDocument/2006/relationships/oleObject" Target="embeddings/oleObject311.bin"/><Relationship Id="rId704" Type="http://schemas.openxmlformats.org/officeDocument/2006/relationships/image" Target="media/image389.png"/><Relationship Id="rId703" Type="http://schemas.openxmlformats.org/officeDocument/2006/relationships/oleObject" Target="embeddings/oleObject310.bin"/><Relationship Id="rId702" Type="http://schemas.openxmlformats.org/officeDocument/2006/relationships/image" Target="media/image388.png"/><Relationship Id="rId701" Type="http://schemas.openxmlformats.org/officeDocument/2006/relationships/image" Target="media/image387.emf"/><Relationship Id="rId700" Type="http://schemas.openxmlformats.org/officeDocument/2006/relationships/oleObject" Target="embeddings/oleObject309.bin"/><Relationship Id="rId70" Type="http://schemas.openxmlformats.org/officeDocument/2006/relationships/oleObject" Target="embeddings/oleObject33.bin"/><Relationship Id="rId7" Type="http://schemas.openxmlformats.org/officeDocument/2006/relationships/image" Target="media/image1.emf"/><Relationship Id="rId699" Type="http://schemas.openxmlformats.org/officeDocument/2006/relationships/image" Target="media/image386.png"/><Relationship Id="rId698" Type="http://schemas.openxmlformats.org/officeDocument/2006/relationships/oleObject" Target="embeddings/oleObject308.bin"/><Relationship Id="rId697" Type="http://schemas.openxmlformats.org/officeDocument/2006/relationships/image" Target="media/image385.png"/><Relationship Id="rId696" Type="http://schemas.openxmlformats.org/officeDocument/2006/relationships/oleObject" Target="embeddings/oleObject307.bin"/><Relationship Id="rId695" Type="http://schemas.openxmlformats.org/officeDocument/2006/relationships/image" Target="media/image384.png"/><Relationship Id="rId694" Type="http://schemas.openxmlformats.org/officeDocument/2006/relationships/oleObject" Target="embeddings/oleObject306.bin"/><Relationship Id="rId693" Type="http://schemas.openxmlformats.org/officeDocument/2006/relationships/image" Target="media/image383.png"/><Relationship Id="rId692" Type="http://schemas.openxmlformats.org/officeDocument/2006/relationships/image" Target="media/image382.emf"/><Relationship Id="rId691" Type="http://schemas.openxmlformats.org/officeDocument/2006/relationships/oleObject" Target="embeddings/oleObject305.bin"/><Relationship Id="rId690" Type="http://schemas.openxmlformats.org/officeDocument/2006/relationships/image" Target="media/image381.png"/><Relationship Id="rId69" Type="http://schemas.openxmlformats.org/officeDocument/2006/relationships/image" Target="media/image32.emf"/><Relationship Id="rId689" Type="http://schemas.openxmlformats.org/officeDocument/2006/relationships/oleObject" Target="embeddings/oleObject304.bin"/><Relationship Id="rId688" Type="http://schemas.openxmlformats.org/officeDocument/2006/relationships/image" Target="media/image380.png"/><Relationship Id="rId687" Type="http://schemas.openxmlformats.org/officeDocument/2006/relationships/oleObject" Target="embeddings/oleObject303.bin"/><Relationship Id="rId686" Type="http://schemas.openxmlformats.org/officeDocument/2006/relationships/image" Target="media/image379.png"/><Relationship Id="rId685" Type="http://schemas.openxmlformats.org/officeDocument/2006/relationships/oleObject" Target="embeddings/oleObject302.bin"/><Relationship Id="rId684" Type="http://schemas.openxmlformats.org/officeDocument/2006/relationships/image" Target="media/image378.png"/><Relationship Id="rId683" Type="http://schemas.openxmlformats.org/officeDocument/2006/relationships/image" Target="media/image377.emf"/><Relationship Id="rId682" Type="http://schemas.openxmlformats.org/officeDocument/2006/relationships/oleObject" Target="embeddings/oleObject301.bin"/><Relationship Id="rId681" Type="http://schemas.openxmlformats.org/officeDocument/2006/relationships/image" Target="media/image376.png"/><Relationship Id="rId680" Type="http://schemas.openxmlformats.org/officeDocument/2006/relationships/oleObject" Target="embeddings/oleObject300.bin"/><Relationship Id="rId68" Type="http://schemas.openxmlformats.org/officeDocument/2006/relationships/oleObject" Target="embeddings/oleObject32.bin"/><Relationship Id="rId679" Type="http://schemas.openxmlformats.org/officeDocument/2006/relationships/image" Target="media/image375.png"/><Relationship Id="rId678" Type="http://schemas.openxmlformats.org/officeDocument/2006/relationships/oleObject" Target="embeddings/oleObject299.bin"/><Relationship Id="rId677" Type="http://schemas.openxmlformats.org/officeDocument/2006/relationships/image" Target="media/image374.png"/><Relationship Id="rId676" Type="http://schemas.openxmlformats.org/officeDocument/2006/relationships/oleObject" Target="embeddings/oleObject298.bin"/><Relationship Id="rId675" Type="http://schemas.openxmlformats.org/officeDocument/2006/relationships/image" Target="media/image373.png"/><Relationship Id="rId674" Type="http://schemas.openxmlformats.org/officeDocument/2006/relationships/image" Target="media/image372.emf"/><Relationship Id="rId673" Type="http://schemas.openxmlformats.org/officeDocument/2006/relationships/oleObject" Target="embeddings/oleObject297.bin"/><Relationship Id="rId672" Type="http://schemas.openxmlformats.org/officeDocument/2006/relationships/image" Target="media/image371.png"/><Relationship Id="rId671" Type="http://schemas.openxmlformats.org/officeDocument/2006/relationships/oleObject" Target="embeddings/oleObject296.bin"/><Relationship Id="rId670" Type="http://schemas.openxmlformats.org/officeDocument/2006/relationships/image" Target="media/image370.png"/><Relationship Id="rId67" Type="http://schemas.openxmlformats.org/officeDocument/2006/relationships/image" Target="media/image31.emf"/><Relationship Id="rId669" Type="http://schemas.openxmlformats.org/officeDocument/2006/relationships/oleObject" Target="embeddings/oleObject295.bin"/><Relationship Id="rId668" Type="http://schemas.openxmlformats.org/officeDocument/2006/relationships/image" Target="media/image369.png"/><Relationship Id="rId667" Type="http://schemas.openxmlformats.org/officeDocument/2006/relationships/oleObject" Target="embeddings/oleObject294.bin"/><Relationship Id="rId666" Type="http://schemas.openxmlformats.org/officeDocument/2006/relationships/image" Target="media/image368.png"/><Relationship Id="rId665" Type="http://schemas.openxmlformats.org/officeDocument/2006/relationships/image" Target="media/image367.emf"/><Relationship Id="rId664" Type="http://schemas.openxmlformats.org/officeDocument/2006/relationships/oleObject" Target="embeddings/oleObject293.bin"/><Relationship Id="rId663" Type="http://schemas.openxmlformats.org/officeDocument/2006/relationships/image" Target="media/image366.png"/><Relationship Id="rId662" Type="http://schemas.openxmlformats.org/officeDocument/2006/relationships/oleObject" Target="embeddings/oleObject292.bin"/><Relationship Id="rId661" Type="http://schemas.openxmlformats.org/officeDocument/2006/relationships/image" Target="media/image365.png"/><Relationship Id="rId660" Type="http://schemas.openxmlformats.org/officeDocument/2006/relationships/oleObject" Target="embeddings/oleObject291.bin"/><Relationship Id="rId66" Type="http://schemas.openxmlformats.org/officeDocument/2006/relationships/oleObject" Target="embeddings/oleObject31.bin"/><Relationship Id="rId659" Type="http://schemas.openxmlformats.org/officeDocument/2006/relationships/image" Target="media/image364.png"/><Relationship Id="rId658" Type="http://schemas.openxmlformats.org/officeDocument/2006/relationships/oleObject" Target="embeddings/oleObject290.bin"/><Relationship Id="rId657" Type="http://schemas.openxmlformats.org/officeDocument/2006/relationships/image" Target="media/image363.png"/><Relationship Id="rId656" Type="http://schemas.openxmlformats.org/officeDocument/2006/relationships/image" Target="media/image362.emf"/><Relationship Id="rId655" Type="http://schemas.openxmlformats.org/officeDocument/2006/relationships/oleObject" Target="embeddings/oleObject289.bin"/><Relationship Id="rId654" Type="http://schemas.openxmlformats.org/officeDocument/2006/relationships/image" Target="media/image361.png"/><Relationship Id="rId653" Type="http://schemas.openxmlformats.org/officeDocument/2006/relationships/oleObject" Target="embeddings/oleObject288.bin"/><Relationship Id="rId652" Type="http://schemas.openxmlformats.org/officeDocument/2006/relationships/image" Target="media/image360.png"/><Relationship Id="rId651" Type="http://schemas.openxmlformats.org/officeDocument/2006/relationships/oleObject" Target="embeddings/oleObject287.bin"/><Relationship Id="rId650" Type="http://schemas.openxmlformats.org/officeDocument/2006/relationships/image" Target="media/image359.png"/><Relationship Id="rId65" Type="http://schemas.openxmlformats.org/officeDocument/2006/relationships/image" Target="media/image30.emf"/><Relationship Id="rId649" Type="http://schemas.openxmlformats.org/officeDocument/2006/relationships/oleObject" Target="embeddings/oleObject286.bin"/><Relationship Id="rId648" Type="http://schemas.openxmlformats.org/officeDocument/2006/relationships/image" Target="media/image358.png"/><Relationship Id="rId647" Type="http://schemas.openxmlformats.org/officeDocument/2006/relationships/image" Target="media/image357.emf"/><Relationship Id="rId646" Type="http://schemas.openxmlformats.org/officeDocument/2006/relationships/oleObject" Target="embeddings/oleObject285.bin"/><Relationship Id="rId645" Type="http://schemas.openxmlformats.org/officeDocument/2006/relationships/image" Target="media/image356.png"/><Relationship Id="rId644" Type="http://schemas.openxmlformats.org/officeDocument/2006/relationships/oleObject" Target="embeddings/oleObject284.bin"/><Relationship Id="rId643" Type="http://schemas.openxmlformats.org/officeDocument/2006/relationships/image" Target="media/image355.png"/><Relationship Id="rId642" Type="http://schemas.openxmlformats.org/officeDocument/2006/relationships/oleObject" Target="embeddings/oleObject283.bin"/><Relationship Id="rId641" Type="http://schemas.openxmlformats.org/officeDocument/2006/relationships/image" Target="media/image354.png"/><Relationship Id="rId640" Type="http://schemas.openxmlformats.org/officeDocument/2006/relationships/oleObject" Target="embeddings/oleObject282.bin"/><Relationship Id="rId64" Type="http://schemas.openxmlformats.org/officeDocument/2006/relationships/oleObject" Target="embeddings/oleObject30.bin"/><Relationship Id="rId639" Type="http://schemas.openxmlformats.org/officeDocument/2006/relationships/image" Target="media/image353.png"/><Relationship Id="rId638" Type="http://schemas.openxmlformats.org/officeDocument/2006/relationships/image" Target="media/image352.emf"/><Relationship Id="rId637" Type="http://schemas.openxmlformats.org/officeDocument/2006/relationships/oleObject" Target="embeddings/oleObject281.bin"/><Relationship Id="rId636" Type="http://schemas.openxmlformats.org/officeDocument/2006/relationships/image" Target="media/image351.png"/><Relationship Id="rId635" Type="http://schemas.openxmlformats.org/officeDocument/2006/relationships/oleObject" Target="embeddings/oleObject280.bin"/><Relationship Id="rId634" Type="http://schemas.openxmlformats.org/officeDocument/2006/relationships/image" Target="media/image350.png"/><Relationship Id="rId633" Type="http://schemas.openxmlformats.org/officeDocument/2006/relationships/oleObject" Target="embeddings/oleObject279.bin"/><Relationship Id="rId632" Type="http://schemas.openxmlformats.org/officeDocument/2006/relationships/image" Target="media/image349.png"/><Relationship Id="rId631" Type="http://schemas.openxmlformats.org/officeDocument/2006/relationships/oleObject" Target="embeddings/oleObject278.bin"/><Relationship Id="rId630" Type="http://schemas.openxmlformats.org/officeDocument/2006/relationships/image" Target="media/image348.png"/><Relationship Id="rId63" Type="http://schemas.openxmlformats.org/officeDocument/2006/relationships/image" Target="media/image29.emf"/><Relationship Id="rId629" Type="http://schemas.openxmlformats.org/officeDocument/2006/relationships/image" Target="media/image347.emf"/><Relationship Id="rId628" Type="http://schemas.openxmlformats.org/officeDocument/2006/relationships/oleObject" Target="embeddings/oleObject277.bin"/><Relationship Id="rId627" Type="http://schemas.openxmlformats.org/officeDocument/2006/relationships/oleObject" Target="embeddings/oleObject276.bin"/><Relationship Id="rId626" Type="http://schemas.openxmlformats.org/officeDocument/2006/relationships/image" Target="media/image346.png"/><Relationship Id="rId625" Type="http://schemas.openxmlformats.org/officeDocument/2006/relationships/oleObject" Target="embeddings/oleObject275.bin"/><Relationship Id="rId624" Type="http://schemas.openxmlformats.org/officeDocument/2006/relationships/image" Target="media/image345.png"/><Relationship Id="rId623" Type="http://schemas.openxmlformats.org/officeDocument/2006/relationships/oleObject" Target="embeddings/oleObject274.bin"/><Relationship Id="rId622" Type="http://schemas.openxmlformats.org/officeDocument/2006/relationships/image" Target="media/image344.png"/><Relationship Id="rId621" Type="http://schemas.openxmlformats.org/officeDocument/2006/relationships/image" Target="media/image343.emf"/><Relationship Id="rId620" Type="http://schemas.openxmlformats.org/officeDocument/2006/relationships/oleObject" Target="embeddings/oleObject273.bin"/><Relationship Id="rId62" Type="http://schemas.openxmlformats.org/officeDocument/2006/relationships/oleObject" Target="embeddings/oleObject29.bin"/><Relationship Id="rId619" Type="http://schemas.openxmlformats.org/officeDocument/2006/relationships/image" Target="media/image342.png"/><Relationship Id="rId618" Type="http://schemas.openxmlformats.org/officeDocument/2006/relationships/oleObject" Target="embeddings/oleObject272.bin"/><Relationship Id="rId617" Type="http://schemas.openxmlformats.org/officeDocument/2006/relationships/image" Target="media/image341.png"/><Relationship Id="rId616" Type="http://schemas.openxmlformats.org/officeDocument/2006/relationships/oleObject" Target="embeddings/oleObject271.bin"/><Relationship Id="rId615" Type="http://schemas.openxmlformats.org/officeDocument/2006/relationships/image" Target="media/image340.png"/><Relationship Id="rId614" Type="http://schemas.openxmlformats.org/officeDocument/2006/relationships/image" Target="media/image339.emf"/><Relationship Id="rId613" Type="http://schemas.openxmlformats.org/officeDocument/2006/relationships/oleObject" Target="embeddings/oleObject270.bin"/><Relationship Id="rId612" Type="http://schemas.openxmlformats.org/officeDocument/2006/relationships/image" Target="media/image338.png"/><Relationship Id="rId611" Type="http://schemas.openxmlformats.org/officeDocument/2006/relationships/oleObject" Target="embeddings/oleObject269.bin"/><Relationship Id="rId610" Type="http://schemas.openxmlformats.org/officeDocument/2006/relationships/image" Target="media/image337.png"/><Relationship Id="rId61" Type="http://schemas.openxmlformats.org/officeDocument/2006/relationships/image" Target="media/image28.emf"/><Relationship Id="rId609" Type="http://schemas.openxmlformats.org/officeDocument/2006/relationships/oleObject" Target="embeddings/oleObject268.bin"/><Relationship Id="rId608" Type="http://schemas.openxmlformats.org/officeDocument/2006/relationships/image" Target="media/image336.png"/><Relationship Id="rId607" Type="http://schemas.openxmlformats.org/officeDocument/2006/relationships/oleObject" Target="embeddings/oleObject267.bin"/><Relationship Id="rId606" Type="http://schemas.openxmlformats.org/officeDocument/2006/relationships/image" Target="media/image335.png"/><Relationship Id="rId605" Type="http://schemas.openxmlformats.org/officeDocument/2006/relationships/image" Target="media/image334.emf"/><Relationship Id="rId604" Type="http://schemas.openxmlformats.org/officeDocument/2006/relationships/oleObject" Target="embeddings/oleObject266.bin"/><Relationship Id="rId603" Type="http://schemas.openxmlformats.org/officeDocument/2006/relationships/image" Target="media/image333.png"/><Relationship Id="rId602" Type="http://schemas.openxmlformats.org/officeDocument/2006/relationships/oleObject" Target="embeddings/oleObject265.bin"/><Relationship Id="rId601" Type="http://schemas.openxmlformats.org/officeDocument/2006/relationships/image" Target="media/image332.png"/><Relationship Id="rId600" Type="http://schemas.openxmlformats.org/officeDocument/2006/relationships/oleObject" Target="embeddings/oleObject264.bin"/><Relationship Id="rId60" Type="http://schemas.openxmlformats.org/officeDocument/2006/relationships/oleObject" Target="embeddings/oleObject28.bin"/><Relationship Id="rId6" Type="http://schemas.openxmlformats.org/officeDocument/2006/relationships/oleObject" Target="embeddings/oleObject1.bin"/><Relationship Id="rId599" Type="http://schemas.openxmlformats.org/officeDocument/2006/relationships/image" Target="media/image331.png"/><Relationship Id="rId598" Type="http://schemas.openxmlformats.org/officeDocument/2006/relationships/oleObject" Target="embeddings/oleObject263.bin"/><Relationship Id="rId597" Type="http://schemas.openxmlformats.org/officeDocument/2006/relationships/image" Target="media/image330.png"/><Relationship Id="rId596" Type="http://schemas.openxmlformats.org/officeDocument/2006/relationships/image" Target="media/image329.emf"/><Relationship Id="rId595" Type="http://schemas.openxmlformats.org/officeDocument/2006/relationships/oleObject" Target="embeddings/oleObject262.bin"/><Relationship Id="rId594" Type="http://schemas.openxmlformats.org/officeDocument/2006/relationships/image" Target="media/image328.png"/><Relationship Id="rId593" Type="http://schemas.openxmlformats.org/officeDocument/2006/relationships/oleObject" Target="embeddings/oleObject261.bin"/><Relationship Id="rId592" Type="http://schemas.openxmlformats.org/officeDocument/2006/relationships/image" Target="media/image327.png"/><Relationship Id="rId591" Type="http://schemas.openxmlformats.org/officeDocument/2006/relationships/oleObject" Target="embeddings/oleObject260.bin"/><Relationship Id="rId590" Type="http://schemas.openxmlformats.org/officeDocument/2006/relationships/image" Target="media/image326.png"/><Relationship Id="rId59" Type="http://schemas.openxmlformats.org/officeDocument/2006/relationships/image" Target="media/image27.emf"/><Relationship Id="rId589" Type="http://schemas.openxmlformats.org/officeDocument/2006/relationships/oleObject" Target="embeddings/oleObject259.bin"/><Relationship Id="rId588" Type="http://schemas.openxmlformats.org/officeDocument/2006/relationships/image" Target="media/image325.png"/><Relationship Id="rId587" Type="http://schemas.openxmlformats.org/officeDocument/2006/relationships/image" Target="media/image324.emf"/><Relationship Id="rId586" Type="http://schemas.openxmlformats.org/officeDocument/2006/relationships/oleObject" Target="embeddings/oleObject258.bin"/><Relationship Id="rId585" Type="http://schemas.openxmlformats.org/officeDocument/2006/relationships/image" Target="media/image323.png"/><Relationship Id="rId584" Type="http://schemas.openxmlformats.org/officeDocument/2006/relationships/oleObject" Target="embeddings/oleObject257.bin"/><Relationship Id="rId583" Type="http://schemas.openxmlformats.org/officeDocument/2006/relationships/image" Target="media/image322.png"/><Relationship Id="rId582" Type="http://schemas.openxmlformats.org/officeDocument/2006/relationships/oleObject" Target="embeddings/oleObject256.bin"/><Relationship Id="rId581" Type="http://schemas.openxmlformats.org/officeDocument/2006/relationships/image" Target="media/image321.png"/><Relationship Id="rId580" Type="http://schemas.openxmlformats.org/officeDocument/2006/relationships/oleObject" Target="embeddings/oleObject255.bin"/><Relationship Id="rId58" Type="http://schemas.openxmlformats.org/officeDocument/2006/relationships/oleObject" Target="embeddings/oleObject27.bin"/><Relationship Id="rId579" Type="http://schemas.openxmlformats.org/officeDocument/2006/relationships/image" Target="media/image320.png"/><Relationship Id="rId578" Type="http://schemas.openxmlformats.org/officeDocument/2006/relationships/image" Target="media/image319.emf"/><Relationship Id="rId577" Type="http://schemas.openxmlformats.org/officeDocument/2006/relationships/oleObject" Target="embeddings/oleObject254.bin"/><Relationship Id="rId576" Type="http://schemas.openxmlformats.org/officeDocument/2006/relationships/image" Target="media/image318.png"/><Relationship Id="rId575" Type="http://schemas.openxmlformats.org/officeDocument/2006/relationships/oleObject" Target="embeddings/oleObject253.bin"/><Relationship Id="rId574" Type="http://schemas.openxmlformats.org/officeDocument/2006/relationships/image" Target="media/image317.png"/><Relationship Id="rId573" Type="http://schemas.openxmlformats.org/officeDocument/2006/relationships/oleObject" Target="embeddings/oleObject252.bin"/><Relationship Id="rId572" Type="http://schemas.openxmlformats.org/officeDocument/2006/relationships/image" Target="media/image316.png"/><Relationship Id="rId571" Type="http://schemas.openxmlformats.org/officeDocument/2006/relationships/oleObject" Target="embeddings/oleObject251.bin"/><Relationship Id="rId570" Type="http://schemas.openxmlformats.org/officeDocument/2006/relationships/image" Target="media/image315.png"/><Relationship Id="rId57" Type="http://schemas.openxmlformats.org/officeDocument/2006/relationships/image" Target="media/image26.emf"/><Relationship Id="rId569" Type="http://schemas.openxmlformats.org/officeDocument/2006/relationships/image" Target="media/image314.emf"/><Relationship Id="rId568" Type="http://schemas.openxmlformats.org/officeDocument/2006/relationships/oleObject" Target="embeddings/oleObject250.bin"/><Relationship Id="rId567" Type="http://schemas.openxmlformats.org/officeDocument/2006/relationships/image" Target="media/image313.png"/><Relationship Id="rId566" Type="http://schemas.openxmlformats.org/officeDocument/2006/relationships/oleObject" Target="embeddings/oleObject249.bin"/><Relationship Id="rId565" Type="http://schemas.openxmlformats.org/officeDocument/2006/relationships/image" Target="media/image312.png"/><Relationship Id="rId564" Type="http://schemas.openxmlformats.org/officeDocument/2006/relationships/oleObject" Target="embeddings/oleObject248.bin"/><Relationship Id="rId563" Type="http://schemas.openxmlformats.org/officeDocument/2006/relationships/image" Target="media/image311.png"/><Relationship Id="rId562" Type="http://schemas.openxmlformats.org/officeDocument/2006/relationships/oleObject" Target="embeddings/oleObject247.bin"/><Relationship Id="rId561" Type="http://schemas.openxmlformats.org/officeDocument/2006/relationships/image" Target="media/image310.png"/><Relationship Id="rId560" Type="http://schemas.openxmlformats.org/officeDocument/2006/relationships/image" Target="media/image309.emf"/><Relationship Id="rId56" Type="http://schemas.openxmlformats.org/officeDocument/2006/relationships/oleObject" Target="embeddings/oleObject26.bin"/><Relationship Id="rId559" Type="http://schemas.openxmlformats.org/officeDocument/2006/relationships/oleObject" Target="embeddings/oleObject246.bin"/><Relationship Id="rId558" Type="http://schemas.openxmlformats.org/officeDocument/2006/relationships/image" Target="media/image308.png"/><Relationship Id="rId557" Type="http://schemas.openxmlformats.org/officeDocument/2006/relationships/oleObject" Target="embeddings/oleObject245.bin"/><Relationship Id="rId556" Type="http://schemas.openxmlformats.org/officeDocument/2006/relationships/image" Target="media/image307.png"/><Relationship Id="rId555" Type="http://schemas.openxmlformats.org/officeDocument/2006/relationships/oleObject" Target="embeddings/oleObject244.bin"/><Relationship Id="rId554" Type="http://schemas.openxmlformats.org/officeDocument/2006/relationships/image" Target="media/image306.png"/><Relationship Id="rId553" Type="http://schemas.openxmlformats.org/officeDocument/2006/relationships/oleObject" Target="embeddings/oleObject243.bin"/><Relationship Id="rId552" Type="http://schemas.openxmlformats.org/officeDocument/2006/relationships/image" Target="media/image305.png"/><Relationship Id="rId551" Type="http://schemas.openxmlformats.org/officeDocument/2006/relationships/image" Target="media/image304.emf"/><Relationship Id="rId550" Type="http://schemas.openxmlformats.org/officeDocument/2006/relationships/oleObject" Target="embeddings/oleObject242.bin"/><Relationship Id="rId55" Type="http://schemas.openxmlformats.org/officeDocument/2006/relationships/image" Target="media/image25.emf"/><Relationship Id="rId549" Type="http://schemas.openxmlformats.org/officeDocument/2006/relationships/image" Target="media/image303.png"/><Relationship Id="rId548" Type="http://schemas.openxmlformats.org/officeDocument/2006/relationships/oleObject" Target="embeddings/oleObject241.bin"/><Relationship Id="rId547" Type="http://schemas.openxmlformats.org/officeDocument/2006/relationships/image" Target="media/image302.png"/><Relationship Id="rId546" Type="http://schemas.openxmlformats.org/officeDocument/2006/relationships/image" Target="media/image301.emf"/><Relationship Id="rId545" Type="http://schemas.openxmlformats.org/officeDocument/2006/relationships/oleObject" Target="embeddings/oleObject240.bin"/><Relationship Id="rId544" Type="http://schemas.openxmlformats.org/officeDocument/2006/relationships/image" Target="media/image300.png"/><Relationship Id="rId543" Type="http://schemas.openxmlformats.org/officeDocument/2006/relationships/oleObject" Target="embeddings/oleObject239.bin"/><Relationship Id="rId542" Type="http://schemas.openxmlformats.org/officeDocument/2006/relationships/image" Target="media/image299.png"/><Relationship Id="rId541" Type="http://schemas.openxmlformats.org/officeDocument/2006/relationships/image" Target="media/image298.emf"/><Relationship Id="rId540" Type="http://schemas.openxmlformats.org/officeDocument/2006/relationships/oleObject" Target="embeddings/oleObject238.bin"/><Relationship Id="rId54" Type="http://schemas.openxmlformats.org/officeDocument/2006/relationships/oleObject" Target="embeddings/oleObject25.bin"/><Relationship Id="rId539" Type="http://schemas.openxmlformats.org/officeDocument/2006/relationships/image" Target="media/image297.png"/><Relationship Id="rId538" Type="http://schemas.openxmlformats.org/officeDocument/2006/relationships/oleObject" Target="embeddings/oleObject237.bin"/><Relationship Id="rId537" Type="http://schemas.openxmlformats.org/officeDocument/2006/relationships/image" Target="media/image296.png"/><Relationship Id="rId536" Type="http://schemas.openxmlformats.org/officeDocument/2006/relationships/image" Target="media/image295.emf"/><Relationship Id="rId535" Type="http://schemas.openxmlformats.org/officeDocument/2006/relationships/oleObject" Target="embeddings/oleObject236.bin"/><Relationship Id="rId534" Type="http://schemas.openxmlformats.org/officeDocument/2006/relationships/image" Target="media/image294.png"/><Relationship Id="rId533" Type="http://schemas.openxmlformats.org/officeDocument/2006/relationships/oleObject" Target="embeddings/oleObject235.bin"/><Relationship Id="rId532" Type="http://schemas.openxmlformats.org/officeDocument/2006/relationships/image" Target="media/image293.png"/><Relationship Id="rId531" Type="http://schemas.openxmlformats.org/officeDocument/2006/relationships/image" Target="media/image292.emf"/><Relationship Id="rId530" Type="http://schemas.openxmlformats.org/officeDocument/2006/relationships/oleObject" Target="embeddings/oleObject234.bin"/><Relationship Id="rId53" Type="http://schemas.openxmlformats.org/officeDocument/2006/relationships/image" Target="media/image24.emf"/><Relationship Id="rId529" Type="http://schemas.openxmlformats.org/officeDocument/2006/relationships/image" Target="media/image291.png"/><Relationship Id="rId528" Type="http://schemas.openxmlformats.org/officeDocument/2006/relationships/oleObject" Target="embeddings/oleObject233.bin"/><Relationship Id="rId527" Type="http://schemas.openxmlformats.org/officeDocument/2006/relationships/image" Target="media/image290.png"/><Relationship Id="rId526" Type="http://schemas.openxmlformats.org/officeDocument/2006/relationships/image" Target="media/image289.emf"/><Relationship Id="rId525" Type="http://schemas.openxmlformats.org/officeDocument/2006/relationships/oleObject" Target="embeddings/oleObject232.bin"/><Relationship Id="rId524" Type="http://schemas.openxmlformats.org/officeDocument/2006/relationships/image" Target="media/image288.png"/><Relationship Id="rId523" Type="http://schemas.openxmlformats.org/officeDocument/2006/relationships/oleObject" Target="embeddings/oleObject231.bin"/><Relationship Id="rId522" Type="http://schemas.openxmlformats.org/officeDocument/2006/relationships/image" Target="media/image287.png"/><Relationship Id="rId521" Type="http://schemas.openxmlformats.org/officeDocument/2006/relationships/image" Target="media/image286.emf"/><Relationship Id="rId520" Type="http://schemas.openxmlformats.org/officeDocument/2006/relationships/oleObject" Target="embeddings/oleObject230.bin"/><Relationship Id="rId52" Type="http://schemas.openxmlformats.org/officeDocument/2006/relationships/oleObject" Target="embeddings/oleObject24.bin"/><Relationship Id="rId519" Type="http://schemas.openxmlformats.org/officeDocument/2006/relationships/image" Target="media/image285.png"/><Relationship Id="rId518" Type="http://schemas.openxmlformats.org/officeDocument/2006/relationships/oleObject" Target="embeddings/oleObject229.bin"/><Relationship Id="rId517" Type="http://schemas.openxmlformats.org/officeDocument/2006/relationships/image" Target="media/image284.png"/><Relationship Id="rId516" Type="http://schemas.openxmlformats.org/officeDocument/2006/relationships/image" Target="media/image283.emf"/><Relationship Id="rId515" Type="http://schemas.openxmlformats.org/officeDocument/2006/relationships/oleObject" Target="embeddings/oleObject228.bin"/><Relationship Id="rId514" Type="http://schemas.openxmlformats.org/officeDocument/2006/relationships/image" Target="media/image282.png"/><Relationship Id="rId513" Type="http://schemas.openxmlformats.org/officeDocument/2006/relationships/oleObject" Target="embeddings/oleObject227.bin"/><Relationship Id="rId512" Type="http://schemas.openxmlformats.org/officeDocument/2006/relationships/image" Target="media/image281.png"/><Relationship Id="rId511" Type="http://schemas.openxmlformats.org/officeDocument/2006/relationships/image" Target="media/image280.emf"/><Relationship Id="rId510" Type="http://schemas.openxmlformats.org/officeDocument/2006/relationships/oleObject" Target="embeddings/oleObject226.bin"/><Relationship Id="rId51" Type="http://schemas.openxmlformats.org/officeDocument/2006/relationships/image" Target="media/image23.emf"/><Relationship Id="rId509" Type="http://schemas.openxmlformats.org/officeDocument/2006/relationships/image" Target="media/image279.png"/><Relationship Id="rId508" Type="http://schemas.openxmlformats.org/officeDocument/2006/relationships/oleObject" Target="embeddings/oleObject225.bin"/><Relationship Id="rId507" Type="http://schemas.openxmlformats.org/officeDocument/2006/relationships/image" Target="media/image278.png"/><Relationship Id="rId506" Type="http://schemas.openxmlformats.org/officeDocument/2006/relationships/image" Target="media/image277.emf"/><Relationship Id="rId505" Type="http://schemas.openxmlformats.org/officeDocument/2006/relationships/oleObject" Target="embeddings/oleObject224.bin"/><Relationship Id="rId504" Type="http://schemas.openxmlformats.org/officeDocument/2006/relationships/image" Target="media/image276.png"/><Relationship Id="rId503" Type="http://schemas.openxmlformats.org/officeDocument/2006/relationships/oleObject" Target="embeddings/oleObject223.bin"/><Relationship Id="rId502" Type="http://schemas.openxmlformats.org/officeDocument/2006/relationships/image" Target="media/image275.png"/><Relationship Id="rId501" Type="http://schemas.openxmlformats.org/officeDocument/2006/relationships/image" Target="media/image274.emf"/><Relationship Id="rId500" Type="http://schemas.openxmlformats.org/officeDocument/2006/relationships/oleObject" Target="embeddings/oleObject222.bin"/><Relationship Id="rId50" Type="http://schemas.openxmlformats.org/officeDocument/2006/relationships/oleObject" Target="embeddings/oleObject23.bin"/><Relationship Id="rId5" Type="http://schemas.openxmlformats.org/officeDocument/2006/relationships/theme" Target="theme/theme1.xml"/><Relationship Id="rId499" Type="http://schemas.openxmlformats.org/officeDocument/2006/relationships/image" Target="media/image273.png"/><Relationship Id="rId498" Type="http://schemas.openxmlformats.org/officeDocument/2006/relationships/oleObject" Target="embeddings/oleObject221.bin"/><Relationship Id="rId497" Type="http://schemas.openxmlformats.org/officeDocument/2006/relationships/image" Target="media/image272.png"/><Relationship Id="rId496" Type="http://schemas.openxmlformats.org/officeDocument/2006/relationships/image" Target="media/image271.emf"/><Relationship Id="rId495" Type="http://schemas.openxmlformats.org/officeDocument/2006/relationships/oleObject" Target="embeddings/oleObject220.bin"/><Relationship Id="rId494" Type="http://schemas.openxmlformats.org/officeDocument/2006/relationships/image" Target="media/image270.png"/><Relationship Id="rId493" Type="http://schemas.openxmlformats.org/officeDocument/2006/relationships/image" Target="media/image269.png"/><Relationship Id="rId492" Type="http://schemas.openxmlformats.org/officeDocument/2006/relationships/oleObject" Target="embeddings/oleObject219.bin"/><Relationship Id="rId491" Type="http://schemas.openxmlformats.org/officeDocument/2006/relationships/image" Target="media/image268.emf"/><Relationship Id="rId490" Type="http://schemas.openxmlformats.org/officeDocument/2006/relationships/oleObject" Target="embeddings/oleObject218.bin"/><Relationship Id="rId49" Type="http://schemas.openxmlformats.org/officeDocument/2006/relationships/image" Target="media/image22.emf"/><Relationship Id="rId489" Type="http://schemas.openxmlformats.org/officeDocument/2006/relationships/image" Target="media/image267.png"/><Relationship Id="rId488" Type="http://schemas.openxmlformats.org/officeDocument/2006/relationships/oleObject" Target="embeddings/oleObject217.bin"/><Relationship Id="rId487" Type="http://schemas.openxmlformats.org/officeDocument/2006/relationships/image" Target="media/image266.png"/><Relationship Id="rId486" Type="http://schemas.openxmlformats.org/officeDocument/2006/relationships/image" Target="media/image265.emf"/><Relationship Id="rId485" Type="http://schemas.openxmlformats.org/officeDocument/2006/relationships/oleObject" Target="embeddings/oleObject216.bin"/><Relationship Id="rId484" Type="http://schemas.openxmlformats.org/officeDocument/2006/relationships/image" Target="media/image264.png"/><Relationship Id="rId483" Type="http://schemas.openxmlformats.org/officeDocument/2006/relationships/oleObject" Target="embeddings/oleObject215.bin"/><Relationship Id="rId482" Type="http://schemas.openxmlformats.org/officeDocument/2006/relationships/image" Target="media/image263.png"/><Relationship Id="rId481" Type="http://schemas.openxmlformats.org/officeDocument/2006/relationships/image" Target="media/image262.emf"/><Relationship Id="rId480" Type="http://schemas.openxmlformats.org/officeDocument/2006/relationships/oleObject" Target="embeddings/oleObject214.bin"/><Relationship Id="rId48" Type="http://schemas.openxmlformats.org/officeDocument/2006/relationships/oleObject" Target="embeddings/oleObject22.bin"/><Relationship Id="rId479" Type="http://schemas.openxmlformats.org/officeDocument/2006/relationships/image" Target="media/image261.png"/><Relationship Id="rId478" Type="http://schemas.openxmlformats.org/officeDocument/2006/relationships/image" Target="media/image260.png"/><Relationship Id="rId477" Type="http://schemas.openxmlformats.org/officeDocument/2006/relationships/oleObject" Target="embeddings/oleObject213.bin"/><Relationship Id="rId476" Type="http://schemas.openxmlformats.org/officeDocument/2006/relationships/image" Target="media/image259.emf"/><Relationship Id="rId475" Type="http://schemas.openxmlformats.org/officeDocument/2006/relationships/oleObject" Target="embeddings/oleObject212.bin"/><Relationship Id="rId474" Type="http://schemas.openxmlformats.org/officeDocument/2006/relationships/image" Target="media/image258.png"/><Relationship Id="rId473" Type="http://schemas.openxmlformats.org/officeDocument/2006/relationships/oleObject" Target="embeddings/oleObject211.bin"/><Relationship Id="rId472" Type="http://schemas.openxmlformats.org/officeDocument/2006/relationships/image" Target="media/image257.png"/><Relationship Id="rId471" Type="http://schemas.openxmlformats.org/officeDocument/2006/relationships/image" Target="media/image256.emf"/><Relationship Id="rId470" Type="http://schemas.openxmlformats.org/officeDocument/2006/relationships/oleObject" Target="embeddings/oleObject210.bin"/><Relationship Id="rId47" Type="http://schemas.openxmlformats.org/officeDocument/2006/relationships/image" Target="media/image21.emf"/><Relationship Id="rId469" Type="http://schemas.openxmlformats.org/officeDocument/2006/relationships/image" Target="media/image255.png"/><Relationship Id="rId468" Type="http://schemas.openxmlformats.org/officeDocument/2006/relationships/oleObject" Target="embeddings/oleObject209.bin"/><Relationship Id="rId467" Type="http://schemas.openxmlformats.org/officeDocument/2006/relationships/image" Target="media/image254.png"/><Relationship Id="rId466" Type="http://schemas.openxmlformats.org/officeDocument/2006/relationships/image" Target="media/image253.emf"/><Relationship Id="rId465" Type="http://schemas.openxmlformats.org/officeDocument/2006/relationships/oleObject" Target="embeddings/oleObject208.bin"/><Relationship Id="rId464" Type="http://schemas.openxmlformats.org/officeDocument/2006/relationships/image" Target="media/image252.png"/><Relationship Id="rId463" Type="http://schemas.openxmlformats.org/officeDocument/2006/relationships/oleObject" Target="embeddings/oleObject207.bin"/><Relationship Id="rId462" Type="http://schemas.openxmlformats.org/officeDocument/2006/relationships/image" Target="media/image251.png"/><Relationship Id="rId461" Type="http://schemas.openxmlformats.org/officeDocument/2006/relationships/image" Target="media/image250.emf"/><Relationship Id="rId460" Type="http://schemas.openxmlformats.org/officeDocument/2006/relationships/oleObject" Target="embeddings/oleObject206.bin"/><Relationship Id="rId46" Type="http://schemas.openxmlformats.org/officeDocument/2006/relationships/oleObject" Target="embeddings/oleObject21.bin"/><Relationship Id="rId459" Type="http://schemas.openxmlformats.org/officeDocument/2006/relationships/image" Target="media/image249.png"/><Relationship Id="rId458" Type="http://schemas.openxmlformats.org/officeDocument/2006/relationships/oleObject" Target="embeddings/oleObject205.bin"/><Relationship Id="rId457" Type="http://schemas.openxmlformats.org/officeDocument/2006/relationships/image" Target="media/image248.png"/><Relationship Id="rId456" Type="http://schemas.openxmlformats.org/officeDocument/2006/relationships/image" Target="media/image247.emf"/><Relationship Id="rId455" Type="http://schemas.openxmlformats.org/officeDocument/2006/relationships/oleObject" Target="embeddings/oleObject204.bin"/><Relationship Id="rId454" Type="http://schemas.openxmlformats.org/officeDocument/2006/relationships/image" Target="media/image246.png"/><Relationship Id="rId453" Type="http://schemas.openxmlformats.org/officeDocument/2006/relationships/oleObject" Target="embeddings/oleObject203.bin"/><Relationship Id="rId452" Type="http://schemas.openxmlformats.org/officeDocument/2006/relationships/image" Target="media/image245.png"/><Relationship Id="rId451" Type="http://schemas.openxmlformats.org/officeDocument/2006/relationships/image" Target="media/image244.emf"/><Relationship Id="rId450" Type="http://schemas.openxmlformats.org/officeDocument/2006/relationships/oleObject" Target="embeddings/oleObject202.bin"/><Relationship Id="rId45" Type="http://schemas.openxmlformats.org/officeDocument/2006/relationships/image" Target="media/image20.emf"/><Relationship Id="rId449" Type="http://schemas.openxmlformats.org/officeDocument/2006/relationships/image" Target="media/image243.png"/><Relationship Id="rId448" Type="http://schemas.openxmlformats.org/officeDocument/2006/relationships/oleObject" Target="embeddings/oleObject201.bin"/><Relationship Id="rId447" Type="http://schemas.openxmlformats.org/officeDocument/2006/relationships/image" Target="media/image242.png"/><Relationship Id="rId446" Type="http://schemas.openxmlformats.org/officeDocument/2006/relationships/image" Target="media/image241.emf"/><Relationship Id="rId445" Type="http://schemas.openxmlformats.org/officeDocument/2006/relationships/oleObject" Target="embeddings/oleObject200.bin"/><Relationship Id="rId444" Type="http://schemas.openxmlformats.org/officeDocument/2006/relationships/image" Target="media/image240.png"/><Relationship Id="rId443" Type="http://schemas.openxmlformats.org/officeDocument/2006/relationships/oleObject" Target="embeddings/oleObject199.bin"/><Relationship Id="rId442" Type="http://schemas.openxmlformats.org/officeDocument/2006/relationships/image" Target="media/image239.png"/><Relationship Id="rId441" Type="http://schemas.openxmlformats.org/officeDocument/2006/relationships/image" Target="media/image238.emf"/><Relationship Id="rId440" Type="http://schemas.openxmlformats.org/officeDocument/2006/relationships/oleObject" Target="embeddings/oleObject198.bin"/><Relationship Id="rId44" Type="http://schemas.openxmlformats.org/officeDocument/2006/relationships/oleObject" Target="embeddings/oleObject20.bin"/><Relationship Id="rId439" Type="http://schemas.openxmlformats.org/officeDocument/2006/relationships/image" Target="media/image237.png"/><Relationship Id="rId438" Type="http://schemas.openxmlformats.org/officeDocument/2006/relationships/oleObject" Target="embeddings/oleObject197.bin"/><Relationship Id="rId437" Type="http://schemas.openxmlformats.org/officeDocument/2006/relationships/image" Target="media/image236.png"/><Relationship Id="rId436" Type="http://schemas.openxmlformats.org/officeDocument/2006/relationships/image" Target="media/image235.emf"/><Relationship Id="rId435" Type="http://schemas.openxmlformats.org/officeDocument/2006/relationships/oleObject" Target="embeddings/oleObject196.bin"/><Relationship Id="rId434" Type="http://schemas.openxmlformats.org/officeDocument/2006/relationships/image" Target="media/image234.png"/><Relationship Id="rId433" Type="http://schemas.openxmlformats.org/officeDocument/2006/relationships/oleObject" Target="embeddings/oleObject195.bin"/><Relationship Id="rId432" Type="http://schemas.openxmlformats.org/officeDocument/2006/relationships/image" Target="media/image233.png"/><Relationship Id="rId431" Type="http://schemas.openxmlformats.org/officeDocument/2006/relationships/image" Target="media/image232.emf"/><Relationship Id="rId430" Type="http://schemas.openxmlformats.org/officeDocument/2006/relationships/oleObject" Target="embeddings/oleObject194.bin"/><Relationship Id="rId43" Type="http://schemas.openxmlformats.org/officeDocument/2006/relationships/image" Target="media/image19.emf"/><Relationship Id="rId429" Type="http://schemas.openxmlformats.org/officeDocument/2006/relationships/image" Target="media/image231.png"/><Relationship Id="rId428" Type="http://schemas.openxmlformats.org/officeDocument/2006/relationships/oleObject" Target="embeddings/oleObject193.bin"/><Relationship Id="rId427" Type="http://schemas.openxmlformats.org/officeDocument/2006/relationships/image" Target="media/image230.png"/><Relationship Id="rId426" Type="http://schemas.openxmlformats.org/officeDocument/2006/relationships/image" Target="media/image229.emf"/><Relationship Id="rId425" Type="http://schemas.openxmlformats.org/officeDocument/2006/relationships/oleObject" Target="embeddings/oleObject192.bin"/><Relationship Id="rId424" Type="http://schemas.openxmlformats.org/officeDocument/2006/relationships/image" Target="media/image228.png"/><Relationship Id="rId423" Type="http://schemas.openxmlformats.org/officeDocument/2006/relationships/oleObject" Target="embeddings/oleObject191.bin"/><Relationship Id="rId422" Type="http://schemas.openxmlformats.org/officeDocument/2006/relationships/image" Target="media/image227.png"/><Relationship Id="rId421" Type="http://schemas.openxmlformats.org/officeDocument/2006/relationships/image" Target="media/image226.emf"/><Relationship Id="rId420" Type="http://schemas.openxmlformats.org/officeDocument/2006/relationships/oleObject" Target="embeddings/oleObject190.bin"/><Relationship Id="rId42" Type="http://schemas.openxmlformats.org/officeDocument/2006/relationships/oleObject" Target="embeddings/oleObject19.bin"/><Relationship Id="rId419" Type="http://schemas.openxmlformats.org/officeDocument/2006/relationships/image" Target="media/image225.png"/><Relationship Id="rId418" Type="http://schemas.openxmlformats.org/officeDocument/2006/relationships/oleObject" Target="embeddings/oleObject189.bin"/><Relationship Id="rId417" Type="http://schemas.openxmlformats.org/officeDocument/2006/relationships/image" Target="media/image224.png"/><Relationship Id="rId416" Type="http://schemas.openxmlformats.org/officeDocument/2006/relationships/image" Target="media/image223.emf"/><Relationship Id="rId415" Type="http://schemas.openxmlformats.org/officeDocument/2006/relationships/oleObject" Target="embeddings/oleObject188.bin"/><Relationship Id="rId414" Type="http://schemas.openxmlformats.org/officeDocument/2006/relationships/image" Target="media/image222.png"/><Relationship Id="rId413" Type="http://schemas.openxmlformats.org/officeDocument/2006/relationships/oleObject" Target="embeddings/oleObject187.bin"/><Relationship Id="rId412" Type="http://schemas.openxmlformats.org/officeDocument/2006/relationships/image" Target="media/image221.png"/><Relationship Id="rId411" Type="http://schemas.openxmlformats.org/officeDocument/2006/relationships/image" Target="media/image220.emf"/><Relationship Id="rId410" Type="http://schemas.openxmlformats.org/officeDocument/2006/relationships/oleObject" Target="embeddings/oleObject186.bin"/><Relationship Id="rId41" Type="http://schemas.openxmlformats.org/officeDocument/2006/relationships/image" Target="media/image18.emf"/><Relationship Id="rId409" Type="http://schemas.openxmlformats.org/officeDocument/2006/relationships/image" Target="media/image219.png"/><Relationship Id="rId408" Type="http://schemas.openxmlformats.org/officeDocument/2006/relationships/oleObject" Target="embeddings/oleObject185.bin"/><Relationship Id="rId407" Type="http://schemas.openxmlformats.org/officeDocument/2006/relationships/image" Target="media/image218.png"/><Relationship Id="rId406" Type="http://schemas.openxmlformats.org/officeDocument/2006/relationships/image" Target="media/image217.emf"/><Relationship Id="rId405" Type="http://schemas.openxmlformats.org/officeDocument/2006/relationships/oleObject" Target="embeddings/oleObject184.bin"/><Relationship Id="rId404" Type="http://schemas.openxmlformats.org/officeDocument/2006/relationships/image" Target="media/image216.png"/><Relationship Id="rId403" Type="http://schemas.openxmlformats.org/officeDocument/2006/relationships/oleObject" Target="embeddings/oleObject183.bin"/><Relationship Id="rId402" Type="http://schemas.openxmlformats.org/officeDocument/2006/relationships/image" Target="media/image215.png"/><Relationship Id="rId401" Type="http://schemas.openxmlformats.org/officeDocument/2006/relationships/image" Target="media/image214.emf"/><Relationship Id="rId400" Type="http://schemas.openxmlformats.org/officeDocument/2006/relationships/oleObject" Target="embeddings/oleObject182.bin"/><Relationship Id="rId40" Type="http://schemas.openxmlformats.org/officeDocument/2006/relationships/oleObject" Target="embeddings/oleObject18.bin"/><Relationship Id="rId4" Type="http://schemas.openxmlformats.org/officeDocument/2006/relationships/footer" Target="footer1.xml"/><Relationship Id="rId399" Type="http://schemas.openxmlformats.org/officeDocument/2006/relationships/image" Target="media/image213.png"/><Relationship Id="rId398" Type="http://schemas.openxmlformats.org/officeDocument/2006/relationships/oleObject" Target="embeddings/oleObject181.bin"/><Relationship Id="rId397" Type="http://schemas.openxmlformats.org/officeDocument/2006/relationships/image" Target="media/image212.png"/><Relationship Id="rId396" Type="http://schemas.openxmlformats.org/officeDocument/2006/relationships/image" Target="media/image211.emf"/><Relationship Id="rId395" Type="http://schemas.openxmlformats.org/officeDocument/2006/relationships/oleObject" Target="embeddings/oleObject180.bin"/><Relationship Id="rId394" Type="http://schemas.openxmlformats.org/officeDocument/2006/relationships/image" Target="media/image210.png"/><Relationship Id="rId393" Type="http://schemas.openxmlformats.org/officeDocument/2006/relationships/image" Target="media/image209.emf"/><Relationship Id="rId392" Type="http://schemas.openxmlformats.org/officeDocument/2006/relationships/oleObject" Target="embeddings/oleObject179.bin"/><Relationship Id="rId391" Type="http://schemas.openxmlformats.org/officeDocument/2006/relationships/image" Target="media/image208.png"/><Relationship Id="rId390" Type="http://schemas.openxmlformats.org/officeDocument/2006/relationships/image" Target="media/image207.emf"/><Relationship Id="rId39" Type="http://schemas.openxmlformats.org/officeDocument/2006/relationships/image" Target="media/image17.emf"/><Relationship Id="rId389" Type="http://schemas.openxmlformats.org/officeDocument/2006/relationships/oleObject" Target="embeddings/oleObject178.bin"/><Relationship Id="rId388" Type="http://schemas.openxmlformats.org/officeDocument/2006/relationships/image" Target="media/image206.png"/><Relationship Id="rId387" Type="http://schemas.openxmlformats.org/officeDocument/2006/relationships/oleObject" Target="embeddings/oleObject177.bin"/><Relationship Id="rId386" Type="http://schemas.openxmlformats.org/officeDocument/2006/relationships/image" Target="media/image205.png"/><Relationship Id="rId385" Type="http://schemas.openxmlformats.org/officeDocument/2006/relationships/oleObject" Target="embeddings/oleObject176.bin"/><Relationship Id="rId384" Type="http://schemas.openxmlformats.org/officeDocument/2006/relationships/image" Target="media/image204.png"/><Relationship Id="rId383" Type="http://schemas.openxmlformats.org/officeDocument/2006/relationships/oleObject" Target="embeddings/oleObject175.bin"/><Relationship Id="rId382" Type="http://schemas.openxmlformats.org/officeDocument/2006/relationships/image" Target="media/image203.png"/><Relationship Id="rId381" Type="http://schemas.openxmlformats.org/officeDocument/2006/relationships/image" Target="media/image202.emf"/><Relationship Id="rId380" Type="http://schemas.openxmlformats.org/officeDocument/2006/relationships/oleObject" Target="embeddings/oleObject174.bin"/><Relationship Id="rId38" Type="http://schemas.openxmlformats.org/officeDocument/2006/relationships/oleObject" Target="embeddings/oleObject17.bin"/><Relationship Id="rId379" Type="http://schemas.openxmlformats.org/officeDocument/2006/relationships/image" Target="media/image201.png"/><Relationship Id="rId378" Type="http://schemas.openxmlformats.org/officeDocument/2006/relationships/oleObject" Target="embeddings/oleObject173.bin"/><Relationship Id="rId377" Type="http://schemas.openxmlformats.org/officeDocument/2006/relationships/image" Target="media/image200.png"/><Relationship Id="rId376" Type="http://schemas.openxmlformats.org/officeDocument/2006/relationships/oleObject" Target="embeddings/oleObject172.bin"/><Relationship Id="rId375" Type="http://schemas.openxmlformats.org/officeDocument/2006/relationships/image" Target="media/image199.png"/><Relationship Id="rId374" Type="http://schemas.openxmlformats.org/officeDocument/2006/relationships/oleObject" Target="embeddings/oleObject171.bin"/><Relationship Id="rId373" Type="http://schemas.openxmlformats.org/officeDocument/2006/relationships/image" Target="media/image198.png"/><Relationship Id="rId372" Type="http://schemas.openxmlformats.org/officeDocument/2006/relationships/image" Target="media/image197.emf"/><Relationship Id="rId371" Type="http://schemas.openxmlformats.org/officeDocument/2006/relationships/oleObject" Target="embeddings/oleObject170.bin"/><Relationship Id="rId370" Type="http://schemas.openxmlformats.org/officeDocument/2006/relationships/image" Target="media/image196.png"/><Relationship Id="rId37" Type="http://schemas.openxmlformats.org/officeDocument/2006/relationships/image" Target="media/image16.emf"/><Relationship Id="rId369" Type="http://schemas.openxmlformats.org/officeDocument/2006/relationships/oleObject" Target="embeddings/oleObject169.bin"/><Relationship Id="rId368" Type="http://schemas.openxmlformats.org/officeDocument/2006/relationships/image" Target="media/image195.png"/><Relationship Id="rId367" Type="http://schemas.openxmlformats.org/officeDocument/2006/relationships/oleObject" Target="embeddings/oleObject168.bin"/><Relationship Id="rId366" Type="http://schemas.openxmlformats.org/officeDocument/2006/relationships/image" Target="media/image194.png"/><Relationship Id="rId365" Type="http://schemas.openxmlformats.org/officeDocument/2006/relationships/image" Target="media/image193.emf"/><Relationship Id="rId364" Type="http://schemas.openxmlformats.org/officeDocument/2006/relationships/oleObject" Target="embeddings/oleObject167.bin"/><Relationship Id="rId363" Type="http://schemas.openxmlformats.org/officeDocument/2006/relationships/image" Target="media/image192.png"/><Relationship Id="rId362" Type="http://schemas.openxmlformats.org/officeDocument/2006/relationships/oleObject" Target="embeddings/oleObject166.bin"/><Relationship Id="rId361" Type="http://schemas.openxmlformats.org/officeDocument/2006/relationships/image" Target="media/image191.png"/><Relationship Id="rId360" Type="http://schemas.openxmlformats.org/officeDocument/2006/relationships/oleObject" Target="embeddings/oleObject165.bin"/><Relationship Id="rId36" Type="http://schemas.openxmlformats.org/officeDocument/2006/relationships/oleObject" Target="embeddings/oleObject16.bin"/><Relationship Id="rId359" Type="http://schemas.openxmlformats.org/officeDocument/2006/relationships/image" Target="media/image190.png"/><Relationship Id="rId358" Type="http://schemas.openxmlformats.org/officeDocument/2006/relationships/oleObject" Target="embeddings/oleObject164.bin"/><Relationship Id="rId357" Type="http://schemas.openxmlformats.org/officeDocument/2006/relationships/image" Target="media/image189.png"/><Relationship Id="rId356" Type="http://schemas.openxmlformats.org/officeDocument/2006/relationships/image" Target="media/image188.emf"/><Relationship Id="rId355" Type="http://schemas.openxmlformats.org/officeDocument/2006/relationships/oleObject" Target="embeddings/oleObject163.bin"/><Relationship Id="rId354" Type="http://schemas.openxmlformats.org/officeDocument/2006/relationships/image" Target="media/image187.png"/><Relationship Id="rId353" Type="http://schemas.openxmlformats.org/officeDocument/2006/relationships/oleObject" Target="embeddings/oleObject162.bin"/><Relationship Id="rId352" Type="http://schemas.openxmlformats.org/officeDocument/2006/relationships/image" Target="media/image186.png"/><Relationship Id="rId351" Type="http://schemas.openxmlformats.org/officeDocument/2006/relationships/oleObject" Target="embeddings/oleObject161.bin"/><Relationship Id="rId350" Type="http://schemas.openxmlformats.org/officeDocument/2006/relationships/image" Target="media/image185.png"/><Relationship Id="rId35" Type="http://schemas.openxmlformats.org/officeDocument/2006/relationships/image" Target="media/image15.emf"/><Relationship Id="rId349" Type="http://schemas.openxmlformats.org/officeDocument/2006/relationships/oleObject" Target="embeddings/oleObject160.bin"/><Relationship Id="rId348" Type="http://schemas.openxmlformats.org/officeDocument/2006/relationships/image" Target="media/image184.png"/><Relationship Id="rId347" Type="http://schemas.openxmlformats.org/officeDocument/2006/relationships/image" Target="media/image183.emf"/><Relationship Id="rId346" Type="http://schemas.openxmlformats.org/officeDocument/2006/relationships/oleObject" Target="embeddings/oleObject159.bin"/><Relationship Id="rId345" Type="http://schemas.openxmlformats.org/officeDocument/2006/relationships/image" Target="media/image182.png"/><Relationship Id="rId344" Type="http://schemas.openxmlformats.org/officeDocument/2006/relationships/oleObject" Target="embeddings/oleObject158.bin"/><Relationship Id="rId343" Type="http://schemas.openxmlformats.org/officeDocument/2006/relationships/image" Target="media/image181.png"/><Relationship Id="rId342" Type="http://schemas.openxmlformats.org/officeDocument/2006/relationships/oleObject" Target="embeddings/oleObject157.bin"/><Relationship Id="rId341" Type="http://schemas.openxmlformats.org/officeDocument/2006/relationships/image" Target="media/image180.png"/><Relationship Id="rId340" Type="http://schemas.openxmlformats.org/officeDocument/2006/relationships/oleObject" Target="embeddings/oleObject156.bin"/><Relationship Id="rId34" Type="http://schemas.openxmlformats.org/officeDocument/2006/relationships/oleObject" Target="embeddings/oleObject15.bin"/><Relationship Id="rId339" Type="http://schemas.openxmlformats.org/officeDocument/2006/relationships/image" Target="media/image179.png"/><Relationship Id="rId338" Type="http://schemas.openxmlformats.org/officeDocument/2006/relationships/image" Target="media/image178.emf"/><Relationship Id="rId337" Type="http://schemas.openxmlformats.org/officeDocument/2006/relationships/oleObject" Target="embeddings/oleObject155.bin"/><Relationship Id="rId336" Type="http://schemas.openxmlformats.org/officeDocument/2006/relationships/image" Target="media/image177.png"/><Relationship Id="rId335" Type="http://schemas.openxmlformats.org/officeDocument/2006/relationships/oleObject" Target="embeddings/oleObject154.bin"/><Relationship Id="rId334" Type="http://schemas.openxmlformats.org/officeDocument/2006/relationships/image" Target="media/image176.png"/><Relationship Id="rId333" Type="http://schemas.openxmlformats.org/officeDocument/2006/relationships/oleObject" Target="embeddings/oleObject153.bin"/><Relationship Id="rId332" Type="http://schemas.openxmlformats.org/officeDocument/2006/relationships/image" Target="media/image175.png"/><Relationship Id="rId331" Type="http://schemas.openxmlformats.org/officeDocument/2006/relationships/oleObject" Target="embeddings/oleObject152.bin"/><Relationship Id="rId330" Type="http://schemas.openxmlformats.org/officeDocument/2006/relationships/image" Target="media/image174.png"/><Relationship Id="rId33" Type="http://schemas.openxmlformats.org/officeDocument/2006/relationships/image" Target="media/image14.emf"/><Relationship Id="rId329" Type="http://schemas.openxmlformats.org/officeDocument/2006/relationships/image" Target="media/image173.emf"/><Relationship Id="rId328" Type="http://schemas.openxmlformats.org/officeDocument/2006/relationships/oleObject" Target="embeddings/oleObject151.bin"/><Relationship Id="rId327" Type="http://schemas.openxmlformats.org/officeDocument/2006/relationships/image" Target="media/image172.png"/><Relationship Id="rId326" Type="http://schemas.openxmlformats.org/officeDocument/2006/relationships/oleObject" Target="embeddings/oleObject150.bin"/><Relationship Id="rId325" Type="http://schemas.openxmlformats.org/officeDocument/2006/relationships/image" Target="media/image171.png"/><Relationship Id="rId324" Type="http://schemas.openxmlformats.org/officeDocument/2006/relationships/oleObject" Target="embeddings/oleObject149.bin"/><Relationship Id="rId323" Type="http://schemas.openxmlformats.org/officeDocument/2006/relationships/image" Target="media/image170.png"/><Relationship Id="rId322" Type="http://schemas.openxmlformats.org/officeDocument/2006/relationships/oleObject" Target="embeddings/oleObject148.bin"/><Relationship Id="rId321" Type="http://schemas.openxmlformats.org/officeDocument/2006/relationships/image" Target="media/image169.png"/><Relationship Id="rId320" Type="http://schemas.openxmlformats.org/officeDocument/2006/relationships/image" Target="media/image168.emf"/><Relationship Id="rId32" Type="http://schemas.openxmlformats.org/officeDocument/2006/relationships/oleObject" Target="embeddings/oleObject14.bin"/><Relationship Id="rId319" Type="http://schemas.openxmlformats.org/officeDocument/2006/relationships/oleObject" Target="embeddings/oleObject147.bin"/><Relationship Id="rId318" Type="http://schemas.openxmlformats.org/officeDocument/2006/relationships/image" Target="media/image167.png"/><Relationship Id="rId317" Type="http://schemas.openxmlformats.org/officeDocument/2006/relationships/image" Target="media/image166.emf"/><Relationship Id="rId316" Type="http://schemas.openxmlformats.org/officeDocument/2006/relationships/oleObject" Target="embeddings/oleObject146.bin"/><Relationship Id="rId315" Type="http://schemas.openxmlformats.org/officeDocument/2006/relationships/image" Target="media/image165.png"/><Relationship Id="rId314" Type="http://schemas.openxmlformats.org/officeDocument/2006/relationships/image" Target="media/image164.emf"/><Relationship Id="rId313" Type="http://schemas.openxmlformats.org/officeDocument/2006/relationships/oleObject" Target="embeddings/oleObject145.bin"/><Relationship Id="rId312" Type="http://schemas.openxmlformats.org/officeDocument/2006/relationships/image" Target="media/image163.png"/><Relationship Id="rId311" Type="http://schemas.openxmlformats.org/officeDocument/2006/relationships/image" Target="media/image162.emf"/><Relationship Id="rId310" Type="http://schemas.openxmlformats.org/officeDocument/2006/relationships/oleObject" Target="embeddings/oleObject144.bin"/><Relationship Id="rId31" Type="http://schemas.openxmlformats.org/officeDocument/2006/relationships/image" Target="media/image13.emf"/><Relationship Id="rId309" Type="http://schemas.openxmlformats.org/officeDocument/2006/relationships/image" Target="media/image161.png"/><Relationship Id="rId308" Type="http://schemas.openxmlformats.org/officeDocument/2006/relationships/image" Target="media/image160.emf"/><Relationship Id="rId307" Type="http://schemas.openxmlformats.org/officeDocument/2006/relationships/oleObject" Target="embeddings/oleObject143.bin"/><Relationship Id="rId306" Type="http://schemas.openxmlformats.org/officeDocument/2006/relationships/image" Target="media/image159.png"/><Relationship Id="rId305" Type="http://schemas.openxmlformats.org/officeDocument/2006/relationships/oleObject" Target="embeddings/oleObject142.bin"/><Relationship Id="rId304" Type="http://schemas.openxmlformats.org/officeDocument/2006/relationships/image" Target="media/image158.png"/><Relationship Id="rId303" Type="http://schemas.openxmlformats.org/officeDocument/2006/relationships/oleObject" Target="embeddings/oleObject141.bin"/><Relationship Id="rId302" Type="http://schemas.openxmlformats.org/officeDocument/2006/relationships/image" Target="media/image157.png"/><Relationship Id="rId301" Type="http://schemas.openxmlformats.org/officeDocument/2006/relationships/oleObject" Target="embeddings/oleObject140.bin"/><Relationship Id="rId300" Type="http://schemas.openxmlformats.org/officeDocument/2006/relationships/image" Target="media/image156.png"/><Relationship Id="rId30" Type="http://schemas.openxmlformats.org/officeDocument/2006/relationships/oleObject" Target="embeddings/oleObject13.bin"/><Relationship Id="rId3" Type="http://schemas.openxmlformats.org/officeDocument/2006/relationships/header" Target="header1.xml"/><Relationship Id="rId299" Type="http://schemas.openxmlformats.org/officeDocument/2006/relationships/image" Target="media/image155.emf"/><Relationship Id="rId298" Type="http://schemas.openxmlformats.org/officeDocument/2006/relationships/oleObject" Target="embeddings/oleObject139.bin"/><Relationship Id="rId297" Type="http://schemas.openxmlformats.org/officeDocument/2006/relationships/image" Target="media/image154.png"/><Relationship Id="rId296" Type="http://schemas.openxmlformats.org/officeDocument/2006/relationships/oleObject" Target="embeddings/oleObject138.bin"/><Relationship Id="rId295" Type="http://schemas.openxmlformats.org/officeDocument/2006/relationships/image" Target="media/image153.png"/><Relationship Id="rId294" Type="http://schemas.openxmlformats.org/officeDocument/2006/relationships/oleObject" Target="embeddings/oleObject137.bin"/><Relationship Id="rId293" Type="http://schemas.openxmlformats.org/officeDocument/2006/relationships/image" Target="media/image152.png"/><Relationship Id="rId292" Type="http://schemas.openxmlformats.org/officeDocument/2006/relationships/oleObject" Target="embeddings/oleObject136.bin"/><Relationship Id="rId291" Type="http://schemas.openxmlformats.org/officeDocument/2006/relationships/image" Target="media/image151.png"/><Relationship Id="rId290" Type="http://schemas.openxmlformats.org/officeDocument/2006/relationships/image" Target="media/image150.emf"/><Relationship Id="rId29" Type="http://schemas.openxmlformats.org/officeDocument/2006/relationships/image" Target="media/image12.emf"/><Relationship Id="rId289" Type="http://schemas.openxmlformats.org/officeDocument/2006/relationships/oleObject" Target="embeddings/oleObject135.bin"/><Relationship Id="rId288" Type="http://schemas.openxmlformats.org/officeDocument/2006/relationships/image" Target="media/image149.png"/><Relationship Id="rId287" Type="http://schemas.openxmlformats.org/officeDocument/2006/relationships/oleObject" Target="embeddings/oleObject134.bin"/><Relationship Id="rId286" Type="http://schemas.openxmlformats.org/officeDocument/2006/relationships/image" Target="media/image148.png"/><Relationship Id="rId285" Type="http://schemas.openxmlformats.org/officeDocument/2006/relationships/image" Target="media/image147.emf"/><Relationship Id="rId284" Type="http://schemas.openxmlformats.org/officeDocument/2006/relationships/oleObject" Target="embeddings/oleObject133.bin"/><Relationship Id="rId283" Type="http://schemas.openxmlformats.org/officeDocument/2006/relationships/image" Target="media/image146.png"/><Relationship Id="rId282" Type="http://schemas.openxmlformats.org/officeDocument/2006/relationships/image" Target="media/image145.emf"/><Relationship Id="rId281" Type="http://schemas.openxmlformats.org/officeDocument/2006/relationships/oleObject" Target="embeddings/oleObject132.bin"/><Relationship Id="rId280" Type="http://schemas.openxmlformats.org/officeDocument/2006/relationships/image" Target="media/image144.png"/><Relationship Id="rId28" Type="http://schemas.openxmlformats.org/officeDocument/2006/relationships/oleObject" Target="embeddings/oleObject12.bin"/><Relationship Id="rId279" Type="http://schemas.openxmlformats.org/officeDocument/2006/relationships/image" Target="media/image143.emf"/><Relationship Id="rId278" Type="http://schemas.openxmlformats.org/officeDocument/2006/relationships/oleObject" Target="embeddings/oleObject131.bin"/><Relationship Id="rId277" Type="http://schemas.openxmlformats.org/officeDocument/2006/relationships/image" Target="media/image142.png"/><Relationship Id="rId276" Type="http://schemas.openxmlformats.org/officeDocument/2006/relationships/image" Target="media/image141.emf"/><Relationship Id="rId275" Type="http://schemas.openxmlformats.org/officeDocument/2006/relationships/oleObject" Target="embeddings/oleObject130.bin"/><Relationship Id="rId274" Type="http://schemas.openxmlformats.org/officeDocument/2006/relationships/image" Target="media/image140.png"/><Relationship Id="rId273" Type="http://schemas.openxmlformats.org/officeDocument/2006/relationships/image" Target="media/image139.emf"/><Relationship Id="rId272" Type="http://schemas.openxmlformats.org/officeDocument/2006/relationships/oleObject" Target="embeddings/oleObject129.bin"/><Relationship Id="rId271" Type="http://schemas.openxmlformats.org/officeDocument/2006/relationships/image" Target="media/image138.png"/><Relationship Id="rId270" Type="http://schemas.openxmlformats.org/officeDocument/2006/relationships/image" Target="media/image137.emf"/><Relationship Id="rId27" Type="http://schemas.openxmlformats.org/officeDocument/2006/relationships/image" Target="media/image11.emf"/><Relationship Id="rId269" Type="http://schemas.openxmlformats.org/officeDocument/2006/relationships/oleObject" Target="embeddings/oleObject128.bin"/><Relationship Id="rId268" Type="http://schemas.openxmlformats.org/officeDocument/2006/relationships/image" Target="media/image136.png"/><Relationship Id="rId267" Type="http://schemas.openxmlformats.org/officeDocument/2006/relationships/image" Target="media/image135.emf"/><Relationship Id="rId266" Type="http://schemas.openxmlformats.org/officeDocument/2006/relationships/oleObject" Target="embeddings/oleObject127.bin"/><Relationship Id="rId265" Type="http://schemas.openxmlformats.org/officeDocument/2006/relationships/image" Target="media/image134.png"/><Relationship Id="rId264" Type="http://schemas.openxmlformats.org/officeDocument/2006/relationships/oleObject" Target="embeddings/oleObject126.bin"/><Relationship Id="rId263" Type="http://schemas.openxmlformats.org/officeDocument/2006/relationships/image" Target="media/image133.png"/><Relationship Id="rId262" Type="http://schemas.openxmlformats.org/officeDocument/2006/relationships/oleObject" Target="embeddings/oleObject125.bin"/><Relationship Id="rId261" Type="http://schemas.openxmlformats.org/officeDocument/2006/relationships/image" Target="media/image132.png"/><Relationship Id="rId260" Type="http://schemas.openxmlformats.org/officeDocument/2006/relationships/oleObject" Target="embeddings/oleObject124.bin"/><Relationship Id="rId26" Type="http://schemas.openxmlformats.org/officeDocument/2006/relationships/oleObject" Target="embeddings/oleObject11.bin"/><Relationship Id="rId259" Type="http://schemas.openxmlformats.org/officeDocument/2006/relationships/image" Target="media/image131.png"/><Relationship Id="rId258" Type="http://schemas.openxmlformats.org/officeDocument/2006/relationships/image" Target="media/image130.emf"/><Relationship Id="rId257" Type="http://schemas.openxmlformats.org/officeDocument/2006/relationships/oleObject" Target="embeddings/oleObject123.bin"/><Relationship Id="rId256" Type="http://schemas.openxmlformats.org/officeDocument/2006/relationships/image" Target="media/image129.png"/><Relationship Id="rId255" Type="http://schemas.openxmlformats.org/officeDocument/2006/relationships/image" Target="media/image128.emf"/><Relationship Id="rId254" Type="http://schemas.openxmlformats.org/officeDocument/2006/relationships/oleObject" Target="embeddings/oleObject122.bin"/><Relationship Id="rId253" Type="http://schemas.openxmlformats.org/officeDocument/2006/relationships/image" Target="media/image127.png"/><Relationship Id="rId252" Type="http://schemas.openxmlformats.org/officeDocument/2006/relationships/image" Target="media/image126.emf"/><Relationship Id="rId251" Type="http://schemas.openxmlformats.org/officeDocument/2006/relationships/oleObject" Target="embeddings/oleObject121.bin"/><Relationship Id="rId250" Type="http://schemas.openxmlformats.org/officeDocument/2006/relationships/image" Target="media/image125.png"/><Relationship Id="rId25" Type="http://schemas.openxmlformats.org/officeDocument/2006/relationships/image" Target="media/image10.emf"/><Relationship Id="rId249" Type="http://schemas.openxmlformats.org/officeDocument/2006/relationships/image" Target="media/image124.emf"/><Relationship Id="rId248" Type="http://schemas.openxmlformats.org/officeDocument/2006/relationships/oleObject" Target="embeddings/oleObject120.bin"/><Relationship Id="rId247" Type="http://schemas.openxmlformats.org/officeDocument/2006/relationships/image" Target="media/image123.png"/><Relationship Id="rId246" Type="http://schemas.openxmlformats.org/officeDocument/2006/relationships/image" Target="media/image122.emf"/><Relationship Id="rId245" Type="http://schemas.openxmlformats.org/officeDocument/2006/relationships/oleObject" Target="embeddings/oleObject119.bin"/><Relationship Id="rId244" Type="http://schemas.openxmlformats.org/officeDocument/2006/relationships/image" Target="media/image121.png"/><Relationship Id="rId243" Type="http://schemas.openxmlformats.org/officeDocument/2006/relationships/oleObject" Target="embeddings/oleObject118.bin"/><Relationship Id="rId242" Type="http://schemas.openxmlformats.org/officeDocument/2006/relationships/image" Target="media/image120.png"/><Relationship Id="rId241" Type="http://schemas.openxmlformats.org/officeDocument/2006/relationships/oleObject" Target="embeddings/oleObject117.bin"/><Relationship Id="rId240" Type="http://schemas.openxmlformats.org/officeDocument/2006/relationships/image" Target="media/image119.png"/><Relationship Id="rId24" Type="http://schemas.openxmlformats.org/officeDocument/2006/relationships/oleObject" Target="embeddings/oleObject10.bin"/><Relationship Id="rId239" Type="http://schemas.openxmlformats.org/officeDocument/2006/relationships/oleObject" Target="embeddings/oleObject116.bin"/><Relationship Id="rId238" Type="http://schemas.openxmlformats.org/officeDocument/2006/relationships/image" Target="media/image118.png"/><Relationship Id="rId237" Type="http://schemas.openxmlformats.org/officeDocument/2006/relationships/image" Target="media/image117.emf"/><Relationship Id="rId236" Type="http://schemas.openxmlformats.org/officeDocument/2006/relationships/oleObject" Target="embeddings/oleObject115.bin"/><Relationship Id="rId235" Type="http://schemas.openxmlformats.org/officeDocument/2006/relationships/image" Target="media/image116.png"/><Relationship Id="rId234" Type="http://schemas.openxmlformats.org/officeDocument/2006/relationships/oleObject" Target="embeddings/oleObject114.bin"/><Relationship Id="rId233" Type="http://schemas.openxmlformats.org/officeDocument/2006/relationships/image" Target="media/image115.png"/><Relationship Id="rId232" Type="http://schemas.openxmlformats.org/officeDocument/2006/relationships/oleObject" Target="embeddings/oleObject113.bin"/><Relationship Id="rId231" Type="http://schemas.openxmlformats.org/officeDocument/2006/relationships/image" Target="media/image114.png"/><Relationship Id="rId230" Type="http://schemas.openxmlformats.org/officeDocument/2006/relationships/image" Target="media/image113.emf"/><Relationship Id="rId23" Type="http://schemas.openxmlformats.org/officeDocument/2006/relationships/image" Target="media/image9.emf"/><Relationship Id="rId229" Type="http://schemas.openxmlformats.org/officeDocument/2006/relationships/oleObject" Target="embeddings/oleObject112.bin"/><Relationship Id="rId228" Type="http://schemas.openxmlformats.org/officeDocument/2006/relationships/image" Target="media/image112.png"/><Relationship Id="rId227" Type="http://schemas.openxmlformats.org/officeDocument/2006/relationships/oleObject" Target="embeddings/oleObject111.bin"/><Relationship Id="rId226" Type="http://schemas.openxmlformats.org/officeDocument/2006/relationships/image" Target="media/image111.png"/><Relationship Id="rId225" Type="http://schemas.openxmlformats.org/officeDocument/2006/relationships/oleObject" Target="embeddings/oleObject110.bin"/><Relationship Id="rId224" Type="http://schemas.openxmlformats.org/officeDocument/2006/relationships/image" Target="media/image110.png"/><Relationship Id="rId223" Type="http://schemas.openxmlformats.org/officeDocument/2006/relationships/image" Target="media/image109.emf"/><Relationship Id="rId222" Type="http://schemas.openxmlformats.org/officeDocument/2006/relationships/oleObject" Target="embeddings/oleObject109.bin"/><Relationship Id="rId221" Type="http://schemas.openxmlformats.org/officeDocument/2006/relationships/image" Target="media/image108.png"/><Relationship Id="rId220" Type="http://schemas.openxmlformats.org/officeDocument/2006/relationships/oleObject" Target="embeddings/oleObject108.bin"/><Relationship Id="rId22" Type="http://schemas.openxmlformats.org/officeDocument/2006/relationships/oleObject" Target="embeddings/oleObject9.bin"/><Relationship Id="rId219" Type="http://schemas.openxmlformats.org/officeDocument/2006/relationships/image" Target="media/image107.png"/><Relationship Id="rId218" Type="http://schemas.openxmlformats.org/officeDocument/2006/relationships/oleObject" Target="embeddings/oleObject107.bin"/><Relationship Id="rId217" Type="http://schemas.openxmlformats.org/officeDocument/2006/relationships/image" Target="media/image106.png"/><Relationship Id="rId216" Type="http://schemas.openxmlformats.org/officeDocument/2006/relationships/oleObject" Target="embeddings/oleObject106.bin"/><Relationship Id="rId215" Type="http://schemas.openxmlformats.org/officeDocument/2006/relationships/image" Target="media/image105.png"/><Relationship Id="rId214" Type="http://schemas.openxmlformats.org/officeDocument/2006/relationships/image" Target="media/image104.emf"/><Relationship Id="rId213" Type="http://schemas.openxmlformats.org/officeDocument/2006/relationships/oleObject" Target="embeddings/oleObject105.bin"/><Relationship Id="rId212" Type="http://schemas.openxmlformats.org/officeDocument/2006/relationships/image" Target="media/image103.emf"/><Relationship Id="rId211" Type="http://schemas.openxmlformats.org/officeDocument/2006/relationships/oleObject" Target="embeddings/oleObject104.bin"/><Relationship Id="rId210" Type="http://schemas.openxmlformats.org/officeDocument/2006/relationships/oleObject" Target="embeddings/oleObject103.bin"/><Relationship Id="rId21" Type="http://schemas.openxmlformats.org/officeDocument/2006/relationships/image" Target="media/image8.emf"/><Relationship Id="rId209" Type="http://schemas.openxmlformats.org/officeDocument/2006/relationships/image" Target="media/image102.emf"/><Relationship Id="rId208" Type="http://schemas.openxmlformats.org/officeDocument/2006/relationships/oleObject" Target="embeddings/oleObject102.bin"/><Relationship Id="rId207" Type="http://schemas.openxmlformats.org/officeDocument/2006/relationships/image" Target="media/image101.emf"/><Relationship Id="rId206" Type="http://schemas.openxmlformats.org/officeDocument/2006/relationships/oleObject" Target="embeddings/oleObject101.bin"/><Relationship Id="rId205" Type="http://schemas.openxmlformats.org/officeDocument/2006/relationships/image" Target="media/image100.emf"/><Relationship Id="rId204" Type="http://schemas.openxmlformats.org/officeDocument/2006/relationships/oleObject" Target="embeddings/oleObject100.bin"/><Relationship Id="rId203" Type="http://schemas.openxmlformats.org/officeDocument/2006/relationships/oleObject" Target="embeddings/oleObject99.bin"/><Relationship Id="rId202" Type="http://schemas.openxmlformats.org/officeDocument/2006/relationships/image" Target="media/image99.emf"/><Relationship Id="rId201" Type="http://schemas.openxmlformats.org/officeDocument/2006/relationships/oleObject" Target="embeddings/oleObject98.bin"/><Relationship Id="rId200" Type="http://schemas.openxmlformats.org/officeDocument/2006/relationships/image" Target="media/image98.emf"/><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oleObject" Target="embeddings/oleObject97.bin"/><Relationship Id="rId198" Type="http://schemas.openxmlformats.org/officeDocument/2006/relationships/image" Target="media/image97.emf"/><Relationship Id="rId197" Type="http://schemas.openxmlformats.org/officeDocument/2006/relationships/oleObject" Target="embeddings/oleObject96.bin"/><Relationship Id="rId196" Type="http://schemas.openxmlformats.org/officeDocument/2006/relationships/image" Target="media/image96.emf"/><Relationship Id="rId195" Type="http://schemas.openxmlformats.org/officeDocument/2006/relationships/oleObject" Target="embeddings/oleObject95.bin"/><Relationship Id="rId194" Type="http://schemas.openxmlformats.org/officeDocument/2006/relationships/image" Target="media/image95.emf"/><Relationship Id="rId193" Type="http://schemas.openxmlformats.org/officeDocument/2006/relationships/oleObject" Target="embeddings/oleObject94.bin"/><Relationship Id="rId192" Type="http://schemas.openxmlformats.org/officeDocument/2006/relationships/image" Target="media/image94.emf"/><Relationship Id="rId191" Type="http://schemas.openxmlformats.org/officeDocument/2006/relationships/oleObject" Target="embeddings/oleObject93.bin"/><Relationship Id="rId190" Type="http://schemas.openxmlformats.org/officeDocument/2006/relationships/image" Target="media/image93.emf"/><Relationship Id="rId19" Type="http://schemas.openxmlformats.org/officeDocument/2006/relationships/image" Target="media/image7.emf"/><Relationship Id="rId189" Type="http://schemas.openxmlformats.org/officeDocument/2006/relationships/oleObject" Target="embeddings/oleObject92.bin"/><Relationship Id="rId188" Type="http://schemas.openxmlformats.org/officeDocument/2006/relationships/image" Target="media/image92.emf"/><Relationship Id="rId187" Type="http://schemas.openxmlformats.org/officeDocument/2006/relationships/oleObject" Target="embeddings/oleObject91.bin"/><Relationship Id="rId186" Type="http://schemas.openxmlformats.org/officeDocument/2006/relationships/image" Target="media/image91.emf"/><Relationship Id="rId185" Type="http://schemas.openxmlformats.org/officeDocument/2006/relationships/oleObject" Target="embeddings/oleObject90.bin"/><Relationship Id="rId184" Type="http://schemas.openxmlformats.org/officeDocument/2006/relationships/image" Target="media/image90.emf"/><Relationship Id="rId183" Type="http://schemas.openxmlformats.org/officeDocument/2006/relationships/oleObject" Target="embeddings/oleObject89.bin"/><Relationship Id="rId182" Type="http://schemas.openxmlformats.org/officeDocument/2006/relationships/image" Target="media/image89.emf"/><Relationship Id="rId181" Type="http://schemas.openxmlformats.org/officeDocument/2006/relationships/image" Target="media/image88.emf"/><Relationship Id="rId180" Type="http://schemas.openxmlformats.org/officeDocument/2006/relationships/oleObject" Target="embeddings/oleObject88.bin"/><Relationship Id="rId18" Type="http://schemas.openxmlformats.org/officeDocument/2006/relationships/oleObject" Target="embeddings/oleObject7.bin"/><Relationship Id="rId179" Type="http://schemas.openxmlformats.org/officeDocument/2006/relationships/image" Target="media/image87.emf"/><Relationship Id="rId178" Type="http://schemas.openxmlformats.org/officeDocument/2006/relationships/oleObject" Target="embeddings/oleObject87.bin"/><Relationship Id="rId177" Type="http://schemas.openxmlformats.org/officeDocument/2006/relationships/image" Target="media/image86.emf"/><Relationship Id="rId176" Type="http://schemas.openxmlformats.org/officeDocument/2006/relationships/oleObject" Target="embeddings/oleObject86.bin"/><Relationship Id="rId175" Type="http://schemas.openxmlformats.org/officeDocument/2006/relationships/image" Target="media/image85.emf"/><Relationship Id="rId174" Type="http://schemas.openxmlformats.org/officeDocument/2006/relationships/oleObject" Target="embeddings/oleObject85.bin"/><Relationship Id="rId173" Type="http://schemas.openxmlformats.org/officeDocument/2006/relationships/image" Target="media/image84.emf"/><Relationship Id="rId172" Type="http://schemas.openxmlformats.org/officeDocument/2006/relationships/oleObject" Target="embeddings/oleObject84.bin"/><Relationship Id="rId171" Type="http://schemas.openxmlformats.org/officeDocument/2006/relationships/image" Target="media/image83.emf"/><Relationship Id="rId170" Type="http://schemas.openxmlformats.org/officeDocument/2006/relationships/oleObject" Target="embeddings/oleObject83.bin"/><Relationship Id="rId17" Type="http://schemas.openxmlformats.org/officeDocument/2006/relationships/image" Target="media/image6.emf"/><Relationship Id="rId169" Type="http://schemas.openxmlformats.org/officeDocument/2006/relationships/image" Target="media/image82.emf"/><Relationship Id="rId168" Type="http://schemas.openxmlformats.org/officeDocument/2006/relationships/oleObject" Target="embeddings/oleObject82.bin"/><Relationship Id="rId167" Type="http://schemas.openxmlformats.org/officeDocument/2006/relationships/image" Target="media/image81.emf"/><Relationship Id="rId166" Type="http://schemas.openxmlformats.org/officeDocument/2006/relationships/oleObject" Target="embeddings/oleObject81.bin"/><Relationship Id="rId165" Type="http://schemas.openxmlformats.org/officeDocument/2006/relationships/image" Target="media/image80.emf"/><Relationship Id="rId164" Type="http://schemas.openxmlformats.org/officeDocument/2006/relationships/oleObject" Target="embeddings/oleObject80.bin"/><Relationship Id="rId163" Type="http://schemas.openxmlformats.org/officeDocument/2006/relationships/image" Target="media/image79.emf"/><Relationship Id="rId162" Type="http://schemas.openxmlformats.org/officeDocument/2006/relationships/oleObject" Target="embeddings/oleObject79.bin"/><Relationship Id="rId161" Type="http://schemas.openxmlformats.org/officeDocument/2006/relationships/image" Target="media/image78.emf"/><Relationship Id="rId160" Type="http://schemas.openxmlformats.org/officeDocument/2006/relationships/oleObject" Target="embeddings/oleObject78.bin"/><Relationship Id="rId16" Type="http://schemas.openxmlformats.org/officeDocument/2006/relationships/oleObject" Target="embeddings/oleObject6.bin"/><Relationship Id="rId159" Type="http://schemas.openxmlformats.org/officeDocument/2006/relationships/image" Target="media/image77.emf"/><Relationship Id="rId158" Type="http://schemas.openxmlformats.org/officeDocument/2006/relationships/oleObject" Target="embeddings/oleObject77.bin"/><Relationship Id="rId157" Type="http://schemas.openxmlformats.org/officeDocument/2006/relationships/image" Target="media/image76.emf"/><Relationship Id="rId156" Type="http://schemas.openxmlformats.org/officeDocument/2006/relationships/oleObject" Target="embeddings/oleObject76.bin"/><Relationship Id="rId155" Type="http://schemas.openxmlformats.org/officeDocument/2006/relationships/image" Target="media/image75.emf"/><Relationship Id="rId154" Type="http://schemas.openxmlformats.org/officeDocument/2006/relationships/oleObject" Target="embeddings/oleObject75.bin"/><Relationship Id="rId153" Type="http://schemas.openxmlformats.org/officeDocument/2006/relationships/image" Target="media/image74.emf"/><Relationship Id="rId152" Type="http://schemas.openxmlformats.org/officeDocument/2006/relationships/oleObject" Target="embeddings/oleObject74.bin"/><Relationship Id="rId151" Type="http://schemas.openxmlformats.org/officeDocument/2006/relationships/image" Target="media/image73.emf"/><Relationship Id="rId150" Type="http://schemas.openxmlformats.org/officeDocument/2006/relationships/oleObject" Target="embeddings/oleObject73.bin"/><Relationship Id="rId15" Type="http://schemas.openxmlformats.org/officeDocument/2006/relationships/image" Target="media/image5.emf"/><Relationship Id="rId149" Type="http://schemas.openxmlformats.org/officeDocument/2006/relationships/image" Target="media/image72.emf"/><Relationship Id="rId148" Type="http://schemas.openxmlformats.org/officeDocument/2006/relationships/oleObject" Target="embeddings/oleObject72.bin"/><Relationship Id="rId147" Type="http://schemas.openxmlformats.org/officeDocument/2006/relationships/image" Target="media/image71.emf"/><Relationship Id="rId146" Type="http://schemas.openxmlformats.org/officeDocument/2006/relationships/oleObject" Target="embeddings/oleObject71.bin"/><Relationship Id="rId145" Type="http://schemas.openxmlformats.org/officeDocument/2006/relationships/image" Target="media/image70.emf"/><Relationship Id="rId144" Type="http://schemas.openxmlformats.org/officeDocument/2006/relationships/oleObject" Target="embeddings/oleObject70.bin"/><Relationship Id="rId143" Type="http://schemas.openxmlformats.org/officeDocument/2006/relationships/image" Target="media/image69.emf"/><Relationship Id="rId142" Type="http://schemas.openxmlformats.org/officeDocument/2006/relationships/oleObject" Target="embeddings/oleObject69.bin"/><Relationship Id="rId141" Type="http://schemas.openxmlformats.org/officeDocument/2006/relationships/image" Target="media/image68.emf"/><Relationship Id="rId140" Type="http://schemas.openxmlformats.org/officeDocument/2006/relationships/oleObject" Target="embeddings/oleObject68.bin"/><Relationship Id="rId14" Type="http://schemas.openxmlformats.org/officeDocument/2006/relationships/oleObject" Target="embeddings/oleObject5.bin"/><Relationship Id="rId139" Type="http://schemas.openxmlformats.org/officeDocument/2006/relationships/image" Target="media/image67.emf"/><Relationship Id="rId138" Type="http://schemas.openxmlformats.org/officeDocument/2006/relationships/oleObject" Target="embeddings/oleObject67.bin"/><Relationship Id="rId137" Type="http://schemas.openxmlformats.org/officeDocument/2006/relationships/image" Target="media/image66.emf"/><Relationship Id="rId136" Type="http://schemas.openxmlformats.org/officeDocument/2006/relationships/oleObject" Target="embeddings/oleObject66.bin"/><Relationship Id="rId135" Type="http://schemas.openxmlformats.org/officeDocument/2006/relationships/image" Target="media/image65.emf"/><Relationship Id="rId134" Type="http://schemas.openxmlformats.org/officeDocument/2006/relationships/oleObject" Target="embeddings/oleObject65.bin"/><Relationship Id="rId133" Type="http://schemas.openxmlformats.org/officeDocument/2006/relationships/image" Target="media/image64.emf"/><Relationship Id="rId132" Type="http://schemas.openxmlformats.org/officeDocument/2006/relationships/oleObject" Target="embeddings/oleObject64.bin"/><Relationship Id="rId131" Type="http://schemas.openxmlformats.org/officeDocument/2006/relationships/image" Target="media/image63.emf"/><Relationship Id="rId130" Type="http://schemas.openxmlformats.org/officeDocument/2006/relationships/oleObject" Target="embeddings/oleObject63.bin"/><Relationship Id="rId13" Type="http://schemas.openxmlformats.org/officeDocument/2006/relationships/image" Target="media/image4.emf"/><Relationship Id="rId129" Type="http://schemas.openxmlformats.org/officeDocument/2006/relationships/image" Target="media/image62.emf"/><Relationship Id="rId128" Type="http://schemas.openxmlformats.org/officeDocument/2006/relationships/oleObject" Target="embeddings/oleObject62.bin"/><Relationship Id="rId127" Type="http://schemas.openxmlformats.org/officeDocument/2006/relationships/image" Target="media/image61.emf"/><Relationship Id="rId126" Type="http://schemas.openxmlformats.org/officeDocument/2006/relationships/oleObject" Target="embeddings/oleObject61.bin"/><Relationship Id="rId125" Type="http://schemas.openxmlformats.org/officeDocument/2006/relationships/image" Target="media/image60.emf"/><Relationship Id="rId124" Type="http://schemas.openxmlformats.org/officeDocument/2006/relationships/oleObject" Target="embeddings/oleObject60.bin"/><Relationship Id="rId123" Type="http://schemas.openxmlformats.org/officeDocument/2006/relationships/image" Target="media/image59.emf"/><Relationship Id="rId122" Type="http://schemas.openxmlformats.org/officeDocument/2006/relationships/oleObject" Target="embeddings/oleObject59.bin"/><Relationship Id="rId121" Type="http://schemas.openxmlformats.org/officeDocument/2006/relationships/image" Target="media/image58.emf"/><Relationship Id="rId120" Type="http://schemas.openxmlformats.org/officeDocument/2006/relationships/oleObject" Target="embeddings/oleObject58.bin"/><Relationship Id="rId12" Type="http://schemas.openxmlformats.org/officeDocument/2006/relationships/oleObject" Target="embeddings/oleObject4.bin"/><Relationship Id="rId119" Type="http://schemas.openxmlformats.org/officeDocument/2006/relationships/image" Target="media/image57.emf"/><Relationship Id="rId118" Type="http://schemas.openxmlformats.org/officeDocument/2006/relationships/oleObject" Target="embeddings/oleObject57.bin"/><Relationship Id="rId117" Type="http://schemas.openxmlformats.org/officeDocument/2006/relationships/image" Target="media/image56.emf"/><Relationship Id="rId116" Type="http://schemas.openxmlformats.org/officeDocument/2006/relationships/oleObject" Target="embeddings/oleObject56.bin"/><Relationship Id="rId115" Type="http://schemas.openxmlformats.org/officeDocument/2006/relationships/image" Target="media/image55.emf"/><Relationship Id="rId114" Type="http://schemas.openxmlformats.org/officeDocument/2006/relationships/oleObject" Target="embeddings/oleObject55.bin"/><Relationship Id="rId113" Type="http://schemas.openxmlformats.org/officeDocument/2006/relationships/image" Target="media/image54.emf"/><Relationship Id="rId112" Type="http://schemas.openxmlformats.org/officeDocument/2006/relationships/oleObject" Target="embeddings/oleObject54.bin"/><Relationship Id="rId111" Type="http://schemas.openxmlformats.org/officeDocument/2006/relationships/image" Target="media/image53.emf"/><Relationship Id="rId110" Type="http://schemas.openxmlformats.org/officeDocument/2006/relationships/oleObject" Target="embeddings/oleObject53.bin"/><Relationship Id="rId11" Type="http://schemas.openxmlformats.org/officeDocument/2006/relationships/image" Target="media/image3.emf"/><Relationship Id="rId109" Type="http://schemas.openxmlformats.org/officeDocument/2006/relationships/image" Target="media/image52.emf"/><Relationship Id="rId108" Type="http://schemas.openxmlformats.org/officeDocument/2006/relationships/oleObject" Target="embeddings/oleObject52.bin"/><Relationship Id="rId107" Type="http://schemas.openxmlformats.org/officeDocument/2006/relationships/image" Target="media/image51.emf"/><Relationship Id="rId106" Type="http://schemas.openxmlformats.org/officeDocument/2006/relationships/oleObject" Target="embeddings/oleObject51.bin"/><Relationship Id="rId105" Type="http://schemas.openxmlformats.org/officeDocument/2006/relationships/image" Target="media/image50.emf"/><Relationship Id="rId104" Type="http://schemas.openxmlformats.org/officeDocument/2006/relationships/oleObject" Target="embeddings/oleObject50.bin"/><Relationship Id="rId103" Type="http://schemas.openxmlformats.org/officeDocument/2006/relationships/image" Target="media/image49.emf"/><Relationship Id="rId102" Type="http://schemas.openxmlformats.org/officeDocument/2006/relationships/oleObject" Target="embeddings/oleObject49.bin"/><Relationship Id="rId101" Type="http://schemas.openxmlformats.org/officeDocument/2006/relationships/image" Target="media/image48.emf"/><Relationship Id="rId100" Type="http://schemas.openxmlformats.org/officeDocument/2006/relationships/oleObject" Target="embeddings/oleObject48.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256"/>
    <customShpInfo spid="_x0000_s2255"/>
    <customShpInfo spid="_x0000_s2254"/>
    <customShpInfo spid="_x0000_s2253"/>
    <customShpInfo spid="_x0000_s2252"/>
    <customShpInfo spid="_x0000_s2251"/>
    <customShpInfo spid="_x0000_s2250"/>
    <customShpInfo spid="_x0000_s2249"/>
    <customShpInfo spid="_x0000_s2248"/>
    <customShpInfo spid="_x0000_s2247"/>
    <customShpInfo spid="_x0000_s2246"/>
    <customShpInfo spid="_x0000_s2245"/>
    <customShpInfo spid="_x0000_s2244"/>
    <customShpInfo spid="_x0000_s2243"/>
    <customShpInfo spid="_x0000_s2242"/>
    <customShpInfo spid="_x0000_s2241"/>
    <customShpInfo spid="_x0000_s2240"/>
    <customShpInfo spid="_x0000_s2239"/>
    <customShpInfo spid="_x0000_s2238"/>
    <customShpInfo spid="_x0000_s2237"/>
    <customShpInfo spid="_x0000_s2236"/>
    <customShpInfo spid="_x0000_s2235"/>
    <customShpInfo spid="_x0000_s2234"/>
    <customShpInfo spid="_x0000_s2233"/>
    <customShpInfo spid="_x0000_s2232"/>
    <customShpInfo spid="_x0000_s2231"/>
    <customShpInfo spid="_x0000_s2230"/>
    <customShpInfo spid="_x0000_s2229"/>
    <customShpInfo spid="_x0000_s2228"/>
    <customShpInfo spid="_x0000_s2227"/>
    <customShpInfo spid="_x0000_s2226"/>
    <customShpInfo spid="_x0000_s2225"/>
    <customShpInfo spid="_x0000_s2224"/>
    <customShpInfo spid="_x0000_s2223"/>
    <customShpInfo spid="_x0000_s2222"/>
    <customShpInfo spid="_x0000_s2221"/>
    <customShpInfo spid="_x0000_s2220"/>
    <customShpInfo spid="_x0000_s2219"/>
    <customShpInfo spid="_x0000_s2218"/>
    <customShpInfo spid="_x0000_s2217"/>
    <customShpInfo spid="_x0000_s2216"/>
    <customShpInfo spid="_x0000_s2215"/>
    <customShpInfo spid="_x0000_s2214"/>
    <customShpInfo spid="_x0000_s2213"/>
    <customShpInfo spid="_x0000_s2212"/>
    <customShpInfo spid="_x0000_s2211"/>
    <customShpInfo spid="_x0000_s2210"/>
    <customShpInfo spid="_x0000_s2209"/>
    <customShpInfo spid="_x0000_s2208"/>
    <customShpInfo spid="_x0000_s2207"/>
    <customShpInfo spid="_x0000_s2206"/>
    <customShpInfo spid="_x0000_s2205"/>
    <customShpInfo spid="_x0000_s2204"/>
    <customShpInfo spid="_x0000_s2203"/>
    <customShpInfo spid="_x0000_s2202"/>
    <customShpInfo spid="_x0000_s2201"/>
    <customShpInfo spid="_x0000_s2200"/>
    <customShpInfo spid="_x0000_s2199"/>
    <customShpInfo spid="_x0000_s2198"/>
    <customShpInfo spid="_x0000_s2197"/>
    <customShpInfo spid="_x0000_s2196"/>
    <customShpInfo spid="_x0000_s2195"/>
    <customShpInfo spid="_x0000_s2194"/>
    <customShpInfo spid="_x0000_s2193"/>
    <customShpInfo spid="_x0000_s2192"/>
    <customShpInfo spid="_x0000_s2191"/>
    <customShpInfo spid="_x0000_s2190"/>
    <customShpInfo spid="_x0000_s2189"/>
    <customShpInfo spid="_x0000_s2188"/>
    <customShpInfo spid="_x0000_s2187"/>
    <customShpInfo spid="_x0000_s2186"/>
    <customShpInfo spid="_x0000_s2185"/>
    <customShpInfo spid="_x0000_s2184"/>
    <customShpInfo spid="_x0000_s2984"/>
    <customShpInfo spid="_x0000_s2985"/>
    <customShpInfo spid="_x0000_s2987"/>
    <customShpInfo spid="_x0000_s2986"/>
    <customShpInfo spid="_x0000_s2183"/>
    <customShpInfo spid="_x0000_s2182"/>
    <customShpInfo spid="_x0000_s2181"/>
    <customShpInfo spid="_x0000_s2180"/>
    <customShpInfo spid="_x0000_s2179"/>
    <customShpInfo spid="_x0000_s2178"/>
    <customShpInfo spid="_x0000_s2177"/>
    <customShpInfo spid="_x0000_s2176"/>
    <customShpInfo spid="_x0000_s2175"/>
    <customShpInfo spid="_x0000_s2174"/>
    <customShpInfo spid="_x0000_s2173"/>
    <customShpInfo spid="_x0000_s2172"/>
    <customShpInfo spid="_x0000_s2171"/>
    <customShpInfo spid="_x0000_s2170"/>
    <customShpInfo spid="_x0000_s2169"/>
    <customShpInfo spid="_x0000_s2168"/>
    <customShpInfo spid="_x0000_s2167"/>
    <customShpInfo spid="_x0000_s2166"/>
    <customShpInfo spid="_x0000_s2165"/>
    <customShpInfo spid="_x0000_s2164"/>
    <customShpInfo spid="_x0000_s2163"/>
    <customShpInfo spid="_x0000_s2162"/>
    <customShpInfo spid="_x0000_s2161"/>
    <customShpInfo spid="_x0000_s2160"/>
    <customShpInfo spid="_x0000_s2159"/>
    <customShpInfo spid="_x0000_s2158"/>
    <customShpInfo spid="_x0000_s2157"/>
    <customShpInfo spid="_x0000_s2156"/>
    <customShpInfo spid="_x0000_s2155"/>
    <customShpInfo spid="_x0000_s2154"/>
    <customShpInfo spid="_x0000_s2153"/>
    <customShpInfo spid="_x0000_s2152"/>
    <customShpInfo spid="_x0000_s2151"/>
    <customShpInfo spid="_x0000_s2150"/>
    <customShpInfo spid="_x0000_s2149"/>
    <customShpInfo spid="_x0000_s2148"/>
    <customShpInfo spid="_x0000_s2147"/>
    <customShpInfo spid="_x0000_s2146"/>
    <customShpInfo spid="_x0000_s2145"/>
    <customShpInfo spid="_x0000_s2144"/>
    <customShpInfo spid="_x0000_s2143"/>
    <customShpInfo spid="_x0000_s2142"/>
    <customShpInfo spid="_x0000_s2141"/>
    <customShpInfo spid="_x0000_s2140"/>
    <customShpInfo spid="_x0000_s2139"/>
    <customShpInfo spid="_x0000_s2138"/>
    <customShpInfo spid="_x0000_s2137"/>
    <customShpInfo spid="_x0000_s2136"/>
    <customShpInfo spid="_x0000_s2135"/>
    <customShpInfo spid="_x0000_s2134"/>
    <customShpInfo spid="_x0000_s2133"/>
    <customShpInfo spid="_x0000_s2132"/>
    <customShpInfo spid="_x0000_s2131"/>
    <customShpInfo spid="_x0000_s2130"/>
    <customShpInfo spid="_x0000_s2129"/>
    <customShpInfo spid="_x0000_s2128"/>
    <customShpInfo spid="_x0000_s2127"/>
    <customShpInfo spid="_x0000_s2126"/>
    <customShpInfo spid="_x0000_s2125"/>
    <customShpInfo spid="_x0000_s2124"/>
    <customShpInfo spid="_x0000_s2123"/>
    <customShpInfo spid="_x0000_s2122"/>
    <customShpInfo spid="_x0000_s2121"/>
    <customShpInfo spid="_x0000_s2120"/>
    <customShpInfo spid="_x0000_s2119"/>
    <customShpInfo spid="_x0000_s2118"/>
    <customShpInfo spid="_x0000_s2117"/>
    <customShpInfo spid="_x0000_s2116"/>
    <customShpInfo spid="_x0000_s2115"/>
    <customShpInfo spid="_x0000_s2114"/>
    <customShpInfo spid="_x0000_s2113"/>
    <customShpInfo spid="_x0000_s2112"/>
    <customShpInfo spid="_x0000_s2111"/>
    <customShpInfo spid="_x0000_s2110"/>
    <customShpInfo spid="_x0000_s2109"/>
    <customShpInfo spid="_x0000_s2108"/>
    <customShpInfo spid="_x0000_s2107"/>
    <customShpInfo spid="_x0000_s2106"/>
    <customShpInfo spid="_x0000_s2105"/>
    <customShpInfo spid="_x0000_s2104"/>
    <customShpInfo spid="_x0000_s2103"/>
    <customShpInfo spid="_x0000_s2102"/>
    <customShpInfo spid="_x0000_s2101"/>
    <customShpInfo spid="_x0000_s2100"/>
    <customShpInfo spid="_x0000_s2099"/>
    <customShpInfo spid="_x0000_s2098"/>
    <customShpInfo spid="_x0000_s2097"/>
    <customShpInfo spid="_x0000_s2096"/>
    <customShpInfo spid="_x0000_s2095"/>
    <customShpInfo spid="_x0000_s2094"/>
    <customShpInfo spid="_x0000_s2093"/>
    <customShpInfo spid="_x0000_s2092"/>
    <customShpInfo spid="_x0000_s2091"/>
    <customShpInfo spid="_x0000_s2090"/>
    <customShpInfo spid="_x0000_s2089"/>
    <customShpInfo spid="_x0000_s2088"/>
    <customShpInfo spid="_x0000_s2087"/>
    <customShpInfo spid="_x0000_s2086"/>
    <customShpInfo spid="_x0000_s2085"/>
    <customShpInfo spid="_x0000_s2084"/>
    <customShpInfo spid="_x0000_s2083"/>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73"/>
    <customShpInfo spid="_x0000_s2072"/>
    <customShpInfo spid="_x0000_s2071"/>
    <customShpInfo spid="_x0000_s2070"/>
    <customShpInfo spid="_x0000_s2069"/>
    <customShpInfo spid="_x0000_s2068"/>
    <customShpInfo spid="_x0000_s2067"/>
    <customShpInfo spid="_x0000_s2066"/>
    <customShpInfo spid="_x0000_s2065"/>
    <customShpInfo spid="_x0000_s2064"/>
    <customShpInfo spid="_x0000_s2063"/>
    <customShpInfo spid="_x0000_s2062"/>
    <customShpInfo spid="_x0000_s2061"/>
    <customShpInfo spid="_x0000_s2060"/>
    <customShpInfo spid="_x0000_s2059"/>
    <customShpInfo spid="_x0000_s2058"/>
    <customShpInfo spid="_x0000_s2057"/>
    <customShpInfo spid="_x0000_s2440"/>
    <customShpInfo spid="_x0000_s2441"/>
    <customShpInfo spid="_x0000_s2442"/>
    <customShpInfo spid="_x0000_s2443"/>
    <customShpInfo spid="_x0000_s2537"/>
    <customShpInfo spid="_x0000_s2538"/>
    <customShpInfo spid="_x0000_s2539"/>
    <customShpInfo spid="_x0000_s2540"/>
    <customShpInfo spid="_x0000_s2544"/>
    <customShpInfo spid="_x0000_s2543"/>
    <customShpInfo spid="_x0000_s2542"/>
    <customShpInfo spid="_x0000_s2541"/>
    <customShpInfo spid="_x0000_s2640"/>
    <customShpInfo spid="_x0000_s2641"/>
    <customShpInfo spid="_x0000_s2642"/>
    <customShpInfo spid="_x0000_s2643"/>
    <customShpInfo spid="_x0000_s2648"/>
    <customShpInfo spid="_x0000_s2647"/>
    <customShpInfo spid="_x0000_s2646"/>
    <customShpInfo spid="_x0000_s2645"/>
    <customShpInfo spid="_x0000_s2652"/>
    <customShpInfo spid="_x0000_s2651"/>
    <customShpInfo spid="_x0000_s2650"/>
    <customShpInfo spid="_x0000_s2649"/>
    <customShpInfo spid="_x0000_s3106"/>
    <customShpInfo spid="_x0000_s3105"/>
    <customShpInfo spid="_x0000_s3104"/>
    <customShpInfo spid="_x0000_s3103"/>
    <customShpInfo spid="_x0000_s3102"/>
    <customShpInfo spid="_x0000_s3101"/>
    <customShpInfo spid="_x0000_s3100"/>
    <customShpInfo spid="_x0000_s3099"/>
    <customShpInfo spid="_x0000_s3098"/>
    <customShpInfo spid="_x0000_s3097"/>
    <customShpInfo spid="_x0000_s3096"/>
    <customShpInfo spid="_x0000_s3095"/>
    <customShpInfo spid="_x0000_s2653"/>
    <customShpInfo spid="_x0000_s2654"/>
    <customShpInfo spid="_x0000_s3107"/>
    <customShpInfo spid="_x0000_s2656"/>
    <customShpInfo spid="_x0000_s2657"/>
    <customShpInfo spid="_x0000_s2658"/>
    <customShpInfo spid="_x0000_s2877"/>
    <customShpInfo spid="_x0000_s2876"/>
    <customShpInfo spid="_x0000_s2056"/>
    <customShpInfo spid="_x0000_s2055"/>
    <customShpInfo spid="_x0000_s2054"/>
    <customShpInfo spid="_x0000_s2053"/>
    <customShpInfo spid="_x0000_s2052"/>
    <customShpInfo spid="_x0000_s2051"/>
    <customShpInfo spid="_x0000_s2050"/>
    <customShpInfo spid="_x0000_s2347"/>
    <customShpInfo spid="_x0000_s2342"/>
    <customShpInfo spid="_x0000_s2343"/>
    <customShpInfo spid="_x0000_s2344"/>
    <customShpInfo spid="_x0000_s2345"/>
    <customShpInfo spid="_x0000_s234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4AC970-61B3-1D48-ADA0-1B1C983C498E}">
  <ds:schemaRefs/>
</ds:datastoreItem>
</file>

<file path=docProps/app.xml><?xml version="1.0" encoding="utf-8"?>
<Properties xmlns="http://schemas.openxmlformats.org/officeDocument/2006/extended-properties" xmlns:vt="http://schemas.openxmlformats.org/officeDocument/2006/docPropsVTypes">
  <Template>Normal</Template>
  <Company>AAAS</Company>
  <Pages>196</Pages>
  <Words>16314</Words>
  <Characters>82524</Characters>
  <Lines>737</Lines>
  <Paragraphs>207</Paragraphs>
  <TotalTime>0</TotalTime>
  <ScaleCrop>false</ScaleCrop>
  <LinksUpToDate>false</LinksUpToDate>
  <CharactersWithSpaces>98632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2021-03-22T09:37:00Z</dcterms:created>
  <dc:creator>Brooks Hanson</dc:creator>
  <cp:lastModifiedBy>wzfsz</cp:lastModifiedBy>
  <cp:lastPrinted>2018-11-16T10:01:00Z</cp:lastPrinted>
  <dcterms:modified xsi:type="dcterms:W3CDTF">2022-05-03T08:55:27Z</dcterms:modified>
  <dc:title>Supporting Online Material for</dc:title>
  <cp:revision>1823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934833E30E4B48A1BF5C4F69A78C12FA</vt:lpwstr>
  </property>
</Properties>
</file>