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759" w:rsidRDefault="0064117D">
      <w:r w:rsidRPr="0064117D">
        <w:rPr>
          <w:noProof/>
        </w:rPr>
        <w:drawing>
          <wp:inline distT="0" distB="0" distL="0" distR="0">
            <wp:extent cx="54864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759" w:rsidRDefault="00D43759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t xml:space="preserve">Additional </w:t>
      </w:r>
      <w:r>
        <w:rPr>
          <w:rFonts w:ascii="Times New Roman" w:hAnsi="Times New Roman" w:cs="Times New Roman"/>
          <w:sz w:val="24"/>
        </w:rPr>
        <w:t xml:space="preserve">figure 1. Sensitivity analysis for the pooled estimate </w:t>
      </w:r>
      <w:r w:rsidRPr="007F167D">
        <w:rPr>
          <w:rFonts w:ascii="Times New Roman" w:hAnsi="Times New Roman" w:cs="Times New Roman"/>
          <w:sz w:val="24"/>
        </w:rPr>
        <w:t xml:space="preserve">of association between </w:t>
      </w:r>
      <w:r w:rsidR="0064117D">
        <w:rPr>
          <w:rFonts w:ascii="Times New Roman" w:hAnsi="Times New Roman" w:cs="Times New Roman"/>
          <w:sz w:val="24"/>
        </w:rPr>
        <w:t>c/s</w:t>
      </w:r>
      <w:r>
        <w:rPr>
          <w:rFonts w:ascii="Times New Roman" w:hAnsi="Times New Roman" w:cs="Times New Roman"/>
          <w:sz w:val="24"/>
        </w:rPr>
        <w:t xml:space="preserve"> delivery and neonatal sepsis</w:t>
      </w:r>
      <w:r w:rsidRPr="007F167D">
        <w:rPr>
          <w:rFonts w:ascii="Times New Roman" w:hAnsi="Times New Roman" w:cs="Times New Roman"/>
          <w:sz w:val="24"/>
        </w:rPr>
        <w:t>.</w:t>
      </w:r>
    </w:p>
    <w:p w:rsidR="00583268" w:rsidRDefault="00583268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83268" w:rsidRDefault="00583268" w:rsidP="0058326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83268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4864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1532">
        <w:rPr>
          <w:rFonts w:ascii="Times New Roman" w:hAnsi="Times New Roman" w:cs="Times New Roman"/>
          <w:sz w:val="24"/>
        </w:rPr>
        <w:t xml:space="preserve">Additional </w:t>
      </w:r>
      <w:r>
        <w:rPr>
          <w:rFonts w:ascii="Times New Roman" w:hAnsi="Times New Roman" w:cs="Times New Roman"/>
          <w:sz w:val="24"/>
        </w:rPr>
        <w:t>Figure 2</w:t>
      </w:r>
      <w:r>
        <w:rPr>
          <w:rFonts w:ascii="Times New Roman" w:hAnsi="Times New Roman" w:cs="Times New Roman"/>
          <w:sz w:val="24"/>
        </w:rPr>
        <w:t xml:space="preserve">. Sensitivity analysis for the pooled estimate </w:t>
      </w:r>
      <w:r w:rsidRPr="007F167D"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the </w:t>
      </w:r>
      <w:r w:rsidRPr="007F167D">
        <w:rPr>
          <w:rFonts w:ascii="Times New Roman" w:hAnsi="Times New Roman" w:cs="Times New Roman"/>
          <w:sz w:val="24"/>
        </w:rPr>
        <w:t xml:space="preserve">association between </w:t>
      </w:r>
      <w:r>
        <w:rPr>
          <w:rFonts w:ascii="Times New Roman" w:hAnsi="Times New Roman" w:cs="Times New Roman"/>
          <w:sz w:val="24"/>
        </w:rPr>
        <w:t>prolonged rupture of membrane and neonatal sepsis</w:t>
      </w:r>
      <w:r w:rsidRPr="007F167D">
        <w:rPr>
          <w:rFonts w:ascii="Times New Roman" w:hAnsi="Times New Roman" w:cs="Times New Roman"/>
          <w:sz w:val="24"/>
        </w:rPr>
        <w:t>.</w:t>
      </w: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EC1532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C1532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4864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C6D" w:rsidRDefault="005A1C6D" w:rsidP="00D43759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A1C6D" w:rsidRDefault="005A1C6D" w:rsidP="005A1C6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t xml:space="preserve">Additional </w:t>
      </w:r>
      <w:r w:rsidR="00663BBC">
        <w:rPr>
          <w:rFonts w:ascii="Times New Roman" w:hAnsi="Times New Roman" w:cs="Times New Roman"/>
          <w:sz w:val="24"/>
        </w:rPr>
        <w:t>figure 3</w:t>
      </w:r>
      <w:r>
        <w:rPr>
          <w:rFonts w:ascii="Times New Roman" w:hAnsi="Times New Roman" w:cs="Times New Roman"/>
          <w:sz w:val="24"/>
        </w:rPr>
        <w:t xml:space="preserve">. Sensitivity analysis for the pooled estimate </w:t>
      </w:r>
      <w:r w:rsidRPr="007F167D">
        <w:rPr>
          <w:rFonts w:ascii="Times New Roman" w:hAnsi="Times New Roman" w:cs="Times New Roman"/>
          <w:sz w:val="24"/>
        </w:rPr>
        <w:t xml:space="preserve">of association between </w:t>
      </w:r>
      <w:r>
        <w:rPr>
          <w:rFonts w:ascii="Times New Roman" w:hAnsi="Times New Roman" w:cs="Times New Roman"/>
          <w:sz w:val="24"/>
        </w:rPr>
        <w:t>low first minute APGAR score and neonatal sepsis</w:t>
      </w:r>
      <w:r w:rsidRPr="007F167D">
        <w:rPr>
          <w:rFonts w:ascii="Times New Roman" w:hAnsi="Times New Roman" w:cs="Times New Roman"/>
          <w:sz w:val="24"/>
        </w:rPr>
        <w:t>.</w:t>
      </w:r>
    </w:p>
    <w:p w:rsidR="00663BBC" w:rsidRDefault="00663BBC">
      <w:r w:rsidRPr="00663BBC">
        <w:rPr>
          <w:noProof/>
        </w:rPr>
        <w:lastRenderedPageBreak/>
        <w:drawing>
          <wp:inline distT="0" distB="0" distL="0" distR="0">
            <wp:extent cx="54864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CE8" w:rsidRDefault="00663BBC" w:rsidP="00663BBC">
      <w:pPr>
        <w:rPr>
          <w:rFonts w:ascii="Times New Roman" w:hAnsi="Times New Roman" w:cs="Times New Roman"/>
          <w:sz w:val="24"/>
        </w:rPr>
      </w:pPr>
      <w:r w:rsidRPr="00663BBC">
        <w:rPr>
          <w:rFonts w:ascii="Times New Roman" w:hAnsi="Times New Roman" w:cs="Times New Roman"/>
          <w:sz w:val="24"/>
          <w:szCs w:val="24"/>
        </w:rPr>
        <w:t xml:space="preserve">Additional figure </w:t>
      </w:r>
      <w:r w:rsidRPr="00663BBC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Sensitivity analysis for the pooled estimate </w:t>
      </w:r>
      <w:r w:rsidRPr="007F167D"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the </w:t>
      </w:r>
      <w:r w:rsidRPr="007F167D">
        <w:rPr>
          <w:rFonts w:ascii="Times New Roman" w:hAnsi="Times New Roman" w:cs="Times New Roman"/>
          <w:sz w:val="24"/>
        </w:rPr>
        <w:t xml:space="preserve">association between </w:t>
      </w:r>
      <w:r>
        <w:rPr>
          <w:rFonts w:ascii="Times New Roman" w:hAnsi="Times New Roman" w:cs="Times New Roman"/>
          <w:sz w:val="24"/>
        </w:rPr>
        <w:t>low fifth APGAR score and neonatal sepsis</w:t>
      </w:r>
      <w:r w:rsidRPr="007F167D">
        <w:rPr>
          <w:rFonts w:ascii="Times New Roman" w:hAnsi="Times New Roman" w:cs="Times New Roman"/>
          <w:sz w:val="24"/>
        </w:rPr>
        <w:t>.</w:t>
      </w:r>
    </w:p>
    <w:p w:rsidR="0096137C" w:rsidRDefault="0096137C" w:rsidP="00663BBC">
      <w:pPr>
        <w:rPr>
          <w:rFonts w:ascii="Times New Roman" w:hAnsi="Times New Roman" w:cs="Times New Roman"/>
          <w:sz w:val="24"/>
        </w:rPr>
      </w:pPr>
    </w:p>
    <w:p w:rsidR="0096137C" w:rsidRDefault="0096137C" w:rsidP="00663BBC">
      <w:pPr>
        <w:rPr>
          <w:rFonts w:ascii="Times New Roman" w:hAnsi="Times New Roman" w:cs="Times New Roman"/>
          <w:sz w:val="24"/>
        </w:rPr>
      </w:pPr>
    </w:p>
    <w:p w:rsidR="0096137C" w:rsidRDefault="0096137C" w:rsidP="00663BBC">
      <w:r w:rsidRPr="0096137C">
        <w:rPr>
          <w:noProof/>
        </w:rPr>
        <w:lastRenderedPageBreak/>
        <w:drawing>
          <wp:inline distT="0" distB="0" distL="0" distR="0">
            <wp:extent cx="5486400" cy="3657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7C" w:rsidRDefault="0096137C" w:rsidP="0096137C"/>
    <w:p w:rsidR="0096137C" w:rsidRDefault="0096137C" w:rsidP="0096137C">
      <w:pPr>
        <w:rPr>
          <w:rFonts w:ascii="Times New Roman" w:hAnsi="Times New Roman" w:cs="Times New Roman"/>
          <w:sz w:val="24"/>
        </w:rPr>
      </w:pPr>
      <w:r w:rsidRPr="00663BBC">
        <w:rPr>
          <w:rFonts w:ascii="Times New Roman" w:hAnsi="Times New Roman" w:cs="Times New Roman"/>
          <w:sz w:val="24"/>
          <w:szCs w:val="24"/>
        </w:rPr>
        <w:t xml:space="preserve">Additional figure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63B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</w:rPr>
        <w:t xml:space="preserve"> Sensitivity analysis for the pooled estimate </w:t>
      </w:r>
      <w:r w:rsidRPr="007F167D"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the </w:t>
      </w:r>
      <w:r w:rsidRPr="007F167D">
        <w:rPr>
          <w:rFonts w:ascii="Times New Roman" w:hAnsi="Times New Roman" w:cs="Times New Roman"/>
          <w:sz w:val="24"/>
        </w:rPr>
        <w:t xml:space="preserve">association between </w:t>
      </w:r>
      <w:r>
        <w:rPr>
          <w:rFonts w:ascii="Times New Roman" w:hAnsi="Times New Roman" w:cs="Times New Roman"/>
          <w:sz w:val="24"/>
        </w:rPr>
        <w:t>delayed initiation of breastfeeding</w:t>
      </w: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and neonatal sepsis</w:t>
      </w:r>
      <w:r w:rsidRPr="007F167D">
        <w:rPr>
          <w:rFonts w:ascii="Times New Roman" w:hAnsi="Times New Roman" w:cs="Times New Roman"/>
          <w:sz w:val="24"/>
        </w:rPr>
        <w:t>.</w:t>
      </w:r>
    </w:p>
    <w:p w:rsidR="0096137C" w:rsidRPr="0096137C" w:rsidRDefault="0096137C" w:rsidP="0096137C">
      <w:pPr>
        <w:tabs>
          <w:tab w:val="left" w:pos="1230"/>
        </w:tabs>
      </w:pPr>
    </w:p>
    <w:sectPr w:rsidR="0096137C" w:rsidRPr="00961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5CD" w:rsidRDefault="004235CD" w:rsidP="00583268">
      <w:pPr>
        <w:spacing w:after="0" w:line="240" w:lineRule="auto"/>
      </w:pPr>
      <w:r>
        <w:separator/>
      </w:r>
    </w:p>
  </w:endnote>
  <w:endnote w:type="continuationSeparator" w:id="0">
    <w:p w:rsidR="004235CD" w:rsidRDefault="004235CD" w:rsidP="0058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5CD" w:rsidRDefault="004235CD" w:rsidP="00583268">
      <w:pPr>
        <w:spacing w:after="0" w:line="240" w:lineRule="auto"/>
      </w:pPr>
      <w:r>
        <w:separator/>
      </w:r>
    </w:p>
  </w:footnote>
  <w:footnote w:type="continuationSeparator" w:id="0">
    <w:p w:rsidR="004235CD" w:rsidRDefault="004235CD" w:rsidP="00583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54"/>
    <w:rsid w:val="004235CD"/>
    <w:rsid w:val="00573CE8"/>
    <w:rsid w:val="00583268"/>
    <w:rsid w:val="005A1C6D"/>
    <w:rsid w:val="0064117D"/>
    <w:rsid w:val="00663BBC"/>
    <w:rsid w:val="0096137C"/>
    <w:rsid w:val="00D43759"/>
    <w:rsid w:val="00E90754"/>
    <w:rsid w:val="00EC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2563E3-4B21-486B-A9FC-B602E35A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3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268"/>
  </w:style>
  <w:style w:type="paragraph" w:styleId="Footer">
    <w:name w:val="footer"/>
    <w:basedOn w:val="Normal"/>
    <w:link w:val="FooterChar"/>
    <w:uiPriority w:val="99"/>
    <w:unhideWhenUsed/>
    <w:rsid w:val="00583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kenbon S.</dc:creator>
  <cp:keywords/>
  <dc:description/>
  <cp:lastModifiedBy>kenbon S.</cp:lastModifiedBy>
  <cp:revision>7</cp:revision>
  <dcterms:created xsi:type="dcterms:W3CDTF">2022-04-06T08:27:00Z</dcterms:created>
  <dcterms:modified xsi:type="dcterms:W3CDTF">2022-04-14T14:10:00Z</dcterms:modified>
</cp:coreProperties>
</file>