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2CA332" w14:textId="77777777" w:rsidR="002B54AD" w:rsidRPr="002F0757" w:rsidRDefault="002B54AD" w:rsidP="002F0757">
      <w:pPr>
        <w:pStyle w:val="berschrift1"/>
        <w:spacing w:line="360" w:lineRule="auto"/>
        <w:jc w:val="both"/>
        <w:rPr>
          <w:rFonts w:ascii="Arial" w:hAnsi="Arial" w:cs="Arial"/>
          <w:color w:val="auto"/>
          <w:lang w:val="en"/>
        </w:rPr>
      </w:pPr>
      <w:r w:rsidRPr="002F0757">
        <w:rPr>
          <w:rFonts w:ascii="Arial" w:hAnsi="Arial" w:cs="Arial"/>
          <w:color w:val="auto"/>
          <w:lang w:val="en"/>
        </w:rPr>
        <w:t>Supplements:</w:t>
      </w:r>
    </w:p>
    <w:p w14:paraId="0C7D78D4" w14:textId="77777777" w:rsidR="006C36AE" w:rsidRPr="002F0757" w:rsidRDefault="006C36AE" w:rsidP="002F0757">
      <w:pPr>
        <w:pStyle w:val="berschrift2"/>
        <w:spacing w:line="360" w:lineRule="auto"/>
        <w:jc w:val="both"/>
        <w:rPr>
          <w:rFonts w:ascii="Arial" w:hAnsi="Arial" w:cs="Arial"/>
          <w:color w:val="auto"/>
          <w:lang w:val="en"/>
        </w:rPr>
      </w:pPr>
      <w:r w:rsidRPr="002F0757">
        <w:rPr>
          <w:rFonts w:ascii="Arial" w:hAnsi="Arial" w:cs="Arial"/>
          <w:color w:val="auto"/>
          <w:lang w:val="en"/>
        </w:rPr>
        <w:t>Patient 2</w:t>
      </w:r>
    </w:p>
    <w:p w14:paraId="44911151" w14:textId="72725E9A" w:rsidR="006C36AE" w:rsidRPr="002F0757" w:rsidRDefault="009A3E77" w:rsidP="002F0757">
      <w:pPr>
        <w:spacing w:line="360" w:lineRule="auto"/>
        <w:jc w:val="both"/>
        <w:rPr>
          <w:rFonts w:ascii="Arial" w:hAnsi="Arial" w:cs="Arial"/>
          <w:lang w:val="en"/>
        </w:rPr>
      </w:pPr>
      <w:r w:rsidRPr="002F0757">
        <w:rPr>
          <w:rFonts w:ascii="Arial" w:hAnsi="Arial" w:cs="Arial"/>
          <w:lang w:val="en"/>
        </w:rPr>
        <w:t>The</w:t>
      </w:r>
      <w:r w:rsidR="006C36AE" w:rsidRPr="002F0757">
        <w:rPr>
          <w:rFonts w:ascii="Arial" w:hAnsi="Arial" w:cs="Arial"/>
          <w:lang w:val="en"/>
        </w:rPr>
        <w:t xml:space="preserve"> female child was born in the 29</w:t>
      </w:r>
      <w:r w:rsidR="006C36AE" w:rsidRPr="002F0757">
        <w:rPr>
          <w:rFonts w:ascii="Arial" w:hAnsi="Arial" w:cs="Arial"/>
          <w:vertAlign w:val="superscript"/>
          <w:lang w:val="en"/>
        </w:rPr>
        <w:t>th</w:t>
      </w:r>
      <w:r w:rsidR="006C36AE" w:rsidRPr="002F0757">
        <w:rPr>
          <w:rFonts w:ascii="Arial" w:hAnsi="Arial" w:cs="Arial"/>
          <w:lang w:val="en"/>
        </w:rPr>
        <w:t xml:space="preserve"> week of pregnancy (29+6) with weight at birth of 1200</w:t>
      </w:r>
      <w:r w:rsidR="00DF7E84">
        <w:rPr>
          <w:rFonts w:ascii="Arial" w:hAnsi="Arial" w:cs="Arial"/>
          <w:lang w:val="en"/>
        </w:rPr>
        <w:t xml:space="preserve"> </w:t>
      </w:r>
      <w:r w:rsidR="006C36AE" w:rsidRPr="002F0757">
        <w:rPr>
          <w:rFonts w:ascii="Arial" w:hAnsi="Arial" w:cs="Arial"/>
          <w:lang w:val="en"/>
        </w:rPr>
        <w:t xml:space="preserve">g in our facility. She was acceptor in a </w:t>
      </w:r>
      <w:proofErr w:type="spellStart"/>
      <w:r w:rsidR="002B116E" w:rsidRPr="002F0757">
        <w:rPr>
          <w:rFonts w:ascii="Arial" w:hAnsi="Arial" w:cs="Arial"/>
          <w:lang w:val="en"/>
        </w:rPr>
        <w:t>fetofetal</w:t>
      </w:r>
      <w:proofErr w:type="spellEnd"/>
      <w:r w:rsidR="006C36AE" w:rsidRPr="002F0757">
        <w:rPr>
          <w:rFonts w:ascii="Arial" w:hAnsi="Arial" w:cs="Arial"/>
          <w:lang w:val="en"/>
        </w:rPr>
        <w:t xml:space="preserve"> transfusion syndrome and suffered from neonatal sepsis and supposed hematogenous ventriculitis.</w:t>
      </w:r>
    </w:p>
    <w:p w14:paraId="0C522207" w14:textId="77777777" w:rsidR="006C36AE" w:rsidRPr="002F0757" w:rsidRDefault="006C36AE" w:rsidP="002F0757">
      <w:pPr>
        <w:spacing w:line="360" w:lineRule="auto"/>
        <w:jc w:val="both"/>
        <w:rPr>
          <w:rFonts w:ascii="Arial" w:hAnsi="Arial" w:cs="Arial"/>
          <w:lang w:val="en"/>
        </w:rPr>
      </w:pPr>
      <w:r w:rsidRPr="002F0757">
        <w:rPr>
          <w:rFonts w:ascii="Arial" w:hAnsi="Arial" w:cs="Arial"/>
          <w:b/>
          <w:lang w:val="en"/>
        </w:rPr>
        <w:t xml:space="preserve">Clinical presentation: </w:t>
      </w:r>
      <w:proofErr w:type="spellStart"/>
      <w:r w:rsidRPr="002F0757">
        <w:rPr>
          <w:rFonts w:ascii="Arial" w:hAnsi="Arial" w:cs="Arial"/>
          <w:lang w:val="en"/>
        </w:rPr>
        <w:t>Eutroph</w:t>
      </w:r>
      <w:proofErr w:type="spellEnd"/>
      <w:r w:rsidRPr="002F0757">
        <w:rPr>
          <w:rFonts w:ascii="Arial" w:hAnsi="Arial" w:cs="Arial"/>
          <w:lang w:val="en"/>
        </w:rPr>
        <w:t xml:space="preserve">, no spontaneous breathing, no spontaneous movement upon stimulation. Immediate Intubation and supportive artificial respiration. </w:t>
      </w:r>
      <w:proofErr w:type="spellStart"/>
      <w:r w:rsidRPr="002F0757">
        <w:rPr>
          <w:rFonts w:ascii="Arial" w:hAnsi="Arial" w:cs="Arial"/>
          <w:lang w:val="en"/>
        </w:rPr>
        <w:t>Tranfser</w:t>
      </w:r>
      <w:proofErr w:type="spellEnd"/>
      <w:r w:rsidRPr="002F0757">
        <w:rPr>
          <w:rFonts w:ascii="Arial" w:hAnsi="Arial" w:cs="Arial"/>
          <w:lang w:val="en"/>
        </w:rPr>
        <w:t xml:space="preserve"> to N-ICU under </w:t>
      </w:r>
      <w:proofErr w:type="spellStart"/>
      <w:r w:rsidRPr="002F0757">
        <w:rPr>
          <w:rFonts w:ascii="Arial" w:hAnsi="Arial" w:cs="Arial"/>
          <w:lang w:val="en"/>
        </w:rPr>
        <w:t>cardiorespiratoric</w:t>
      </w:r>
      <w:proofErr w:type="spellEnd"/>
      <w:r w:rsidRPr="002F0757">
        <w:rPr>
          <w:rFonts w:ascii="Arial" w:hAnsi="Arial" w:cs="Arial"/>
          <w:lang w:val="en"/>
        </w:rPr>
        <w:t xml:space="preserve"> stable conditions. </w:t>
      </w:r>
    </w:p>
    <w:p w14:paraId="45F0129A" w14:textId="77777777" w:rsidR="006C36AE" w:rsidRPr="002F0757" w:rsidRDefault="006C36AE" w:rsidP="002F0757">
      <w:pPr>
        <w:spacing w:line="360" w:lineRule="auto"/>
        <w:jc w:val="both"/>
        <w:rPr>
          <w:rFonts w:ascii="Arial" w:hAnsi="Arial" w:cs="Arial"/>
          <w:lang w:val="en"/>
        </w:rPr>
      </w:pPr>
      <w:r w:rsidRPr="002F0757">
        <w:rPr>
          <w:rFonts w:ascii="Arial" w:hAnsi="Arial" w:cs="Arial"/>
          <w:lang w:val="en"/>
        </w:rPr>
        <w:t xml:space="preserve">Cranial sutures open (sag. 5 mm, lambda 2mm, squamosa 2mm), bulging fontanel. Eyes closed, pupil not examinable, no spontaneous movement of eyelids or bulbus. Spontaneous movement of all 4 limbs, symmetrical. </w:t>
      </w:r>
    </w:p>
    <w:p w14:paraId="2606704B" w14:textId="0D137D2F" w:rsidR="006C36AE" w:rsidRPr="002F0757" w:rsidRDefault="006C36AE" w:rsidP="002F0757">
      <w:pPr>
        <w:spacing w:line="360" w:lineRule="auto"/>
        <w:jc w:val="both"/>
        <w:rPr>
          <w:rFonts w:ascii="Arial" w:hAnsi="Arial" w:cs="Arial"/>
          <w:lang w:val="en"/>
        </w:rPr>
      </w:pPr>
      <w:r w:rsidRPr="002F0757">
        <w:rPr>
          <w:rFonts w:ascii="Arial" w:hAnsi="Arial" w:cs="Arial"/>
          <w:b/>
          <w:lang w:val="en"/>
        </w:rPr>
        <w:t>Course of treatment:</w:t>
      </w:r>
      <w:r w:rsidRPr="002F0757">
        <w:rPr>
          <w:rFonts w:ascii="Arial" w:hAnsi="Arial" w:cs="Arial"/>
          <w:lang w:val="en"/>
        </w:rPr>
        <w:t xml:space="preserve"> Initial ultrasound examination of the brain showed extensive periventricular leukomalacia</w:t>
      </w:r>
      <w:r w:rsidR="006E6E0E" w:rsidRPr="002F0757">
        <w:rPr>
          <w:rFonts w:ascii="Arial" w:hAnsi="Arial" w:cs="Arial"/>
          <w:lang w:val="en"/>
        </w:rPr>
        <w:t xml:space="preserve"> (not shown)</w:t>
      </w:r>
      <w:r w:rsidRPr="002F0757">
        <w:rPr>
          <w:rFonts w:ascii="Arial" w:hAnsi="Arial" w:cs="Arial"/>
          <w:lang w:val="en"/>
        </w:rPr>
        <w:t xml:space="preserve">. There were no signs of acute hydrocephalus. The </w:t>
      </w:r>
      <w:proofErr w:type="spellStart"/>
      <w:r w:rsidRPr="002F0757">
        <w:rPr>
          <w:rFonts w:ascii="Arial" w:hAnsi="Arial" w:cs="Arial"/>
          <w:lang w:val="en"/>
        </w:rPr>
        <w:t>cardiorespiratoric</w:t>
      </w:r>
      <w:proofErr w:type="spellEnd"/>
      <w:r w:rsidRPr="002F0757">
        <w:rPr>
          <w:rFonts w:ascii="Arial" w:hAnsi="Arial" w:cs="Arial"/>
          <w:lang w:val="en"/>
        </w:rPr>
        <w:t xml:space="preserve"> state did not allow explorative surgery at that moment. After stabilization of heart and lung function, 4 weeks </w:t>
      </w:r>
      <w:proofErr w:type="spellStart"/>
      <w:r w:rsidRPr="002F0757">
        <w:rPr>
          <w:rFonts w:ascii="Arial" w:hAnsi="Arial" w:cs="Arial"/>
          <w:lang w:val="en"/>
        </w:rPr>
        <w:t>postnatum</w:t>
      </w:r>
      <w:proofErr w:type="spellEnd"/>
      <w:r w:rsidRPr="002F0757">
        <w:rPr>
          <w:rFonts w:ascii="Arial" w:hAnsi="Arial" w:cs="Arial"/>
          <w:lang w:val="en"/>
        </w:rPr>
        <w:t>, the child developed symptoms of intracranial pressure and a convulsive tendency. An ultrasound confirmed hydrocephalic configuration (</w:t>
      </w:r>
      <w:r w:rsidR="00000A82" w:rsidRPr="002F0757">
        <w:rPr>
          <w:rFonts w:ascii="Arial" w:hAnsi="Arial" w:cs="Arial"/>
          <w:lang w:val="en"/>
        </w:rPr>
        <w:t xml:space="preserve">suppl. </w:t>
      </w:r>
      <w:r w:rsidR="00225651">
        <w:rPr>
          <w:rFonts w:ascii="Arial" w:hAnsi="Arial" w:cs="Arial"/>
          <w:lang w:val="en"/>
        </w:rPr>
        <w:t>f</w:t>
      </w:r>
      <w:r w:rsidR="00000A82" w:rsidRPr="002F0757">
        <w:rPr>
          <w:rFonts w:ascii="Arial" w:hAnsi="Arial" w:cs="Arial"/>
          <w:lang w:val="en"/>
        </w:rPr>
        <w:t xml:space="preserve">igure </w:t>
      </w:r>
      <w:r w:rsidR="001A78D0" w:rsidRPr="002F0757">
        <w:rPr>
          <w:rFonts w:ascii="Arial" w:hAnsi="Arial" w:cs="Arial"/>
          <w:lang w:val="en"/>
        </w:rPr>
        <w:t>2 A-D</w:t>
      </w:r>
      <w:r w:rsidRPr="002F0757">
        <w:rPr>
          <w:rFonts w:ascii="Arial" w:hAnsi="Arial" w:cs="Arial"/>
          <w:lang w:val="en"/>
        </w:rPr>
        <w:t xml:space="preserve">). The latter was treated with levetiracetam, an operative procedure was postponed in regard of the still critical </w:t>
      </w:r>
      <w:proofErr w:type="spellStart"/>
      <w:r w:rsidRPr="002F0757">
        <w:rPr>
          <w:rFonts w:ascii="Arial" w:hAnsi="Arial" w:cs="Arial"/>
          <w:lang w:val="en"/>
        </w:rPr>
        <w:t>cardiorespiratoric</w:t>
      </w:r>
      <w:proofErr w:type="spellEnd"/>
      <w:r w:rsidRPr="002F0757">
        <w:rPr>
          <w:rFonts w:ascii="Arial" w:hAnsi="Arial" w:cs="Arial"/>
          <w:lang w:val="en"/>
        </w:rPr>
        <w:t xml:space="preserve"> state. After stabilization, we performed an MRI of the neurocranium (s</w:t>
      </w:r>
      <w:r w:rsidR="00000A82" w:rsidRPr="002F0757">
        <w:rPr>
          <w:rFonts w:ascii="Arial" w:hAnsi="Arial" w:cs="Arial"/>
          <w:lang w:val="en"/>
        </w:rPr>
        <w:t xml:space="preserve">uppl. </w:t>
      </w:r>
      <w:r w:rsidR="00225651">
        <w:rPr>
          <w:rFonts w:ascii="Arial" w:hAnsi="Arial" w:cs="Arial"/>
          <w:lang w:val="en"/>
        </w:rPr>
        <w:t>f</w:t>
      </w:r>
      <w:r w:rsidR="00000A82" w:rsidRPr="002F0757">
        <w:rPr>
          <w:rFonts w:ascii="Arial" w:hAnsi="Arial" w:cs="Arial"/>
          <w:lang w:val="en"/>
        </w:rPr>
        <w:t>igure 2 E-F</w:t>
      </w:r>
      <w:r w:rsidRPr="002F0757">
        <w:rPr>
          <w:rFonts w:ascii="Arial" w:hAnsi="Arial" w:cs="Arial"/>
          <w:lang w:val="en"/>
        </w:rPr>
        <w:t xml:space="preserve">), which showed a massive hydrocephalus e vacuo with multiple septs and cysts, </w:t>
      </w:r>
      <w:proofErr w:type="spellStart"/>
      <w:r w:rsidRPr="002F0757">
        <w:rPr>
          <w:rFonts w:ascii="Arial" w:hAnsi="Arial" w:cs="Arial"/>
          <w:lang w:val="en"/>
        </w:rPr>
        <w:t>homoechogenous</w:t>
      </w:r>
      <w:proofErr w:type="spellEnd"/>
      <w:r w:rsidRPr="002F0757">
        <w:rPr>
          <w:rFonts w:ascii="Arial" w:hAnsi="Arial" w:cs="Arial"/>
          <w:lang w:val="en"/>
        </w:rPr>
        <w:t xml:space="preserve"> coagula and approximately 2-3 mm of brain parenchyma left. We indicated a ventricular punction and relieved CSF 7 weeks after birth for further investigation. The CSF drainage had to be repeated at week 10 after birth. There was no sufficient drainage and prolonged increase in the hydrocephalic configuration in ultrasound. Protein levels were constantly elevated (</w:t>
      </w:r>
      <w:r w:rsidR="001A78D0" w:rsidRPr="002F0757">
        <w:rPr>
          <w:rFonts w:ascii="Arial" w:hAnsi="Arial" w:cs="Arial"/>
          <w:lang w:val="en"/>
        </w:rPr>
        <w:t xml:space="preserve">suppl. </w:t>
      </w:r>
      <w:r w:rsidR="00225651">
        <w:rPr>
          <w:rFonts w:ascii="Arial" w:hAnsi="Arial" w:cs="Arial"/>
          <w:lang w:val="en"/>
        </w:rPr>
        <w:t>f</w:t>
      </w:r>
      <w:r w:rsidR="001A78D0" w:rsidRPr="002F0757">
        <w:rPr>
          <w:rFonts w:ascii="Arial" w:hAnsi="Arial" w:cs="Arial"/>
          <w:lang w:val="en"/>
        </w:rPr>
        <w:t>igure 1</w:t>
      </w:r>
      <w:r w:rsidRPr="002F0757">
        <w:rPr>
          <w:rFonts w:ascii="Arial" w:hAnsi="Arial" w:cs="Arial"/>
          <w:lang w:val="en"/>
        </w:rPr>
        <w:t xml:space="preserve">). An EVD was implanted 11 weeks after birth. Simultaneously, the child suffered from sepsis with bacillus cereus, supposedly via contamination of breast milk. The sepsis spread to the ventricular system, causing a bacillus cereus-ventriculitis. The infection was treated with vancomycin and meropenem </w:t>
      </w:r>
      <w:proofErr w:type="spellStart"/>
      <w:r w:rsidRPr="002F0757">
        <w:rPr>
          <w:rFonts w:ascii="Arial" w:hAnsi="Arial" w:cs="Arial"/>
          <w:lang w:val="en"/>
        </w:rPr>
        <w:t>i.v.</w:t>
      </w:r>
      <w:proofErr w:type="spellEnd"/>
      <w:r w:rsidRPr="002F0757">
        <w:rPr>
          <w:rFonts w:ascii="Arial" w:hAnsi="Arial" w:cs="Arial"/>
          <w:lang w:val="en"/>
        </w:rPr>
        <w:t xml:space="preserve"> and vancomycin intrathecal. The drainage </w:t>
      </w:r>
      <w:r w:rsidR="001A78D0" w:rsidRPr="002F0757">
        <w:rPr>
          <w:rFonts w:ascii="Arial" w:hAnsi="Arial" w:cs="Arial"/>
          <w:lang w:val="en"/>
        </w:rPr>
        <w:t>clotted</w:t>
      </w:r>
      <w:r w:rsidRPr="002F0757">
        <w:rPr>
          <w:rFonts w:ascii="Arial" w:hAnsi="Arial" w:cs="Arial"/>
          <w:lang w:val="en"/>
        </w:rPr>
        <w:t xml:space="preserve"> after a few days, the child was </w:t>
      </w:r>
      <w:proofErr w:type="spellStart"/>
      <w:r w:rsidRPr="002F0757">
        <w:rPr>
          <w:rFonts w:ascii="Arial" w:hAnsi="Arial" w:cs="Arial"/>
          <w:lang w:val="en"/>
        </w:rPr>
        <w:t>reconvalescent</w:t>
      </w:r>
      <w:proofErr w:type="spellEnd"/>
      <w:r w:rsidRPr="002F0757">
        <w:rPr>
          <w:rFonts w:ascii="Arial" w:hAnsi="Arial" w:cs="Arial"/>
          <w:lang w:val="en"/>
        </w:rPr>
        <w:t xml:space="preserve"> nonetheless.</w:t>
      </w:r>
    </w:p>
    <w:p w14:paraId="600EB89F" w14:textId="64EF45DA" w:rsidR="006C36AE" w:rsidRPr="002F0757" w:rsidRDefault="006C36AE" w:rsidP="002F0757">
      <w:pPr>
        <w:spacing w:line="360" w:lineRule="auto"/>
        <w:jc w:val="both"/>
        <w:rPr>
          <w:rFonts w:ascii="Arial" w:hAnsi="Arial" w:cs="Arial"/>
          <w:lang w:val="en"/>
        </w:rPr>
      </w:pPr>
      <w:r w:rsidRPr="002F0757">
        <w:rPr>
          <w:rFonts w:ascii="Arial" w:hAnsi="Arial" w:cs="Arial"/>
          <w:lang w:val="en"/>
        </w:rPr>
        <w:t xml:space="preserve">Due to further increase in head perimeter, the EVD was revised and we indicated an endoscopic exploration of the ventricular system </w:t>
      </w:r>
      <w:r w:rsidR="001A78D0" w:rsidRPr="002F0757">
        <w:rPr>
          <w:rFonts w:ascii="Arial" w:hAnsi="Arial" w:cs="Arial"/>
          <w:lang w:val="en"/>
        </w:rPr>
        <w:t>13</w:t>
      </w:r>
      <w:r w:rsidRPr="002F0757">
        <w:rPr>
          <w:rFonts w:ascii="Arial" w:hAnsi="Arial" w:cs="Arial"/>
          <w:lang w:val="en"/>
        </w:rPr>
        <w:t xml:space="preserve"> week</w:t>
      </w:r>
      <w:r w:rsidR="001A78D0" w:rsidRPr="002F0757">
        <w:rPr>
          <w:rFonts w:ascii="Arial" w:hAnsi="Arial" w:cs="Arial"/>
          <w:lang w:val="en"/>
        </w:rPr>
        <w:t xml:space="preserve">s </w:t>
      </w:r>
      <w:r w:rsidRPr="002F0757">
        <w:rPr>
          <w:rFonts w:ascii="Arial" w:hAnsi="Arial" w:cs="Arial"/>
          <w:lang w:val="en"/>
        </w:rPr>
        <w:t xml:space="preserve">after birth. The endoscopy showed multiple </w:t>
      </w:r>
      <w:r w:rsidR="00934D5E" w:rsidRPr="002F0757">
        <w:rPr>
          <w:rFonts w:ascii="Arial" w:hAnsi="Arial" w:cs="Arial"/>
          <w:lang w:val="en"/>
        </w:rPr>
        <w:t>fibrotic</w:t>
      </w:r>
      <w:r w:rsidRPr="002F0757">
        <w:rPr>
          <w:rFonts w:ascii="Arial" w:hAnsi="Arial" w:cs="Arial"/>
          <w:lang w:val="en"/>
        </w:rPr>
        <w:t xml:space="preserve"> septation</w:t>
      </w:r>
      <w:r w:rsidR="00934D5E" w:rsidRPr="002F0757">
        <w:rPr>
          <w:rFonts w:ascii="Arial" w:hAnsi="Arial" w:cs="Arial"/>
          <w:lang w:val="en"/>
        </w:rPr>
        <w:t>s</w:t>
      </w:r>
      <w:r w:rsidRPr="002F0757">
        <w:rPr>
          <w:rFonts w:ascii="Arial" w:hAnsi="Arial" w:cs="Arial"/>
          <w:lang w:val="en"/>
        </w:rPr>
        <w:t xml:space="preserve"> and foam-like structure</w:t>
      </w:r>
      <w:r w:rsidR="00934D5E" w:rsidRPr="002F0757">
        <w:rPr>
          <w:rFonts w:ascii="Arial" w:hAnsi="Arial" w:cs="Arial"/>
          <w:lang w:val="en"/>
        </w:rPr>
        <w:t>s</w:t>
      </w:r>
      <w:r w:rsidRPr="002F0757">
        <w:rPr>
          <w:rFonts w:ascii="Arial" w:hAnsi="Arial" w:cs="Arial"/>
          <w:lang w:val="en"/>
        </w:rPr>
        <w:t xml:space="preserve"> of the remaining brain tissue. The anatomy of the ventricular system was nullified. The foram</w:t>
      </w:r>
      <w:r w:rsidR="006E6E0E" w:rsidRPr="002F0757">
        <w:rPr>
          <w:rFonts w:ascii="Arial" w:hAnsi="Arial" w:cs="Arial"/>
          <w:lang w:val="en"/>
        </w:rPr>
        <w:t>i</w:t>
      </w:r>
      <w:r w:rsidRPr="002F0757">
        <w:rPr>
          <w:rFonts w:ascii="Arial" w:hAnsi="Arial" w:cs="Arial"/>
          <w:lang w:val="en"/>
        </w:rPr>
        <w:t>n</w:t>
      </w:r>
      <w:r w:rsidR="006E6E0E" w:rsidRPr="002F0757">
        <w:rPr>
          <w:rFonts w:ascii="Arial" w:hAnsi="Arial" w:cs="Arial"/>
          <w:lang w:val="en"/>
        </w:rPr>
        <w:t>a</w:t>
      </w:r>
      <w:r w:rsidRPr="002F0757">
        <w:rPr>
          <w:rFonts w:ascii="Arial" w:hAnsi="Arial" w:cs="Arial"/>
          <w:lang w:val="en"/>
        </w:rPr>
        <w:t xml:space="preserve"> of </w:t>
      </w:r>
      <w:r w:rsidR="006E6E0E" w:rsidRPr="002F0757">
        <w:rPr>
          <w:rFonts w:ascii="Arial" w:hAnsi="Arial" w:cs="Arial"/>
          <w:lang w:val="en"/>
        </w:rPr>
        <w:t>M</w:t>
      </w:r>
      <w:r w:rsidRPr="002F0757">
        <w:rPr>
          <w:rFonts w:ascii="Arial" w:hAnsi="Arial" w:cs="Arial"/>
          <w:lang w:val="en"/>
        </w:rPr>
        <w:t xml:space="preserve">onro </w:t>
      </w:r>
      <w:r w:rsidR="006E6E0E" w:rsidRPr="002F0757">
        <w:rPr>
          <w:rFonts w:ascii="Arial" w:hAnsi="Arial" w:cs="Arial"/>
          <w:lang w:val="en"/>
        </w:rPr>
        <w:t xml:space="preserve">were </w:t>
      </w:r>
      <w:r w:rsidRPr="002F0757">
        <w:rPr>
          <w:rFonts w:ascii="Arial" w:hAnsi="Arial" w:cs="Arial"/>
          <w:lang w:val="en"/>
        </w:rPr>
        <w:t xml:space="preserve">supposedly presentable. We performed a resection of multiple septs via coagulation and sharp resection, the ventricular </w:t>
      </w:r>
      <w:r w:rsidRPr="002F0757">
        <w:rPr>
          <w:rFonts w:ascii="Arial" w:hAnsi="Arial" w:cs="Arial"/>
          <w:lang w:val="en"/>
        </w:rPr>
        <w:lastRenderedPageBreak/>
        <w:t xml:space="preserve">system was </w:t>
      </w:r>
      <w:proofErr w:type="spellStart"/>
      <w:r w:rsidR="00934D5E" w:rsidRPr="002F0757">
        <w:rPr>
          <w:rFonts w:ascii="Arial" w:hAnsi="Arial" w:cs="Arial"/>
          <w:lang w:val="en"/>
        </w:rPr>
        <w:t>lavaged</w:t>
      </w:r>
      <w:proofErr w:type="spellEnd"/>
      <w:r w:rsidR="00934D5E" w:rsidRPr="002F0757">
        <w:rPr>
          <w:rFonts w:ascii="Arial" w:hAnsi="Arial" w:cs="Arial"/>
          <w:lang w:val="en"/>
        </w:rPr>
        <w:t xml:space="preserve"> </w:t>
      </w:r>
      <w:r w:rsidRPr="002F0757">
        <w:rPr>
          <w:rFonts w:ascii="Arial" w:hAnsi="Arial" w:cs="Arial"/>
          <w:lang w:val="en"/>
        </w:rPr>
        <w:t xml:space="preserve">extensively. An anti-bacterial drainage was implanted and continuously rinsed with NaCl. </w:t>
      </w:r>
    </w:p>
    <w:p w14:paraId="2FCDA1A0" w14:textId="5FFC6556" w:rsidR="006C36AE" w:rsidRPr="002F0757" w:rsidRDefault="006C36AE" w:rsidP="002F0757">
      <w:pPr>
        <w:spacing w:line="360" w:lineRule="auto"/>
        <w:jc w:val="both"/>
        <w:rPr>
          <w:rFonts w:ascii="Arial" w:hAnsi="Arial" w:cs="Arial"/>
          <w:lang w:val="en"/>
        </w:rPr>
      </w:pPr>
      <w:r w:rsidRPr="002F0757">
        <w:rPr>
          <w:rFonts w:ascii="Arial" w:hAnsi="Arial" w:cs="Arial"/>
          <w:lang w:val="en"/>
        </w:rPr>
        <w:t xml:space="preserve">Head perimeter further increased despite continuous drainage of CSF. We performed </w:t>
      </w:r>
      <w:proofErr w:type="gramStart"/>
      <w:r w:rsidRPr="002F0757">
        <w:rPr>
          <w:rFonts w:ascii="Arial" w:hAnsi="Arial" w:cs="Arial"/>
          <w:lang w:val="en"/>
        </w:rPr>
        <w:t>a</w:t>
      </w:r>
      <w:proofErr w:type="gramEnd"/>
      <w:r w:rsidRPr="002F0757">
        <w:rPr>
          <w:rFonts w:ascii="Arial" w:hAnsi="Arial" w:cs="Arial"/>
          <w:lang w:val="en"/>
        </w:rPr>
        <w:t xml:space="preserve"> MRI of the head at 14 weeks after birth (s</w:t>
      </w:r>
      <w:r w:rsidR="00934D5E" w:rsidRPr="002F0757">
        <w:rPr>
          <w:rFonts w:ascii="Arial" w:hAnsi="Arial" w:cs="Arial"/>
          <w:lang w:val="en"/>
        </w:rPr>
        <w:t xml:space="preserve">uppl. </w:t>
      </w:r>
      <w:r w:rsidR="00225651">
        <w:rPr>
          <w:rFonts w:ascii="Arial" w:hAnsi="Arial" w:cs="Arial"/>
          <w:lang w:val="en"/>
        </w:rPr>
        <w:t>f</w:t>
      </w:r>
      <w:r w:rsidR="00934D5E" w:rsidRPr="002F0757">
        <w:rPr>
          <w:rFonts w:ascii="Arial" w:hAnsi="Arial" w:cs="Arial"/>
          <w:lang w:val="en"/>
        </w:rPr>
        <w:t>igure 3 A-B</w:t>
      </w:r>
      <w:r w:rsidRPr="002F0757">
        <w:rPr>
          <w:rFonts w:ascii="Arial" w:hAnsi="Arial" w:cs="Arial"/>
          <w:lang w:val="en"/>
        </w:rPr>
        <w:t xml:space="preserve">), which showed further increase in ventricle size and isolation of the right side ventricle. We indicated revision and repeated endoscopic exploration. We saw a fibrinous septation of the enlarged ventricular system. The anatomy of the </w:t>
      </w:r>
      <w:r w:rsidR="006E6E0E" w:rsidRPr="002F0757">
        <w:rPr>
          <w:rFonts w:ascii="Arial" w:hAnsi="Arial" w:cs="Arial"/>
          <w:lang w:val="en"/>
        </w:rPr>
        <w:t>foramina of Monro</w:t>
      </w:r>
      <w:r w:rsidRPr="002F0757">
        <w:rPr>
          <w:rFonts w:ascii="Arial" w:hAnsi="Arial" w:cs="Arial"/>
          <w:lang w:val="en"/>
        </w:rPr>
        <w:t xml:space="preserve"> was presentable due to extensive resection and preparation. An inter-ventricular </w:t>
      </w:r>
      <w:r w:rsidR="00625A86" w:rsidRPr="002F0757">
        <w:rPr>
          <w:rFonts w:ascii="Arial" w:hAnsi="Arial" w:cs="Arial"/>
          <w:lang w:val="en"/>
        </w:rPr>
        <w:t>stom</w:t>
      </w:r>
      <w:r w:rsidR="00225651">
        <w:rPr>
          <w:rFonts w:ascii="Arial" w:hAnsi="Arial" w:cs="Arial"/>
          <w:lang w:val="en"/>
        </w:rPr>
        <w:t>a</w:t>
      </w:r>
      <w:r w:rsidR="00934D5E" w:rsidRPr="002F0757">
        <w:rPr>
          <w:rFonts w:ascii="Arial" w:hAnsi="Arial" w:cs="Arial"/>
          <w:lang w:val="en"/>
        </w:rPr>
        <w:t xml:space="preserve"> </w:t>
      </w:r>
      <w:r w:rsidRPr="002F0757">
        <w:rPr>
          <w:rFonts w:ascii="Arial" w:hAnsi="Arial" w:cs="Arial"/>
          <w:lang w:val="en"/>
        </w:rPr>
        <w:t xml:space="preserve">could be established. An EVD was </w:t>
      </w:r>
      <w:r w:rsidR="00625A86" w:rsidRPr="002F0757">
        <w:rPr>
          <w:rFonts w:ascii="Arial" w:hAnsi="Arial" w:cs="Arial"/>
          <w:lang w:val="en"/>
        </w:rPr>
        <w:t xml:space="preserve">implanted </w:t>
      </w:r>
      <w:r w:rsidRPr="002F0757">
        <w:rPr>
          <w:rFonts w:ascii="Arial" w:hAnsi="Arial" w:cs="Arial"/>
          <w:lang w:val="en"/>
        </w:rPr>
        <w:t>at the contralateral side, the residual catheter was explanted.</w:t>
      </w:r>
    </w:p>
    <w:p w14:paraId="7EBE463F" w14:textId="26117C34" w:rsidR="006C36AE" w:rsidRPr="002F0757" w:rsidRDefault="006C36AE" w:rsidP="002F0757">
      <w:pPr>
        <w:spacing w:line="360" w:lineRule="auto"/>
        <w:jc w:val="both"/>
        <w:rPr>
          <w:rFonts w:ascii="Arial" w:hAnsi="Arial" w:cs="Arial"/>
          <w:lang w:val="en"/>
        </w:rPr>
      </w:pPr>
      <w:r w:rsidRPr="002F0757">
        <w:rPr>
          <w:rFonts w:ascii="Arial" w:hAnsi="Arial" w:cs="Arial"/>
          <w:lang w:val="en"/>
        </w:rPr>
        <w:t xml:space="preserve">An ultrasound examination showed repeated enlargement of the </w:t>
      </w:r>
      <w:proofErr w:type="spellStart"/>
      <w:r w:rsidRPr="002F0757">
        <w:rPr>
          <w:rFonts w:ascii="Arial" w:hAnsi="Arial" w:cs="Arial"/>
          <w:lang w:val="en"/>
        </w:rPr>
        <w:t>rightside</w:t>
      </w:r>
      <w:proofErr w:type="spellEnd"/>
      <w:r w:rsidRPr="002F0757">
        <w:rPr>
          <w:rFonts w:ascii="Arial" w:hAnsi="Arial" w:cs="Arial"/>
          <w:lang w:val="en"/>
        </w:rPr>
        <w:t xml:space="preserve"> ventricle and cystic structure and indicated another endoscopy (</w:t>
      </w:r>
      <w:r w:rsidR="00F11BD1" w:rsidRPr="002F0757">
        <w:rPr>
          <w:rFonts w:ascii="Arial" w:hAnsi="Arial" w:cs="Arial"/>
          <w:lang w:val="en"/>
        </w:rPr>
        <w:t>s</w:t>
      </w:r>
      <w:r w:rsidR="006E6E0E" w:rsidRPr="002F0757">
        <w:rPr>
          <w:rFonts w:ascii="Arial" w:hAnsi="Arial" w:cs="Arial"/>
          <w:lang w:val="en"/>
        </w:rPr>
        <w:t xml:space="preserve">uppl. </w:t>
      </w:r>
      <w:r w:rsidR="00225651">
        <w:rPr>
          <w:rFonts w:ascii="Arial" w:hAnsi="Arial" w:cs="Arial"/>
          <w:lang w:val="en"/>
        </w:rPr>
        <w:t>f</w:t>
      </w:r>
      <w:r w:rsidR="006E6E0E" w:rsidRPr="002F0757">
        <w:rPr>
          <w:rFonts w:ascii="Arial" w:hAnsi="Arial" w:cs="Arial"/>
          <w:lang w:val="en"/>
        </w:rPr>
        <w:t>igure 3C</w:t>
      </w:r>
      <w:r w:rsidRPr="002F0757">
        <w:rPr>
          <w:rFonts w:ascii="Arial" w:hAnsi="Arial" w:cs="Arial"/>
          <w:lang w:val="en"/>
        </w:rPr>
        <w:t xml:space="preserve">). The procedure </w:t>
      </w:r>
      <w:r w:rsidR="006E6E0E" w:rsidRPr="002F0757">
        <w:rPr>
          <w:rFonts w:ascii="Arial" w:hAnsi="Arial" w:cs="Arial"/>
          <w:lang w:val="en"/>
        </w:rPr>
        <w:t xml:space="preserve">revealed </w:t>
      </w:r>
      <w:r w:rsidRPr="002F0757">
        <w:rPr>
          <w:rFonts w:ascii="Arial" w:hAnsi="Arial" w:cs="Arial"/>
          <w:lang w:val="en"/>
        </w:rPr>
        <w:t>protein-rich CSF in an enlarged, yet</w:t>
      </w:r>
      <w:r w:rsidR="006E6E0E" w:rsidRPr="002F0757">
        <w:rPr>
          <w:rFonts w:ascii="Arial" w:hAnsi="Arial" w:cs="Arial"/>
          <w:lang w:val="en"/>
        </w:rPr>
        <w:t xml:space="preserve"> a</w:t>
      </w:r>
      <w:r w:rsidRPr="002F0757">
        <w:rPr>
          <w:rFonts w:ascii="Arial" w:hAnsi="Arial" w:cs="Arial"/>
          <w:lang w:val="en"/>
        </w:rPr>
        <w:t xml:space="preserve"> less </w:t>
      </w:r>
      <w:proofErr w:type="spellStart"/>
      <w:r w:rsidRPr="002F0757">
        <w:rPr>
          <w:rFonts w:ascii="Arial" w:hAnsi="Arial" w:cs="Arial"/>
          <w:lang w:val="en"/>
        </w:rPr>
        <w:t>sept</w:t>
      </w:r>
      <w:r w:rsidR="006E6E0E" w:rsidRPr="002F0757">
        <w:rPr>
          <w:rFonts w:ascii="Arial" w:hAnsi="Arial" w:cs="Arial"/>
          <w:lang w:val="en"/>
        </w:rPr>
        <w:t>at</w:t>
      </w:r>
      <w:r w:rsidRPr="002F0757">
        <w:rPr>
          <w:rFonts w:ascii="Arial" w:hAnsi="Arial" w:cs="Arial"/>
          <w:lang w:val="en"/>
        </w:rPr>
        <w:t>ed</w:t>
      </w:r>
      <w:proofErr w:type="spellEnd"/>
      <w:r w:rsidRPr="002F0757">
        <w:rPr>
          <w:rFonts w:ascii="Arial" w:hAnsi="Arial" w:cs="Arial"/>
          <w:lang w:val="en"/>
        </w:rPr>
        <w:t xml:space="preserve"> ventricle system. The connection to the </w:t>
      </w:r>
      <w:r w:rsidR="006E6E0E" w:rsidRPr="002F0757">
        <w:rPr>
          <w:rFonts w:ascii="Arial" w:hAnsi="Arial" w:cs="Arial"/>
          <w:lang w:val="en"/>
        </w:rPr>
        <w:t>foramina of Monro</w:t>
      </w:r>
      <w:r w:rsidRPr="002F0757">
        <w:rPr>
          <w:rFonts w:ascii="Arial" w:hAnsi="Arial" w:cs="Arial"/>
          <w:lang w:val="en"/>
        </w:rPr>
        <w:t xml:space="preserve"> and between both side ventricles was reestablished. The </w:t>
      </w:r>
      <w:r w:rsidR="006E6E0E" w:rsidRPr="002F0757">
        <w:rPr>
          <w:rFonts w:ascii="Arial" w:hAnsi="Arial" w:cs="Arial"/>
          <w:lang w:val="en"/>
        </w:rPr>
        <w:t>ventricular</w:t>
      </w:r>
      <w:r w:rsidRPr="002F0757">
        <w:rPr>
          <w:rFonts w:ascii="Arial" w:hAnsi="Arial" w:cs="Arial"/>
          <w:lang w:val="en"/>
        </w:rPr>
        <w:t xml:space="preserve"> system was </w:t>
      </w:r>
      <w:proofErr w:type="spellStart"/>
      <w:r w:rsidR="006E6E0E" w:rsidRPr="002F0757">
        <w:rPr>
          <w:rFonts w:ascii="Arial" w:hAnsi="Arial" w:cs="Arial"/>
          <w:lang w:val="en"/>
        </w:rPr>
        <w:t>lavaged</w:t>
      </w:r>
      <w:proofErr w:type="spellEnd"/>
      <w:r w:rsidR="006E6E0E" w:rsidRPr="002F0757">
        <w:rPr>
          <w:rFonts w:ascii="Arial" w:hAnsi="Arial" w:cs="Arial"/>
          <w:lang w:val="en"/>
        </w:rPr>
        <w:t xml:space="preserve"> </w:t>
      </w:r>
      <w:r w:rsidRPr="002F0757">
        <w:rPr>
          <w:rFonts w:ascii="Arial" w:hAnsi="Arial" w:cs="Arial"/>
          <w:lang w:val="en"/>
        </w:rPr>
        <w:t xml:space="preserve">once again profusely. The ventricular catheter was explanted and a new </w:t>
      </w:r>
      <w:proofErr w:type="spellStart"/>
      <w:r w:rsidRPr="002F0757">
        <w:rPr>
          <w:rFonts w:ascii="Arial" w:hAnsi="Arial" w:cs="Arial"/>
          <w:lang w:val="en"/>
        </w:rPr>
        <w:t>BactiSeal</w:t>
      </w:r>
      <w:proofErr w:type="spellEnd"/>
      <w:r w:rsidRPr="002F0757">
        <w:rPr>
          <w:rFonts w:ascii="Arial" w:hAnsi="Arial" w:cs="Arial"/>
          <w:lang w:val="en"/>
        </w:rPr>
        <w:t xml:space="preserve">™ catheter was implanted. </w:t>
      </w:r>
    </w:p>
    <w:p w14:paraId="6499D7E5" w14:textId="12BE8F46" w:rsidR="006C36AE" w:rsidRPr="002F0757" w:rsidRDefault="006C36AE" w:rsidP="002F0757">
      <w:pPr>
        <w:spacing w:line="360" w:lineRule="auto"/>
        <w:jc w:val="both"/>
        <w:rPr>
          <w:rFonts w:ascii="Arial" w:hAnsi="Arial" w:cs="Arial"/>
          <w:lang w:val="en"/>
        </w:rPr>
      </w:pPr>
      <w:r w:rsidRPr="002F0757">
        <w:rPr>
          <w:rFonts w:ascii="Arial" w:hAnsi="Arial" w:cs="Arial"/>
          <w:lang w:val="en"/>
        </w:rPr>
        <w:t xml:space="preserve">The ventricular system was rinsed every day for the following weeks. CSF protein levels </w:t>
      </w:r>
      <w:r w:rsidR="006E6E0E" w:rsidRPr="002F0757">
        <w:rPr>
          <w:rFonts w:ascii="Arial" w:hAnsi="Arial" w:cs="Arial"/>
          <w:lang w:val="en"/>
        </w:rPr>
        <w:t xml:space="preserve">decreased </w:t>
      </w:r>
      <w:r w:rsidR="00625A86" w:rsidRPr="002F0757">
        <w:rPr>
          <w:rFonts w:ascii="Arial" w:hAnsi="Arial" w:cs="Arial"/>
          <w:lang w:val="en"/>
        </w:rPr>
        <w:t xml:space="preserve">(suppl. </w:t>
      </w:r>
      <w:r w:rsidR="00225651">
        <w:rPr>
          <w:rFonts w:ascii="Arial" w:hAnsi="Arial" w:cs="Arial"/>
          <w:lang w:val="en"/>
        </w:rPr>
        <w:t>f</w:t>
      </w:r>
      <w:r w:rsidR="00625A86" w:rsidRPr="002F0757">
        <w:rPr>
          <w:rFonts w:ascii="Arial" w:hAnsi="Arial" w:cs="Arial"/>
          <w:lang w:val="en"/>
        </w:rPr>
        <w:t>igure 1)</w:t>
      </w:r>
      <w:r w:rsidRPr="002F0757">
        <w:rPr>
          <w:rFonts w:ascii="Arial" w:hAnsi="Arial" w:cs="Arial"/>
          <w:lang w:val="en"/>
        </w:rPr>
        <w:t xml:space="preserve">) under continuous drainage and rinsing of the EVD. The EVD </w:t>
      </w:r>
      <w:r w:rsidR="00625A86" w:rsidRPr="002F0757">
        <w:rPr>
          <w:rFonts w:ascii="Arial" w:hAnsi="Arial" w:cs="Arial"/>
          <w:lang w:val="en"/>
        </w:rPr>
        <w:t xml:space="preserve">had to be </w:t>
      </w:r>
      <w:r w:rsidRPr="002F0757">
        <w:rPr>
          <w:rFonts w:ascii="Arial" w:hAnsi="Arial" w:cs="Arial"/>
          <w:lang w:val="en"/>
        </w:rPr>
        <w:t>revised multiple times due to CSF infection with Staph. epidermidis. We performed an MRI of head and skull and saw yet more reduction of brain parenchyma (</w:t>
      </w:r>
      <w:r w:rsidR="00625A86" w:rsidRPr="002F0757">
        <w:rPr>
          <w:rFonts w:ascii="Arial" w:hAnsi="Arial" w:cs="Arial"/>
          <w:lang w:val="en"/>
        </w:rPr>
        <w:t xml:space="preserve">suppl. </w:t>
      </w:r>
      <w:r w:rsidR="00225651">
        <w:rPr>
          <w:rFonts w:ascii="Arial" w:hAnsi="Arial" w:cs="Arial"/>
          <w:lang w:val="en"/>
        </w:rPr>
        <w:t>f</w:t>
      </w:r>
      <w:r w:rsidR="00625A86" w:rsidRPr="002F0757">
        <w:rPr>
          <w:rFonts w:ascii="Arial" w:hAnsi="Arial" w:cs="Arial"/>
          <w:lang w:val="en"/>
        </w:rPr>
        <w:t>igure 3</w:t>
      </w:r>
      <w:r w:rsidR="006E6E0E" w:rsidRPr="002F0757">
        <w:rPr>
          <w:rFonts w:ascii="Arial" w:hAnsi="Arial" w:cs="Arial"/>
          <w:lang w:val="en"/>
        </w:rPr>
        <w:t xml:space="preserve"> D</w:t>
      </w:r>
      <w:r w:rsidRPr="002F0757">
        <w:rPr>
          <w:rFonts w:ascii="Arial" w:hAnsi="Arial" w:cs="Arial"/>
          <w:lang w:val="en"/>
        </w:rPr>
        <w:t xml:space="preserve">). In interdisciplinary consensus and in reconcilement with the child’s </w:t>
      </w:r>
      <w:proofErr w:type="gramStart"/>
      <w:r w:rsidRPr="002F0757">
        <w:rPr>
          <w:rFonts w:ascii="Arial" w:hAnsi="Arial" w:cs="Arial"/>
          <w:lang w:val="en"/>
        </w:rPr>
        <w:t>parents</w:t>
      </w:r>
      <w:proofErr w:type="gramEnd"/>
      <w:r w:rsidRPr="002F0757">
        <w:rPr>
          <w:rFonts w:ascii="Arial" w:hAnsi="Arial" w:cs="Arial"/>
          <w:lang w:val="en"/>
        </w:rPr>
        <w:t xml:space="preserve"> further treatment was therefore palliative. According to our documentation, the child reached at least an age of 6.</w:t>
      </w:r>
    </w:p>
    <w:p w14:paraId="7CFC5384" w14:textId="77777777" w:rsidR="00FC0EDF" w:rsidRPr="002F0757" w:rsidRDefault="00FC0EDF" w:rsidP="002F0757">
      <w:pPr>
        <w:jc w:val="both"/>
        <w:rPr>
          <w:rFonts w:ascii="Arial" w:hAnsi="Arial" w:cs="Arial"/>
          <w:lang w:val="en"/>
        </w:rPr>
      </w:pPr>
      <w:r w:rsidRPr="002F0757">
        <w:rPr>
          <w:rFonts w:ascii="Arial" w:hAnsi="Arial" w:cs="Arial"/>
          <w:lang w:val="en"/>
        </w:rPr>
        <w:br w:type="page"/>
      </w:r>
    </w:p>
    <w:p w14:paraId="771CDB4C" w14:textId="77777777" w:rsidR="006C36AE" w:rsidRPr="002F0757" w:rsidRDefault="00FC0EDF" w:rsidP="002F0757">
      <w:pPr>
        <w:spacing w:line="360" w:lineRule="auto"/>
        <w:jc w:val="both"/>
        <w:rPr>
          <w:rFonts w:ascii="Arial" w:hAnsi="Arial" w:cs="Arial"/>
          <w:b/>
        </w:rPr>
      </w:pPr>
      <w:r w:rsidRPr="002F0757">
        <w:rPr>
          <w:rFonts w:ascii="Arial" w:hAnsi="Arial" w:cs="Arial"/>
          <w:b/>
        </w:rPr>
        <w:lastRenderedPageBreak/>
        <w:t>CSF P</w:t>
      </w:r>
      <w:r w:rsidR="006C36AE" w:rsidRPr="002F0757">
        <w:rPr>
          <w:rFonts w:ascii="Arial" w:hAnsi="Arial" w:cs="Arial"/>
          <w:b/>
        </w:rPr>
        <w:t>arameter:</w:t>
      </w:r>
    </w:p>
    <w:p w14:paraId="2915E5A0" w14:textId="77777777" w:rsidR="008742A1" w:rsidRPr="002F0757" w:rsidRDefault="000226B8" w:rsidP="002F0757">
      <w:pPr>
        <w:keepNext/>
        <w:spacing w:line="360" w:lineRule="auto"/>
        <w:jc w:val="both"/>
        <w:rPr>
          <w:rFonts w:ascii="Arial" w:hAnsi="Arial" w:cs="Arial"/>
        </w:rPr>
      </w:pPr>
      <w:r w:rsidRPr="002F0757">
        <w:rPr>
          <w:rFonts w:ascii="Arial" w:hAnsi="Arial" w:cs="Arial"/>
          <w:noProof/>
          <w:lang w:eastAsia="de-DE"/>
        </w:rPr>
        <w:drawing>
          <wp:inline distT="0" distB="0" distL="0" distR="0" wp14:anchorId="76679CFB" wp14:editId="7FFE3EAB">
            <wp:extent cx="5760720" cy="3630295"/>
            <wp:effectExtent l="0" t="0" r="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Figure 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3630295"/>
                    </a:xfrm>
                    <a:prstGeom prst="rect">
                      <a:avLst/>
                    </a:prstGeom>
                  </pic:spPr>
                </pic:pic>
              </a:graphicData>
            </a:graphic>
          </wp:inline>
        </w:drawing>
      </w:r>
    </w:p>
    <w:p w14:paraId="4816FE12" w14:textId="3D6ABF30" w:rsidR="00FB5CE6" w:rsidRPr="002F0757" w:rsidRDefault="00934D5E" w:rsidP="002F0757">
      <w:pPr>
        <w:pStyle w:val="Beschriftung"/>
        <w:spacing w:line="360" w:lineRule="auto"/>
        <w:jc w:val="both"/>
        <w:rPr>
          <w:rFonts w:ascii="Arial" w:hAnsi="Arial" w:cs="Arial"/>
          <w:i w:val="0"/>
          <w:color w:val="auto"/>
          <w:sz w:val="20"/>
          <w:szCs w:val="20"/>
          <w:lang w:val="en-US"/>
        </w:rPr>
      </w:pPr>
      <w:r w:rsidRPr="002F0757">
        <w:rPr>
          <w:rFonts w:ascii="Arial" w:hAnsi="Arial" w:cs="Arial"/>
          <w:b/>
          <w:i w:val="0"/>
          <w:color w:val="auto"/>
          <w:sz w:val="20"/>
          <w:szCs w:val="20"/>
          <w:lang w:val="en-US"/>
        </w:rPr>
        <w:t>Suppl. Figure 1.</w:t>
      </w:r>
      <w:r w:rsidR="006C36AE" w:rsidRPr="002F0757">
        <w:rPr>
          <w:rFonts w:ascii="Arial" w:hAnsi="Arial" w:cs="Arial"/>
          <w:b/>
          <w:i w:val="0"/>
          <w:color w:val="auto"/>
          <w:sz w:val="20"/>
          <w:szCs w:val="20"/>
          <w:lang w:val="en-US"/>
        </w:rPr>
        <w:t xml:space="preserve"> </w:t>
      </w:r>
      <w:r w:rsidR="00AA7FAF" w:rsidRPr="002F0757">
        <w:rPr>
          <w:rFonts w:ascii="Arial" w:hAnsi="Arial" w:cs="Arial"/>
          <w:i w:val="0"/>
          <w:color w:val="auto"/>
          <w:sz w:val="20"/>
          <w:szCs w:val="20"/>
          <w:lang w:val="en-US"/>
        </w:rPr>
        <w:t>CSF (</w:t>
      </w:r>
      <w:proofErr w:type="spellStart"/>
      <w:r w:rsidR="00AA7FAF" w:rsidRPr="002F0757">
        <w:rPr>
          <w:rFonts w:ascii="Arial" w:hAnsi="Arial" w:cs="Arial"/>
          <w:i w:val="0"/>
          <w:color w:val="auto"/>
          <w:sz w:val="20"/>
          <w:szCs w:val="20"/>
          <w:lang w:val="en-US"/>
        </w:rPr>
        <w:t>cerebro</w:t>
      </w:r>
      <w:proofErr w:type="spellEnd"/>
      <w:r w:rsidR="00AA7FAF" w:rsidRPr="002F0757">
        <w:rPr>
          <w:rFonts w:ascii="Arial" w:hAnsi="Arial" w:cs="Arial"/>
          <w:i w:val="0"/>
          <w:color w:val="auto"/>
          <w:sz w:val="20"/>
          <w:szCs w:val="20"/>
          <w:lang w:val="en-US"/>
        </w:rPr>
        <w:t xml:space="preserve">-spinal fluid) parameter during course of treatment (X-Axis: days of treatment). </w:t>
      </w:r>
      <w:r w:rsidR="00FB5CE6" w:rsidRPr="002F0757">
        <w:rPr>
          <w:rFonts w:ascii="Arial" w:hAnsi="Arial" w:cs="Arial"/>
          <w:b/>
          <w:i w:val="0"/>
          <w:color w:val="auto"/>
          <w:sz w:val="20"/>
          <w:szCs w:val="20"/>
          <w:lang w:val="en-US"/>
        </w:rPr>
        <w:t xml:space="preserve">A: </w:t>
      </w:r>
      <w:r w:rsidR="006C36AE" w:rsidRPr="002F0757">
        <w:rPr>
          <w:rFonts w:ascii="Arial" w:hAnsi="Arial" w:cs="Arial"/>
          <w:i w:val="0"/>
          <w:color w:val="auto"/>
          <w:sz w:val="20"/>
          <w:szCs w:val="20"/>
          <w:lang w:val="en-US"/>
        </w:rPr>
        <w:t xml:space="preserve">glucose and lactate levels [mmol/ml]. </w:t>
      </w:r>
      <w:r w:rsidR="006C36AE" w:rsidRPr="002F0757">
        <w:rPr>
          <w:rFonts w:ascii="Arial" w:hAnsi="Arial" w:cs="Arial"/>
          <w:b/>
          <w:i w:val="0"/>
          <w:color w:val="auto"/>
          <w:sz w:val="20"/>
          <w:szCs w:val="20"/>
          <w:lang w:val="en-US"/>
        </w:rPr>
        <w:t>B:</w:t>
      </w:r>
      <w:r w:rsidR="006C36AE" w:rsidRPr="002F0757">
        <w:rPr>
          <w:rFonts w:ascii="Arial" w:hAnsi="Arial" w:cs="Arial"/>
          <w:i w:val="0"/>
          <w:color w:val="auto"/>
          <w:sz w:val="20"/>
          <w:szCs w:val="20"/>
          <w:lang w:val="en-US"/>
        </w:rPr>
        <w:t xml:space="preserve"> protein level [g/ml] and </w:t>
      </w:r>
      <w:r w:rsidR="00FB5CE6" w:rsidRPr="002F0757">
        <w:rPr>
          <w:rFonts w:ascii="Arial" w:hAnsi="Arial" w:cs="Arial"/>
          <w:b/>
          <w:i w:val="0"/>
          <w:color w:val="auto"/>
          <w:sz w:val="20"/>
          <w:szCs w:val="20"/>
          <w:lang w:val="en-US"/>
        </w:rPr>
        <w:t>C:</w:t>
      </w:r>
      <w:r w:rsidR="00FB5CE6" w:rsidRPr="002F0757">
        <w:rPr>
          <w:rFonts w:ascii="Arial" w:hAnsi="Arial" w:cs="Arial"/>
          <w:i w:val="0"/>
          <w:color w:val="auto"/>
          <w:sz w:val="20"/>
          <w:szCs w:val="20"/>
          <w:lang w:val="en-US"/>
        </w:rPr>
        <w:t xml:space="preserve"> </w:t>
      </w:r>
      <w:r w:rsidR="006C36AE" w:rsidRPr="002F0757">
        <w:rPr>
          <w:rFonts w:ascii="Arial" w:hAnsi="Arial" w:cs="Arial"/>
          <w:i w:val="0"/>
          <w:color w:val="auto"/>
          <w:sz w:val="20"/>
          <w:szCs w:val="20"/>
          <w:lang w:val="en-US"/>
        </w:rPr>
        <w:t>cell count [x 10³/µl]</w:t>
      </w:r>
      <w:r w:rsidR="00FB5CE6" w:rsidRPr="002F0757">
        <w:rPr>
          <w:rFonts w:ascii="Arial" w:hAnsi="Arial" w:cs="Arial"/>
          <w:i w:val="0"/>
          <w:color w:val="auto"/>
          <w:sz w:val="20"/>
          <w:szCs w:val="20"/>
          <w:lang w:val="en-US"/>
        </w:rPr>
        <w:t xml:space="preserve">. </w:t>
      </w:r>
      <w:r w:rsidR="00FB5CE6" w:rsidRPr="002F0757">
        <w:rPr>
          <w:rFonts w:ascii="Arial" w:hAnsi="Arial" w:cs="Arial"/>
          <w:b/>
          <w:i w:val="0"/>
          <w:color w:val="auto"/>
          <w:sz w:val="20"/>
          <w:szCs w:val="20"/>
          <w:lang w:val="en-US"/>
        </w:rPr>
        <w:t>D:</w:t>
      </w:r>
      <w:r w:rsidR="00FB5CE6" w:rsidRPr="002F0757">
        <w:rPr>
          <w:rFonts w:ascii="Arial" w:hAnsi="Arial" w:cs="Arial"/>
          <w:i w:val="0"/>
          <w:color w:val="auto"/>
          <w:sz w:val="20"/>
          <w:szCs w:val="20"/>
          <w:lang w:val="en-US"/>
        </w:rPr>
        <w:t xml:space="preserve"> volumetry </w:t>
      </w:r>
      <w:r w:rsidR="00F31CE8" w:rsidRPr="002F0757">
        <w:rPr>
          <w:rFonts w:ascii="Arial" w:hAnsi="Arial" w:cs="Arial"/>
          <w:i w:val="0"/>
          <w:color w:val="auto"/>
          <w:sz w:val="20"/>
          <w:szCs w:val="20"/>
          <w:lang w:val="en-US"/>
        </w:rPr>
        <w:t>of t</w:t>
      </w:r>
      <w:r w:rsidR="00FB5CE6" w:rsidRPr="002F0757">
        <w:rPr>
          <w:rFonts w:ascii="Arial" w:hAnsi="Arial" w:cs="Arial"/>
          <w:i w:val="0"/>
          <w:color w:val="auto"/>
          <w:sz w:val="20"/>
          <w:szCs w:val="20"/>
          <w:lang w:val="en-US"/>
        </w:rPr>
        <w:t>otal intracranial volume and ventricle volume, residual volume [ml]. EVD: external ventricular drainage was in situ. Vancomycin:</w:t>
      </w:r>
      <w:r w:rsidR="006C36AE" w:rsidRPr="002F0757">
        <w:rPr>
          <w:rFonts w:ascii="Arial" w:hAnsi="Arial" w:cs="Arial"/>
          <w:i w:val="0"/>
          <w:color w:val="auto"/>
          <w:sz w:val="20"/>
          <w:szCs w:val="20"/>
          <w:lang w:val="en-US"/>
        </w:rPr>
        <w:t xml:space="preserve"> vancomycin was installed 1 t/d with 5 mg in</w:t>
      </w:r>
      <w:r w:rsidR="00FB5CE6" w:rsidRPr="002F0757">
        <w:rPr>
          <w:rFonts w:ascii="Arial" w:hAnsi="Arial" w:cs="Arial"/>
          <w:i w:val="0"/>
          <w:color w:val="auto"/>
          <w:sz w:val="20"/>
          <w:szCs w:val="20"/>
          <w:lang w:val="en-US"/>
        </w:rPr>
        <w:t xml:space="preserve"> </w:t>
      </w:r>
      <w:r w:rsidR="006C36AE" w:rsidRPr="002F0757">
        <w:rPr>
          <w:rFonts w:ascii="Arial" w:hAnsi="Arial" w:cs="Arial"/>
          <w:i w:val="0"/>
          <w:color w:val="auto"/>
          <w:sz w:val="20"/>
          <w:szCs w:val="20"/>
          <w:lang w:val="en-US"/>
        </w:rPr>
        <w:t>5 ml NaCl</w:t>
      </w:r>
      <w:r w:rsidR="00FB5CE6" w:rsidRPr="002F0757">
        <w:rPr>
          <w:rFonts w:ascii="Arial" w:hAnsi="Arial" w:cs="Arial"/>
          <w:i w:val="0"/>
          <w:color w:val="auto"/>
          <w:sz w:val="20"/>
          <w:szCs w:val="20"/>
          <w:lang w:val="en-US"/>
        </w:rPr>
        <w:t xml:space="preserve"> (sodium chloride). P:</w:t>
      </w:r>
      <w:r w:rsidR="006C36AE" w:rsidRPr="002F0757">
        <w:rPr>
          <w:rFonts w:ascii="Arial" w:hAnsi="Arial" w:cs="Arial"/>
          <w:i w:val="0"/>
          <w:color w:val="auto"/>
          <w:sz w:val="20"/>
          <w:szCs w:val="20"/>
          <w:lang w:val="en-US"/>
        </w:rPr>
        <w:t xml:space="preserve"> punction of the ventri</w:t>
      </w:r>
      <w:r w:rsidR="00FB5CE6" w:rsidRPr="002F0757">
        <w:rPr>
          <w:rFonts w:ascii="Arial" w:hAnsi="Arial" w:cs="Arial"/>
          <w:i w:val="0"/>
          <w:color w:val="auto"/>
          <w:sz w:val="20"/>
          <w:szCs w:val="20"/>
          <w:lang w:val="en-US"/>
        </w:rPr>
        <w:t>cle. NEL:</w:t>
      </w:r>
      <w:r w:rsidR="006C36AE" w:rsidRPr="002F0757">
        <w:rPr>
          <w:rFonts w:ascii="Arial" w:hAnsi="Arial" w:cs="Arial"/>
          <w:i w:val="0"/>
          <w:color w:val="auto"/>
          <w:sz w:val="20"/>
          <w:szCs w:val="20"/>
          <w:lang w:val="en-US"/>
        </w:rPr>
        <w:t xml:space="preserve"> neuro-endos</w:t>
      </w:r>
      <w:r w:rsidR="00FB5CE6" w:rsidRPr="002F0757">
        <w:rPr>
          <w:rFonts w:ascii="Arial" w:hAnsi="Arial" w:cs="Arial"/>
          <w:i w:val="0"/>
          <w:color w:val="auto"/>
          <w:sz w:val="20"/>
          <w:szCs w:val="20"/>
          <w:lang w:val="en-US"/>
        </w:rPr>
        <w:t>copic lavage was performed.</w:t>
      </w:r>
    </w:p>
    <w:p w14:paraId="351DD54D" w14:textId="77777777" w:rsidR="006C36AE" w:rsidRPr="002F0757" w:rsidRDefault="00FB5CE6" w:rsidP="002F0757">
      <w:pPr>
        <w:pStyle w:val="Beschriftung"/>
        <w:spacing w:line="360" w:lineRule="auto"/>
        <w:jc w:val="both"/>
        <w:rPr>
          <w:rFonts w:ascii="Arial" w:hAnsi="Arial" w:cs="Arial"/>
          <w:b/>
          <w:i w:val="0"/>
          <w:color w:val="auto"/>
          <w:sz w:val="20"/>
          <w:szCs w:val="20"/>
          <w:lang w:val="en-US"/>
        </w:rPr>
      </w:pPr>
      <w:r w:rsidRPr="002F0757">
        <w:rPr>
          <w:rFonts w:ascii="Arial" w:hAnsi="Arial" w:cs="Arial"/>
          <w:i w:val="0"/>
          <w:color w:val="auto"/>
          <w:sz w:val="20"/>
          <w:szCs w:val="20"/>
          <w:lang w:val="en-US"/>
        </w:rPr>
        <w:t>*</w:t>
      </w:r>
      <w:r w:rsidR="006C36AE" w:rsidRPr="002F0757">
        <w:rPr>
          <w:rFonts w:ascii="Arial" w:hAnsi="Arial" w:cs="Arial"/>
          <w:i w:val="0"/>
          <w:color w:val="auto"/>
          <w:sz w:val="20"/>
          <w:szCs w:val="20"/>
          <w:lang w:val="en-US"/>
        </w:rPr>
        <w:t>B. cereus has been confirmed in CSF.</w:t>
      </w:r>
    </w:p>
    <w:p w14:paraId="548CBFDE" w14:textId="433570AD" w:rsidR="006C36AE" w:rsidRPr="002F0757" w:rsidRDefault="006C36AE" w:rsidP="002F0757">
      <w:pPr>
        <w:spacing w:line="360" w:lineRule="auto"/>
        <w:jc w:val="both"/>
        <w:rPr>
          <w:rFonts w:ascii="Arial" w:hAnsi="Arial" w:cs="Arial"/>
          <w:lang w:val="en-US"/>
        </w:rPr>
      </w:pPr>
      <w:r w:rsidRPr="002F0757">
        <w:rPr>
          <w:rFonts w:ascii="Arial" w:hAnsi="Arial" w:cs="Arial"/>
          <w:noProof/>
          <w:lang w:eastAsia="de-DE"/>
        </w:rPr>
        <w:lastRenderedPageBreak/>
        <w:drawing>
          <wp:inline distT="0" distB="0" distL="0" distR="0" wp14:anchorId="57B71F21" wp14:editId="27321C51">
            <wp:extent cx="5760720" cy="766699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RT_II_1.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7666990"/>
                    </a:xfrm>
                    <a:prstGeom prst="rect">
                      <a:avLst/>
                    </a:prstGeom>
                  </pic:spPr>
                </pic:pic>
              </a:graphicData>
            </a:graphic>
          </wp:inline>
        </w:drawing>
      </w:r>
      <w:r w:rsidRPr="002F0757">
        <w:rPr>
          <w:rFonts w:ascii="Arial" w:hAnsi="Arial" w:cs="Arial"/>
          <w:lang w:val="en-US"/>
        </w:rPr>
        <w:br/>
      </w:r>
      <w:r w:rsidR="00934D5E" w:rsidRPr="002F0757">
        <w:rPr>
          <w:rFonts w:ascii="Arial" w:hAnsi="Arial" w:cs="Arial"/>
          <w:b/>
          <w:sz w:val="20"/>
          <w:szCs w:val="20"/>
          <w:lang w:val="en-US"/>
        </w:rPr>
        <w:t>Suppl. Figure 2.</w:t>
      </w:r>
      <w:r w:rsidRPr="002F0757">
        <w:rPr>
          <w:rFonts w:ascii="Arial" w:hAnsi="Arial" w:cs="Arial"/>
          <w:sz w:val="20"/>
          <w:szCs w:val="20"/>
          <w:lang w:val="en-US"/>
        </w:rPr>
        <w:t xml:space="preserve"> female preterm neonate (29th week of pregnancy) with past of intracranial hemorrhage and hydrocephalus. Initial ultrasound (adjusted age of 33th +1. week of pregnancy) (</w:t>
      </w:r>
      <w:r w:rsidRPr="002F0757">
        <w:rPr>
          <w:rFonts w:ascii="Arial" w:hAnsi="Arial" w:cs="Arial"/>
          <w:b/>
          <w:sz w:val="20"/>
          <w:szCs w:val="20"/>
          <w:lang w:val="en-US"/>
        </w:rPr>
        <w:t>A, B</w:t>
      </w:r>
      <w:r w:rsidRPr="002F0757">
        <w:rPr>
          <w:rFonts w:ascii="Arial" w:hAnsi="Arial" w:cs="Arial"/>
          <w:sz w:val="20"/>
          <w:szCs w:val="20"/>
          <w:lang w:val="en-US"/>
        </w:rPr>
        <w:t>): Hydrocephalus (Area A: 3.2 cm</w:t>
      </w:r>
      <w:r w:rsidRPr="002F0757">
        <w:rPr>
          <w:rFonts w:ascii="Arial" w:hAnsi="Arial" w:cs="Arial"/>
          <w:sz w:val="20"/>
          <w:szCs w:val="20"/>
          <w:vertAlign w:val="superscript"/>
          <w:lang w:val="en-US"/>
        </w:rPr>
        <w:t>2</w:t>
      </w:r>
      <w:r w:rsidRPr="002F0757">
        <w:rPr>
          <w:rFonts w:ascii="Arial" w:hAnsi="Arial" w:cs="Arial"/>
          <w:sz w:val="20"/>
          <w:szCs w:val="20"/>
          <w:lang w:val="en-US"/>
        </w:rPr>
        <w:t xml:space="preserve"> Area B: 6.2 cm</w:t>
      </w:r>
      <w:r w:rsidRPr="002F0757">
        <w:rPr>
          <w:rFonts w:ascii="Arial" w:hAnsi="Arial" w:cs="Arial"/>
          <w:sz w:val="20"/>
          <w:szCs w:val="20"/>
          <w:vertAlign w:val="superscript"/>
          <w:lang w:val="en-US"/>
        </w:rPr>
        <w:t>2</w:t>
      </w:r>
      <w:r w:rsidRPr="002F0757">
        <w:rPr>
          <w:rFonts w:ascii="Arial" w:hAnsi="Arial" w:cs="Arial"/>
          <w:sz w:val="20"/>
          <w:szCs w:val="20"/>
          <w:lang w:val="en-US"/>
        </w:rPr>
        <w:t xml:space="preserve">), narrow band of brain parenchyma, periventricular leukoencephalopathy. Follow-up ultrasound (adjusted age 35 + 6. week of pregnancy) </w:t>
      </w:r>
      <w:r w:rsidRPr="002F0757">
        <w:rPr>
          <w:rFonts w:ascii="Arial" w:hAnsi="Arial" w:cs="Arial"/>
          <w:b/>
          <w:sz w:val="20"/>
          <w:szCs w:val="20"/>
          <w:lang w:val="en-US"/>
        </w:rPr>
        <w:t>(C,</w:t>
      </w:r>
      <w:r w:rsidR="00530814" w:rsidRPr="002F0757">
        <w:rPr>
          <w:rFonts w:ascii="Arial" w:hAnsi="Arial" w:cs="Arial"/>
          <w:b/>
          <w:sz w:val="20"/>
          <w:szCs w:val="20"/>
          <w:lang w:val="en-US"/>
        </w:rPr>
        <w:t xml:space="preserve"> </w:t>
      </w:r>
      <w:r w:rsidRPr="002F0757">
        <w:rPr>
          <w:rFonts w:ascii="Arial" w:hAnsi="Arial" w:cs="Arial"/>
          <w:b/>
          <w:sz w:val="20"/>
          <w:szCs w:val="20"/>
          <w:lang w:val="en-US"/>
        </w:rPr>
        <w:t>D)</w:t>
      </w:r>
      <w:r w:rsidRPr="002F0757">
        <w:rPr>
          <w:rFonts w:ascii="Arial" w:hAnsi="Arial" w:cs="Arial"/>
          <w:sz w:val="20"/>
          <w:szCs w:val="20"/>
          <w:lang w:val="en-US"/>
        </w:rPr>
        <w:t>: increased hydrocephalus (Area A: 9.8 cm</w:t>
      </w:r>
      <w:r w:rsidRPr="002F0757">
        <w:rPr>
          <w:rFonts w:ascii="Arial" w:hAnsi="Arial" w:cs="Arial"/>
          <w:sz w:val="20"/>
          <w:szCs w:val="20"/>
          <w:vertAlign w:val="superscript"/>
          <w:lang w:val="en-US"/>
        </w:rPr>
        <w:t>2</w:t>
      </w:r>
      <w:r w:rsidRPr="002F0757">
        <w:rPr>
          <w:rFonts w:ascii="Arial" w:hAnsi="Arial" w:cs="Arial"/>
          <w:sz w:val="20"/>
          <w:szCs w:val="20"/>
          <w:lang w:val="en-US"/>
        </w:rPr>
        <w:t>Area B: 11,3 cm</w:t>
      </w:r>
      <w:r w:rsidRPr="002F0757">
        <w:rPr>
          <w:rFonts w:ascii="Arial" w:hAnsi="Arial" w:cs="Arial"/>
          <w:sz w:val="20"/>
          <w:szCs w:val="20"/>
          <w:vertAlign w:val="superscript"/>
          <w:lang w:val="en-US"/>
        </w:rPr>
        <w:t>2</w:t>
      </w:r>
      <w:r w:rsidRPr="002F0757">
        <w:rPr>
          <w:rFonts w:ascii="Arial" w:hAnsi="Arial" w:cs="Arial"/>
          <w:sz w:val="20"/>
          <w:szCs w:val="20"/>
          <w:lang w:val="en-US"/>
        </w:rPr>
        <w:t xml:space="preserve">). Follow-up MRI (adjusted age 36th + 0. week of </w:t>
      </w:r>
      <w:r w:rsidRPr="002F0757">
        <w:rPr>
          <w:rFonts w:ascii="Arial" w:hAnsi="Arial" w:cs="Arial"/>
          <w:sz w:val="20"/>
          <w:szCs w:val="20"/>
          <w:lang w:val="en-US"/>
        </w:rPr>
        <w:lastRenderedPageBreak/>
        <w:t xml:space="preserve">pregnancy): 3T MRI scanner T2-weighted image in axial </w:t>
      </w:r>
      <w:r w:rsidRPr="002F0757">
        <w:rPr>
          <w:rFonts w:ascii="Arial" w:hAnsi="Arial" w:cs="Arial"/>
          <w:b/>
          <w:sz w:val="20"/>
          <w:szCs w:val="20"/>
          <w:lang w:val="en-US"/>
        </w:rPr>
        <w:t>(E)</w:t>
      </w:r>
      <w:r w:rsidRPr="002F0757">
        <w:rPr>
          <w:rFonts w:ascii="Arial" w:hAnsi="Arial" w:cs="Arial"/>
          <w:sz w:val="20"/>
          <w:szCs w:val="20"/>
          <w:lang w:val="en-US"/>
        </w:rPr>
        <w:t xml:space="preserve"> and sagittal </w:t>
      </w:r>
      <w:r w:rsidRPr="002F0757">
        <w:rPr>
          <w:rFonts w:ascii="Arial" w:hAnsi="Arial" w:cs="Arial"/>
          <w:b/>
          <w:sz w:val="20"/>
          <w:szCs w:val="20"/>
          <w:lang w:val="en-US"/>
        </w:rPr>
        <w:t>(F)</w:t>
      </w:r>
      <w:r w:rsidRPr="002F0757">
        <w:rPr>
          <w:rFonts w:ascii="Arial" w:hAnsi="Arial" w:cs="Arial"/>
          <w:sz w:val="20"/>
          <w:szCs w:val="20"/>
          <w:lang w:val="en-US"/>
        </w:rPr>
        <w:t xml:space="preserve"> orientation: massive hydrocephalus and very thin band of brain parenchyma.</w:t>
      </w:r>
    </w:p>
    <w:p w14:paraId="36A979C5" w14:textId="77777777" w:rsidR="006C36AE" w:rsidRPr="002F0757" w:rsidRDefault="006C36AE" w:rsidP="002F0757">
      <w:pPr>
        <w:autoSpaceDE w:val="0"/>
        <w:autoSpaceDN w:val="0"/>
        <w:adjustRightInd w:val="0"/>
        <w:spacing w:after="0" w:line="360" w:lineRule="auto"/>
        <w:jc w:val="both"/>
        <w:rPr>
          <w:rFonts w:ascii="Arial" w:eastAsia="Times New Roman" w:hAnsi="Arial" w:cs="Arial"/>
          <w:sz w:val="18"/>
          <w:szCs w:val="18"/>
          <w:lang w:eastAsia="de-DE"/>
        </w:rPr>
      </w:pPr>
      <w:r w:rsidRPr="002F0757">
        <w:rPr>
          <w:rFonts w:ascii="Arial" w:eastAsia="Times New Roman" w:hAnsi="Arial" w:cs="Arial"/>
          <w:noProof/>
          <w:sz w:val="18"/>
          <w:szCs w:val="18"/>
          <w:lang w:eastAsia="de-DE"/>
        </w:rPr>
        <w:drawing>
          <wp:inline distT="0" distB="0" distL="0" distR="0" wp14:anchorId="48751569" wp14:editId="4EC329A5">
            <wp:extent cx="5760720" cy="766699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RT_II_2.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7666990"/>
                    </a:xfrm>
                    <a:prstGeom prst="rect">
                      <a:avLst/>
                    </a:prstGeom>
                  </pic:spPr>
                </pic:pic>
              </a:graphicData>
            </a:graphic>
          </wp:inline>
        </w:drawing>
      </w:r>
    </w:p>
    <w:p w14:paraId="1EB15768" w14:textId="2779CA73" w:rsidR="006C36AE" w:rsidRPr="002F0757" w:rsidRDefault="00934D5E" w:rsidP="002F0757">
      <w:pPr>
        <w:spacing w:line="360" w:lineRule="auto"/>
        <w:jc w:val="both"/>
        <w:rPr>
          <w:rFonts w:ascii="Arial" w:eastAsia="Times New Roman" w:hAnsi="Arial" w:cs="Arial"/>
          <w:sz w:val="20"/>
          <w:szCs w:val="20"/>
          <w:lang w:val="en-US" w:eastAsia="de-DE"/>
        </w:rPr>
      </w:pPr>
      <w:r w:rsidRPr="002F0757">
        <w:rPr>
          <w:rFonts w:ascii="Arial" w:hAnsi="Arial" w:cs="Arial"/>
          <w:b/>
          <w:sz w:val="20"/>
          <w:szCs w:val="20"/>
          <w:lang w:val="en-US"/>
        </w:rPr>
        <w:t>Suppl. Figure 3.</w:t>
      </w:r>
      <w:r w:rsidR="006C36AE" w:rsidRPr="002F0757">
        <w:rPr>
          <w:rFonts w:ascii="Arial" w:hAnsi="Arial" w:cs="Arial"/>
          <w:sz w:val="20"/>
          <w:szCs w:val="20"/>
          <w:lang w:val="en-US"/>
        </w:rPr>
        <w:t xml:space="preserve"> Follow-up MRI (adjusted age of one month): 3T MRI scanner T2-weighted image in axial </w:t>
      </w:r>
      <w:r w:rsidR="006C36AE" w:rsidRPr="002F0757">
        <w:rPr>
          <w:rFonts w:ascii="Arial" w:hAnsi="Arial" w:cs="Arial"/>
          <w:b/>
          <w:sz w:val="20"/>
          <w:szCs w:val="20"/>
          <w:lang w:val="en-US"/>
        </w:rPr>
        <w:t>(A)</w:t>
      </w:r>
      <w:r w:rsidR="006C36AE" w:rsidRPr="002F0757">
        <w:rPr>
          <w:rFonts w:ascii="Arial" w:hAnsi="Arial" w:cs="Arial"/>
          <w:sz w:val="20"/>
          <w:szCs w:val="20"/>
          <w:lang w:val="en-US"/>
        </w:rPr>
        <w:t xml:space="preserve"> and sagittal </w:t>
      </w:r>
      <w:r w:rsidR="006C36AE" w:rsidRPr="002F0757">
        <w:rPr>
          <w:rFonts w:ascii="Arial" w:hAnsi="Arial" w:cs="Arial"/>
          <w:b/>
          <w:sz w:val="20"/>
          <w:szCs w:val="20"/>
          <w:lang w:val="en-US"/>
        </w:rPr>
        <w:t>(B)</w:t>
      </w:r>
      <w:r w:rsidR="006C36AE" w:rsidRPr="002F0757">
        <w:rPr>
          <w:rFonts w:ascii="Arial" w:hAnsi="Arial" w:cs="Arial"/>
          <w:sz w:val="20"/>
          <w:szCs w:val="20"/>
          <w:lang w:val="en-US"/>
        </w:rPr>
        <w:t xml:space="preserve"> orientation</w:t>
      </w:r>
      <w:r w:rsidR="00F11BD1" w:rsidRPr="002F0757">
        <w:rPr>
          <w:rFonts w:ascii="Arial" w:hAnsi="Arial" w:cs="Arial"/>
          <w:sz w:val="20"/>
          <w:szCs w:val="20"/>
          <w:lang w:val="en-US"/>
        </w:rPr>
        <w:t xml:space="preserve">, correlating ultrasound </w:t>
      </w:r>
      <w:r w:rsidR="00F11BD1" w:rsidRPr="002F0757">
        <w:rPr>
          <w:rFonts w:ascii="Arial" w:hAnsi="Arial" w:cs="Arial"/>
          <w:b/>
          <w:bCs/>
          <w:sz w:val="20"/>
          <w:szCs w:val="20"/>
          <w:lang w:val="en-US"/>
        </w:rPr>
        <w:t>(C)</w:t>
      </w:r>
      <w:r w:rsidR="006C36AE" w:rsidRPr="002F0757">
        <w:rPr>
          <w:rFonts w:ascii="Arial" w:hAnsi="Arial" w:cs="Arial"/>
          <w:sz w:val="20"/>
          <w:szCs w:val="20"/>
          <w:lang w:val="en-US"/>
        </w:rPr>
        <w:t xml:space="preserve">: massive hydrocephalus with multiple septations, midline shift towards left side, IVD in left ventricle. Follow-up MRI (adjusted age of three </w:t>
      </w:r>
      <w:r w:rsidR="006C36AE" w:rsidRPr="002F0757">
        <w:rPr>
          <w:rFonts w:ascii="Arial" w:hAnsi="Arial" w:cs="Arial"/>
          <w:sz w:val="20"/>
          <w:szCs w:val="20"/>
          <w:lang w:val="en-US"/>
        </w:rPr>
        <w:lastRenderedPageBreak/>
        <w:t xml:space="preserve">month): 3T MRI scanner T2-weighted image in axial orientation </w:t>
      </w:r>
      <w:r w:rsidR="006C36AE" w:rsidRPr="002F0757">
        <w:rPr>
          <w:rFonts w:ascii="Arial" w:hAnsi="Arial" w:cs="Arial"/>
          <w:b/>
          <w:sz w:val="20"/>
          <w:szCs w:val="20"/>
          <w:lang w:val="en-US"/>
        </w:rPr>
        <w:t>(D-F)</w:t>
      </w:r>
      <w:r w:rsidR="006C36AE" w:rsidRPr="002F0757">
        <w:rPr>
          <w:rFonts w:ascii="Arial" w:hAnsi="Arial" w:cs="Arial"/>
          <w:sz w:val="20"/>
          <w:szCs w:val="20"/>
          <w:lang w:val="en-US"/>
        </w:rPr>
        <w:t xml:space="preserve">: new isolated dilatation of 4th ventricle </w:t>
      </w:r>
      <w:r w:rsidR="006C36AE" w:rsidRPr="002F0757">
        <w:rPr>
          <w:rFonts w:ascii="Arial" w:hAnsi="Arial" w:cs="Arial"/>
          <w:b/>
          <w:sz w:val="20"/>
          <w:szCs w:val="20"/>
          <w:lang w:val="en-US"/>
        </w:rPr>
        <w:t xml:space="preserve">(E, F) </w:t>
      </w:r>
      <w:r w:rsidR="006C36AE" w:rsidRPr="002F0757">
        <w:rPr>
          <w:rFonts w:ascii="Arial" w:hAnsi="Arial" w:cs="Arial"/>
          <w:sz w:val="20"/>
          <w:szCs w:val="20"/>
          <w:lang w:val="en-US"/>
        </w:rPr>
        <w:t>– suspected blocked aqueduct.</w:t>
      </w:r>
    </w:p>
    <w:p w14:paraId="015FFBF5" w14:textId="77777777" w:rsidR="006C36AE" w:rsidRPr="002F0757" w:rsidRDefault="006C36AE" w:rsidP="002F0757">
      <w:pPr>
        <w:pStyle w:val="berschrift2"/>
        <w:spacing w:line="360" w:lineRule="auto"/>
        <w:jc w:val="both"/>
        <w:rPr>
          <w:rFonts w:ascii="Arial" w:hAnsi="Arial" w:cs="Arial"/>
          <w:color w:val="auto"/>
          <w:lang w:val="en-US"/>
        </w:rPr>
      </w:pPr>
      <w:r w:rsidRPr="002F0757">
        <w:rPr>
          <w:rFonts w:ascii="Arial" w:hAnsi="Arial" w:cs="Arial"/>
          <w:color w:val="auto"/>
          <w:lang w:val="en-US"/>
        </w:rPr>
        <w:t>Patient 4</w:t>
      </w:r>
    </w:p>
    <w:p w14:paraId="5A5196DB" w14:textId="34DA0DA9" w:rsidR="006C36AE" w:rsidRPr="002F0757" w:rsidRDefault="00252645" w:rsidP="002F0757">
      <w:pPr>
        <w:spacing w:line="360" w:lineRule="auto"/>
        <w:jc w:val="both"/>
        <w:rPr>
          <w:rFonts w:ascii="Arial" w:hAnsi="Arial" w:cs="Arial"/>
          <w:lang w:val="en"/>
        </w:rPr>
      </w:pPr>
      <w:r w:rsidRPr="002F0757">
        <w:rPr>
          <w:rFonts w:ascii="Arial" w:hAnsi="Arial" w:cs="Arial"/>
          <w:lang w:val="en"/>
        </w:rPr>
        <w:t>The patient</w:t>
      </w:r>
      <w:r w:rsidR="006C36AE" w:rsidRPr="002F0757">
        <w:rPr>
          <w:rFonts w:ascii="Arial" w:hAnsi="Arial" w:cs="Arial"/>
          <w:lang w:val="en"/>
        </w:rPr>
        <w:t xml:space="preserve"> was born in the 24</w:t>
      </w:r>
      <w:r w:rsidR="006C36AE" w:rsidRPr="002F0757">
        <w:rPr>
          <w:rFonts w:ascii="Arial" w:hAnsi="Arial" w:cs="Arial"/>
          <w:vertAlign w:val="superscript"/>
          <w:lang w:val="en"/>
        </w:rPr>
        <w:t>th</w:t>
      </w:r>
      <w:r w:rsidR="006C36AE" w:rsidRPr="002F0757">
        <w:rPr>
          <w:rFonts w:ascii="Arial" w:hAnsi="Arial" w:cs="Arial"/>
          <w:lang w:val="en"/>
        </w:rPr>
        <w:t xml:space="preserve"> week of pregnancy (24+3) </w:t>
      </w:r>
      <w:r w:rsidR="00A843C8" w:rsidRPr="002F0757">
        <w:rPr>
          <w:rFonts w:ascii="Arial" w:hAnsi="Arial" w:cs="Arial"/>
          <w:lang w:val="en"/>
        </w:rPr>
        <w:t>via c-</w:t>
      </w:r>
      <w:proofErr w:type="spellStart"/>
      <w:r w:rsidR="00A843C8" w:rsidRPr="002F0757">
        <w:rPr>
          <w:rFonts w:ascii="Arial" w:hAnsi="Arial" w:cs="Arial"/>
          <w:lang w:val="en"/>
        </w:rPr>
        <w:t>sectio</w:t>
      </w:r>
      <w:proofErr w:type="spellEnd"/>
      <w:r w:rsidR="00A843C8" w:rsidRPr="002F0757">
        <w:rPr>
          <w:rFonts w:ascii="Arial" w:hAnsi="Arial" w:cs="Arial"/>
          <w:lang w:val="en"/>
        </w:rPr>
        <w:t xml:space="preserve"> </w:t>
      </w:r>
      <w:r w:rsidR="006C36AE" w:rsidRPr="002F0757">
        <w:rPr>
          <w:rFonts w:ascii="Arial" w:hAnsi="Arial" w:cs="Arial"/>
          <w:lang w:val="en"/>
        </w:rPr>
        <w:t xml:space="preserve">with a weight at birth of 580 g. She suffered from </w:t>
      </w:r>
      <w:r w:rsidRPr="002F0757">
        <w:rPr>
          <w:rFonts w:ascii="Arial" w:hAnsi="Arial" w:cs="Arial"/>
          <w:lang w:val="en"/>
        </w:rPr>
        <w:t>a</w:t>
      </w:r>
      <w:r w:rsidR="006C36AE" w:rsidRPr="002F0757">
        <w:rPr>
          <w:rFonts w:ascii="Arial" w:hAnsi="Arial" w:cs="Arial"/>
          <w:lang w:val="en"/>
        </w:rPr>
        <w:t xml:space="preserve">mnion infection syndrome. Besides typical symptoms of prematurity, the child was intubated and artificially respirated right after birth. </w:t>
      </w:r>
      <w:proofErr w:type="spellStart"/>
      <w:r w:rsidR="006C36AE" w:rsidRPr="002F0757">
        <w:rPr>
          <w:rFonts w:ascii="Arial" w:hAnsi="Arial" w:cs="Arial"/>
          <w:lang w:val="en"/>
        </w:rPr>
        <w:t>Circuclation</w:t>
      </w:r>
      <w:proofErr w:type="spellEnd"/>
      <w:r w:rsidR="006C36AE" w:rsidRPr="002F0757">
        <w:rPr>
          <w:rFonts w:ascii="Arial" w:hAnsi="Arial" w:cs="Arial"/>
          <w:lang w:val="en"/>
        </w:rPr>
        <w:t xml:space="preserve"> </w:t>
      </w:r>
      <w:r w:rsidR="0058179E" w:rsidRPr="002F0757">
        <w:rPr>
          <w:rFonts w:ascii="Arial" w:hAnsi="Arial" w:cs="Arial"/>
          <w:lang w:val="en"/>
        </w:rPr>
        <w:t>was always stable</w:t>
      </w:r>
      <w:r w:rsidR="006C36AE" w:rsidRPr="002F0757">
        <w:rPr>
          <w:rFonts w:ascii="Arial" w:hAnsi="Arial" w:cs="Arial"/>
          <w:lang w:val="en"/>
        </w:rPr>
        <w:t xml:space="preserve">. </w:t>
      </w:r>
      <w:proofErr w:type="spellStart"/>
      <w:r w:rsidR="006C36AE" w:rsidRPr="002F0757">
        <w:rPr>
          <w:rFonts w:ascii="Arial" w:hAnsi="Arial" w:cs="Arial"/>
          <w:lang w:val="en"/>
        </w:rPr>
        <w:t>Sonografically</w:t>
      </w:r>
      <w:proofErr w:type="spellEnd"/>
      <w:r w:rsidR="006C36AE" w:rsidRPr="002F0757">
        <w:rPr>
          <w:rFonts w:ascii="Arial" w:hAnsi="Arial" w:cs="Arial"/>
          <w:lang w:val="en"/>
        </w:rPr>
        <w:t xml:space="preserve">, we saw an alteration in plexus </w:t>
      </w:r>
      <w:proofErr w:type="spellStart"/>
      <w:r w:rsidR="006C36AE" w:rsidRPr="002F0757">
        <w:rPr>
          <w:rFonts w:ascii="Arial" w:hAnsi="Arial" w:cs="Arial"/>
          <w:lang w:val="en"/>
        </w:rPr>
        <w:t>choroideus</w:t>
      </w:r>
      <w:proofErr w:type="spellEnd"/>
      <w:r w:rsidR="006C36AE" w:rsidRPr="002F0757">
        <w:rPr>
          <w:rFonts w:ascii="Arial" w:hAnsi="Arial" w:cs="Arial"/>
          <w:lang w:val="en"/>
        </w:rPr>
        <w:t xml:space="preserve"> in the in</w:t>
      </w:r>
      <w:r w:rsidR="00225651">
        <w:rPr>
          <w:rFonts w:ascii="Arial" w:hAnsi="Arial" w:cs="Arial"/>
          <w:lang w:val="en"/>
        </w:rPr>
        <w:t>i</w:t>
      </w:r>
      <w:r w:rsidR="006C36AE" w:rsidRPr="002F0757">
        <w:rPr>
          <w:rFonts w:ascii="Arial" w:hAnsi="Arial" w:cs="Arial"/>
          <w:lang w:val="en"/>
        </w:rPr>
        <w:t>tial ultrasound; 14 h</w:t>
      </w:r>
      <w:r w:rsidR="0058179E" w:rsidRPr="002F0757">
        <w:rPr>
          <w:rFonts w:ascii="Arial" w:hAnsi="Arial" w:cs="Arial"/>
          <w:lang w:val="en"/>
        </w:rPr>
        <w:t>ours</w:t>
      </w:r>
      <w:r w:rsidR="006C36AE" w:rsidRPr="002F0757">
        <w:rPr>
          <w:rFonts w:ascii="Arial" w:hAnsi="Arial" w:cs="Arial"/>
          <w:lang w:val="en"/>
        </w:rPr>
        <w:t xml:space="preserve"> after birth she suffered from IVH II° on the right ventricle (</w:t>
      </w:r>
      <w:r w:rsidR="0058179E" w:rsidRPr="002F0757">
        <w:rPr>
          <w:rFonts w:ascii="Arial" w:hAnsi="Arial" w:cs="Arial"/>
          <w:lang w:val="en"/>
        </w:rPr>
        <w:t xml:space="preserve">suppl. </w:t>
      </w:r>
      <w:r w:rsidR="00225651">
        <w:rPr>
          <w:rFonts w:ascii="Arial" w:hAnsi="Arial" w:cs="Arial"/>
          <w:lang w:val="en"/>
        </w:rPr>
        <w:t>f</w:t>
      </w:r>
      <w:r w:rsidR="0058179E" w:rsidRPr="002F0757">
        <w:rPr>
          <w:rFonts w:ascii="Arial" w:hAnsi="Arial" w:cs="Arial"/>
          <w:lang w:val="en"/>
        </w:rPr>
        <w:t xml:space="preserve">igure </w:t>
      </w:r>
      <w:r w:rsidR="00225651">
        <w:rPr>
          <w:rFonts w:ascii="Arial" w:hAnsi="Arial" w:cs="Arial"/>
          <w:lang w:val="en"/>
        </w:rPr>
        <w:t>5</w:t>
      </w:r>
      <w:r w:rsidR="006C36AE" w:rsidRPr="002F0757">
        <w:rPr>
          <w:rFonts w:ascii="Arial" w:hAnsi="Arial" w:cs="Arial"/>
          <w:lang w:val="en"/>
        </w:rPr>
        <w:t>).</w:t>
      </w:r>
    </w:p>
    <w:p w14:paraId="071539E3" w14:textId="33403172" w:rsidR="006C36AE" w:rsidRPr="002F0757" w:rsidRDefault="006C36AE" w:rsidP="002F0757">
      <w:pPr>
        <w:spacing w:line="360" w:lineRule="auto"/>
        <w:jc w:val="both"/>
        <w:rPr>
          <w:rFonts w:ascii="Arial" w:hAnsi="Arial" w:cs="Arial"/>
          <w:lang w:val="en"/>
        </w:rPr>
      </w:pPr>
      <w:r w:rsidRPr="002F0757">
        <w:rPr>
          <w:rFonts w:ascii="Arial" w:hAnsi="Arial" w:cs="Arial"/>
          <w:b/>
          <w:lang w:val="en-US"/>
        </w:rPr>
        <w:t xml:space="preserve">Course of Treatment: </w:t>
      </w:r>
      <w:r w:rsidRPr="002F0757">
        <w:rPr>
          <w:rFonts w:ascii="Arial" w:hAnsi="Arial" w:cs="Arial"/>
          <w:lang w:val="en"/>
        </w:rPr>
        <w:t xml:space="preserve">We administered fresh frozen plasma (FFP) and Factor VII; nonetheless the IVH increased to grade IV at day 4 after birth and expanded onto the parenchyma and led to a midline shift. </w:t>
      </w:r>
      <w:r w:rsidR="00195CCC" w:rsidRPr="002F0757">
        <w:rPr>
          <w:rFonts w:ascii="Arial" w:hAnsi="Arial" w:cs="Arial"/>
          <w:lang w:val="en"/>
        </w:rPr>
        <w:t>From day</w:t>
      </w:r>
      <w:r w:rsidRPr="002F0757">
        <w:rPr>
          <w:rFonts w:ascii="Arial" w:hAnsi="Arial" w:cs="Arial"/>
          <w:lang w:val="en"/>
        </w:rPr>
        <w:t xml:space="preserve"> 6 </w:t>
      </w:r>
      <w:r w:rsidR="00195CCC" w:rsidRPr="002F0757">
        <w:rPr>
          <w:rFonts w:ascii="Arial" w:hAnsi="Arial" w:cs="Arial"/>
          <w:lang w:val="en"/>
        </w:rPr>
        <w:t xml:space="preserve">to 20 </w:t>
      </w:r>
      <w:proofErr w:type="spellStart"/>
      <w:r w:rsidRPr="002F0757">
        <w:rPr>
          <w:rFonts w:ascii="Arial" w:hAnsi="Arial" w:cs="Arial"/>
          <w:lang w:val="en"/>
        </w:rPr>
        <w:t>post partum</w:t>
      </w:r>
      <w:proofErr w:type="spellEnd"/>
      <w:r w:rsidRPr="002F0757">
        <w:rPr>
          <w:rFonts w:ascii="Arial" w:hAnsi="Arial" w:cs="Arial"/>
          <w:lang w:val="en"/>
        </w:rPr>
        <w:t xml:space="preserve"> ventricle size (s</w:t>
      </w:r>
      <w:r w:rsidR="0058179E" w:rsidRPr="002F0757">
        <w:rPr>
          <w:rFonts w:ascii="Arial" w:hAnsi="Arial" w:cs="Arial"/>
          <w:lang w:val="en"/>
        </w:rPr>
        <w:t xml:space="preserve">uppl. </w:t>
      </w:r>
      <w:r w:rsidR="00225651">
        <w:rPr>
          <w:rFonts w:ascii="Arial" w:hAnsi="Arial" w:cs="Arial"/>
          <w:lang w:val="en"/>
        </w:rPr>
        <w:t>f</w:t>
      </w:r>
      <w:r w:rsidR="0058179E" w:rsidRPr="002F0757">
        <w:rPr>
          <w:rFonts w:ascii="Arial" w:hAnsi="Arial" w:cs="Arial"/>
          <w:lang w:val="en"/>
        </w:rPr>
        <w:t xml:space="preserve">igure </w:t>
      </w:r>
      <w:r w:rsidR="00225651">
        <w:rPr>
          <w:rFonts w:ascii="Arial" w:hAnsi="Arial" w:cs="Arial"/>
          <w:lang w:val="en"/>
        </w:rPr>
        <w:t>5</w:t>
      </w:r>
      <w:r w:rsidRPr="002F0757">
        <w:rPr>
          <w:rFonts w:ascii="Arial" w:hAnsi="Arial" w:cs="Arial"/>
          <w:lang w:val="en"/>
        </w:rPr>
        <w:t xml:space="preserve">) </w:t>
      </w:r>
      <w:r w:rsidR="00195CCC" w:rsidRPr="002F0757">
        <w:rPr>
          <w:rFonts w:ascii="Arial" w:hAnsi="Arial" w:cs="Arial"/>
          <w:lang w:val="en"/>
        </w:rPr>
        <w:t>increased further, so</w:t>
      </w:r>
      <w:r w:rsidRPr="002F0757">
        <w:rPr>
          <w:rFonts w:ascii="Arial" w:hAnsi="Arial" w:cs="Arial"/>
          <w:lang w:val="en"/>
        </w:rPr>
        <w:t xml:space="preserve"> EVD implantation was necessary. It occluded at day 26 and was explanted. Due to further hydrocephalic configuration, it had to be re</w:t>
      </w:r>
      <w:r w:rsidR="00195CCC" w:rsidRPr="002F0757">
        <w:rPr>
          <w:rFonts w:ascii="Arial" w:hAnsi="Arial" w:cs="Arial"/>
          <w:lang w:val="en"/>
        </w:rPr>
        <w:t>-</w:t>
      </w:r>
      <w:r w:rsidRPr="002F0757">
        <w:rPr>
          <w:rFonts w:ascii="Arial" w:hAnsi="Arial" w:cs="Arial"/>
          <w:lang w:val="en"/>
        </w:rPr>
        <w:t xml:space="preserve">implanted at day 31. From day 51-59 </w:t>
      </w:r>
      <w:proofErr w:type="spellStart"/>
      <w:r w:rsidRPr="002F0757">
        <w:rPr>
          <w:rFonts w:ascii="Arial" w:hAnsi="Arial" w:cs="Arial"/>
          <w:lang w:val="en"/>
        </w:rPr>
        <w:t>tPA</w:t>
      </w:r>
      <w:proofErr w:type="spellEnd"/>
      <w:r w:rsidRPr="002F0757">
        <w:rPr>
          <w:rFonts w:ascii="Arial" w:hAnsi="Arial" w:cs="Arial"/>
          <w:lang w:val="en"/>
        </w:rPr>
        <w:t xml:space="preserve"> was installed to resolve blood clots. The EVD was removed at day 59. Due to </w:t>
      </w:r>
      <w:r w:rsidR="00195CCC" w:rsidRPr="002F0757">
        <w:rPr>
          <w:rFonts w:ascii="Arial" w:hAnsi="Arial" w:cs="Arial"/>
          <w:lang w:val="en"/>
        </w:rPr>
        <w:t xml:space="preserve">repeated </w:t>
      </w:r>
      <w:r w:rsidRPr="002F0757">
        <w:rPr>
          <w:rFonts w:ascii="Arial" w:hAnsi="Arial" w:cs="Arial"/>
          <w:lang w:val="en"/>
        </w:rPr>
        <w:t xml:space="preserve">increase in ventricle </w:t>
      </w:r>
      <w:proofErr w:type="gramStart"/>
      <w:r w:rsidRPr="002F0757">
        <w:rPr>
          <w:rFonts w:ascii="Arial" w:hAnsi="Arial" w:cs="Arial"/>
          <w:lang w:val="en"/>
        </w:rPr>
        <w:t>size</w:t>
      </w:r>
      <w:proofErr w:type="gramEnd"/>
      <w:r w:rsidRPr="002F0757">
        <w:rPr>
          <w:rFonts w:ascii="Arial" w:hAnsi="Arial" w:cs="Arial"/>
          <w:lang w:val="en"/>
        </w:rPr>
        <w:t xml:space="preserve"> it was once again implanted at day 64. It was regularly rinsed till a VPS was implanted at day 113. The child was released shortly after.</w:t>
      </w:r>
    </w:p>
    <w:p w14:paraId="545A6EBD" w14:textId="1ACD7782" w:rsidR="006C36AE" w:rsidRPr="002F0757" w:rsidRDefault="006C36AE" w:rsidP="002F0757">
      <w:pPr>
        <w:spacing w:line="360" w:lineRule="auto"/>
        <w:jc w:val="both"/>
        <w:rPr>
          <w:rFonts w:ascii="Arial" w:hAnsi="Arial" w:cs="Arial"/>
          <w:lang w:val="en"/>
        </w:rPr>
      </w:pPr>
      <w:r w:rsidRPr="002F0757">
        <w:rPr>
          <w:rFonts w:ascii="Arial" w:hAnsi="Arial" w:cs="Arial"/>
          <w:lang w:val="en"/>
        </w:rPr>
        <w:t>Resubmission occu</w:t>
      </w:r>
      <w:r w:rsidR="00A843C8" w:rsidRPr="002F0757">
        <w:rPr>
          <w:rFonts w:ascii="Arial" w:hAnsi="Arial" w:cs="Arial"/>
          <w:lang w:val="en"/>
        </w:rPr>
        <w:t>r</w:t>
      </w:r>
      <w:r w:rsidRPr="002F0757">
        <w:rPr>
          <w:rFonts w:ascii="Arial" w:hAnsi="Arial" w:cs="Arial"/>
          <w:lang w:val="en"/>
        </w:rPr>
        <w:t xml:space="preserve">red 2 weeks later due to signs of intracranial hypertension. A ventricle punction through the </w:t>
      </w:r>
      <w:r w:rsidR="00A843C8" w:rsidRPr="002F0757">
        <w:rPr>
          <w:rFonts w:ascii="Arial" w:hAnsi="Arial" w:cs="Arial"/>
          <w:lang w:val="en"/>
        </w:rPr>
        <w:t xml:space="preserve">anterior </w:t>
      </w:r>
      <w:r w:rsidRPr="002F0757">
        <w:rPr>
          <w:rFonts w:ascii="Arial" w:hAnsi="Arial" w:cs="Arial"/>
          <w:lang w:val="en"/>
        </w:rPr>
        <w:t>fontanel was undertaken and relieved intracranial pressure. We indicated operative VPS revision but further treatment was afterwards denied by the child’s mother and the child once again released.</w:t>
      </w:r>
    </w:p>
    <w:p w14:paraId="2C57281F" w14:textId="0E04D0B9" w:rsidR="006C36AE" w:rsidRPr="002F0757" w:rsidRDefault="006C36AE" w:rsidP="002F0757">
      <w:pPr>
        <w:spacing w:line="360" w:lineRule="auto"/>
        <w:jc w:val="both"/>
        <w:rPr>
          <w:rFonts w:ascii="Arial" w:hAnsi="Arial" w:cs="Arial"/>
          <w:lang w:val="en"/>
        </w:rPr>
      </w:pPr>
      <w:r w:rsidRPr="002F0757">
        <w:rPr>
          <w:rFonts w:ascii="Arial" w:hAnsi="Arial" w:cs="Arial"/>
          <w:lang w:val="en"/>
        </w:rPr>
        <w:t xml:space="preserve">The child was once again submitted at 7 months after birth with clinical signs of VPS infection. Ultrasound showed unspecific sludge in the ventricle system. We indicated VPS </w:t>
      </w:r>
      <w:proofErr w:type="spellStart"/>
      <w:r w:rsidRPr="002F0757">
        <w:rPr>
          <w:rFonts w:ascii="Arial" w:hAnsi="Arial" w:cs="Arial"/>
          <w:lang w:val="en"/>
        </w:rPr>
        <w:t>explantation</w:t>
      </w:r>
      <w:proofErr w:type="spellEnd"/>
      <w:r w:rsidRPr="002F0757">
        <w:rPr>
          <w:rFonts w:ascii="Arial" w:hAnsi="Arial" w:cs="Arial"/>
          <w:lang w:val="en"/>
        </w:rPr>
        <w:t xml:space="preserve">, </w:t>
      </w:r>
      <w:r w:rsidR="00195CCC" w:rsidRPr="002F0757">
        <w:rPr>
          <w:rFonts w:ascii="Arial" w:hAnsi="Arial" w:cs="Arial"/>
          <w:lang w:val="en"/>
        </w:rPr>
        <w:t xml:space="preserve">initiated </w:t>
      </w:r>
      <w:r w:rsidRPr="002F0757">
        <w:rPr>
          <w:rFonts w:ascii="Arial" w:hAnsi="Arial" w:cs="Arial"/>
          <w:lang w:val="en"/>
        </w:rPr>
        <w:t xml:space="preserve">antibiotic treatment with vancomycin/meropenem and performed </w:t>
      </w:r>
      <w:r w:rsidR="00195CCC" w:rsidRPr="002F0757">
        <w:rPr>
          <w:rFonts w:ascii="Arial" w:hAnsi="Arial" w:cs="Arial"/>
          <w:lang w:val="en"/>
        </w:rPr>
        <w:t>NEL</w:t>
      </w:r>
      <w:r w:rsidRPr="002F0757">
        <w:rPr>
          <w:rFonts w:ascii="Arial" w:hAnsi="Arial" w:cs="Arial"/>
          <w:lang w:val="en"/>
        </w:rPr>
        <w:t xml:space="preserve"> of the ventricle system </w:t>
      </w:r>
      <w:r w:rsidR="00BF0D1B" w:rsidRPr="002F0757">
        <w:rPr>
          <w:rFonts w:ascii="Arial" w:hAnsi="Arial" w:cs="Arial"/>
          <w:lang w:val="en"/>
        </w:rPr>
        <w:t>followed by</w:t>
      </w:r>
      <w:r w:rsidRPr="002F0757">
        <w:rPr>
          <w:rFonts w:ascii="Arial" w:hAnsi="Arial" w:cs="Arial"/>
          <w:lang w:val="en"/>
        </w:rPr>
        <w:t xml:space="preserve"> EVD implantation. We started intraventricular vancomycin installation and rinsed the </w:t>
      </w:r>
      <w:proofErr w:type="spellStart"/>
      <w:r w:rsidRPr="002F0757">
        <w:rPr>
          <w:rFonts w:ascii="Arial" w:hAnsi="Arial" w:cs="Arial"/>
          <w:lang w:val="en"/>
        </w:rPr>
        <w:t>venticular</w:t>
      </w:r>
      <w:proofErr w:type="spellEnd"/>
      <w:r w:rsidRPr="002F0757">
        <w:rPr>
          <w:rFonts w:ascii="Arial" w:hAnsi="Arial" w:cs="Arial"/>
          <w:lang w:val="en"/>
        </w:rPr>
        <w:t xml:space="preserve"> system with NaCl</w:t>
      </w:r>
      <w:r w:rsidR="00225651">
        <w:rPr>
          <w:rFonts w:ascii="Arial" w:hAnsi="Arial" w:cs="Arial"/>
          <w:lang w:val="en"/>
        </w:rPr>
        <w:t xml:space="preserve"> (suppl. </w:t>
      </w:r>
      <w:r w:rsidR="00BE1705">
        <w:rPr>
          <w:rFonts w:ascii="Arial" w:hAnsi="Arial" w:cs="Arial"/>
          <w:lang w:val="en"/>
        </w:rPr>
        <w:t>f</w:t>
      </w:r>
      <w:r w:rsidR="00225651">
        <w:rPr>
          <w:rFonts w:ascii="Arial" w:hAnsi="Arial" w:cs="Arial"/>
          <w:lang w:val="en"/>
        </w:rPr>
        <w:t>igure 4)</w:t>
      </w:r>
      <w:r w:rsidRPr="002F0757">
        <w:rPr>
          <w:rFonts w:ascii="Arial" w:hAnsi="Arial" w:cs="Arial"/>
          <w:lang w:val="en"/>
        </w:rPr>
        <w:t>. The EVD had to be revised repeatedly due to dislocation. EVD could be removed, yet ventricle size was increasing in the following ultrasound controls. We performed an MRI (</w:t>
      </w:r>
      <w:r w:rsidR="00A843C8" w:rsidRPr="002F0757">
        <w:rPr>
          <w:rFonts w:ascii="Arial" w:hAnsi="Arial" w:cs="Arial"/>
          <w:lang w:val="en"/>
        </w:rPr>
        <w:t xml:space="preserve">suppl. </w:t>
      </w:r>
      <w:r w:rsidR="00225651">
        <w:rPr>
          <w:rFonts w:ascii="Arial" w:hAnsi="Arial" w:cs="Arial"/>
          <w:lang w:val="en"/>
        </w:rPr>
        <w:t>f</w:t>
      </w:r>
      <w:r w:rsidR="00A843C8" w:rsidRPr="002F0757">
        <w:rPr>
          <w:rFonts w:ascii="Arial" w:hAnsi="Arial" w:cs="Arial"/>
          <w:lang w:val="en"/>
        </w:rPr>
        <w:t xml:space="preserve">igure </w:t>
      </w:r>
      <w:r w:rsidR="00225651">
        <w:rPr>
          <w:rFonts w:ascii="Arial" w:hAnsi="Arial" w:cs="Arial"/>
          <w:lang w:val="en"/>
        </w:rPr>
        <w:t>6</w:t>
      </w:r>
      <w:r w:rsidR="00A843C8" w:rsidRPr="002F0757">
        <w:rPr>
          <w:rFonts w:ascii="Arial" w:hAnsi="Arial" w:cs="Arial"/>
          <w:lang w:val="en"/>
        </w:rPr>
        <w:t>)</w:t>
      </w:r>
      <w:r w:rsidRPr="002F0757">
        <w:rPr>
          <w:rFonts w:ascii="Arial" w:hAnsi="Arial" w:cs="Arial"/>
          <w:lang w:val="en"/>
        </w:rPr>
        <w:t xml:space="preserve"> which showed multiple septs and cysts in the ventricular system. We </w:t>
      </w:r>
      <w:proofErr w:type="spellStart"/>
      <w:r w:rsidRPr="002F0757">
        <w:rPr>
          <w:rFonts w:ascii="Arial" w:hAnsi="Arial" w:cs="Arial"/>
          <w:lang w:val="en"/>
        </w:rPr>
        <w:t>neuroendoscopically</w:t>
      </w:r>
      <w:proofErr w:type="spellEnd"/>
      <w:r w:rsidRPr="002F0757">
        <w:rPr>
          <w:rFonts w:ascii="Arial" w:hAnsi="Arial" w:cs="Arial"/>
          <w:lang w:val="en"/>
        </w:rPr>
        <w:t xml:space="preserve"> implanted an antiseptic side-to-side shunt to the left ventricle that was connected to a </w:t>
      </w:r>
      <w:proofErr w:type="spellStart"/>
      <w:r w:rsidRPr="002F0757">
        <w:rPr>
          <w:rFonts w:ascii="Arial" w:hAnsi="Arial" w:cs="Arial"/>
          <w:lang w:val="en"/>
        </w:rPr>
        <w:t>Rickham</w:t>
      </w:r>
      <w:proofErr w:type="spellEnd"/>
      <w:r w:rsidRPr="002F0757">
        <w:rPr>
          <w:rFonts w:ascii="Arial" w:hAnsi="Arial" w:cs="Arial"/>
          <w:lang w:val="en"/>
        </w:rPr>
        <w:t xml:space="preserve">-reservoir inside the right ventricle. The reservoir was regularly used to relieve CSF for at least two weeks. Finally, protein levels and sterile CSF allowed </w:t>
      </w:r>
      <w:proofErr w:type="spellStart"/>
      <w:r w:rsidR="00BF0D1B" w:rsidRPr="002F0757">
        <w:rPr>
          <w:rFonts w:ascii="Arial" w:hAnsi="Arial" w:cs="Arial"/>
          <w:lang w:val="en"/>
        </w:rPr>
        <w:t>ventriculo</w:t>
      </w:r>
      <w:proofErr w:type="spellEnd"/>
      <w:r w:rsidR="00BF0D1B" w:rsidRPr="002F0757">
        <w:rPr>
          <w:rFonts w:ascii="Arial" w:hAnsi="Arial" w:cs="Arial"/>
          <w:lang w:val="en"/>
        </w:rPr>
        <w:t xml:space="preserve">-atrial shunt (VAS) </w:t>
      </w:r>
      <w:r w:rsidRPr="002F0757">
        <w:rPr>
          <w:rFonts w:ascii="Arial" w:hAnsi="Arial" w:cs="Arial"/>
          <w:lang w:val="en"/>
        </w:rPr>
        <w:t>implantation</w:t>
      </w:r>
      <w:r w:rsidR="00BF0D1B" w:rsidRPr="002F0757">
        <w:rPr>
          <w:rFonts w:ascii="Arial" w:hAnsi="Arial" w:cs="Arial"/>
          <w:lang w:val="en"/>
        </w:rPr>
        <w:t xml:space="preserve"> as</w:t>
      </w:r>
      <w:r w:rsidRPr="002F0757">
        <w:rPr>
          <w:rFonts w:ascii="Arial" w:hAnsi="Arial" w:cs="Arial"/>
          <w:lang w:val="en"/>
        </w:rPr>
        <w:t xml:space="preserve"> </w:t>
      </w:r>
      <w:r w:rsidR="00BF0D1B" w:rsidRPr="002F0757">
        <w:rPr>
          <w:rFonts w:ascii="Arial" w:hAnsi="Arial" w:cs="Arial"/>
          <w:lang w:val="en"/>
        </w:rPr>
        <w:t>p</w:t>
      </w:r>
      <w:r w:rsidRPr="002F0757">
        <w:rPr>
          <w:rFonts w:ascii="Arial" w:hAnsi="Arial" w:cs="Arial"/>
          <w:lang w:val="en"/>
        </w:rPr>
        <w:t xml:space="preserve">eritoneal resorption was limited due to multiple abdominal surgeries and perforations of the ileum. The VAS implantation was complicated by a major hemorrhage of the jugular vein and had to be terminated mid-procedure. The VA-system was explanted and once again replaced by a </w:t>
      </w:r>
      <w:proofErr w:type="spellStart"/>
      <w:r w:rsidRPr="002F0757">
        <w:rPr>
          <w:rFonts w:ascii="Arial" w:hAnsi="Arial" w:cs="Arial"/>
          <w:lang w:val="en"/>
        </w:rPr>
        <w:t>rickham</w:t>
      </w:r>
      <w:proofErr w:type="spellEnd"/>
      <w:r w:rsidRPr="002F0757">
        <w:rPr>
          <w:rFonts w:ascii="Arial" w:hAnsi="Arial" w:cs="Arial"/>
          <w:lang w:val="en"/>
        </w:rPr>
        <w:t xml:space="preserve"> reservoir after the child was in stable </w:t>
      </w:r>
      <w:proofErr w:type="spellStart"/>
      <w:r w:rsidRPr="002F0757">
        <w:rPr>
          <w:rFonts w:ascii="Arial" w:hAnsi="Arial" w:cs="Arial"/>
          <w:lang w:val="en"/>
        </w:rPr>
        <w:t>cardiorespiratoric</w:t>
      </w:r>
      <w:proofErr w:type="spellEnd"/>
      <w:r w:rsidRPr="002F0757">
        <w:rPr>
          <w:rFonts w:ascii="Arial" w:hAnsi="Arial" w:cs="Arial"/>
          <w:lang w:val="en"/>
        </w:rPr>
        <w:t xml:space="preserve"> condition. The reservoir was regularly relieved. </w:t>
      </w:r>
      <w:r w:rsidR="00BF0D1B" w:rsidRPr="002F0757">
        <w:rPr>
          <w:rFonts w:ascii="Arial" w:hAnsi="Arial" w:cs="Arial"/>
          <w:lang w:val="en"/>
        </w:rPr>
        <w:lastRenderedPageBreak/>
        <w:t xml:space="preserve">In the following course, </w:t>
      </w:r>
      <w:r w:rsidRPr="002F0757">
        <w:rPr>
          <w:rFonts w:ascii="Arial" w:hAnsi="Arial" w:cs="Arial"/>
          <w:lang w:val="en"/>
        </w:rPr>
        <w:t xml:space="preserve">CSF parameter allowed VAS </w:t>
      </w:r>
      <w:r w:rsidR="00BF0D1B" w:rsidRPr="002F0757">
        <w:rPr>
          <w:rFonts w:ascii="Arial" w:hAnsi="Arial" w:cs="Arial"/>
          <w:lang w:val="en"/>
        </w:rPr>
        <w:t>re-</w:t>
      </w:r>
      <w:r w:rsidRPr="002F0757">
        <w:rPr>
          <w:rFonts w:ascii="Arial" w:hAnsi="Arial" w:cs="Arial"/>
          <w:lang w:val="en"/>
        </w:rPr>
        <w:t>implantation; following the parents wish the child was submitted to another clinic for the procedure.</w:t>
      </w:r>
    </w:p>
    <w:p w14:paraId="26AAF079" w14:textId="77777777" w:rsidR="00FC0EDF" w:rsidRPr="002F0757" w:rsidRDefault="00FC0EDF" w:rsidP="002F0757">
      <w:pPr>
        <w:jc w:val="both"/>
        <w:rPr>
          <w:rFonts w:ascii="Arial" w:hAnsi="Arial" w:cs="Arial"/>
          <w:lang w:val="en"/>
        </w:rPr>
      </w:pPr>
      <w:r w:rsidRPr="002F0757">
        <w:rPr>
          <w:rFonts w:ascii="Arial" w:hAnsi="Arial" w:cs="Arial"/>
          <w:lang w:val="en"/>
        </w:rPr>
        <w:br w:type="page"/>
      </w:r>
    </w:p>
    <w:p w14:paraId="06D8292D" w14:textId="77777777" w:rsidR="00FC182C" w:rsidRPr="002F0757" w:rsidRDefault="00FC182C" w:rsidP="002F0757">
      <w:pPr>
        <w:spacing w:line="360" w:lineRule="auto"/>
        <w:jc w:val="both"/>
        <w:rPr>
          <w:rFonts w:ascii="Arial" w:hAnsi="Arial" w:cs="Arial"/>
          <w:b/>
          <w:lang w:val="en"/>
        </w:rPr>
      </w:pPr>
      <w:r w:rsidRPr="002F0757">
        <w:rPr>
          <w:rFonts w:ascii="Arial" w:hAnsi="Arial" w:cs="Arial"/>
          <w:b/>
          <w:lang w:val="en"/>
        </w:rPr>
        <w:lastRenderedPageBreak/>
        <w:t xml:space="preserve">CSF </w:t>
      </w:r>
      <w:r w:rsidR="00FC0EDF" w:rsidRPr="002F0757">
        <w:rPr>
          <w:rFonts w:ascii="Arial" w:hAnsi="Arial" w:cs="Arial"/>
          <w:b/>
          <w:lang w:val="en"/>
        </w:rPr>
        <w:t>P</w:t>
      </w:r>
      <w:r w:rsidRPr="002F0757">
        <w:rPr>
          <w:rFonts w:ascii="Arial" w:hAnsi="Arial" w:cs="Arial"/>
          <w:b/>
          <w:lang w:val="en"/>
        </w:rPr>
        <w:t>arameter:</w:t>
      </w:r>
    </w:p>
    <w:p w14:paraId="2DB0674F" w14:textId="77777777" w:rsidR="006C36AE" w:rsidRPr="002F0757" w:rsidRDefault="000226B8" w:rsidP="002F0757">
      <w:pPr>
        <w:keepNext/>
        <w:spacing w:line="360" w:lineRule="auto"/>
        <w:jc w:val="both"/>
        <w:rPr>
          <w:rFonts w:ascii="Arial" w:hAnsi="Arial" w:cs="Arial"/>
        </w:rPr>
      </w:pPr>
      <w:r w:rsidRPr="002F0757">
        <w:rPr>
          <w:rFonts w:ascii="Arial" w:hAnsi="Arial" w:cs="Arial"/>
          <w:noProof/>
          <w:lang w:eastAsia="de-DE"/>
        </w:rPr>
        <w:drawing>
          <wp:inline distT="0" distB="0" distL="0" distR="0" wp14:anchorId="370537C4" wp14:editId="5E3930E5">
            <wp:extent cx="5760720" cy="3663950"/>
            <wp:effectExtent l="0" t="0" r="0" b="0"/>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Figure 4.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3663950"/>
                    </a:xfrm>
                    <a:prstGeom prst="rect">
                      <a:avLst/>
                    </a:prstGeom>
                  </pic:spPr>
                </pic:pic>
              </a:graphicData>
            </a:graphic>
          </wp:inline>
        </w:drawing>
      </w:r>
    </w:p>
    <w:p w14:paraId="637811DF" w14:textId="7D321E56" w:rsidR="00AA7FAF" w:rsidRPr="002F0757" w:rsidRDefault="0058179E" w:rsidP="002F0757">
      <w:pPr>
        <w:pStyle w:val="Beschriftung"/>
        <w:spacing w:line="360" w:lineRule="auto"/>
        <w:jc w:val="both"/>
        <w:rPr>
          <w:rFonts w:ascii="Arial" w:hAnsi="Arial" w:cs="Arial"/>
          <w:i w:val="0"/>
          <w:color w:val="auto"/>
          <w:sz w:val="20"/>
          <w:szCs w:val="20"/>
          <w:lang w:val="en-US"/>
        </w:rPr>
      </w:pPr>
      <w:r w:rsidRPr="002F0757">
        <w:rPr>
          <w:rFonts w:ascii="Arial" w:hAnsi="Arial" w:cs="Arial"/>
          <w:b/>
          <w:i w:val="0"/>
          <w:color w:val="auto"/>
          <w:sz w:val="20"/>
          <w:szCs w:val="20"/>
          <w:lang w:val="en-US"/>
        </w:rPr>
        <w:t xml:space="preserve">Suppl. Figure </w:t>
      </w:r>
      <w:r w:rsidR="00225651">
        <w:rPr>
          <w:rFonts w:ascii="Arial" w:hAnsi="Arial" w:cs="Arial"/>
          <w:b/>
          <w:i w:val="0"/>
          <w:color w:val="auto"/>
          <w:sz w:val="20"/>
          <w:szCs w:val="20"/>
          <w:lang w:val="en-US"/>
        </w:rPr>
        <w:t>4</w:t>
      </w:r>
      <w:r w:rsidR="006C36AE" w:rsidRPr="002F0757">
        <w:rPr>
          <w:rFonts w:ascii="Arial" w:hAnsi="Arial" w:cs="Arial"/>
          <w:b/>
          <w:i w:val="0"/>
          <w:color w:val="auto"/>
          <w:sz w:val="20"/>
          <w:szCs w:val="20"/>
          <w:lang w:val="en-US"/>
        </w:rPr>
        <w:t>:</w:t>
      </w:r>
      <w:r w:rsidR="00AA7FAF" w:rsidRPr="002F0757">
        <w:rPr>
          <w:rFonts w:ascii="Arial" w:hAnsi="Arial" w:cs="Arial"/>
          <w:b/>
          <w:i w:val="0"/>
          <w:color w:val="auto"/>
          <w:sz w:val="20"/>
          <w:szCs w:val="20"/>
          <w:lang w:val="en-US"/>
        </w:rPr>
        <w:t xml:space="preserve"> </w:t>
      </w:r>
      <w:r w:rsidR="00AA7FAF" w:rsidRPr="002F0757">
        <w:rPr>
          <w:rFonts w:ascii="Arial" w:hAnsi="Arial" w:cs="Arial"/>
          <w:i w:val="0"/>
          <w:color w:val="auto"/>
          <w:sz w:val="20"/>
          <w:szCs w:val="20"/>
          <w:lang w:val="en-US"/>
        </w:rPr>
        <w:t>CSF (</w:t>
      </w:r>
      <w:proofErr w:type="spellStart"/>
      <w:r w:rsidR="00AA7FAF" w:rsidRPr="002F0757">
        <w:rPr>
          <w:rFonts w:ascii="Arial" w:hAnsi="Arial" w:cs="Arial"/>
          <w:i w:val="0"/>
          <w:color w:val="auto"/>
          <w:sz w:val="20"/>
          <w:szCs w:val="20"/>
          <w:lang w:val="en-US"/>
        </w:rPr>
        <w:t>cerebro</w:t>
      </w:r>
      <w:proofErr w:type="spellEnd"/>
      <w:r w:rsidR="00AA7FAF" w:rsidRPr="002F0757">
        <w:rPr>
          <w:rFonts w:ascii="Arial" w:hAnsi="Arial" w:cs="Arial"/>
          <w:i w:val="0"/>
          <w:color w:val="auto"/>
          <w:sz w:val="20"/>
          <w:szCs w:val="20"/>
          <w:lang w:val="en-US"/>
        </w:rPr>
        <w:t xml:space="preserve">-spinal fluid) parameter during course of treatment (X-Axis: days of treatment). </w:t>
      </w:r>
      <w:r w:rsidR="00AA7FAF" w:rsidRPr="002F0757">
        <w:rPr>
          <w:rFonts w:ascii="Arial" w:hAnsi="Arial" w:cs="Arial"/>
          <w:b/>
          <w:i w:val="0"/>
          <w:color w:val="auto"/>
          <w:sz w:val="20"/>
          <w:szCs w:val="20"/>
          <w:lang w:val="en-US"/>
        </w:rPr>
        <w:t xml:space="preserve">A: </w:t>
      </w:r>
      <w:r w:rsidR="00AA7FAF" w:rsidRPr="002F0757">
        <w:rPr>
          <w:rFonts w:ascii="Arial" w:hAnsi="Arial" w:cs="Arial"/>
          <w:i w:val="0"/>
          <w:color w:val="auto"/>
          <w:sz w:val="20"/>
          <w:szCs w:val="20"/>
          <w:lang w:val="en-US"/>
        </w:rPr>
        <w:t xml:space="preserve">glucose and lactate levels [mmol/ml] during the course of treatment. </w:t>
      </w:r>
      <w:r w:rsidR="00AA7FAF" w:rsidRPr="002F0757">
        <w:rPr>
          <w:rFonts w:ascii="Arial" w:hAnsi="Arial" w:cs="Arial"/>
          <w:b/>
          <w:i w:val="0"/>
          <w:color w:val="auto"/>
          <w:sz w:val="20"/>
          <w:szCs w:val="20"/>
          <w:lang w:val="en-US"/>
        </w:rPr>
        <w:t>B:</w:t>
      </w:r>
      <w:r w:rsidR="00AA7FAF" w:rsidRPr="002F0757">
        <w:rPr>
          <w:rFonts w:ascii="Arial" w:hAnsi="Arial" w:cs="Arial"/>
          <w:i w:val="0"/>
          <w:color w:val="auto"/>
          <w:sz w:val="20"/>
          <w:szCs w:val="20"/>
          <w:lang w:val="en-US"/>
        </w:rPr>
        <w:t xml:space="preserve"> protein level [g/ml] and </w:t>
      </w:r>
      <w:r w:rsidR="00AA7FAF" w:rsidRPr="002F0757">
        <w:rPr>
          <w:rFonts w:ascii="Arial" w:hAnsi="Arial" w:cs="Arial"/>
          <w:b/>
          <w:i w:val="0"/>
          <w:color w:val="auto"/>
          <w:sz w:val="20"/>
          <w:szCs w:val="20"/>
          <w:lang w:val="en-US"/>
        </w:rPr>
        <w:t xml:space="preserve">C: </w:t>
      </w:r>
      <w:r w:rsidR="00AA7FAF" w:rsidRPr="002F0757">
        <w:rPr>
          <w:rFonts w:ascii="Arial" w:hAnsi="Arial" w:cs="Arial"/>
          <w:i w:val="0"/>
          <w:color w:val="auto"/>
          <w:sz w:val="20"/>
          <w:szCs w:val="20"/>
          <w:lang w:val="en-US"/>
        </w:rPr>
        <w:t xml:space="preserve">cell count [ x 10³/µl]. </w:t>
      </w:r>
      <w:r w:rsidR="00AA7FAF" w:rsidRPr="002F0757">
        <w:rPr>
          <w:rFonts w:ascii="Arial" w:hAnsi="Arial" w:cs="Arial"/>
          <w:b/>
          <w:i w:val="0"/>
          <w:color w:val="auto"/>
          <w:sz w:val="20"/>
          <w:szCs w:val="20"/>
          <w:lang w:val="en-US"/>
        </w:rPr>
        <w:t>D:</w:t>
      </w:r>
      <w:r w:rsidR="00AA7FAF" w:rsidRPr="002F0757">
        <w:rPr>
          <w:rFonts w:ascii="Arial" w:hAnsi="Arial" w:cs="Arial"/>
          <w:i w:val="0"/>
          <w:color w:val="auto"/>
          <w:sz w:val="20"/>
          <w:szCs w:val="20"/>
          <w:lang w:val="en-US"/>
        </w:rPr>
        <w:t xml:space="preserve"> volumetry </w:t>
      </w:r>
      <w:r w:rsidR="00BF0D1B" w:rsidRPr="002F0757">
        <w:rPr>
          <w:rFonts w:ascii="Arial" w:hAnsi="Arial" w:cs="Arial"/>
          <w:i w:val="0"/>
          <w:color w:val="auto"/>
          <w:sz w:val="20"/>
          <w:szCs w:val="20"/>
          <w:lang w:val="en-US"/>
        </w:rPr>
        <w:t>of t</w:t>
      </w:r>
      <w:r w:rsidR="00AA7FAF" w:rsidRPr="002F0757">
        <w:rPr>
          <w:rFonts w:ascii="Arial" w:hAnsi="Arial" w:cs="Arial"/>
          <w:i w:val="0"/>
          <w:color w:val="auto"/>
          <w:sz w:val="20"/>
          <w:szCs w:val="20"/>
          <w:lang w:val="en-US"/>
        </w:rPr>
        <w:t xml:space="preserve">otal intracranial volume and ventricle volume, residual volume [ml]. </w:t>
      </w:r>
      <w:proofErr w:type="spellStart"/>
      <w:proofErr w:type="gramStart"/>
      <w:r w:rsidR="00AA7FAF" w:rsidRPr="002F0757">
        <w:rPr>
          <w:rFonts w:ascii="Arial" w:hAnsi="Arial" w:cs="Arial"/>
          <w:i w:val="0"/>
          <w:color w:val="auto"/>
          <w:sz w:val="20"/>
          <w:szCs w:val="20"/>
          <w:lang w:val="en-US"/>
        </w:rPr>
        <w:t>Vancomycin:vancomycin</w:t>
      </w:r>
      <w:proofErr w:type="spellEnd"/>
      <w:proofErr w:type="gramEnd"/>
      <w:r w:rsidR="00AA7FAF" w:rsidRPr="002F0757">
        <w:rPr>
          <w:rFonts w:ascii="Arial" w:hAnsi="Arial" w:cs="Arial"/>
          <w:i w:val="0"/>
          <w:color w:val="auto"/>
          <w:sz w:val="20"/>
          <w:szCs w:val="20"/>
          <w:lang w:val="en-US"/>
        </w:rPr>
        <w:t xml:space="preserve"> was installed once daily with 5 mg in 5 ml NaCl. NaCl: Sodium chloride was installed with 10 ml 3 times daily. EVD: external ventricular drainage in situ. </w:t>
      </w:r>
      <w:proofErr w:type="spellStart"/>
      <w:r w:rsidR="00AA7FAF" w:rsidRPr="002F0757">
        <w:rPr>
          <w:rFonts w:ascii="Arial" w:hAnsi="Arial" w:cs="Arial"/>
          <w:i w:val="0"/>
          <w:color w:val="auto"/>
          <w:sz w:val="20"/>
          <w:szCs w:val="20"/>
          <w:lang w:val="en-US"/>
        </w:rPr>
        <w:t>tPA</w:t>
      </w:r>
      <w:proofErr w:type="spellEnd"/>
      <w:r w:rsidR="00AA7FAF" w:rsidRPr="002F0757">
        <w:rPr>
          <w:rFonts w:ascii="Arial" w:hAnsi="Arial" w:cs="Arial"/>
          <w:i w:val="0"/>
          <w:color w:val="auto"/>
          <w:sz w:val="20"/>
          <w:szCs w:val="20"/>
          <w:lang w:val="en-US"/>
        </w:rPr>
        <w:t xml:space="preserve">: time when </w:t>
      </w:r>
      <w:proofErr w:type="spellStart"/>
      <w:r w:rsidR="00AA7FAF" w:rsidRPr="002F0757">
        <w:rPr>
          <w:rFonts w:ascii="Arial" w:hAnsi="Arial" w:cs="Arial"/>
          <w:i w:val="0"/>
          <w:color w:val="auto"/>
          <w:sz w:val="20"/>
          <w:szCs w:val="20"/>
          <w:lang w:val="en-US"/>
        </w:rPr>
        <w:t>rtPA</w:t>
      </w:r>
      <w:proofErr w:type="spellEnd"/>
      <w:r w:rsidR="00AA7FAF" w:rsidRPr="002F0757">
        <w:rPr>
          <w:rFonts w:ascii="Arial" w:hAnsi="Arial" w:cs="Arial"/>
          <w:i w:val="0"/>
          <w:color w:val="auto"/>
          <w:sz w:val="20"/>
          <w:szCs w:val="20"/>
          <w:lang w:val="en-US"/>
        </w:rPr>
        <w:t xml:space="preserve"> (recombinant tissue type plasminogen activator) was installed with 0.5 mg daily. NEL: neuro-endoscopic lavage. VPS: </w:t>
      </w:r>
      <w:proofErr w:type="spellStart"/>
      <w:r w:rsidR="00AA7FAF" w:rsidRPr="002F0757">
        <w:rPr>
          <w:rFonts w:ascii="Arial" w:hAnsi="Arial" w:cs="Arial"/>
          <w:i w:val="0"/>
          <w:color w:val="auto"/>
          <w:sz w:val="20"/>
          <w:szCs w:val="20"/>
          <w:lang w:val="en-US"/>
        </w:rPr>
        <w:t>ventriculo</w:t>
      </w:r>
      <w:proofErr w:type="spellEnd"/>
      <w:r w:rsidR="00AA7FAF" w:rsidRPr="002F0757">
        <w:rPr>
          <w:rFonts w:ascii="Arial" w:hAnsi="Arial" w:cs="Arial"/>
          <w:i w:val="0"/>
          <w:color w:val="auto"/>
          <w:sz w:val="20"/>
          <w:szCs w:val="20"/>
          <w:lang w:val="en-US"/>
        </w:rPr>
        <w:t xml:space="preserve">-peritoneal shunt in situ. P: punction of ventricle. </w:t>
      </w:r>
      <w:proofErr w:type="spellStart"/>
      <w:r w:rsidR="00AA7FAF" w:rsidRPr="002F0757">
        <w:rPr>
          <w:rFonts w:ascii="Arial" w:hAnsi="Arial" w:cs="Arial"/>
          <w:i w:val="0"/>
          <w:color w:val="auto"/>
          <w:sz w:val="20"/>
          <w:szCs w:val="20"/>
          <w:lang w:val="en-US"/>
        </w:rPr>
        <w:t>Rickham</w:t>
      </w:r>
      <w:proofErr w:type="spellEnd"/>
      <w:r w:rsidR="00AA7FAF" w:rsidRPr="002F0757">
        <w:rPr>
          <w:rFonts w:ascii="Arial" w:hAnsi="Arial" w:cs="Arial"/>
          <w:i w:val="0"/>
          <w:color w:val="auto"/>
          <w:sz w:val="20"/>
          <w:szCs w:val="20"/>
          <w:lang w:val="en-US"/>
        </w:rPr>
        <w:t xml:space="preserve">: </w:t>
      </w:r>
      <w:proofErr w:type="spellStart"/>
      <w:r w:rsidR="00AA7FAF" w:rsidRPr="002F0757">
        <w:rPr>
          <w:rFonts w:ascii="Arial" w:hAnsi="Arial" w:cs="Arial"/>
          <w:i w:val="0"/>
          <w:color w:val="auto"/>
          <w:sz w:val="20"/>
          <w:szCs w:val="20"/>
          <w:lang w:val="en-US"/>
        </w:rPr>
        <w:t>Rickham</w:t>
      </w:r>
      <w:proofErr w:type="spellEnd"/>
      <w:r w:rsidR="00AA7FAF" w:rsidRPr="002F0757">
        <w:rPr>
          <w:rFonts w:ascii="Arial" w:hAnsi="Arial" w:cs="Arial"/>
          <w:i w:val="0"/>
          <w:color w:val="auto"/>
          <w:sz w:val="20"/>
          <w:szCs w:val="20"/>
          <w:lang w:val="en-US"/>
        </w:rPr>
        <w:t xml:space="preserve"> reservoir in situ. VAS: </w:t>
      </w:r>
      <w:proofErr w:type="spellStart"/>
      <w:r w:rsidR="00AA7FAF" w:rsidRPr="002F0757">
        <w:rPr>
          <w:rFonts w:ascii="Arial" w:hAnsi="Arial" w:cs="Arial"/>
          <w:i w:val="0"/>
          <w:color w:val="auto"/>
          <w:sz w:val="20"/>
          <w:szCs w:val="20"/>
          <w:lang w:val="en-US"/>
        </w:rPr>
        <w:t>ventriculo</w:t>
      </w:r>
      <w:proofErr w:type="spellEnd"/>
      <w:r w:rsidR="00AA7FAF" w:rsidRPr="002F0757">
        <w:rPr>
          <w:rFonts w:ascii="Arial" w:hAnsi="Arial" w:cs="Arial"/>
          <w:i w:val="0"/>
          <w:color w:val="auto"/>
          <w:sz w:val="20"/>
          <w:szCs w:val="20"/>
          <w:lang w:val="en-US"/>
        </w:rPr>
        <w:t>-atrial shunt in situ.</w:t>
      </w:r>
    </w:p>
    <w:p w14:paraId="10527F7E" w14:textId="77777777" w:rsidR="006C36AE" w:rsidRPr="002F0757" w:rsidRDefault="00AA7FAF" w:rsidP="002F0757">
      <w:pPr>
        <w:pStyle w:val="Beschriftung"/>
        <w:spacing w:line="360" w:lineRule="auto"/>
        <w:jc w:val="both"/>
        <w:rPr>
          <w:rFonts w:ascii="Arial" w:hAnsi="Arial" w:cs="Arial"/>
          <w:i w:val="0"/>
          <w:color w:val="auto"/>
          <w:sz w:val="20"/>
          <w:szCs w:val="20"/>
          <w:lang w:val="en-US"/>
        </w:rPr>
      </w:pPr>
      <w:r w:rsidRPr="002F0757">
        <w:rPr>
          <w:rFonts w:ascii="Arial" w:hAnsi="Arial" w:cs="Arial"/>
          <w:i w:val="0"/>
          <w:color w:val="auto"/>
          <w:sz w:val="20"/>
          <w:szCs w:val="20"/>
          <w:lang w:val="en-US"/>
        </w:rPr>
        <w:t>*:</w:t>
      </w:r>
      <w:r w:rsidR="006C36AE" w:rsidRPr="002F0757">
        <w:rPr>
          <w:rFonts w:ascii="Arial" w:hAnsi="Arial" w:cs="Arial"/>
          <w:i w:val="0"/>
          <w:color w:val="auto"/>
          <w:sz w:val="20"/>
          <w:szCs w:val="20"/>
          <w:lang w:val="en-US"/>
        </w:rPr>
        <w:t xml:space="preserve"> detection of S. epidermidis</w:t>
      </w:r>
      <w:r w:rsidRPr="002F0757">
        <w:rPr>
          <w:rFonts w:ascii="Arial" w:hAnsi="Arial" w:cs="Arial"/>
          <w:i w:val="0"/>
          <w:color w:val="auto"/>
          <w:sz w:val="20"/>
          <w:szCs w:val="20"/>
          <w:lang w:val="en-US"/>
        </w:rPr>
        <w:t xml:space="preserve"> in CSF. </w:t>
      </w:r>
    </w:p>
    <w:p w14:paraId="47F1B254" w14:textId="77777777" w:rsidR="006C36AE" w:rsidRPr="002F0757" w:rsidRDefault="006C36AE" w:rsidP="002F0757">
      <w:pPr>
        <w:spacing w:line="360" w:lineRule="auto"/>
        <w:jc w:val="both"/>
        <w:rPr>
          <w:rFonts w:ascii="Arial" w:hAnsi="Arial" w:cs="Arial"/>
          <w:lang w:val="en-US"/>
        </w:rPr>
      </w:pPr>
      <w:r w:rsidRPr="002F0757">
        <w:rPr>
          <w:rFonts w:ascii="Arial" w:hAnsi="Arial" w:cs="Arial"/>
          <w:noProof/>
          <w:lang w:eastAsia="de-DE"/>
        </w:rPr>
        <w:lastRenderedPageBreak/>
        <w:drawing>
          <wp:inline distT="0" distB="0" distL="0" distR="0" wp14:anchorId="5315A119" wp14:editId="7FD22919">
            <wp:extent cx="5760720" cy="5113020"/>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MRT_IV_1.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720" cy="5113020"/>
                    </a:xfrm>
                    <a:prstGeom prst="rect">
                      <a:avLst/>
                    </a:prstGeom>
                  </pic:spPr>
                </pic:pic>
              </a:graphicData>
            </a:graphic>
          </wp:inline>
        </w:drawing>
      </w:r>
    </w:p>
    <w:p w14:paraId="1E532B24" w14:textId="78D99631" w:rsidR="006C36AE" w:rsidRPr="002F0757" w:rsidRDefault="0058179E" w:rsidP="002F0757">
      <w:pPr>
        <w:spacing w:line="360" w:lineRule="auto"/>
        <w:jc w:val="both"/>
        <w:rPr>
          <w:rFonts w:ascii="Arial" w:hAnsi="Arial" w:cs="Arial"/>
          <w:sz w:val="20"/>
          <w:szCs w:val="20"/>
          <w:lang w:val="en-US"/>
        </w:rPr>
      </w:pPr>
      <w:r w:rsidRPr="002F0757">
        <w:rPr>
          <w:rFonts w:ascii="Arial" w:hAnsi="Arial" w:cs="Arial"/>
          <w:b/>
          <w:sz w:val="20"/>
          <w:szCs w:val="20"/>
          <w:lang w:val="en-US"/>
        </w:rPr>
        <w:t xml:space="preserve">Suppl. Figure </w:t>
      </w:r>
      <w:r w:rsidR="00225651">
        <w:rPr>
          <w:rFonts w:ascii="Arial" w:hAnsi="Arial" w:cs="Arial"/>
          <w:b/>
          <w:sz w:val="20"/>
          <w:szCs w:val="20"/>
          <w:lang w:val="en-US"/>
        </w:rPr>
        <w:t>5</w:t>
      </w:r>
      <w:r w:rsidR="006C36AE" w:rsidRPr="002F0757">
        <w:rPr>
          <w:rFonts w:ascii="Arial" w:hAnsi="Arial" w:cs="Arial"/>
          <w:b/>
          <w:sz w:val="20"/>
          <w:szCs w:val="20"/>
          <w:lang w:val="en-US"/>
        </w:rPr>
        <w:t>:</w:t>
      </w:r>
      <w:r w:rsidR="006C36AE" w:rsidRPr="002F0757">
        <w:rPr>
          <w:rFonts w:ascii="Arial" w:hAnsi="Arial" w:cs="Arial"/>
          <w:sz w:val="20"/>
          <w:szCs w:val="20"/>
          <w:lang w:val="en-US"/>
        </w:rPr>
        <w:t xml:space="preserve"> Female preterm neonate with past of amnion infection syndrome. Initial ultrasound (corrected age 36 + 2nd week of pregnancy) </w:t>
      </w:r>
      <w:r w:rsidR="006C36AE" w:rsidRPr="002F0757">
        <w:rPr>
          <w:rFonts w:ascii="Arial" w:hAnsi="Arial" w:cs="Arial"/>
          <w:b/>
          <w:sz w:val="20"/>
          <w:szCs w:val="20"/>
          <w:lang w:val="en-US"/>
        </w:rPr>
        <w:t>(</w:t>
      </w:r>
      <w:proofErr w:type="gramStart"/>
      <w:r w:rsidR="006C36AE" w:rsidRPr="002F0757">
        <w:rPr>
          <w:rFonts w:ascii="Arial" w:hAnsi="Arial" w:cs="Arial"/>
          <w:b/>
          <w:sz w:val="20"/>
          <w:szCs w:val="20"/>
          <w:lang w:val="en-US"/>
        </w:rPr>
        <w:t>A,B</w:t>
      </w:r>
      <w:proofErr w:type="gramEnd"/>
      <w:r w:rsidR="006C36AE" w:rsidRPr="002F0757">
        <w:rPr>
          <w:rFonts w:ascii="Arial" w:hAnsi="Arial" w:cs="Arial"/>
          <w:b/>
          <w:sz w:val="20"/>
          <w:szCs w:val="20"/>
          <w:lang w:val="en-US"/>
        </w:rPr>
        <w:t>)</w:t>
      </w:r>
      <w:r w:rsidR="006C36AE" w:rsidRPr="002F0757">
        <w:rPr>
          <w:rFonts w:ascii="Arial" w:hAnsi="Arial" w:cs="Arial"/>
          <w:sz w:val="20"/>
          <w:szCs w:val="20"/>
          <w:lang w:val="en-US"/>
        </w:rPr>
        <w:t>: internal hydrocephalus</w:t>
      </w:r>
      <w:r w:rsidR="002237C5" w:rsidRPr="002F0757">
        <w:rPr>
          <w:rFonts w:ascii="Arial" w:hAnsi="Arial" w:cs="Arial"/>
          <w:sz w:val="20"/>
          <w:szCs w:val="20"/>
          <w:lang w:val="en-US"/>
        </w:rPr>
        <w:t>,</w:t>
      </w:r>
      <w:r w:rsidR="006C36AE" w:rsidRPr="002F0757">
        <w:rPr>
          <w:rFonts w:ascii="Arial" w:hAnsi="Arial" w:cs="Arial"/>
          <w:sz w:val="20"/>
          <w:szCs w:val="20"/>
          <w:lang w:val="en-US"/>
        </w:rPr>
        <w:t xml:space="preserve"> left sided </w:t>
      </w:r>
      <w:r w:rsidR="002237C5" w:rsidRPr="002F0757">
        <w:rPr>
          <w:rFonts w:ascii="Arial" w:hAnsi="Arial" w:cs="Arial"/>
          <w:sz w:val="20"/>
          <w:szCs w:val="20"/>
          <w:lang w:val="en-US"/>
        </w:rPr>
        <w:t>E</w:t>
      </w:r>
      <w:r w:rsidR="006C36AE" w:rsidRPr="002F0757">
        <w:rPr>
          <w:rFonts w:ascii="Arial" w:hAnsi="Arial" w:cs="Arial"/>
          <w:sz w:val="20"/>
          <w:szCs w:val="20"/>
          <w:lang w:val="en-US"/>
        </w:rPr>
        <w:t xml:space="preserve">VD </w:t>
      </w:r>
      <w:r w:rsidR="006C36AE" w:rsidRPr="002F0757">
        <w:rPr>
          <w:rFonts w:ascii="Arial" w:hAnsi="Arial" w:cs="Arial"/>
          <w:b/>
          <w:sz w:val="20"/>
          <w:szCs w:val="20"/>
          <w:lang w:val="en-US"/>
        </w:rPr>
        <w:t>(A)</w:t>
      </w:r>
      <w:r w:rsidR="006C36AE" w:rsidRPr="002F0757">
        <w:rPr>
          <w:rFonts w:ascii="Arial" w:hAnsi="Arial" w:cs="Arial"/>
          <w:sz w:val="20"/>
          <w:szCs w:val="20"/>
          <w:lang w:val="en-US"/>
        </w:rPr>
        <w:t>, Left ventricular area: 14.4 cm</w:t>
      </w:r>
      <w:r w:rsidR="006C36AE" w:rsidRPr="002F0757">
        <w:rPr>
          <w:rFonts w:ascii="Arial" w:hAnsi="Arial" w:cs="Arial"/>
          <w:sz w:val="20"/>
          <w:szCs w:val="20"/>
          <w:vertAlign w:val="superscript"/>
          <w:lang w:val="en-US"/>
        </w:rPr>
        <w:t>2</w:t>
      </w:r>
      <w:r w:rsidR="006C36AE" w:rsidRPr="002F0757">
        <w:rPr>
          <w:rFonts w:ascii="Arial" w:hAnsi="Arial" w:cs="Arial"/>
          <w:sz w:val="20"/>
          <w:szCs w:val="20"/>
          <w:lang w:val="en-US"/>
        </w:rPr>
        <w:t>; Right ventricular area B: 8.0 cm</w:t>
      </w:r>
      <w:r w:rsidR="006C36AE" w:rsidRPr="002F0757">
        <w:rPr>
          <w:rFonts w:ascii="Arial" w:hAnsi="Arial" w:cs="Arial"/>
          <w:sz w:val="20"/>
          <w:szCs w:val="20"/>
          <w:vertAlign w:val="superscript"/>
          <w:lang w:val="en-US"/>
        </w:rPr>
        <w:t xml:space="preserve">2 </w:t>
      </w:r>
      <w:r w:rsidR="006C36AE" w:rsidRPr="002F0757">
        <w:rPr>
          <w:rFonts w:ascii="Arial" w:hAnsi="Arial" w:cs="Arial"/>
          <w:sz w:val="20"/>
          <w:szCs w:val="20"/>
          <w:lang w:val="en-US"/>
        </w:rPr>
        <w:t xml:space="preserve">in </w:t>
      </w:r>
      <w:r w:rsidR="006C36AE" w:rsidRPr="002F0757">
        <w:rPr>
          <w:rFonts w:ascii="Arial" w:hAnsi="Arial" w:cs="Arial"/>
          <w:b/>
          <w:sz w:val="20"/>
          <w:szCs w:val="20"/>
          <w:lang w:val="en-US"/>
        </w:rPr>
        <w:t xml:space="preserve">(B). </w:t>
      </w:r>
      <w:r w:rsidR="006C36AE" w:rsidRPr="002F0757">
        <w:rPr>
          <w:rFonts w:ascii="Arial" w:hAnsi="Arial" w:cs="Arial"/>
          <w:sz w:val="20"/>
          <w:szCs w:val="20"/>
          <w:lang w:val="en-US"/>
        </w:rPr>
        <w:t xml:space="preserve">MRI (corrected age 36 + 4th week of pregnancy): 3T MRI scanner, T2 weighted image in axial </w:t>
      </w:r>
      <w:r w:rsidR="006C36AE" w:rsidRPr="002F0757">
        <w:rPr>
          <w:rFonts w:ascii="Arial" w:hAnsi="Arial" w:cs="Arial"/>
          <w:b/>
          <w:sz w:val="20"/>
          <w:szCs w:val="20"/>
          <w:lang w:val="en-US"/>
        </w:rPr>
        <w:t>(C)</w:t>
      </w:r>
      <w:r w:rsidR="006C36AE" w:rsidRPr="002F0757">
        <w:rPr>
          <w:rFonts w:ascii="Arial" w:hAnsi="Arial" w:cs="Arial"/>
          <w:sz w:val="20"/>
          <w:szCs w:val="20"/>
          <w:lang w:val="en-US"/>
        </w:rPr>
        <w:t xml:space="preserve"> and sagittal orientation </w:t>
      </w:r>
      <w:r w:rsidR="006C36AE" w:rsidRPr="002F0757">
        <w:rPr>
          <w:rFonts w:ascii="Arial" w:hAnsi="Arial" w:cs="Arial"/>
          <w:b/>
          <w:sz w:val="20"/>
          <w:szCs w:val="20"/>
          <w:lang w:val="en-US"/>
        </w:rPr>
        <w:t>(D)</w:t>
      </w:r>
      <w:r w:rsidR="006C36AE" w:rsidRPr="002F0757">
        <w:rPr>
          <w:rFonts w:ascii="Arial" w:hAnsi="Arial" w:cs="Arial"/>
          <w:sz w:val="20"/>
          <w:szCs w:val="20"/>
          <w:lang w:val="en-US"/>
        </w:rPr>
        <w:t xml:space="preserve">: marked parenchymal necrosis and </w:t>
      </w:r>
      <w:proofErr w:type="spellStart"/>
      <w:r w:rsidR="006C36AE" w:rsidRPr="002F0757">
        <w:rPr>
          <w:rFonts w:ascii="Arial" w:hAnsi="Arial" w:cs="Arial"/>
          <w:sz w:val="20"/>
          <w:szCs w:val="20"/>
          <w:lang w:val="en-US"/>
        </w:rPr>
        <w:t>evacuo</w:t>
      </w:r>
      <w:proofErr w:type="spellEnd"/>
      <w:r w:rsidR="006C36AE" w:rsidRPr="002F0757">
        <w:rPr>
          <w:rFonts w:ascii="Arial" w:hAnsi="Arial" w:cs="Arial"/>
          <w:sz w:val="20"/>
          <w:szCs w:val="20"/>
          <w:lang w:val="en-US"/>
        </w:rPr>
        <w:t xml:space="preserve"> enlargement of the lateral ventricles.</w:t>
      </w:r>
    </w:p>
    <w:p w14:paraId="77AAC9C2" w14:textId="77777777" w:rsidR="006C36AE" w:rsidRPr="002F0757" w:rsidRDefault="006C36AE" w:rsidP="002F0757">
      <w:pPr>
        <w:spacing w:line="360" w:lineRule="auto"/>
        <w:jc w:val="both"/>
        <w:rPr>
          <w:rFonts w:ascii="Arial" w:hAnsi="Arial" w:cs="Arial"/>
          <w:sz w:val="18"/>
          <w:szCs w:val="18"/>
        </w:rPr>
      </w:pPr>
      <w:r w:rsidRPr="002F0757">
        <w:rPr>
          <w:rFonts w:ascii="Arial" w:hAnsi="Arial" w:cs="Arial"/>
          <w:noProof/>
          <w:sz w:val="18"/>
          <w:szCs w:val="18"/>
          <w:lang w:eastAsia="de-DE"/>
        </w:rPr>
        <w:lastRenderedPageBreak/>
        <w:drawing>
          <wp:inline distT="0" distB="0" distL="0" distR="0" wp14:anchorId="3C7FAF4D" wp14:editId="0974E355">
            <wp:extent cx="5760720" cy="5115560"/>
            <wp:effectExtent l="0" t="0" r="0" b="889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MRT_IV_2.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5115560"/>
                    </a:xfrm>
                    <a:prstGeom prst="rect">
                      <a:avLst/>
                    </a:prstGeom>
                  </pic:spPr>
                </pic:pic>
              </a:graphicData>
            </a:graphic>
          </wp:inline>
        </w:drawing>
      </w:r>
    </w:p>
    <w:p w14:paraId="6E0B14D4" w14:textId="64EAEF25" w:rsidR="006C36AE" w:rsidRPr="002F0757" w:rsidRDefault="0058179E" w:rsidP="002F0757">
      <w:pPr>
        <w:spacing w:line="360" w:lineRule="auto"/>
        <w:jc w:val="both"/>
        <w:rPr>
          <w:rFonts w:ascii="Arial" w:hAnsi="Arial" w:cs="Arial"/>
          <w:sz w:val="20"/>
          <w:szCs w:val="20"/>
          <w:lang w:val="en-US"/>
        </w:rPr>
      </w:pPr>
      <w:r w:rsidRPr="002F0757">
        <w:rPr>
          <w:rFonts w:ascii="Arial" w:hAnsi="Arial" w:cs="Arial"/>
          <w:b/>
          <w:sz w:val="20"/>
          <w:szCs w:val="20"/>
          <w:lang w:val="en-US"/>
        </w:rPr>
        <w:t xml:space="preserve">Suppl. Figure </w:t>
      </w:r>
      <w:r w:rsidR="00225651">
        <w:rPr>
          <w:rFonts w:ascii="Arial" w:hAnsi="Arial" w:cs="Arial"/>
          <w:b/>
          <w:sz w:val="20"/>
          <w:szCs w:val="20"/>
          <w:lang w:val="en-US"/>
        </w:rPr>
        <w:t>6</w:t>
      </w:r>
      <w:r w:rsidRPr="002F0757">
        <w:rPr>
          <w:rFonts w:ascii="Arial" w:hAnsi="Arial" w:cs="Arial"/>
          <w:b/>
          <w:sz w:val="20"/>
          <w:szCs w:val="20"/>
          <w:lang w:val="en-US"/>
        </w:rPr>
        <w:t>.</w:t>
      </w:r>
      <w:r w:rsidR="006C36AE" w:rsidRPr="002F0757">
        <w:rPr>
          <w:rFonts w:ascii="Arial" w:hAnsi="Arial" w:cs="Arial"/>
          <w:sz w:val="20"/>
          <w:szCs w:val="20"/>
          <w:lang w:val="en-US"/>
        </w:rPr>
        <w:t xml:space="preserve"> Follow up MRI (corrected age three months): 3T MRI scanner, T2 weighted image in axial </w:t>
      </w:r>
      <w:r w:rsidR="006C36AE" w:rsidRPr="002F0757">
        <w:rPr>
          <w:rFonts w:ascii="Arial" w:hAnsi="Arial" w:cs="Arial"/>
          <w:b/>
          <w:sz w:val="20"/>
          <w:szCs w:val="20"/>
          <w:lang w:val="en-US"/>
        </w:rPr>
        <w:t>(A)</w:t>
      </w:r>
      <w:r w:rsidR="006C36AE" w:rsidRPr="002F0757">
        <w:rPr>
          <w:rFonts w:ascii="Arial" w:hAnsi="Arial" w:cs="Arial"/>
          <w:sz w:val="20"/>
          <w:szCs w:val="20"/>
          <w:lang w:val="en-US"/>
        </w:rPr>
        <w:t xml:space="preserve"> and sagittal orientation </w:t>
      </w:r>
      <w:r w:rsidR="006C36AE" w:rsidRPr="002F0757">
        <w:rPr>
          <w:rFonts w:ascii="Arial" w:hAnsi="Arial" w:cs="Arial"/>
          <w:b/>
          <w:sz w:val="20"/>
          <w:szCs w:val="20"/>
          <w:lang w:val="en-US"/>
        </w:rPr>
        <w:t>(B)</w:t>
      </w:r>
      <w:r w:rsidR="006C36AE" w:rsidRPr="002F0757">
        <w:rPr>
          <w:rFonts w:ascii="Arial" w:hAnsi="Arial" w:cs="Arial"/>
          <w:sz w:val="20"/>
          <w:szCs w:val="20"/>
          <w:lang w:val="en-US"/>
        </w:rPr>
        <w:t xml:space="preserve"> with left-sided IVD. Follow up MRI (corrected age </w:t>
      </w:r>
      <w:r w:rsidR="00FC182C" w:rsidRPr="002F0757">
        <w:rPr>
          <w:rFonts w:ascii="Arial" w:hAnsi="Arial" w:cs="Arial"/>
          <w:sz w:val="20"/>
          <w:szCs w:val="20"/>
          <w:lang w:val="en-US"/>
        </w:rPr>
        <w:t>seven month)</w:t>
      </w:r>
      <w:r w:rsidR="006C36AE" w:rsidRPr="002F0757">
        <w:rPr>
          <w:rFonts w:ascii="Arial" w:hAnsi="Arial" w:cs="Arial"/>
          <w:sz w:val="20"/>
          <w:szCs w:val="20"/>
          <w:lang w:val="en-US"/>
        </w:rPr>
        <w:t xml:space="preserve"> 3T MRI scanner, T1 weighted, non-contrast enhanced image in axial </w:t>
      </w:r>
      <w:r w:rsidR="006C36AE" w:rsidRPr="002F0757">
        <w:rPr>
          <w:rFonts w:ascii="Arial" w:hAnsi="Arial" w:cs="Arial"/>
          <w:b/>
          <w:sz w:val="20"/>
          <w:szCs w:val="20"/>
          <w:lang w:val="en-US"/>
        </w:rPr>
        <w:t>(C)</w:t>
      </w:r>
      <w:r w:rsidR="006C36AE" w:rsidRPr="002F0757">
        <w:rPr>
          <w:rFonts w:ascii="Arial" w:hAnsi="Arial" w:cs="Arial"/>
          <w:sz w:val="20"/>
          <w:szCs w:val="20"/>
          <w:lang w:val="en-US"/>
        </w:rPr>
        <w:t xml:space="preserve"> orientation and T2 weighted CISS Sequence image in coronal orientation </w:t>
      </w:r>
      <w:r w:rsidR="006C36AE" w:rsidRPr="002F0757">
        <w:rPr>
          <w:rFonts w:ascii="Arial" w:hAnsi="Arial" w:cs="Arial"/>
          <w:b/>
          <w:sz w:val="20"/>
          <w:szCs w:val="20"/>
          <w:lang w:val="en-US"/>
        </w:rPr>
        <w:t>(D)</w:t>
      </w:r>
      <w:r w:rsidR="006C36AE" w:rsidRPr="002F0757">
        <w:rPr>
          <w:rFonts w:ascii="Arial" w:hAnsi="Arial" w:cs="Arial"/>
          <w:sz w:val="20"/>
          <w:szCs w:val="20"/>
          <w:lang w:val="en-US"/>
        </w:rPr>
        <w:t>: new septations and midline shift towards left side.</w:t>
      </w:r>
    </w:p>
    <w:p w14:paraId="3A2B04DF" w14:textId="77777777" w:rsidR="006C36AE" w:rsidRPr="002F0757" w:rsidRDefault="006C36AE" w:rsidP="002F0757">
      <w:pPr>
        <w:pStyle w:val="berschrift2"/>
        <w:spacing w:line="360" w:lineRule="auto"/>
        <w:jc w:val="both"/>
        <w:rPr>
          <w:rFonts w:ascii="Arial" w:hAnsi="Arial" w:cs="Arial"/>
          <w:color w:val="auto"/>
          <w:lang w:val="en-US"/>
        </w:rPr>
      </w:pPr>
      <w:r w:rsidRPr="002F0757">
        <w:rPr>
          <w:rFonts w:ascii="Arial" w:hAnsi="Arial" w:cs="Arial"/>
          <w:color w:val="auto"/>
          <w:lang w:val="en-US"/>
        </w:rPr>
        <w:t>Patient 5</w:t>
      </w:r>
    </w:p>
    <w:p w14:paraId="1F66C298" w14:textId="77777777" w:rsidR="006C36AE" w:rsidRPr="002F0757" w:rsidRDefault="006C36AE" w:rsidP="002F0757">
      <w:pPr>
        <w:spacing w:line="360" w:lineRule="auto"/>
        <w:jc w:val="both"/>
        <w:rPr>
          <w:rFonts w:ascii="Arial" w:hAnsi="Arial" w:cs="Arial"/>
          <w:lang w:val="en-US"/>
        </w:rPr>
      </w:pPr>
      <w:r w:rsidRPr="002F0757">
        <w:rPr>
          <w:rFonts w:ascii="Arial" w:hAnsi="Arial" w:cs="Arial"/>
          <w:lang w:val="en-US"/>
        </w:rPr>
        <w:t>The child was born via planned cesarean section after 34</w:t>
      </w:r>
      <w:r w:rsidRPr="002F0757">
        <w:rPr>
          <w:rFonts w:ascii="Arial" w:hAnsi="Arial" w:cs="Arial"/>
          <w:vertAlign w:val="superscript"/>
          <w:lang w:val="en-US"/>
        </w:rPr>
        <w:t>th</w:t>
      </w:r>
      <w:r w:rsidRPr="002F0757">
        <w:rPr>
          <w:rFonts w:ascii="Arial" w:hAnsi="Arial" w:cs="Arial"/>
          <w:lang w:val="en-US"/>
        </w:rPr>
        <w:t xml:space="preserve"> week and five days of pregnancy. Prior, intrauterine ultrasound examinations revealed a hydrocephalic configuration with suspected aqueduct stenosis. </w:t>
      </w:r>
    </w:p>
    <w:p w14:paraId="4444040E" w14:textId="77777777" w:rsidR="006C36AE" w:rsidRPr="002F0757" w:rsidRDefault="006C36AE" w:rsidP="002F0757">
      <w:pPr>
        <w:spacing w:line="360" w:lineRule="auto"/>
        <w:jc w:val="both"/>
        <w:rPr>
          <w:rFonts w:ascii="Arial" w:hAnsi="Arial" w:cs="Arial"/>
          <w:lang w:val="en"/>
        </w:rPr>
      </w:pPr>
      <w:r w:rsidRPr="002F0757">
        <w:rPr>
          <w:rFonts w:ascii="Arial" w:hAnsi="Arial" w:cs="Arial"/>
          <w:b/>
          <w:lang w:val="en"/>
        </w:rPr>
        <w:t>Clinical presentation:</w:t>
      </w:r>
      <w:r w:rsidRPr="002F0757">
        <w:rPr>
          <w:rFonts w:ascii="Arial" w:hAnsi="Arial" w:cs="Arial"/>
          <w:lang w:val="en"/>
        </w:rPr>
        <w:t xml:space="preserve"> Stable </w:t>
      </w:r>
      <w:proofErr w:type="spellStart"/>
      <w:r w:rsidRPr="002F0757">
        <w:rPr>
          <w:rFonts w:ascii="Arial" w:hAnsi="Arial" w:cs="Arial"/>
          <w:lang w:val="en"/>
        </w:rPr>
        <w:t>cardiorespiratoric</w:t>
      </w:r>
      <w:proofErr w:type="spellEnd"/>
      <w:r w:rsidRPr="002F0757">
        <w:rPr>
          <w:rFonts w:ascii="Arial" w:hAnsi="Arial" w:cs="Arial"/>
          <w:lang w:val="en"/>
        </w:rPr>
        <w:t xml:space="preserve"> state, mild respiratory distress syndrome, </w:t>
      </w:r>
      <w:r w:rsidRPr="002F0757">
        <w:rPr>
          <w:rFonts w:ascii="Arial" w:hAnsi="Arial" w:cs="Arial"/>
          <w:lang w:val="en-US"/>
        </w:rPr>
        <w:t xml:space="preserve">weight 2360 g (P 40.0), length 45.0 cm (P 45.0), head perimeter 35.5 cm (P &gt; 97), Apgar score 9 after 10 minutes, symmetric movement of all four extremities, bilateral talipes calcaneus, all cranial sutures open, anterior fontanel 4 × 4 cm, posterior fontanel 3 × 3 cm, no dawn phenomenon. </w:t>
      </w:r>
    </w:p>
    <w:p w14:paraId="005C67D4" w14:textId="2EBCED8F" w:rsidR="006C36AE" w:rsidRPr="002F0757" w:rsidRDefault="006C36AE" w:rsidP="002F0757">
      <w:pPr>
        <w:spacing w:line="360" w:lineRule="auto"/>
        <w:jc w:val="both"/>
        <w:rPr>
          <w:rFonts w:ascii="Arial" w:hAnsi="Arial" w:cs="Arial"/>
          <w:lang w:val="en"/>
        </w:rPr>
      </w:pPr>
      <w:r w:rsidRPr="002F0757">
        <w:rPr>
          <w:rFonts w:ascii="Arial" w:hAnsi="Arial" w:cs="Arial"/>
          <w:b/>
          <w:lang w:val="en"/>
        </w:rPr>
        <w:lastRenderedPageBreak/>
        <w:t>Course of Treatment:</w:t>
      </w:r>
      <w:r w:rsidRPr="002F0757">
        <w:rPr>
          <w:rFonts w:ascii="Arial" w:hAnsi="Arial" w:cs="Arial"/>
          <w:lang w:val="en"/>
        </w:rPr>
        <w:t xml:space="preserve"> The child was admitted to the intermediate care unit. Ultrasound examinations of the cranium at day of birth presented with massive hydrocephalus and clear CSF so that </w:t>
      </w:r>
      <w:proofErr w:type="spellStart"/>
      <w:r w:rsidRPr="002F0757">
        <w:rPr>
          <w:rFonts w:ascii="Arial" w:hAnsi="Arial" w:cs="Arial"/>
          <w:lang w:val="en"/>
        </w:rPr>
        <w:t>ventriculo</w:t>
      </w:r>
      <w:proofErr w:type="spellEnd"/>
      <w:r w:rsidRPr="002F0757">
        <w:rPr>
          <w:rFonts w:ascii="Arial" w:hAnsi="Arial" w:cs="Arial"/>
          <w:lang w:val="en"/>
        </w:rPr>
        <w:t xml:space="preserve">-peritoneal shunting was indicated. The implantation was performed three days after birth (GAV 2.0, 10/30 cm H2O, </w:t>
      </w:r>
      <w:proofErr w:type="spellStart"/>
      <w:r w:rsidRPr="002F0757">
        <w:rPr>
          <w:rFonts w:ascii="Arial" w:hAnsi="Arial" w:cs="Arial"/>
          <w:lang w:val="en"/>
        </w:rPr>
        <w:t>Miethke</w:t>
      </w:r>
      <w:proofErr w:type="spellEnd"/>
      <w:r w:rsidRPr="002F0757">
        <w:rPr>
          <w:rFonts w:ascii="Arial" w:hAnsi="Arial" w:cs="Arial"/>
          <w:lang w:val="en"/>
        </w:rPr>
        <w:t>, Germany). Ten days later, VPS-</w:t>
      </w:r>
      <w:proofErr w:type="spellStart"/>
      <w:r w:rsidRPr="002F0757">
        <w:rPr>
          <w:rFonts w:ascii="Arial" w:hAnsi="Arial" w:cs="Arial"/>
          <w:lang w:val="en"/>
        </w:rPr>
        <w:t>ventile</w:t>
      </w:r>
      <w:proofErr w:type="spellEnd"/>
      <w:r w:rsidRPr="002F0757">
        <w:rPr>
          <w:rFonts w:ascii="Arial" w:hAnsi="Arial" w:cs="Arial"/>
          <w:lang w:val="en"/>
        </w:rPr>
        <w:t xml:space="preserve"> revision (</w:t>
      </w:r>
      <w:proofErr w:type="spellStart"/>
      <w:r w:rsidRPr="002F0757">
        <w:rPr>
          <w:rFonts w:ascii="Arial" w:hAnsi="Arial" w:cs="Arial"/>
          <w:lang w:val="en"/>
        </w:rPr>
        <w:t>peadi</w:t>
      </w:r>
      <w:proofErr w:type="spellEnd"/>
      <w:r w:rsidRPr="002F0757">
        <w:rPr>
          <w:rFonts w:ascii="Arial" w:hAnsi="Arial" w:cs="Arial"/>
          <w:lang w:val="en"/>
        </w:rPr>
        <w:t xml:space="preserve"> GAV, 4/24 cm H2O, </w:t>
      </w:r>
      <w:proofErr w:type="spellStart"/>
      <w:r w:rsidRPr="002F0757">
        <w:rPr>
          <w:rFonts w:ascii="Arial" w:hAnsi="Arial" w:cs="Arial"/>
          <w:lang w:val="en"/>
        </w:rPr>
        <w:t>Miethke</w:t>
      </w:r>
      <w:proofErr w:type="spellEnd"/>
      <w:r w:rsidRPr="002F0757">
        <w:rPr>
          <w:rFonts w:ascii="Arial" w:hAnsi="Arial" w:cs="Arial"/>
          <w:lang w:val="en"/>
        </w:rPr>
        <w:t xml:space="preserve"> Germany) was performed due to a retro-auricular CSF fistula and consecutive wound infection. Anti-infective therapy was started with vancomycin and </w:t>
      </w:r>
      <w:proofErr w:type="spellStart"/>
      <w:r w:rsidRPr="002F0757">
        <w:rPr>
          <w:rFonts w:ascii="Arial" w:hAnsi="Arial" w:cs="Arial"/>
          <w:lang w:val="en"/>
        </w:rPr>
        <w:t>cefotaxim</w:t>
      </w:r>
      <w:proofErr w:type="spellEnd"/>
      <w:r w:rsidRPr="002F0757">
        <w:rPr>
          <w:rFonts w:ascii="Arial" w:hAnsi="Arial" w:cs="Arial"/>
          <w:lang w:val="en"/>
        </w:rPr>
        <w:t xml:space="preserve">. VPS </w:t>
      </w:r>
      <w:proofErr w:type="spellStart"/>
      <w:r w:rsidRPr="002F0757">
        <w:rPr>
          <w:rFonts w:ascii="Arial" w:hAnsi="Arial" w:cs="Arial"/>
          <w:lang w:val="en"/>
        </w:rPr>
        <w:t>explantation</w:t>
      </w:r>
      <w:proofErr w:type="spellEnd"/>
      <w:r w:rsidRPr="002F0757">
        <w:rPr>
          <w:rFonts w:ascii="Arial" w:hAnsi="Arial" w:cs="Arial"/>
          <w:lang w:val="en"/>
        </w:rPr>
        <w:t xml:space="preserve"> and EVD implantation were performed two weeks after VPS revision due to persistent systemic inflammation. Microbiological examinations revealed ventriculitis with staphylococcus epidermidis. Antibiotic therapy was further escalated with vancomycin, gentamycin, rifampicin and amphotericin B</w:t>
      </w:r>
      <w:r w:rsidR="0096476A">
        <w:rPr>
          <w:rFonts w:ascii="Arial" w:hAnsi="Arial" w:cs="Arial"/>
          <w:lang w:val="en"/>
        </w:rPr>
        <w:t xml:space="preserve"> (suppl. </w:t>
      </w:r>
      <w:r w:rsidR="00BE1705">
        <w:rPr>
          <w:rFonts w:ascii="Arial" w:hAnsi="Arial" w:cs="Arial"/>
          <w:lang w:val="en"/>
        </w:rPr>
        <w:t>f</w:t>
      </w:r>
      <w:r w:rsidR="0096476A">
        <w:rPr>
          <w:rFonts w:ascii="Arial" w:hAnsi="Arial" w:cs="Arial"/>
          <w:lang w:val="en"/>
        </w:rPr>
        <w:t>igure 7</w:t>
      </w:r>
      <w:r w:rsidRPr="002F0757">
        <w:rPr>
          <w:rFonts w:ascii="Arial" w:hAnsi="Arial" w:cs="Arial"/>
          <w:lang w:val="en"/>
        </w:rPr>
        <w:t xml:space="preserve">. The child </w:t>
      </w:r>
      <w:proofErr w:type="gramStart"/>
      <w:r w:rsidRPr="002F0757">
        <w:rPr>
          <w:rFonts w:ascii="Arial" w:hAnsi="Arial" w:cs="Arial"/>
          <w:lang w:val="en"/>
        </w:rPr>
        <w:t>recovered,</w:t>
      </w:r>
      <w:proofErr w:type="gramEnd"/>
      <w:r w:rsidRPr="002F0757">
        <w:rPr>
          <w:rFonts w:ascii="Arial" w:hAnsi="Arial" w:cs="Arial"/>
          <w:lang w:val="en"/>
        </w:rPr>
        <w:t xml:space="preserve"> the external ventricle drainage was removed after 11 days. Repeated ultrasound examination presented decreasing volumes of lateral ventric</w:t>
      </w:r>
      <w:r w:rsidR="0096476A">
        <w:rPr>
          <w:rFonts w:ascii="Arial" w:hAnsi="Arial" w:cs="Arial"/>
          <w:lang w:val="en"/>
        </w:rPr>
        <w:t>le</w:t>
      </w:r>
      <w:r w:rsidRPr="002F0757">
        <w:rPr>
          <w:rFonts w:ascii="Arial" w:hAnsi="Arial" w:cs="Arial"/>
          <w:lang w:val="en"/>
        </w:rPr>
        <w:t>s</w:t>
      </w:r>
      <w:r w:rsidR="0096476A">
        <w:rPr>
          <w:rFonts w:ascii="Arial" w:hAnsi="Arial" w:cs="Arial"/>
          <w:lang w:val="en"/>
        </w:rPr>
        <w:t xml:space="preserve"> (suppl. </w:t>
      </w:r>
      <w:r w:rsidR="00BE1705">
        <w:rPr>
          <w:rFonts w:ascii="Arial" w:hAnsi="Arial" w:cs="Arial"/>
          <w:lang w:val="en"/>
        </w:rPr>
        <w:t>f</w:t>
      </w:r>
      <w:r w:rsidR="0096476A">
        <w:rPr>
          <w:rFonts w:ascii="Arial" w:hAnsi="Arial" w:cs="Arial"/>
          <w:lang w:val="en"/>
        </w:rPr>
        <w:t>igure 8 E, F)</w:t>
      </w:r>
      <w:r w:rsidRPr="002F0757">
        <w:rPr>
          <w:rFonts w:ascii="Arial" w:hAnsi="Arial" w:cs="Arial"/>
          <w:lang w:val="en"/>
        </w:rPr>
        <w:t xml:space="preserve">. Child and mother were released home and re-admitted after two days due to growing head size. Ventricle puncture, endoscopic ventricle lavage and re-implantation of an EVD were indicated and performed. Here, ventricle walls appeared with </w:t>
      </w:r>
      <w:proofErr w:type="spellStart"/>
      <w:r w:rsidRPr="002F0757">
        <w:rPr>
          <w:rFonts w:ascii="Arial" w:hAnsi="Arial" w:cs="Arial"/>
          <w:lang w:val="en"/>
        </w:rPr>
        <w:t>fribrin</w:t>
      </w:r>
      <w:proofErr w:type="spellEnd"/>
      <w:r w:rsidRPr="002F0757">
        <w:rPr>
          <w:rFonts w:ascii="Arial" w:hAnsi="Arial" w:cs="Arial"/>
          <w:lang w:val="en"/>
        </w:rPr>
        <w:t>-like covering that was successfully rinsed out during the procedure. Overall anatomy of inner CSF spaces was regular. EVD weaning failed</w:t>
      </w:r>
      <w:r w:rsidR="00254C7F" w:rsidRPr="002F0757">
        <w:rPr>
          <w:rFonts w:ascii="Arial" w:hAnsi="Arial" w:cs="Arial"/>
          <w:lang w:val="en"/>
        </w:rPr>
        <w:t xml:space="preserve"> (suppl. </w:t>
      </w:r>
      <w:r w:rsidR="0096476A">
        <w:rPr>
          <w:rFonts w:ascii="Arial" w:hAnsi="Arial" w:cs="Arial"/>
          <w:lang w:val="en"/>
        </w:rPr>
        <w:t>f</w:t>
      </w:r>
      <w:r w:rsidR="00254C7F" w:rsidRPr="002F0757">
        <w:rPr>
          <w:rFonts w:ascii="Arial" w:hAnsi="Arial" w:cs="Arial"/>
          <w:lang w:val="en"/>
        </w:rPr>
        <w:t xml:space="preserve">igure </w:t>
      </w:r>
      <w:r w:rsidR="0096476A">
        <w:rPr>
          <w:rFonts w:ascii="Arial" w:hAnsi="Arial" w:cs="Arial"/>
          <w:lang w:val="en"/>
        </w:rPr>
        <w:t>9</w:t>
      </w:r>
      <w:r w:rsidR="00254C7F" w:rsidRPr="002F0757">
        <w:rPr>
          <w:rFonts w:ascii="Arial" w:hAnsi="Arial" w:cs="Arial"/>
          <w:lang w:val="en"/>
        </w:rPr>
        <w:t xml:space="preserve"> E, F),</w:t>
      </w:r>
      <w:r w:rsidRPr="002F0757">
        <w:rPr>
          <w:rFonts w:ascii="Arial" w:hAnsi="Arial" w:cs="Arial"/>
          <w:lang w:val="en"/>
        </w:rPr>
        <w:t xml:space="preserve"> so that a second endoscopic lavage was carried out, accompanied by third-ventriculocisternostomy. Finally, ventricle volumes stabilized and the child could be released from hospital care five </w:t>
      </w:r>
      <w:r w:rsidR="004B15A9" w:rsidRPr="002F0757">
        <w:rPr>
          <w:rFonts w:ascii="Arial" w:hAnsi="Arial" w:cs="Arial"/>
          <w:lang w:val="en"/>
        </w:rPr>
        <w:t xml:space="preserve">days </w:t>
      </w:r>
      <w:r w:rsidRPr="002F0757">
        <w:rPr>
          <w:rFonts w:ascii="Arial" w:hAnsi="Arial" w:cs="Arial"/>
          <w:lang w:val="en"/>
        </w:rPr>
        <w:t>aft</w:t>
      </w:r>
      <w:r w:rsidR="004A7105" w:rsidRPr="002F0757">
        <w:rPr>
          <w:rFonts w:ascii="Arial" w:hAnsi="Arial" w:cs="Arial"/>
          <w:lang w:val="en"/>
        </w:rPr>
        <w:t>er the last surgical procedure.</w:t>
      </w:r>
    </w:p>
    <w:p w14:paraId="7407E237" w14:textId="77777777" w:rsidR="004A7105" w:rsidRPr="002F0757" w:rsidRDefault="004A7105" w:rsidP="002F0757">
      <w:pPr>
        <w:jc w:val="both"/>
        <w:rPr>
          <w:rFonts w:ascii="Arial" w:hAnsi="Arial" w:cs="Arial"/>
          <w:lang w:val="en"/>
        </w:rPr>
      </w:pPr>
      <w:r w:rsidRPr="002F0757">
        <w:rPr>
          <w:rFonts w:ascii="Arial" w:hAnsi="Arial" w:cs="Arial"/>
          <w:lang w:val="en"/>
        </w:rPr>
        <w:br w:type="page"/>
      </w:r>
    </w:p>
    <w:p w14:paraId="6D7E4CA5" w14:textId="77777777" w:rsidR="006C36AE" w:rsidRPr="002F0757" w:rsidRDefault="00FC0EDF" w:rsidP="002F0757">
      <w:pPr>
        <w:spacing w:line="360" w:lineRule="auto"/>
        <w:jc w:val="both"/>
        <w:rPr>
          <w:rFonts w:ascii="Arial" w:hAnsi="Arial" w:cs="Arial"/>
          <w:b/>
        </w:rPr>
      </w:pPr>
      <w:r w:rsidRPr="002F0757">
        <w:rPr>
          <w:rFonts w:ascii="Arial" w:hAnsi="Arial" w:cs="Arial"/>
          <w:b/>
        </w:rPr>
        <w:lastRenderedPageBreak/>
        <w:t>CSF P</w:t>
      </w:r>
      <w:r w:rsidR="006C36AE" w:rsidRPr="002F0757">
        <w:rPr>
          <w:rFonts w:ascii="Arial" w:hAnsi="Arial" w:cs="Arial"/>
          <w:b/>
        </w:rPr>
        <w:t>arameter:</w:t>
      </w:r>
    </w:p>
    <w:p w14:paraId="214F3720" w14:textId="77777777" w:rsidR="006C36AE" w:rsidRPr="002F0757" w:rsidRDefault="000226B8" w:rsidP="002F0757">
      <w:pPr>
        <w:keepNext/>
        <w:spacing w:line="360" w:lineRule="auto"/>
        <w:jc w:val="both"/>
        <w:rPr>
          <w:rFonts w:ascii="Arial" w:hAnsi="Arial" w:cs="Arial"/>
        </w:rPr>
      </w:pPr>
      <w:r w:rsidRPr="002F0757">
        <w:rPr>
          <w:rFonts w:ascii="Arial" w:hAnsi="Arial" w:cs="Arial"/>
          <w:noProof/>
          <w:lang w:eastAsia="de-DE"/>
        </w:rPr>
        <w:drawing>
          <wp:inline distT="0" distB="0" distL="0" distR="0" wp14:anchorId="6441FCDB" wp14:editId="528E5A9D">
            <wp:extent cx="5760720" cy="3412490"/>
            <wp:effectExtent l="0" t="0" r="0" b="0"/>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Figure 5.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3412490"/>
                    </a:xfrm>
                    <a:prstGeom prst="rect">
                      <a:avLst/>
                    </a:prstGeom>
                  </pic:spPr>
                </pic:pic>
              </a:graphicData>
            </a:graphic>
          </wp:inline>
        </w:drawing>
      </w:r>
    </w:p>
    <w:p w14:paraId="770290BA" w14:textId="625C2D4E" w:rsidR="006C36AE" w:rsidRPr="002F0757" w:rsidRDefault="009B1105" w:rsidP="002F0757">
      <w:pPr>
        <w:pStyle w:val="Beschriftung"/>
        <w:spacing w:line="360" w:lineRule="auto"/>
        <w:jc w:val="both"/>
        <w:rPr>
          <w:rFonts w:ascii="Arial" w:hAnsi="Arial" w:cs="Arial"/>
          <w:i w:val="0"/>
          <w:color w:val="auto"/>
          <w:sz w:val="20"/>
          <w:szCs w:val="20"/>
          <w:lang w:val="en-US"/>
        </w:rPr>
      </w:pPr>
      <w:r w:rsidRPr="002F0757">
        <w:rPr>
          <w:rFonts w:ascii="Arial" w:hAnsi="Arial" w:cs="Arial"/>
          <w:b/>
          <w:i w:val="0"/>
          <w:color w:val="auto"/>
          <w:sz w:val="20"/>
          <w:szCs w:val="20"/>
          <w:lang w:val="en-US"/>
        </w:rPr>
        <w:t xml:space="preserve">Suppl. Figure </w:t>
      </w:r>
      <w:r w:rsidR="00225651">
        <w:rPr>
          <w:rFonts w:ascii="Arial" w:hAnsi="Arial" w:cs="Arial"/>
          <w:b/>
          <w:i w:val="0"/>
          <w:color w:val="auto"/>
          <w:sz w:val="20"/>
          <w:szCs w:val="20"/>
          <w:lang w:val="en-US"/>
        </w:rPr>
        <w:t>7</w:t>
      </w:r>
      <w:r w:rsidR="006C36AE" w:rsidRPr="002F0757">
        <w:rPr>
          <w:rFonts w:ascii="Arial" w:hAnsi="Arial" w:cs="Arial"/>
          <w:b/>
          <w:i w:val="0"/>
          <w:color w:val="auto"/>
          <w:sz w:val="20"/>
          <w:szCs w:val="20"/>
          <w:lang w:val="en-US"/>
        </w:rPr>
        <w:t xml:space="preserve">: </w:t>
      </w:r>
      <w:r w:rsidR="00AA7FAF" w:rsidRPr="002F0757">
        <w:rPr>
          <w:rFonts w:ascii="Arial" w:hAnsi="Arial" w:cs="Arial"/>
          <w:i w:val="0"/>
          <w:color w:val="auto"/>
          <w:sz w:val="20"/>
          <w:szCs w:val="20"/>
          <w:lang w:val="en-US"/>
        </w:rPr>
        <w:t>CSF (</w:t>
      </w:r>
      <w:proofErr w:type="spellStart"/>
      <w:r w:rsidR="00AA7FAF" w:rsidRPr="002F0757">
        <w:rPr>
          <w:rFonts w:ascii="Arial" w:hAnsi="Arial" w:cs="Arial"/>
          <w:i w:val="0"/>
          <w:color w:val="auto"/>
          <w:sz w:val="20"/>
          <w:szCs w:val="20"/>
          <w:lang w:val="en-US"/>
        </w:rPr>
        <w:t>cerebro</w:t>
      </w:r>
      <w:proofErr w:type="spellEnd"/>
      <w:r w:rsidR="00AA7FAF" w:rsidRPr="002F0757">
        <w:rPr>
          <w:rFonts w:ascii="Arial" w:hAnsi="Arial" w:cs="Arial"/>
          <w:i w:val="0"/>
          <w:color w:val="auto"/>
          <w:sz w:val="20"/>
          <w:szCs w:val="20"/>
          <w:lang w:val="en-US"/>
        </w:rPr>
        <w:t xml:space="preserve">-spinal fluid) parameter during course of treatment (X-Axis: days of treatment). </w:t>
      </w:r>
      <w:r w:rsidR="00AA7FAF" w:rsidRPr="002F0757">
        <w:rPr>
          <w:rFonts w:ascii="Arial" w:hAnsi="Arial" w:cs="Arial"/>
          <w:b/>
          <w:i w:val="0"/>
          <w:color w:val="auto"/>
          <w:sz w:val="20"/>
          <w:szCs w:val="20"/>
          <w:lang w:val="en-US"/>
        </w:rPr>
        <w:t>A:</w:t>
      </w:r>
      <w:r w:rsidR="00AA7FAF" w:rsidRPr="002F0757">
        <w:rPr>
          <w:rFonts w:ascii="Arial" w:hAnsi="Arial" w:cs="Arial"/>
          <w:i w:val="0"/>
          <w:color w:val="auto"/>
          <w:sz w:val="20"/>
          <w:szCs w:val="20"/>
          <w:lang w:val="en-US"/>
        </w:rPr>
        <w:t xml:space="preserve"> glucose and lactate levels [mmol/ml]. </w:t>
      </w:r>
      <w:r w:rsidR="00AA7FAF" w:rsidRPr="002F0757">
        <w:rPr>
          <w:rFonts w:ascii="Arial" w:hAnsi="Arial" w:cs="Arial"/>
          <w:b/>
          <w:i w:val="0"/>
          <w:color w:val="auto"/>
          <w:sz w:val="20"/>
          <w:szCs w:val="20"/>
          <w:lang w:val="en-US"/>
        </w:rPr>
        <w:t>B:</w:t>
      </w:r>
      <w:r w:rsidR="00AA7FAF" w:rsidRPr="002F0757">
        <w:rPr>
          <w:rFonts w:ascii="Arial" w:hAnsi="Arial" w:cs="Arial"/>
          <w:i w:val="0"/>
          <w:color w:val="auto"/>
          <w:sz w:val="20"/>
          <w:szCs w:val="20"/>
          <w:lang w:val="en-US"/>
        </w:rPr>
        <w:t xml:space="preserve"> protein level [g/ml] and </w:t>
      </w:r>
      <w:r w:rsidR="00AA7FAF" w:rsidRPr="002F0757">
        <w:rPr>
          <w:rFonts w:ascii="Arial" w:hAnsi="Arial" w:cs="Arial"/>
          <w:b/>
          <w:i w:val="0"/>
          <w:color w:val="auto"/>
          <w:sz w:val="20"/>
          <w:szCs w:val="20"/>
          <w:lang w:val="en-US"/>
        </w:rPr>
        <w:t xml:space="preserve">C: </w:t>
      </w:r>
      <w:r w:rsidR="00AA7FAF" w:rsidRPr="002F0757">
        <w:rPr>
          <w:rFonts w:ascii="Arial" w:hAnsi="Arial" w:cs="Arial"/>
          <w:i w:val="0"/>
          <w:color w:val="auto"/>
          <w:sz w:val="20"/>
          <w:szCs w:val="20"/>
          <w:lang w:val="en-US"/>
        </w:rPr>
        <w:t xml:space="preserve">cell count [ x 10³/µl]. </w:t>
      </w:r>
      <w:r w:rsidR="00AA7FAF" w:rsidRPr="002F0757">
        <w:rPr>
          <w:rFonts w:ascii="Arial" w:hAnsi="Arial" w:cs="Arial"/>
          <w:b/>
          <w:i w:val="0"/>
          <w:color w:val="auto"/>
          <w:sz w:val="20"/>
          <w:szCs w:val="20"/>
          <w:lang w:val="en-US"/>
        </w:rPr>
        <w:t>D:</w:t>
      </w:r>
      <w:r w:rsidR="00AA7FAF" w:rsidRPr="002F0757">
        <w:rPr>
          <w:rFonts w:ascii="Arial" w:hAnsi="Arial" w:cs="Arial"/>
          <w:i w:val="0"/>
          <w:color w:val="auto"/>
          <w:sz w:val="20"/>
          <w:szCs w:val="20"/>
          <w:lang w:val="en-US"/>
        </w:rPr>
        <w:t xml:space="preserve"> volumetry </w:t>
      </w:r>
      <w:r w:rsidR="00A843C8" w:rsidRPr="002F0757">
        <w:rPr>
          <w:rFonts w:ascii="Arial" w:hAnsi="Arial" w:cs="Arial"/>
          <w:i w:val="0"/>
          <w:color w:val="auto"/>
          <w:sz w:val="20"/>
          <w:szCs w:val="20"/>
          <w:lang w:val="en-US"/>
        </w:rPr>
        <w:t>of</w:t>
      </w:r>
      <w:r w:rsidR="00AA7FAF" w:rsidRPr="002F0757">
        <w:rPr>
          <w:rFonts w:ascii="Arial" w:hAnsi="Arial" w:cs="Arial"/>
          <w:i w:val="0"/>
          <w:color w:val="auto"/>
          <w:sz w:val="20"/>
          <w:szCs w:val="20"/>
          <w:lang w:val="en-US"/>
        </w:rPr>
        <w:t xml:space="preserve"> </w:t>
      </w:r>
      <w:r w:rsidR="00A843C8" w:rsidRPr="002F0757">
        <w:rPr>
          <w:rFonts w:ascii="Arial" w:hAnsi="Arial" w:cs="Arial"/>
          <w:i w:val="0"/>
          <w:color w:val="auto"/>
          <w:sz w:val="20"/>
          <w:szCs w:val="20"/>
          <w:lang w:val="en-US"/>
        </w:rPr>
        <w:t>t</w:t>
      </w:r>
      <w:r w:rsidR="00AA7FAF" w:rsidRPr="002F0757">
        <w:rPr>
          <w:rFonts w:ascii="Arial" w:hAnsi="Arial" w:cs="Arial"/>
          <w:i w:val="0"/>
          <w:color w:val="auto"/>
          <w:sz w:val="20"/>
          <w:szCs w:val="20"/>
          <w:lang w:val="en-US"/>
        </w:rPr>
        <w:t>otal intracranial volume and ventricle volume, residual volume [ml]. Vancomycin:</w:t>
      </w:r>
      <w:r w:rsidR="00A843C8" w:rsidRPr="002F0757">
        <w:rPr>
          <w:rFonts w:ascii="Arial" w:hAnsi="Arial" w:cs="Arial"/>
          <w:i w:val="0"/>
          <w:color w:val="auto"/>
          <w:sz w:val="20"/>
          <w:szCs w:val="20"/>
          <w:lang w:val="en-US"/>
        </w:rPr>
        <w:t xml:space="preserve"> </w:t>
      </w:r>
      <w:r w:rsidR="00AA7FAF" w:rsidRPr="002F0757">
        <w:rPr>
          <w:rFonts w:ascii="Arial" w:hAnsi="Arial" w:cs="Arial"/>
          <w:i w:val="0"/>
          <w:color w:val="auto"/>
          <w:sz w:val="20"/>
          <w:szCs w:val="20"/>
          <w:lang w:val="en-US"/>
        </w:rPr>
        <w:t xml:space="preserve">vancomycin was installed once daily with 5 mg in 5 ml NaCl. NaCl: Sodium chloride was installed with 10 ml 3 times daily. EVD: external ventricular drainage in situ. </w:t>
      </w:r>
      <w:proofErr w:type="spellStart"/>
      <w:r w:rsidR="00AA7FAF" w:rsidRPr="002F0757">
        <w:rPr>
          <w:rFonts w:ascii="Arial" w:hAnsi="Arial" w:cs="Arial"/>
          <w:i w:val="0"/>
          <w:color w:val="auto"/>
          <w:sz w:val="20"/>
          <w:szCs w:val="20"/>
          <w:lang w:val="en-US"/>
        </w:rPr>
        <w:t>tPA</w:t>
      </w:r>
      <w:proofErr w:type="spellEnd"/>
      <w:r w:rsidR="00AA7FAF" w:rsidRPr="002F0757">
        <w:rPr>
          <w:rFonts w:ascii="Arial" w:hAnsi="Arial" w:cs="Arial"/>
          <w:i w:val="0"/>
          <w:color w:val="auto"/>
          <w:sz w:val="20"/>
          <w:szCs w:val="20"/>
          <w:lang w:val="en-US"/>
        </w:rPr>
        <w:t xml:space="preserve">: time when </w:t>
      </w:r>
      <w:proofErr w:type="spellStart"/>
      <w:r w:rsidR="00AA7FAF" w:rsidRPr="002F0757">
        <w:rPr>
          <w:rFonts w:ascii="Arial" w:hAnsi="Arial" w:cs="Arial"/>
          <w:i w:val="0"/>
          <w:color w:val="auto"/>
          <w:sz w:val="20"/>
          <w:szCs w:val="20"/>
          <w:lang w:val="en-US"/>
        </w:rPr>
        <w:t>rtPA</w:t>
      </w:r>
      <w:proofErr w:type="spellEnd"/>
      <w:r w:rsidR="00AA7FAF" w:rsidRPr="002F0757">
        <w:rPr>
          <w:rFonts w:ascii="Arial" w:hAnsi="Arial" w:cs="Arial"/>
          <w:i w:val="0"/>
          <w:color w:val="auto"/>
          <w:sz w:val="20"/>
          <w:szCs w:val="20"/>
          <w:lang w:val="en-US"/>
        </w:rPr>
        <w:t xml:space="preserve"> (recombinant tissue type plasminogen activator) was installed with 0.5 mg daily. NEL: neuro-endoscopic lavage. </w:t>
      </w:r>
      <w:r w:rsidR="00C30AEA" w:rsidRPr="002F0757">
        <w:rPr>
          <w:rFonts w:ascii="Arial" w:hAnsi="Arial" w:cs="Arial"/>
          <w:i w:val="0"/>
          <w:color w:val="auto"/>
          <w:sz w:val="20"/>
          <w:szCs w:val="20"/>
          <w:lang w:val="en-US"/>
        </w:rPr>
        <w:t xml:space="preserve">ETV: endoscopic third ventriculostomy. </w:t>
      </w:r>
      <w:r w:rsidR="00AA7FAF" w:rsidRPr="002F0757">
        <w:rPr>
          <w:rFonts w:ascii="Arial" w:hAnsi="Arial" w:cs="Arial"/>
          <w:i w:val="0"/>
          <w:color w:val="auto"/>
          <w:sz w:val="20"/>
          <w:szCs w:val="20"/>
          <w:lang w:val="en-US"/>
        </w:rPr>
        <w:t>CSF was sterile through the course of treatment.</w:t>
      </w:r>
    </w:p>
    <w:p w14:paraId="38772210" w14:textId="77777777" w:rsidR="006C36AE" w:rsidRPr="002F0757" w:rsidRDefault="006C36AE" w:rsidP="002F0757">
      <w:pPr>
        <w:spacing w:line="360" w:lineRule="auto"/>
        <w:jc w:val="both"/>
        <w:rPr>
          <w:rFonts w:ascii="Arial" w:hAnsi="Arial" w:cs="Arial"/>
          <w:lang w:val="en-US"/>
        </w:rPr>
      </w:pPr>
    </w:p>
    <w:p w14:paraId="4D628845" w14:textId="77777777" w:rsidR="006C36AE" w:rsidRPr="002F0757" w:rsidRDefault="006C36AE" w:rsidP="002F0757">
      <w:pPr>
        <w:keepNext/>
        <w:spacing w:line="360" w:lineRule="auto"/>
        <w:jc w:val="both"/>
        <w:rPr>
          <w:rFonts w:ascii="Arial" w:hAnsi="Arial" w:cs="Arial"/>
        </w:rPr>
      </w:pPr>
      <w:r w:rsidRPr="002F0757">
        <w:rPr>
          <w:rFonts w:ascii="Arial" w:hAnsi="Arial" w:cs="Arial"/>
          <w:noProof/>
          <w:lang w:eastAsia="de-DE"/>
        </w:rPr>
        <w:lastRenderedPageBreak/>
        <w:drawing>
          <wp:inline distT="0" distB="0" distL="0" distR="0" wp14:anchorId="3A3718F2" wp14:editId="6EC4C292">
            <wp:extent cx="5760720" cy="766699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RT_V_1.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7666990"/>
                    </a:xfrm>
                    <a:prstGeom prst="rect">
                      <a:avLst/>
                    </a:prstGeom>
                  </pic:spPr>
                </pic:pic>
              </a:graphicData>
            </a:graphic>
          </wp:inline>
        </w:drawing>
      </w:r>
    </w:p>
    <w:p w14:paraId="58128B58" w14:textId="03590485" w:rsidR="006C36AE" w:rsidRPr="002F0757" w:rsidRDefault="009B1105" w:rsidP="002F0757">
      <w:pPr>
        <w:keepNext/>
        <w:spacing w:line="360" w:lineRule="auto"/>
        <w:jc w:val="both"/>
        <w:rPr>
          <w:rFonts w:ascii="Arial" w:hAnsi="Arial" w:cs="Arial"/>
          <w:sz w:val="20"/>
          <w:szCs w:val="20"/>
          <w:vertAlign w:val="superscript"/>
          <w:lang w:val="en-US"/>
        </w:rPr>
      </w:pPr>
      <w:r w:rsidRPr="002F0757">
        <w:rPr>
          <w:rFonts w:ascii="Arial" w:hAnsi="Arial" w:cs="Arial"/>
          <w:b/>
          <w:sz w:val="20"/>
          <w:szCs w:val="20"/>
          <w:lang w:val="en-US"/>
        </w:rPr>
        <w:t xml:space="preserve">Suppl. Figure </w:t>
      </w:r>
      <w:r w:rsidR="0096476A">
        <w:rPr>
          <w:rFonts w:ascii="Arial" w:hAnsi="Arial" w:cs="Arial"/>
          <w:b/>
          <w:sz w:val="20"/>
          <w:szCs w:val="20"/>
          <w:lang w:val="en-US"/>
        </w:rPr>
        <w:t>8</w:t>
      </w:r>
      <w:r w:rsidR="006C36AE" w:rsidRPr="002F0757">
        <w:rPr>
          <w:rFonts w:ascii="Arial" w:hAnsi="Arial" w:cs="Arial"/>
          <w:b/>
          <w:sz w:val="20"/>
          <w:szCs w:val="20"/>
          <w:lang w:val="en-US"/>
        </w:rPr>
        <w:t>:</w:t>
      </w:r>
      <w:r w:rsidR="006C36AE" w:rsidRPr="002F0757">
        <w:rPr>
          <w:rFonts w:ascii="Arial" w:hAnsi="Arial" w:cs="Arial"/>
          <w:sz w:val="20"/>
          <w:szCs w:val="20"/>
          <w:lang w:val="en-US"/>
        </w:rPr>
        <w:t xml:space="preserve"> Female preterm neonate (corrected age 34th + 5. week of pregnancy). Initial ultrasound </w:t>
      </w:r>
      <w:r w:rsidR="006C36AE" w:rsidRPr="002F0757">
        <w:rPr>
          <w:rFonts w:ascii="Arial" w:hAnsi="Arial" w:cs="Arial"/>
          <w:b/>
          <w:sz w:val="20"/>
          <w:szCs w:val="20"/>
          <w:lang w:val="en-US"/>
        </w:rPr>
        <w:t>(</w:t>
      </w:r>
      <w:proofErr w:type="gramStart"/>
      <w:r w:rsidR="006C36AE" w:rsidRPr="002F0757">
        <w:rPr>
          <w:rFonts w:ascii="Arial" w:hAnsi="Arial" w:cs="Arial"/>
          <w:b/>
          <w:sz w:val="20"/>
          <w:szCs w:val="20"/>
          <w:lang w:val="en-US"/>
        </w:rPr>
        <w:t>A,B</w:t>
      </w:r>
      <w:proofErr w:type="gramEnd"/>
      <w:r w:rsidR="006C36AE" w:rsidRPr="002F0757">
        <w:rPr>
          <w:rFonts w:ascii="Arial" w:hAnsi="Arial" w:cs="Arial"/>
          <w:b/>
          <w:sz w:val="20"/>
          <w:szCs w:val="20"/>
          <w:lang w:val="en-US"/>
        </w:rPr>
        <w:t>)</w:t>
      </w:r>
      <w:r w:rsidR="006C36AE" w:rsidRPr="002F0757">
        <w:rPr>
          <w:rFonts w:ascii="Arial" w:hAnsi="Arial" w:cs="Arial"/>
          <w:sz w:val="20"/>
          <w:szCs w:val="20"/>
          <w:lang w:val="en-US"/>
        </w:rPr>
        <w:t>: enlarged side ventricles (Area A: 16.8 cm</w:t>
      </w:r>
      <w:r w:rsidR="006C36AE" w:rsidRPr="002F0757">
        <w:rPr>
          <w:rFonts w:ascii="Arial" w:hAnsi="Arial" w:cs="Arial"/>
          <w:sz w:val="20"/>
          <w:szCs w:val="20"/>
          <w:vertAlign w:val="superscript"/>
          <w:lang w:val="en-US"/>
        </w:rPr>
        <w:t>2</w:t>
      </w:r>
      <w:r w:rsidR="006C36AE" w:rsidRPr="002F0757">
        <w:rPr>
          <w:rFonts w:ascii="Arial" w:hAnsi="Arial" w:cs="Arial"/>
          <w:sz w:val="20"/>
          <w:szCs w:val="20"/>
          <w:lang w:val="en-US"/>
        </w:rPr>
        <w:t xml:space="preserve"> Area B: 15.6 cm</w:t>
      </w:r>
      <w:r w:rsidR="006C36AE" w:rsidRPr="002F0757">
        <w:rPr>
          <w:rFonts w:ascii="Arial" w:hAnsi="Arial" w:cs="Arial"/>
          <w:sz w:val="20"/>
          <w:szCs w:val="20"/>
          <w:vertAlign w:val="superscript"/>
          <w:lang w:val="en-US"/>
        </w:rPr>
        <w:t>2</w:t>
      </w:r>
      <w:r w:rsidR="006C36AE" w:rsidRPr="002F0757">
        <w:rPr>
          <w:rFonts w:ascii="Arial" w:hAnsi="Arial" w:cs="Arial"/>
          <w:sz w:val="20"/>
          <w:szCs w:val="20"/>
          <w:lang w:val="en-US"/>
        </w:rPr>
        <w:t xml:space="preserve">), bilateral narrowed brain parenchyma. Follow up MRI (corrected age one week, immediately after IVD-implantation): 3T MRI scanner, T2 weighted image in axial </w:t>
      </w:r>
      <w:r w:rsidR="006C36AE" w:rsidRPr="002F0757">
        <w:rPr>
          <w:rFonts w:ascii="Arial" w:hAnsi="Arial" w:cs="Arial"/>
          <w:b/>
          <w:sz w:val="20"/>
          <w:szCs w:val="20"/>
          <w:lang w:val="en-US"/>
        </w:rPr>
        <w:t>(C)</w:t>
      </w:r>
      <w:r w:rsidR="006C36AE" w:rsidRPr="002F0757">
        <w:rPr>
          <w:rFonts w:ascii="Arial" w:hAnsi="Arial" w:cs="Arial"/>
          <w:sz w:val="20"/>
          <w:szCs w:val="20"/>
          <w:lang w:val="en-US"/>
        </w:rPr>
        <w:t xml:space="preserve"> and sagittal </w:t>
      </w:r>
      <w:r w:rsidR="006C36AE" w:rsidRPr="002F0757">
        <w:rPr>
          <w:rFonts w:ascii="Arial" w:hAnsi="Arial" w:cs="Arial"/>
          <w:b/>
          <w:sz w:val="20"/>
          <w:szCs w:val="20"/>
          <w:lang w:val="en-US"/>
        </w:rPr>
        <w:t>(D)</w:t>
      </w:r>
      <w:r w:rsidR="006C36AE" w:rsidRPr="002F0757">
        <w:rPr>
          <w:rFonts w:ascii="Arial" w:hAnsi="Arial" w:cs="Arial"/>
          <w:sz w:val="20"/>
          <w:szCs w:val="20"/>
          <w:lang w:val="en-US"/>
        </w:rPr>
        <w:t xml:space="preserve"> orientation: internal hydrocephalus, right-sided </w:t>
      </w:r>
      <w:r w:rsidR="006C36AE" w:rsidRPr="002F0757">
        <w:rPr>
          <w:rFonts w:ascii="Arial" w:hAnsi="Arial" w:cs="Arial"/>
          <w:sz w:val="20"/>
          <w:szCs w:val="20"/>
          <w:lang w:val="en-US"/>
        </w:rPr>
        <w:lastRenderedPageBreak/>
        <w:t xml:space="preserve">IVD. Blood sedimentation in dorsal parts of both lateral ventricles. Follow up ultrasound (eight days after IVD implantation) </w:t>
      </w:r>
      <w:r w:rsidR="006C36AE" w:rsidRPr="002F0757">
        <w:rPr>
          <w:rFonts w:ascii="Arial" w:hAnsi="Arial" w:cs="Arial"/>
          <w:b/>
          <w:sz w:val="20"/>
          <w:szCs w:val="20"/>
          <w:lang w:val="en-US"/>
        </w:rPr>
        <w:t>(E,</w:t>
      </w:r>
      <w:r w:rsidR="00254C7F" w:rsidRPr="002F0757">
        <w:rPr>
          <w:rFonts w:ascii="Arial" w:hAnsi="Arial" w:cs="Arial"/>
          <w:b/>
          <w:sz w:val="20"/>
          <w:szCs w:val="20"/>
          <w:lang w:val="en-US"/>
        </w:rPr>
        <w:t xml:space="preserve"> </w:t>
      </w:r>
      <w:r w:rsidR="006C36AE" w:rsidRPr="002F0757">
        <w:rPr>
          <w:rFonts w:ascii="Arial" w:hAnsi="Arial" w:cs="Arial"/>
          <w:b/>
          <w:sz w:val="20"/>
          <w:szCs w:val="20"/>
          <w:lang w:val="en-US"/>
        </w:rPr>
        <w:t>F)</w:t>
      </w:r>
      <w:r w:rsidR="006C36AE" w:rsidRPr="002F0757">
        <w:rPr>
          <w:rFonts w:ascii="Arial" w:hAnsi="Arial" w:cs="Arial"/>
          <w:sz w:val="20"/>
          <w:szCs w:val="20"/>
          <w:lang w:val="en-US"/>
        </w:rPr>
        <w:t>: decreased internal hydrocephalus, Area A: 12 cm</w:t>
      </w:r>
      <w:r w:rsidR="006C36AE" w:rsidRPr="002F0757">
        <w:rPr>
          <w:rFonts w:ascii="Arial" w:hAnsi="Arial" w:cs="Arial"/>
          <w:sz w:val="20"/>
          <w:szCs w:val="20"/>
          <w:vertAlign w:val="superscript"/>
          <w:lang w:val="en-US"/>
        </w:rPr>
        <w:t>2</w:t>
      </w:r>
      <w:r w:rsidR="006C36AE" w:rsidRPr="002F0757">
        <w:rPr>
          <w:rFonts w:ascii="Arial" w:hAnsi="Arial" w:cs="Arial"/>
          <w:sz w:val="20"/>
          <w:szCs w:val="20"/>
          <w:lang w:val="en-US"/>
        </w:rPr>
        <w:t xml:space="preserve"> Area B: 12.2 cm</w:t>
      </w:r>
      <w:r w:rsidR="006C36AE" w:rsidRPr="002F0757">
        <w:rPr>
          <w:rFonts w:ascii="Arial" w:hAnsi="Arial" w:cs="Arial"/>
          <w:sz w:val="20"/>
          <w:szCs w:val="20"/>
          <w:vertAlign w:val="superscript"/>
          <w:lang w:val="en-US"/>
        </w:rPr>
        <w:t>2</w:t>
      </w:r>
      <w:r w:rsidR="006C36AE" w:rsidRPr="002F0757">
        <w:rPr>
          <w:rFonts w:ascii="Arial" w:hAnsi="Arial" w:cs="Arial"/>
          <w:sz w:val="20"/>
          <w:szCs w:val="20"/>
          <w:vertAlign w:val="subscript"/>
          <w:lang w:val="en-US"/>
        </w:rPr>
        <w:t>.</w:t>
      </w:r>
    </w:p>
    <w:p w14:paraId="5A78855C" w14:textId="77777777" w:rsidR="006C36AE" w:rsidRPr="002F0757" w:rsidRDefault="006C36AE" w:rsidP="002F0757">
      <w:pPr>
        <w:keepNext/>
        <w:spacing w:line="360" w:lineRule="auto"/>
        <w:jc w:val="both"/>
        <w:rPr>
          <w:rFonts w:ascii="Arial" w:hAnsi="Arial" w:cs="Arial"/>
        </w:rPr>
      </w:pPr>
      <w:r w:rsidRPr="002F0757">
        <w:rPr>
          <w:rFonts w:ascii="Arial" w:hAnsi="Arial" w:cs="Arial"/>
          <w:noProof/>
          <w:lang w:eastAsia="de-DE"/>
        </w:rPr>
        <w:drawing>
          <wp:inline distT="0" distB="0" distL="0" distR="0" wp14:anchorId="0D693FE5" wp14:editId="19C4FA8D">
            <wp:extent cx="5760720" cy="766699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RT_V_2.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7666990"/>
                    </a:xfrm>
                    <a:prstGeom prst="rect">
                      <a:avLst/>
                    </a:prstGeom>
                  </pic:spPr>
                </pic:pic>
              </a:graphicData>
            </a:graphic>
          </wp:inline>
        </w:drawing>
      </w:r>
    </w:p>
    <w:p w14:paraId="5CA104D2" w14:textId="515DA68A" w:rsidR="006C36AE" w:rsidRPr="002F0757" w:rsidRDefault="009B1105" w:rsidP="002F0757">
      <w:pPr>
        <w:spacing w:line="360" w:lineRule="auto"/>
        <w:jc w:val="both"/>
        <w:rPr>
          <w:rFonts w:ascii="Arial" w:hAnsi="Arial" w:cs="Arial"/>
          <w:sz w:val="20"/>
          <w:szCs w:val="20"/>
          <w:lang w:val="en-US"/>
        </w:rPr>
      </w:pPr>
      <w:r w:rsidRPr="002F0757">
        <w:rPr>
          <w:rFonts w:ascii="Arial" w:hAnsi="Arial" w:cs="Arial"/>
          <w:b/>
          <w:sz w:val="20"/>
          <w:szCs w:val="20"/>
          <w:lang w:val="en-US"/>
        </w:rPr>
        <w:t xml:space="preserve">Suppl. Figure </w:t>
      </w:r>
      <w:r w:rsidR="0096476A">
        <w:rPr>
          <w:rFonts w:ascii="Arial" w:hAnsi="Arial" w:cs="Arial"/>
          <w:b/>
          <w:sz w:val="20"/>
          <w:szCs w:val="20"/>
          <w:lang w:val="en-US"/>
        </w:rPr>
        <w:t>9</w:t>
      </w:r>
      <w:r w:rsidR="006C36AE" w:rsidRPr="002F0757">
        <w:rPr>
          <w:rFonts w:ascii="Arial" w:hAnsi="Arial" w:cs="Arial"/>
          <w:b/>
          <w:sz w:val="20"/>
          <w:szCs w:val="20"/>
          <w:lang w:val="en-US"/>
        </w:rPr>
        <w:t>:</w:t>
      </w:r>
      <w:r w:rsidR="006C36AE" w:rsidRPr="002F0757">
        <w:rPr>
          <w:rFonts w:ascii="Arial" w:hAnsi="Arial" w:cs="Arial"/>
          <w:sz w:val="20"/>
          <w:szCs w:val="20"/>
          <w:lang w:val="en-US"/>
        </w:rPr>
        <w:t xml:space="preserve"> Follow up ultrasound (corrected age one month): suspected </w:t>
      </w:r>
      <w:proofErr w:type="spellStart"/>
      <w:r w:rsidR="006C36AE" w:rsidRPr="002F0757">
        <w:rPr>
          <w:rFonts w:ascii="Arial" w:hAnsi="Arial" w:cs="Arial"/>
          <w:sz w:val="20"/>
          <w:szCs w:val="20"/>
          <w:lang w:val="en-US"/>
        </w:rPr>
        <w:t>overdrainage</w:t>
      </w:r>
      <w:proofErr w:type="spellEnd"/>
      <w:r w:rsidR="006C36AE" w:rsidRPr="002F0757">
        <w:rPr>
          <w:rFonts w:ascii="Arial" w:hAnsi="Arial" w:cs="Arial"/>
          <w:sz w:val="20"/>
          <w:szCs w:val="20"/>
          <w:lang w:val="en-US"/>
        </w:rPr>
        <w:t xml:space="preserve"> because of slit-shaped lateral ventricles </w:t>
      </w:r>
      <w:r w:rsidR="006C36AE" w:rsidRPr="002F0757">
        <w:rPr>
          <w:rFonts w:ascii="Arial" w:hAnsi="Arial" w:cs="Arial"/>
          <w:b/>
          <w:sz w:val="20"/>
          <w:szCs w:val="20"/>
          <w:lang w:val="en-US"/>
        </w:rPr>
        <w:t>(</w:t>
      </w:r>
      <w:proofErr w:type="gramStart"/>
      <w:r w:rsidR="006C36AE" w:rsidRPr="002F0757">
        <w:rPr>
          <w:rFonts w:ascii="Arial" w:hAnsi="Arial" w:cs="Arial"/>
          <w:b/>
          <w:sz w:val="20"/>
          <w:szCs w:val="20"/>
          <w:lang w:val="en-US"/>
        </w:rPr>
        <w:t>A,B</w:t>
      </w:r>
      <w:proofErr w:type="gramEnd"/>
      <w:r w:rsidR="006C36AE" w:rsidRPr="002F0757">
        <w:rPr>
          <w:rFonts w:ascii="Arial" w:hAnsi="Arial" w:cs="Arial"/>
          <w:b/>
          <w:sz w:val="20"/>
          <w:szCs w:val="20"/>
          <w:lang w:val="en-US"/>
        </w:rPr>
        <w:t xml:space="preserve">). </w:t>
      </w:r>
      <w:r w:rsidR="006C36AE" w:rsidRPr="002F0757">
        <w:rPr>
          <w:rFonts w:ascii="Arial" w:hAnsi="Arial" w:cs="Arial"/>
          <w:sz w:val="20"/>
          <w:szCs w:val="20"/>
          <w:lang w:val="en-US"/>
        </w:rPr>
        <w:t xml:space="preserve">Follow up ultrasound after revision before release </w:t>
      </w:r>
      <w:r w:rsidR="006C36AE" w:rsidRPr="002F0757">
        <w:rPr>
          <w:rFonts w:ascii="Arial" w:hAnsi="Arial" w:cs="Arial"/>
          <w:b/>
          <w:sz w:val="20"/>
          <w:szCs w:val="20"/>
          <w:lang w:val="en-US"/>
        </w:rPr>
        <w:t>(</w:t>
      </w:r>
      <w:proofErr w:type="gramStart"/>
      <w:r w:rsidR="006C36AE" w:rsidRPr="002F0757">
        <w:rPr>
          <w:rFonts w:ascii="Arial" w:hAnsi="Arial" w:cs="Arial"/>
          <w:b/>
          <w:sz w:val="20"/>
          <w:szCs w:val="20"/>
          <w:lang w:val="en-US"/>
        </w:rPr>
        <w:t>C,D</w:t>
      </w:r>
      <w:proofErr w:type="gramEnd"/>
      <w:r w:rsidR="006C36AE" w:rsidRPr="002F0757">
        <w:rPr>
          <w:rFonts w:ascii="Arial" w:hAnsi="Arial" w:cs="Arial"/>
          <w:b/>
          <w:sz w:val="20"/>
          <w:szCs w:val="20"/>
          <w:lang w:val="en-US"/>
        </w:rPr>
        <w:t>)</w:t>
      </w:r>
      <w:r w:rsidR="006C36AE" w:rsidRPr="002F0757">
        <w:rPr>
          <w:rFonts w:ascii="Arial" w:hAnsi="Arial" w:cs="Arial"/>
          <w:sz w:val="20"/>
          <w:szCs w:val="20"/>
          <w:lang w:val="en-US"/>
        </w:rPr>
        <w:t xml:space="preserve"> Area A: 8.3 cm</w:t>
      </w:r>
      <w:r w:rsidR="006C36AE" w:rsidRPr="002F0757">
        <w:rPr>
          <w:rFonts w:ascii="Arial" w:hAnsi="Arial" w:cs="Arial"/>
          <w:sz w:val="20"/>
          <w:szCs w:val="20"/>
          <w:vertAlign w:val="superscript"/>
          <w:lang w:val="en-US"/>
        </w:rPr>
        <w:t>2</w:t>
      </w:r>
      <w:r w:rsidR="006C36AE" w:rsidRPr="002F0757">
        <w:rPr>
          <w:rFonts w:ascii="Arial" w:hAnsi="Arial" w:cs="Arial"/>
          <w:sz w:val="20"/>
          <w:szCs w:val="20"/>
          <w:lang w:val="en-US"/>
        </w:rPr>
        <w:t>, Area B: 7.3 cm</w:t>
      </w:r>
      <w:r w:rsidR="006C36AE" w:rsidRPr="002F0757">
        <w:rPr>
          <w:rFonts w:ascii="Arial" w:hAnsi="Arial" w:cs="Arial"/>
          <w:sz w:val="20"/>
          <w:szCs w:val="20"/>
          <w:vertAlign w:val="superscript"/>
          <w:lang w:val="en-US"/>
        </w:rPr>
        <w:t>2</w:t>
      </w:r>
      <w:r w:rsidR="006C36AE" w:rsidRPr="002F0757">
        <w:rPr>
          <w:rFonts w:ascii="Arial" w:hAnsi="Arial" w:cs="Arial"/>
          <w:sz w:val="20"/>
          <w:szCs w:val="20"/>
          <w:lang w:val="en-US"/>
        </w:rPr>
        <w:t>, decreased width of the lateral ventricles, back to baseline level.</w:t>
      </w:r>
      <w:r w:rsidR="00254C7F" w:rsidRPr="002F0757">
        <w:rPr>
          <w:rFonts w:ascii="Arial" w:hAnsi="Arial" w:cs="Arial"/>
          <w:sz w:val="20"/>
          <w:szCs w:val="20"/>
          <w:lang w:val="en-US"/>
        </w:rPr>
        <w:t xml:space="preserve"> </w:t>
      </w:r>
      <w:r w:rsidR="0008521A" w:rsidRPr="002F0757">
        <w:rPr>
          <w:rFonts w:ascii="Arial" w:hAnsi="Arial" w:cs="Arial"/>
          <w:b/>
          <w:bCs/>
          <w:sz w:val="20"/>
          <w:szCs w:val="20"/>
          <w:lang w:val="en-US"/>
        </w:rPr>
        <w:t>E, F:</w:t>
      </w:r>
      <w:r w:rsidR="0008521A" w:rsidRPr="002F0757">
        <w:rPr>
          <w:rFonts w:ascii="Arial" w:hAnsi="Arial" w:cs="Arial"/>
          <w:sz w:val="20"/>
          <w:szCs w:val="20"/>
          <w:lang w:val="en-US"/>
        </w:rPr>
        <w:t xml:space="preserve"> Ultrasound </w:t>
      </w:r>
      <w:r w:rsidR="0008521A" w:rsidRPr="002F0757">
        <w:rPr>
          <w:rFonts w:ascii="Arial" w:hAnsi="Arial" w:cs="Arial"/>
          <w:sz w:val="20"/>
          <w:szCs w:val="20"/>
          <w:lang w:val="en-US"/>
        </w:rPr>
        <w:lastRenderedPageBreak/>
        <w:t>upon re-admission due to growing head circumference. NEL and repeated ETV were performed, which stabilized head perimeter and ventricle size (not shown).</w:t>
      </w:r>
    </w:p>
    <w:p w14:paraId="2842C36F" w14:textId="77777777" w:rsidR="006C36AE" w:rsidRPr="002F0757" w:rsidRDefault="006C36AE" w:rsidP="002F0757">
      <w:pPr>
        <w:pStyle w:val="berschrift2"/>
        <w:jc w:val="both"/>
        <w:rPr>
          <w:rFonts w:ascii="Arial" w:hAnsi="Arial" w:cs="Arial"/>
          <w:color w:val="auto"/>
          <w:lang w:val="en-US"/>
        </w:rPr>
      </w:pPr>
      <w:r w:rsidRPr="002F0757">
        <w:rPr>
          <w:rFonts w:ascii="Arial" w:hAnsi="Arial" w:cs="Arial"/>
          <w:color w:val="auto"/>
          <w:lang w:val="en-US"/>
        </w:rPr>
        <w:t>Patient 6</w:t>
      </w:r>
    </w:p>
    <w:p w14:paraId="24503651" w14:textId="18F26271" w:rsidR="006C36AE" w:rsidRPr="002F0757" w:rsidRDefault="00E21D95" w:rsidP="002F0757">
      <w:pPr>
        <w:spacing w:line="360" w:lineRule="auto"/>
        <w:jc w:val="both"/>
        <w:rPr>
          <w:rFonts w:ascii="Arial" w:hAnsi="Arial" w:cs="Arial"/>
          <w:lang w:val="en-US"/>
        </w:rPr>
      </w:pPr>
      <w:r w:rsidRPr="002F0757">
        <w:rPr>
          <w:rFonts w:ascii="Arial" w:hAnsi="Arial" w:cs="Arial"/>
          <w:lang w:val="en-US"/>
        </w:rPr>
        <w:t xml:space="preserve">The </w:t>
      </w:r>
      <w:r w:rsidR="006C36AE" w:rsidRPr="002F0757">
        <w:rPr>
          <w:rFonts w:ascii="Arial" w:hAnsi="Arial" w:cs="Arial"/>
          <w:lang w:val="en-US"/>
        </w:rPr>
        <w:t xml:space="preserve">male child had been operated on a meningomyelocele in utero (24+6) in an external facility. </w:t>
      </w:r>
      <w:r w:rsidRPr="002F0757">
        <w:rPr>
          <w:rFonts w:ascii="Arial" w:hAnsi="Arial" w:cs="Arial"/>
          <w:lang w:val="en-US"/>
        </w:rPr>
        <w:t>Also, the patient was</w:t>
      </w:r>
      <w:r w:rsidR="0031272D" w:rsidRPr="002F0757">
        <w:rPr>
          <w:rFonts w:ascii="Arial" w:hAnsi="Arial" w:cs="Arial"/>
          <w:lang w:val="en-US"/>
        </w:rPr>
        <w:t xml:space="preserve"> </w:t>
      </w:r>
      <w:r w:rsidR="006C36AE" w:rsidRPr="002F0757">
        <w:rPr>
          <w:rFonts w:ascii="Arial" w:hAnsi="Arial" w:cs="Arial"/>
          <w:lang w:val="en-US"/>
        </w:rPr>
        <w:t xml:space="preserve">diagnosed with imperforate anus. Dismembered Colostomy had been performed at day 3 after birth. </w:t>
      </w:r>
      <w:r w:rsidRPr="002F0757">
        <w:rPr>
          <w:rFonts w:ascii="Arial" w:hAnsi="Arial" w:cs="Arial"/>
          <w:lang w:val="en-US"/>
        </w:rPr>
        <w:t xml:space="preserve">Additional </w:t>
      </w:r>
      <w:r w:rsidR="006C36AE" w:rsidRPr="002F0757">
        <w:rPr>
          <w:rFonts w:ascii="Arial" w:hAnsi="Arial" w:cs="Arial"/>
          <w:lang w:val="en-US"/>
        </w:rPr>
        <w:t>3 days later he suffered from severe sepsis caused by S. marcescens, which ha</w:t>
      </w:r>
      <w:r w:rsidR="0031272D" w:rsidRPr="002F0757">
        <w:rPr>
          <w:rFonts w:ascii="Arial" w:hAnsi="Arial" w:cs="Arial"/>
          <w:lang w:val="en-US"/>
        </w:rPr>
        <w:t>d</w:t>
      </w:r>
      <w:r w:rsidR="006C36AE" w:rsidRPr="002F0757">
        <w:rPr>
          <w:rFonts w:ascii="Arial" w:hAnsi="Arial" w:cs="Arial"/>
          <w:lang w:val="en-US"/>
        </w:rPr>
        <w:t xml:space="preserve"> been found in bloodstream and CSF. He had been treated with intraventricular application of gentamicin as well as intravenous application of meropenem. An EVD had been implanted 2 weeks after birth and been revised 2 weeks later. He had been treated with anticonvulsants due to ongoing seizures. The child was then admitted to our hospital with acute ventriculitis and increasing ventricle size. </w:t>
      </w:r>
    </w:p>
    <w:p w14:paraId="344095B9" w14:textId="1E13509F" w:rsidR="006C36AE" w:rsidRPr="002F0757" w:rsidRDefault="006C36AE" w:rsidP="002F0757">
      <w:pPr>
        <w:pStyle w:val="KeinLeerraum"/>
        <w:spacing w:line="360" w:lineRule="auto"/>
        <w:jc w:val="both"/>
        <w:rPr>
          <w:rFonts w:ascii="Arial" w:hAnsi="Arial" w:cs="Arial"/>
          <w:lang w:val="en-US"/>
        </w:rPr>
      </w:pPr>
      <w:r w:rsidRPr="002F0757">
        <w:rPr>
          <w:rFonts w:ascii="Arial" w:hAnsi="Arial" w:cs="Arial"/>
          <w:b/>
          <w:lang w:val="en-US"/>
        </w:rPr>
        <w:t xml:space="preserve">Clinical presentation: </w:t>
      </w:r>
      <w:r w:rsidRPr="002F0757">
        <w:rPr>
          <w:rFonts w:ascii="Arial" w:hAnsi="Arial" w:cs="Arial"/>
          <w:lang w:val="en-US"/>
        </w:rPr>
        <w:t xml:space="preserve">Awake, stable </w:t>
      </w:r>
      <w:proofErr w:type="spellStart"/>
      <w:r w:rsidRPr="002F0757">
        <w:rPr>
          <w:rFonts w:ascii="Arial" w:hAnsi="Arial" w:cs="Arial"/>
          <w:lang w:val="en-US"/>
        </w:rPr>
        <w:t>cardiorespiratoric</w:t>
      </w:r>
      <w:proofErr w:type="spellEnd"/>
      <w:r w:rsidRPr="002F0757">
        <w:rPr>
          <w:rFonts w:ascii="Arial" w:hAnsi="Arial" w:cs="Arial"/>
          <w:lang w:val="en-US"/>
        </w:rPr>
        <w:t xml:space="preserve"> state, weak suction. Stomata in sound condition. EVD in situ, drainage sufficient, fontanelle in level. Head perimeter: 50 cm. Weight: 3059 g, length 46 cm. </w:t>
      </w:r>
    </w:p>
    <w:p w14:paraId="6608ABB1" w14:textId="77777777" w:rsidR="00E21D95" w:rsidRPr="002F0757" w:rsidRDefault="00E21D95" w:rsidP="002F0757">
      <w:pPr>
        <w:pStyle w:val="KeinLeerraum"/>
        <w:spacing w:line="360" w:lineRule="auto"/>
        <w:jc w:val="both"/>
        <w:rPr>
          <w:rFonts w:ascii="Arial" w:hAnsi="Arial" w:cs="Arial"/>
          <w:lang w:val="en-US"/>
        </w:rPr>
      </w:pPr>
    </w:p>
    <w:p w14:paraId="2CBC9AF2" w14:textId="7C00A658" w:rsidR="006C36AE" w:rsidRPr="002F0757" w:rsidRDefault="006C36AE" w:rsidP="002F0757">
      <w:pPr>
        <w:spacing w:line="360" w:lineRule="auto"/>
        <w:jc w:val="both"/>
        <w:rPr>
          <w:rFonts w:ascii="Arial" w:hAnsi="Arial" w:cs="Arial"/>
          <w:lang w:val="en-US"/>
        </w:rPr>
      </w:pPr>
      <w:r w:rsidRPr="002F0757">
        <w:rPr>
          <w:rFonts w:ascii="Arial" w:hAnsi="Arial" w:cs="Arial"/>
          <w:b/>
          <w:lang w:val="en-US"/>
        </w:rPr>
        <w:t xml:space="preserve">Course of treatment: </w:t>
      </w:r>
      <w:r w:rsidRPr="002F0757">
        <w:rPr>
          <w:rFonts w:ascii="Arial" w:hAnsi="Arial" w:cs="Arial"/>
          <w:lang w:val="en-US"/>
        </w:rPr>
        <w:t xml:space="preserve">Initial ultrasound showed relevant enlargement of ventricles with isolation of the left ventricle with </w:t>
      </w:r>
      <w:r w:rsidR="00E21D95" w:rsidRPr="002F0757">
        <w:rPr>
          <w:rFonts w:ascii="Arial" w:hAnsi="Arial" w:cs="Arial"/>
          <w:lang w:val="en-US"/>
        </w:rPr>
        <w:t>hyper-</w:t>
      </w:r>
      <w:proofErr w:type="spellStart"/>
      <w:r w:rsidRPr="002F0757">
        <w:rPr>
          <w:rFonts w:ascii="Arial" w:hAnsi="Arial" w:cs="Arial"/>
          <w:lang w:val="en-US"/>
        </w:rPr>
        <w:t>echogenous</w:t>
      </w:r>
      <w:proofErr w:type="spellEnd"/>
      <w:r w:rsidRPr="002F0757">
        <w:rPr>
          <w:rFonts w:ascii="Arial" w:hAnsi="Arial" w:cs="Arial"/>
          <w:lang w:val="en-US"/>
        </w:rPr>
        <w:t xml:space="preserve"> material filling ventricular spaces</w:t>
      </w:r>
      <w:r w:rsidR="0096476A">
        <w:rPr>
          <w:rFonts w:ascii="Arial" w:hAnsi="Arial" w:cs="Arial"/>
          <w:lang w:val="en-US"/>
        </w:rPr>
        <w:t xml:space="preserve"> (suppl. </w:t>
      </w:r>
      <w:r w:rsidR="00BE1705">
        <w:rPr>
          <w:rFonts w:ascii="Arial" w:hAnsi="Arial" w:cs="Arial"/>
          <w:lang w:val="en-US"/>
        </w:rPr>
        <w:t>f</w:t>
      </w:r>
      <w:r w:rsidR="0096476A">
        <w:rPr>
          <w:rFonts w:ascii="Arial" w:hAnsi="Arial" w:cs="Arial"/>
          <w:lang w:val="en-US"/>
        </w:rPr>
        <w:t>igure 11 A, B)</w:t>
      </w:r>
      <w:r w:rsidRPr="002F0757">
        <w:rPr>
          <w:rFonts w:ascii="Arial" w:hAnsi="Arial" w:cs="Arial"/>
          <w:lang w:val="en-US"/>
        </w:rPr>
        <w:t>. There were no signs of intracranial hypertension. We indicated and performed neuro-endoscopic lavage, which showed putrid intraventricular infection. Clots were rinsed and samples taken for further diagnostic. A drainage was placed on sight. Due to initial infection and CSF protein levels (23.5 g/l) we constantly drained CSF through the EVD</w:t>
      </w:r>
      <w:r w:rsidR="0096476A">
        <w:rPr>
          <w:rFonts w:ascii="Arial" w:hAnsi="Arial" w:cs="Arial"/>
          <w:lang w:val="en-US"/>
        </w:rPr>
        <w:t xml:space="preserve"> (suppl. </w:t>
      </w:r>
      <w:r w:rsidR="00BE1705">
        <w:rPr>
          <w:rFonts w:ascii="Arial" w:hAnsi="Arial" w:cs="Arial"/>
          <w:lang w:val="en-US"/>
        </w:rPr>
        <w:t>f</w:t>
      </w:r>
      <w:r w:rsidR="0096476A">
        <w:rPr>
          <w:rFonts w:ascii="Arial" w:hAnsi="Arial" w:cs="Arial"/>
          <w:lang w:val="en-US"/>
        </w:rPr>
        <w:t>i</w:t>
      </w:r>
      <w:r w:rsidR="00BE1705">
        <w:rPr>
          <w:rFonts w:ascii="Arial" w:hAnsi="Arial" w:cs="Arial"/>
          <w:lang w:val="en-US"/>
        </w:rPr>
        <w:t>gure 10)</w:t>
      </w:r>
      <w:r w:rsidRPr="002F0757">
        <w:rPr>
          <w:rFonts w:ascii="Arial" w:hAnsi="Arial" w:cs="Arial"/>
          <w:lang w:val="en-US"/>
        </w:rPr>
        <w:t>. VPS-Implantation was undertaken after 23 days of constant drainage at roughly 2 months of age. Ventricle sizes had been stable since</w:t>
      </w:r>
      <w:r w:rsidR="0096476A">
        <w:rPr>
          <w:rFonts w:ascii="Arial" w:hAnsi="Arial" w:cs="Arial"/>
          <w:lang w:val="en-US"/>
        </w:rPr>
        <w:t xml:space="preserve"> (suppl. </w:t>
      </w:r>
      <w:r w:rsidR="00BE1705">
        <w:rPr>
          <w:rFonts w:ascii="Arial" w:hAnsi="Arial" w:cs="Arial"/>
          <w:lang w:val="en-US"/>
        </w:rPr>
        <w:t>f</w:t>
      </w:r>
      <w:r w:rsidR="0096476A">
        <w:rPr>
          <w:rFonts w:ascii="Arial" w:hAnsi="Arial" w:cs="Arial"/>
          <w:lang w:val="en-US"/>
        </w:rPr>
        <w:t>igure 12)</w:t>
      </w:r>
      <w:r w:rsidRPr="002F0757">
        <w:rPr>
          <w:rFonts w:ascii="Arial" w:hAnsi="Arial" w:cs="Arial"/>
          <w:lang w:val="en-US"/>
        </w:rPr>
        <w:t xml:space="preserve">. </w:t>
      </w:r>
    </w:p>
    <w:p w14:paraId="5A910D5B" w14:textId="77777777" w:rsidR="00FC0EDF" w:rsidRPr="002F0757" w:rsidRDefault="00FC0EDF" w:rsidP="002F0757">
      <w:pPr>
        <w:jc w:val="both"/>
        <w:rPr>
          <w:rFonts w:ascii="Arial" w:hAnsi="Arial" w:cs="Arial"/>
          <w:lang w:val="en-US"/>
        </w:rPr>
      </w:pPr>
      <w:r w:rsidRPr="002F0757">
        <w:rPr>
          <w:rFonts w:ascii="Arial" w:hAnsi="Arial" w:cs="Arial"/>
          <w:lang w:val="en-US"/>
        </w:rPr>
        <w:br w:type="page"/>
      </w:r>
    </w:p>
    <w:p w14:paraId="09BA34ED" w14:textId="77777777" w:rsidR="002B54AD" w:rsidRPr="002F0757" w:rsidRDefault="004A7105" w:rsidP="002F0757">
      <w:pPr>
        <w:spacing w:line="360" w:lineRule="auto"/>
        <w:jc w:val="both"/>
        <w:rPr>
          <w:rFonts w:ascii="Arial" w:hAnsi="Arial" w:cs="Arial"/>
          <w:b/>
          <w:lang w:val="en-US"/>
        </w:rPr>
      </w:pPr>
      <w:r w:rsidRPr="002F0757">
        <w:rPr>
          <w:rFonts w:ascii="Arial" w:hAnsi="Arial" w:cs="Arial"/>
          <w:b/>
          <w:lang w:val="en-US"/>
        </w:rPr>
        <w:lastRenderedPageBreak/>
        <w:t>CSF Parameter:</w:t>
      </w:r>
    </w:p>
    <w:p w14:paraId="478D2BE8" w14:textId="77777777" w:rsidR="000A30E4" w:rsidRPr="002F0757" w:rsidRDefault="0032322E" w:rsidP="002F0757">
      <w:pPr>
        <w:keepNext/>
        <w:spacing w:line="360" w:lineRule="auto"/>
        <w:jc w:val="both"/>
        <w:rPr>
          <w:rFonts w:ascii="Arial" w:hAnsi="Arial" w:cs="Arial"/>
        </w:rPr>
      </w:pPr>
      <w:r w:rsidRPr="002F0757">
        <w:rPr>
          <w:rFonts w:ascii="Arial" w:hAnsi="Arial" w:cs="Arial"/>
          <w:noProof/>
          <w:lang w:eastAsia="de-DE"/>
        </w:rPr>
        <w:drawing>
          <wp:inline distT="0" distB="0" distL="0" distR="0" wp14:anchorId="34CCBC34" wp14:editId="2D5CED96">
            <wp:extent cx="5760720" cy="3475990"/>
            <wp:effectExtent l="0" t="0" r="0" b="0"/>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Figure 6.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3475990"/>
                    </a:xfrm>
                    <a:prstGeom prst="rect">
                      <a:avLst/>
                    </a:prstGeom>
                  </pic:spPr>
                </pic:pic>
              </a:graphicData>
            </a:graphic>
          </wp:inline>
        </w:drawing>
      </w:r>
    </w:p>
    <w:p w14:paraId="0DDA4BE2" w14:textId="57DF8360" w:rsidR="00C30AEA" w:rsidRPr="002F0757" w:rsidRDefault="009B1105" w:rsidP="002F0757">
      <w:pPr>
        <w:pStyle w:val="Beschriftung"/>
        <w:spacing w:line="360" w:lineRule="auto"/>
        <w:jc w:val="both"/>
        <w:rPr>
          <w:rFonts w:ascii="Arial" w:hAnsi="Arial" w:cs="Arial"/>
          <w:i w:val="0"/>
          <w:color w:val="auto"/>
          <w:sz w:val="20"/>
          <w:szCs w:val="20"/>
          <w:lang w:val="en-US"/>
        </w:rPr>
      </w:pPr>
      <w:r w:rsidRPr="002F0757">
        <w:rPr>
          <w:rFonts w:ascii="Arial" w:hAnsi="Arial" w:cs="Arial"/>
          <w:b/>
          <w:i w:val="0"/>
          <w:color w:val="auto"/>
          <w:sz w:val="20"/>
          <w:szCs w:val="20"/>
          <w:lang w:val="en-US"/>
        </w:rPr>
        <w:t xml:space="preserve">Suppl. Figure </w:t>
      </w:r>
      <w:r w:rsidR="0096476A">
        <w:rPr>
          <w:rFonts w:ascii="Arial" w:hAnsi="Arial" w:cs="Arial"/>
          <w:b/>
          <w:i w:val="0"/>
          <w:color w:val="auto"/>
          <w:sz w:val="20"/>
          <w:szCs w:val="20"/>
          <w:lang w:val="en-US"/>
        </w:rPr>
        <w:t>10</w:t>
      </w:r>
      <w:r w:rsidR="00C30AEA" w:rsidRPr="002F0757">
        <w:rPr>
          <w:rFonts w:ascii="Arial" w:hAnsi="Arial" w:cs="Arial"/>
          <w:b/>
          <w:i w:val="0"/>
          <w:color w:val="auto"/>
          <w:sz w:val="20"/>
          <w:szCs w:val="20"/>
          <w:lang w:val="en-US"/>
        </w:rPr>
        <w:t xml:space="preserve">: </w:t>
      </w:r>
      <w:r w:rsidR="00C30AEA" w:rsidRPr="002F0757">
        <w:rPr>
          <w:rFonts w:ascii="Arial" w:hAnsi="Arial" w:cs="Arial"/>
          <w:i w:val="0"/>
          <w:color w:val="auto"/>
          <w:sz w:val="20"/>
          <w:szCs w:val="20"/>
          <w:lang w:val="en-US"/>
        </w:rPr>
        <w:t>CSF (</w:t>
      </w:r>
      <w:proofErr w:type="spellStart"/>
      <w:r w:rsidR="00C30AEA" w:rsidRPr="002F0757">
        <w:rPr>
          <w:rFonts w:ascii="Arial" w:hAnsi="Arial" w:cs="Arial"/>
          <w:i w:val="0"/>
          <w:color w:val="auto"/>
          <w:sz w:val="20"/>
          <w:szCs w:val="20"/>
          <w:lang w:val="en-US"/>
        </w:rPr>
        <w:t>cerebro</w:t>
      </w:r>
      <w:proofErr w:type="spellEnd"/>
      <w:r w:rsidR="00C30AEA" w:rsidRPr="002F0757">
        <w:rPr>
          <w:rFonts w:ascii="Arial" w:hAnsi="Arial" w:cs="Arial"/>
          <w:i w:val="0"/>
          <w:color w:val="auto"/>
          <w:sz w:val="20"/>
          <w:szCs w:val="20"/>
          <w:lang w:val="en-US"/>
        </w:rPr>
        <w:t xml:space="preserve">-spinal fluid) parameter during course of treatment (X-Axis: days of treatment). </w:t>
      </w:r>
      <w:r w:rsidR="00C30AEA" w:rsidRPr="002F0757">
        <w:rPr>
          <w:rFonts w:ascii="Arial" w:hAnsi="Arial" w:cs="Arial"/>
          <w:b/>
          <w:i w:val="0"/>
          <w:color w:val="auto"/>
          <w:sz w:val="20"/>
          <w:szCs w:val="20"/>
          <w:lang w:val="en-US"/>
        </w:rPr>
        <w:t>A:</w:t>
      </w:r>
      <w:r w:rsidR="00C30AEA" w:rsidRPr="002F0757">
        <w:rPr>
          <w:rFonts w:ascii="Arial" w:hAnsi="Arial" w:cs="Arial"/>
          <w:i w:val="0"/>
          <w:color w:val="auto"/>
          <w:sz w:val="20"/>
          <w:szCs w:val="20"/>
          <w:lang w:val="en-US"/>
        </w:rPr>
        <w:t xml:space="preserve"> glucose and lactate levels [mmol/ml]. </w:t>
      </w:r>
      <w:r w:rsidR="00C30AEA" w:rsidRPr="002F0757">
        <w:rPr>
          <w:rFonts w:ascii="Arial" w:hAnsi="Arial" w:cs="Arial"/>
          <w:b/>
          <w:i w:val="0"/>
          <w:color w:val="auto"/>
          <w:sz w:val="20"/>
          <w:szCs w:val="20"/>
          <w:lang w:val="en-US"/>
        </w:rPr>
        <w:t>B:</w:t>
      </w:r>
      <w:r w:rsidR="00C30AEA" w:rsidRPr="002F0757">
        <w:rPr>
          <w:rFonts w:ascii="Arial" w:hAnsi="Arial" w:cs="Arial"/>
          <w:i w:val="0"/>
          <w:color w:val="auto"/>
          <w:sz w:val="20"/>
          <w:szCs w:val="20"/>
          <w:lang w:val="en-US"/>
        </w:rPr>
        <w:t xml:space="preserve"> protein level [g/ml] and </w:t>
      </w:r>
      <w:r w:rsidR="00C30AEA" w:rsidRPr="002F0757">
        <w:rPr>
          <w:rFonts w:ascii="Arial" w:hAnsi="Arial" w:cs="Arial"/>
          <w:b/>
          <w:i w:val="0"/>
          <w:color w:val="auto"/>
          <w:sz w:val="20"/>
          <w:szCs w:val="20"/>
          <w:lang w:val="en-US"/>
        </w:rPr>
        <w:t xml:space="preserve">C: </w:t>
      </w:r>
      <w:r w:rsidR="00C30AEA" w:rsidRPr="002F0757">
        <w:rPr>
          <w:rFonts w:ascii="Arial" w:hAnsi="Arial" w:cs="Arial"/>
          <w:i w:val="0"/>
          <w:color w:val="auto"/>
          <w:sz w:val="20"/>
          <w:szCs w:val="20"/>
          <w:lang w:val="en-US"/>
        </w:rPr>
        <w:t xml:space="preserve">cell count [ x 10³/µl]. </w:t>
      </w:r>
      <w:r w:rsidR="00C30AEA" w:rsidRPr="002F0757">
        <w:rPr>
          <w:rFonts w:ascii="Arial" w:hAnsi="Arial" w:cs="Arial"/>
          <w:b/>
          <w:i w:val="0"/>
          <w:color w:val="auto"/>
          <w:sz w:val="20"/>
          <w:szCs w:val="20"/>
          <w:lang w:val="en-US"/>
        </w:rPr>
        <w:t>D:</w:t>
      </w:r>
      <w:r w:rsidR="00C30AEA" w:rsidRPr="002F0757">
        <w:rPr>
          <w:rFonts w:ascii="Arial" w:hAnsi="Arial" w:cs="Arial"/>
          <w:i w:val="0"/>
          <w:color w:val="auto"/>
          <w:sz w:val="20"/>
          <w:szCs w:val="20"/>
          <w:lang w:val="en-US"/>
        </w:rPr>
        <w:t xml:space="preserve"> volumetry </w:t>
      </w:r>
      <w:r w:rsidR="008941DA" w:rsidRPr="002F0757">
        <w:rPr>
          <w:rFonts w:ascii="Arial" w:hAnsi="Arial" w:cs="Arial"/>
          <w:i w:val="0"/>
          <w:color w:val="auto"/>
          <w:sz w:val="20"/>
          <w:szCs w:val="20"/>
          <w:lang w:val="en-US"/>
        </w:rPr>
        <w:t>of t</w:t>
      </w:r>
      <w:r w:rsidR="00C30AEA" w:rsidRPr="002F0757">
        <w:rPr>
          <w:rFonts w:ascii="Arial" w:hAnsi="Arial" w:cs="Arial"/>
          <w:i w:val="0"/>
          <w:color w:val="auto"/>
          <w:sz w:val="20"/>
          <w:szCs w:val="20"/>
          <w:lang w:val="en-US"/>
        </w:rPr>
        <w:t xml:space="preserve">otal intracranial volume and ventricle volume, residual volume [ml]. EVD: external ventricular drainage in situ. NEL: neuro-endoscopic lavage. VPS: </w:t>
      </w:r>
      <w:proofErr w:type="spellStart"/>
      <w:r w:rsidR="00C30AEA" w:rsidRPr="002F0757">
        <w:rPr>
          <w:rFonts w:ascii="Arial" w:hAnsi="Arial" w:cs="Arial"/>
          <w:i w:val="0"/>
          <w:color w:val="auto"/>
          <w:sz w:val="20"/>
          <w:szCs w:val="20"/>
          <w:lang w:val="en-US"/>
        </w:rPr>
        <w:t>ventriculo</w:t>
      </w:r>
      <w:proofErr w:type="spellEnd"/>
      <w:r w:rsidR="00C30AEA" w:rsidRPr="002F0757">
        <w:rPr>
          <w:rFonts w:ascii="Arial" w:hAnsi="Arial" w:cs="Arial"/>
          <w:i w:val="0"/>
          <w:color w:val="auto"/>
          <w:sz w:val="20"/>
          <w:szCs w:val="20"/>
          <w:lang w:val="en-US"/>
        </w:rPr>
        <w:t>-peritoneal shunt implantation. CSF was sterile through the course of treatment.</w:t>
      </w:r>
    </w:p>
    <w:p w14:paraId="122CD526" w14:textId="77777777" w:rsidR="00305301" w:rsidRPr="002F0757" w:rsidRDefault="00305301" w:rsidP="002F0757">
      <w:pPr>
        <w:pStyle w:val="Beschriftung"/>
        <w:keepNext/>
        <w:jc w:val="both"/>
        <w:rPr>
          <w:rFonts w:ascii="Arial" w:hAnsi="Arial" w:cs="Arial"/>
          <w:color w:val="auto"/>
        </w:rPr>
      </w:pPr>
      <w:r w:rsidRPr="002F0757">
        <w:rPr>
          <w:rFonts w:ascii="Arial" w:hAnsi="Arial" w:cs="Arial"/>
          <w:i w:val="0"/>
          <w:noProof/>
          <w:color w:val="auto"/>
          <w:sz w:val="20"/>
          <w:szCs w:val="20"/>
          <w:lang w:eastAsia="de-DE"/>
        </w:rPr>
        <w:lastRenderedPageBreak/>
        <w:drawing>
          <wp:inline distT="0" distB="0" distL="0" distR="0" wp14:anchorId="365E4789" wp14:editId="7D611FEF">
            <wp:extent cx="5760720" cy="766699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RT_VI_1.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7666990"/>
                    </a:xfrm>
                    <a:prstGeom prst="rect">
                      <a:avLst/>
                    </a:prstGeom>
                  </pic:spPr>
                </pic:pic>
              </a:graphicData>
            </a:graphic>
          </wp:inline>
        </w:drawing>
      </w:r>
    </w:p>
    <w:p w14:paraId="0A9DE676" w14:textId="2A157360" w:rsidR="00305301" w:rsidRPr="002F0757" w:rsidRDefault="009B1105" w:rsidP="002F0757">
      <w:pPr>
        <w:pStyle w:val="Beschriftung"/>
        <w:jc w:val="both"/>
        <w:rPr>
          <w:rFonts w:ascii="Arial" w:hAnsi="Arial" w:cs="Arial"/>
          <w:i w:val="0"/>
          <w:color w:val="auto"/>
          <w:sz w:val="20"/>
          <w:szCs w:val="20"/>
          <w:lang w:val="en-US"/>
        </w:rPr>
      </w:pPr>
      <w:r w:rsidRPr="002F0757">
        <w:rPr>
          <w:rFonts w:ascii="Arial" w:hAnsi="Arial" w:cs="Arial"/>
          <w:b/>
          <w:i w:val="0"/>
          <w:color w:val="auto"/>
          <w:sz w:val="20"/>
          <w:szCs w:val="20"/>
          <w:lang w:val="en-US"/>
        </w:rPr>
        <w:t xml:space="preserve">Suppl. Figure </w:t>
      </w:r>
      <w:r w:rsidR="0096476A">
        <w:rPr>
          <w:rFonts w:ascii="Arial" w:hAnsi="Arial" w:cs="Arial"/>
          <w:b/>
          <w:i w:val="0"/>
          <w:color w:val="auto"/>
          <w:sz w:val="20"/>
          <w:szCs w:val="20"/>
          <w:lang w:val="en-US"/>
        </w:rPr>
        <w:t>11</w:t>
      </w:r>
      <w:r w:rsidR="00305301" w:rsidRPr="002F0757">
        <w:rPr>
          <w:rFonts w:ascii="Arial" w:hAnsi="Arial" w:cs="Arial"/>
          <w:b/>
          <w:i w:val="0"/>
          <w:color w:val="auto"/>
          <w:sz w:val="20"/>
          <w:szCs w:val="20"/>
          <w:lang w:val="en-US"/>
        </w:rPr>
        <w:t xml:space="preserve">: </w:t>
      </w:r>
      <w:r w:rsidR="00305301" w:rsidRPr="002F0757">
        <w:rPr>
          <w:rFonts w:ascii="Arial" w:hAnsi="Arial" w:cs="Arial"/>
          <w:i w:val="0"/>
          <w:color w:val="auto"/>
          <w:sz w:val="20"/>
          <w:szCs w:val="20"/>
          <w:lang w:val="en-US"/>
        </w:rPr>
        <w:t>External ultrasound and MRI diagnostics.</w:t>
      </w:r>
      <w:r w:rsidR="00305301" w:rsidRPr="002F0757">
        <w:rPr>
          <w:rFonts w:ascii="Arial" w:hAnsi="Arial" w:cs="Arial"/>
          <w:b/>
          <w:i w:val="0"/>
          <w:color w:val="auto"/>
          <w:sz w:val="20"/>
          <w:szCs w:val="20"/>
          <w:lang w:val="en-US"/>
        </w:rPr>
        <w:t xml:space="preserve"> A:</w:t>
      </w:r>
      <w:r w:rsidR="00305301" w:rsidRPr="002F0757">
        <w:rPr>
          <w:rFonts w:ascii="Arial" w:hAnsi="Arial" w:cs="Arial"/>
          <w:i w:val="0"/>
          <w:color w:val="auto"/>
          <w:sz w:val="20"/>
          <w:szCs w:val="20"/>
          <w:lang w:val="en-US"/>
        </w:rPr>
        <w:t xml:space="preserve"> Ultrasound after 3 days post </w:t>
      </w:r>
      <w:proofErr w:type="spellStart"/>
      <w:r w:rsidR="00305301" w:rsidRPr="002F0757">
        <w:rPr>
          <w:rFonts w:ascii="Arial" w:hAnsi="Arial" w:cs="Arial"/>
          <w:i w:val="0"/>
          <w:color w:val="auto"/>
          <w:sz w:val="20"/>
          <w:szCs w:val="20"/>
          <w:lang w:val="en-US"/>
        </w:rPr>
        <w:t>natum</w:t>
      </w:r>
      <w:proofErr w:type="spellEnd"/>
      <w:r w:rsidR="00305301" w:rsidRPr="002F0757">
        <w:rPr>
          <w:rFonts w:ascii="Arial" w:hAnsi="Arial" w:cs="Arial"/>
          <w:i w:val="0"/>
          <w:color w:val="auto"/>
          <w:sz w:val="20"/>
          <w:szCs w:val="20"/>
          <w:lang w:val="en-US"/>
        </w:rPr>
        <w:t xml:space="preserve">. </w:t>
      </w:r>
      <w:r w:rsidR="00305301" w:rsidRPr="002F0757">
        <w:rPr>
          <w:rFonts w:ascii="Arial" w:hAnsi="Arial" w:cs="Arial"/>
          <w:b/>
          <w:bCs/>
          <w:i w:val="0"/>
          <w:color w:val="auto"/>
          <w:sz w:val="20"/>
          <w:szCs w:val="20"/>
          <w:lang w:val="en-US"/>
        </w:rPr>
        <w:t>B</w:t>
      </w:r>
      <w:r w:rsidR="00305301" w:rsidRPr="002F0757">
        <w:rPr>
          <w:rFonts w:ascii="Arial" w:hAnsi="Arial" w:cs="Arial"/>
          <w:i w:val="0"/>
          <w:color w:val="auto"/>
          <w:sz w:val="20"/>
          <w:szCs w:val="20"/>
          <w:lang w:val="en-US"/>
        </w:rPr>
        <w:t xml:space="preserve">: Ultrasound 21 days post </w:t>
      </w:r>
      <w:proofErr w:type="spellStart"/>
      <w:r w:rsidR="00305301" w:rsidRPr="002F0757">
        <w:rPr>
          <w:rFonts w:ascii="Arial" w:hAnsi="Arial" w:cs="Arial"/>
          <w:i w:val="0"/>
          <w:color w:val="auto"/>
          <w:sz w:val="20"/>
          <w:szCs w:val="20"/>
          <w:lang w:val="en-US"/>
        </w:rPr>
        <w:t>natum</w:t>
      </w:r>
      <w:proofErr w:type="spellEnd"/>
      <w:r w:rsidR="00305301" w:rsidRPr="002F0757">
        <w:rPr>
          <w:rFonts w:ascii="Arial" w:hAnsi="Arial" w:cs="Arial"/>
          <w:i w:val="0"/>
          <w:color w:val="auto"/>
          <w:sz w:val="20"/>
          <w:szCs w:val="20"/>
          <w:lang w:val="en-US"/>
        </w:rPr>
        <w:t xml:space="preserve">. </w:t>
      </w:r>
      <w:r w:rsidR="00305301" w:rsidRPr="002F0757">
        <w:rPr>
          <w:rFonts w:ascii="Arial" w:hAnsi="Arial" w:cs="Arial"/>
          <w:b/>
          <w:i w:val="0"/>
          <w:color w:val="auto"/>
          <w:sz w:val="20"/>
          <w:szCs w:val="20"/>
          <w:lang w:val="en-US"/>
        </w:rPr>
        <w:t xml:space="preserve">C+D: </w:t>
      </w:r>
      <w:r w:rsidR="003675C8" w:rsidRPr="002F0757">
        <w:rPr>
          <w:rFonts w:ascii="Arial" w:hAnsi="Arial" w:cs="Arial"/>
          <w:bCs/>
          <w:i w:val="0"/>
          <w:color w:val="auto"/>
          <w:sz w:val="20"/>
          <w:szCs w:val="20"/>
          <w:lang w:val="en-US"/>
        </w:rPr>
        <w:t xml:space="preserve">3T </w:t>
      </w:r>
      <w:r w:rsidR="003675C8" w:rsidRPr="002F0757">
        <w:rPr>
          <w:rFonts w:ascii="Arial" w:hAnsi="Arial" w:cs="Arial"/>
          <w:i w:val="0"/>
          <w:color w:val="auto"/>
          <w:sz w:val="20"/>
          <w:szCs w:val="20"/>
          <w:lang w:val="en-US"/>
        </w:rPr>
        <w:t xml:space="preserve">scanner, T2 weighted image in axial and </w:t>
      </w:r>
      <w:proofErr w:type="spellStart"/>
      <w:r w:rsidR="003675C8" w:rsidRPr="002F0757">
        <w:rPr>
          <w:rFonts w:ascii="Arial" w:hAnsi="Arial" w:cs="Arial"/>
          <w:i w:val="0"/>
          <w:color w:val="auto"/>
          <w:sz w:val="20"/>
          <w:szCs w:val="20"/>
          <w:lang w:val="en-US"/>
        </w:rPr>
        <w:t>sagital</w:t>
      </w:r>
      <w:proofErr w:type="spellEnd"/>
      <w:r w:rsidR="003675C8" w:rsidRPr="002F0757">
        <w:rPr>
          <w:rFonts w:ascii="Arial" w:hAnsi="Arial" w:cs="Arial"/>
          <w:i w:val="0"/>
          <w:color w:val="auto"/>
          <w:sz w:val="20"/>
          <w:szCs w:val="20"/>
          <w:lang w:val="en-US"/>
        </w:rPr>
        <w:t xml:space="preserve"> orientation</w:t>
      </w:r>
      <w:r w:rsidR="00305301" w:rsidRPr="002F0757">
        <w:rPr>
          <w:rFonts w:ascii="Arial" w:hAnsi="Arial" w:cs="Arial"/>
          <w:i w:val="0"/>
          <w:color w:val="auto"/>
          <w:sz w:val="20"/>
          <w:szCs w:val="20"/>
          <w:lang w:val="en-US"/>
        </w:rPr>
        <w:t xml:space="preserve"> 22 days post </w:t>
      </w:r>
      <w:proofErr w:type="spellStart"/>
      <w:r w:rsidR="00305301" w:rsidRPr="002F0757">
        <w:rPr>
          <w:rFonts w:ascii="Arial" w:hAnsi="Arial" w:cs="Arial"/>
          <w:i w:val="0"/>
          <w:color w:val="auto"/>
          <w:sz w:val="20"/>
          <w:szCs w:val="20"/>
          <w:lang w:val="en-US"/>
        </w:rPr>
        <w:t>natum</w:t>
      </w:r>
      <w:proofErr w:type="spellEnd"/>
      <w:r w:rsidR="00305301" w:rsidRPr="002F0757">
        <w:rPr>
          <w:rFonts w:ascii="Arial" w:hAnsi="Arial" w:cs="Arial"/>
          <w:i w:val="0"/>
          <w:color w:val="auto"/>
          <w:sz w:val="20"/>
          <w:szCs w:val="20"/>
          <w:lang w:val="en-US"/>
        </w:rPr>
        <w:t>.</w:t>
      </w:r>
      <w:r w:rsidR="00305301" w:rsidRPr="002F0757">
        <w:rPr>
          <w:rFonts w:ascii="Arial" w:hAnsi="Arial" w:cs="Arial"/>
          <w:b/>
          <w:i w:val="0"/>
          <w:color w:val="auto"/>
          <w:sz w:val="20"/>
          <w:szCs w:val="20"/>
          <w:lang w:val="en-US"/>
        </w:rPr>
        <w:t xml:space="preserve"> E+F: </w:t>
      </w:r>
      <w:r w:rsidR="003675C8" w:rsidRPr="002F0757">
        <w:rPr>
          <w:rFonts w:ascii="Arial" w:hAnsi="Arial" w:cs="Arial"/>
          <w:bCs/>
          <w:i w:val="0"/>
          <w:color w:val="auto"/>
          <w:sz w:val="20"/>
          <w:szCs w:val="20"/>
          <w:lang w:val="en-US"/>
        </w:rPr>
        <w:t xml:space="preserve">3T </w:t>
      </w:r>
      <w:r w:rsidR="003675C8" w:rsidRPr="002F0757">
        <w:rPr>
          <w:rFonts w:ascii="Arial" w:hAnsi="Arial" w:cs="Arial"/>
          <w:i w:val="0"/>
          <w:color w:val="auto"/>
          <w:sz w:val="20"/>
          <w:szCs w:val="20"/>
          <w:lang w:val="en-US"/>
        </w:rPr>
        <w:t xml:space="preserve">scanner, T2 weighted image in axial and </w:t>
      </w:r>
      <w:proofErr w:type="spellStart"/>
      <w:r w:rsidR="003675C8" w:rsidRPr="002F0757">
        <w:rPr>
          <w:rFonts w:ascii="Arial" w:hAnsi="Arial" w:cs="Arial"/>
          <w:i w:val="0"/>
          <w:color w:val="auto"/>
          <w:sz w:val="20"/>
          <w:szCs w:val="20"/>
          <w:lang w:val="en-US"/>
        </w:rPr>
        <w:t>sagital</w:t>
      </w:r>
      <w:proofErr w:type="spellEnd"/>
      <w:r w:rsidR="003675C8" w:rsidRPr="002F0757">
        <w:rPr>
          <w:rFonts w:ascii="Arial" w:hAnsi="Arial" w:cs="Arial"/>
          <w:i w:val="0"/>
          <w:color w:val="auto"/>
          <w:sz w:val="20"/>
          <w:szCs w:val="20"/>
          <w:lang w:val="en-US"/>
        </w:rPr>
        <w:t xml:space="preserve"> orientation</w:t>
      </w:r>
      <w:r w:rsidR="00305301" w:rsidRPr="002F0757">
        <w:rPr>
          <w:rFonts w:ascii="Arial" w:hAnsi="Arial" w:cs="Arial"/>
          <w:i w:val="0"/>
          <w:color w:val="auto"/>
          <w:sz w:val="20"/>
          <w:szCs w:val="20"/>
          <w:lang w:val="en-US"/>
        </w:rPr>
        <w:t xml:space="preserve"> 24 days and 2 days post </w:t>
      </w:r>
      <w:proofErr w:type="spellStart"/>
      <w:r w:rsidR="00305301" w:rsidRPr="002F0757">
        <w:rPr>
          <w:rFonts w:ascii="Arial" w:hAnsi="Arial" w:cs="Arial"/>
          <w:i w:val="0"/>
          <w:color w:val="auto"/>
          <w:sz w:val="20"/>
          <w:szCs w:val="20"/>
          <w:lang w:val="en-US"/>
        </w:rPr>
        <w:t>natum</w:t>
      </w:r>
      <w:proofErr w:type="spellEnd"/>
      <w:r w:rsidR="00305301" w:rsidRPr="002F0757">
        <w:rPr>
          <w:rFonts w:ascii="Arial" w:hAnsi="Arial" w:cs="Arial"/>
          <w:i w:val="0"/>
          <w:color w:val="auto"/>
          <w:sz w:val="20"/>
          <w:szCs w:val="20"/>
          <w:lang w:val="en-US"/>
        </w:rPr>
        <w:t xml:space="preserve">. </w:t>
      </w:r>
    </w:p>
    <w:p w14:paraId="4EF39B5B" w14:textId="77777777" w:rsidR="00305301" w:rsidRPr="002F0757" w:rsidRDefault="00305301" w:rsidP="002F0757">
      <w:pPr>
        <w:jc w:val="both"/>
        <w:rPr>
          <w:rFonts w:ascii="Arial" w:hAnsi="Arial" w:cs="Arial"/>
          <w:iCs/>
          <w:sz w:val="20"/>
          <w:szCs w:val="20"/>
          <w:lang w:val="en-US"/>
        </w:rPr>
      </w:pPr>
      <w:r w:rsidRPr="002F0757">
        <w:rPr>
          <w:rFonts w:ascii="Arial" w:hAnsi="Arial" w:cs="Arial"/>
          <w:i/>
          <w:sz w:val="20"/>
          <w:szCs w:val="20"/>
          <w:lang w:val="en-US"/>
        </w:rPr>
        <w:br w:type="page"/>
      </w:r>
    </w:p>
    <w:p w14:paraId="564956DB" w14:textId="620101A1" w:rsidR="00305301" w:rsidRPr="002F0757" w:rsidRDefault="00D26F4C" w:rsidP="002F0757">
      <w:pPr>
        <w:pStyle w:val="Beschriftung"/>
        <w:keepNext/>
        <w:jc w:val="both"/>
        <w:rPr>
          <w:rFonts w:ascii="Arial" w:hAnsi="Arial" w:cs="Arial"/>
          <w:color w:val="auto"/>
        </w:rPr>
      </w:pPr>
      <w:r w:rsidRPr="002F0757">
        <w:rPr>
          <w:rFonts w:ascii="Arial" w:hAnsi="Arial" w:cs="Arial"/>
          <w:noProof/>
          <w:color w:val="auto"/>
          <w:lang w:eastAsia="de-DE"/>
        </w:rPr>
        <w:lastRenderedPageBreak/>
        <w:drawing>
          <wp:inline distT="0" distB="0" distL="0" distR="0" wp14:anchorId="5BA855FA" wp14:editId="538EEC97">
            <wp:extent cx="5760720" cy="7663815"/>
            <wp:effectExtent l="0" t="0" r="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MRT_VI_2.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7663815"/>
                    </a:xfrm>
                    <a:prstGeom prst="rect">
                      <a:avLst/>
                    </a:prstGeom>
                  </pic:spPr>
                </pic:pic>
              </a:graphicData>
            </a:graphic>
          </wp:inline>
        </w:drawing>
      </w:r>
    </w:p>
    <w:p w14:paraId="7A2E8783" w14:textId="2954FBF4" w:rsidR="004A7105" w:rsidRPr="002F0757" w:rsidRDefault="009B1105" w:rsidP="002F0757">
      <w:pPr>
        <w:pStyle w:val="Beschriftung"/>
        <w:jc w:val="both"/>
        <w:rPr>
          <w:rFonts w:ascii="Arial" w:hAnsi="Arial" w:cs="Arial"/>
          <w:i w:val="0"/>
          <w:color w:val="auto"/>
          <w:sz w:val="20"/>
          <w:szCs w:val="20"/>
          <w:lang w:val="en-US"/>
        </w:rPr>
      </w:pPr>
      <w:r w:rsidRPr="002F0757">
        <w:rPr>
          <w:rFonts w:ascii="Arial" w:hAnsi="Arial" w:cs="Arial"/>
          <w:b/>
          <w:i w:val="0"/>
          <w:color w:val="auto"/>
          <w:sz w:val="20"/>
          <w:szCs w:val="20"/>
          <w:lang w:val="en-US"/>
        </w:rPr>
        <w:t>Suppl. Figure 1</w:t>
      </w:r>
      <w:r w:rsidR="0096476A">
        <w:rPr>
          <w:rFonts w:ascii="Arial" w:hAnsi="Arial" w:cs="Arial"/>
          <w:b/>
          <w:i w:val="0"/>
          <w:color w:val="auto"/>
          <w:sz w:val="20"/>
          <w:szCs w:val="20"/>
          <w:lang w:val="en-US"/>
        </w:rPr>
        <w:t>2</w:t>
      </w:r>
      <w:r w:rsidR="00305301" w:rsidRPr="002F0757">
        <w:rPr>
          <w:rFonts w:ascii="Arial" w:hAnsi="Arial" w:cs="Arial"/>
          <w:b/>
          <w:i w:val="0"/>
          <w:color w:val="auto"/>
          <w:sz w:val="20"/>
          <w:szCs w:val="20"/>
          <w:lang w:val="en-US"/>
        </w:rPr>
        <w:t xml:space="preserve">: </w:t>
      </w:r>
      <w:r w:rsidR="00D26F4C" w:rsidRPr="002F0757">
        <w:rPr>
          <w:rFonts w:ascii="Arial" w:hAnsi="Arial" w:cs="Arial"/>
          <w:i w:val="0"/>
          <w:color w:val="auto"/>
          <w:sz w:val="20"/>
          <w:szCs w:val="20"/>
          <w:lang w:val="en-US"/>
        </w:rPr>
        <w:t xml:space="preserve">Postoperative imaging. </w:t>
      </w:r>
      <w:r w:rsidR="00D26F4C" w:rsidRPr="002F0757">
        <w:rPr>
          <w:rFonts w:ascii="Arial" w:hAnsi="Arial" w:cs="Arial"/>
          <w:b/>
          <w:i w:val="0"/>
          <w:color w:val="auto"/>
          <w:sz w:val="20"/>
          <w:szCs w:val="20"/>
          <w:lang w:val="en-US"/>
        </w:rPr>
        <w:t xml:space="preserve">A+B: </w:t>
      </w:r>
      <w:r w:rsidR="00263C03" w:rsidRPr="002F0757">
        <w:rPr>
          <w:rFonts w:ascii="Arial" w:hAnsi="Arial" w:cs="Arial"/>
          <w:i w:val="0"/>
          <w:color w:val="auto"/>
          <w:sz w:val="20"/>
          <w:szCs w:val="20"/>
          <w:lang w:val="en-US"/>
        </w:rPr>
        <w:t>T2 weighted image in axial and sagi</w:t>
      </w:r>
      <w:r w:rsidR="002F0757" w:rsidRPr="002F0757">
        <w:rPr>
          <w:rFonts w:ascii="Arial" w:hAnsi="Arial" w:cs="Arial"/>
          <w:i w:val="0"/>
          <w:color w:val="auto"/>
          <w:sz w:val="20"/>
          <w:szCs w:val="20"/>
          <w:lang w:val="en-US"/>
        </w:rPr>
        <w:t>t</w:t>
      </w:r>
      <w:r w:rsidR="00263C03" w:rsidRPr="002F0757">
        <w:rPr>
          <w:rFonts w:ascii="Arial" w:hAnsi="Arial" w:cs="Arial"/>
          <w:i w:val="0"/>
          <w:color w:val="auto"/>
          <w:sz w:val="20"/>
          <w:szCs w:val="20"/>
          <w:lang w:val="en-US"/>
        </w:rPr>
        <w:t>tal orientation</w:t>
      </w:r>
      <w:r w:rsidR="00D26F4C" w:rsidRPr="002F0757">
        <w:rPr>
          <w:rFonts w:ascii="Arial" w:hAnsi="Arial" w:cs="Arial"/>
          <w:i w:val="0"/>
          <w:color w:val="auto"/>
          <w:sz w:val="20"/>
          <w:szCs w:val="20"/>
          <w:lang w:val="en-US"/>
        </w:rPr>
        <w:t xml:space="preserve"> 3 weeks after NEL </w:t>
      </w:r>
      <w:r w:rsidR="000F5BBE" w:rsidRPr="002F0757">
        <w:rPr>
          <w:rFonts w:ascii="Arial" w:hAnsi="Arial" w:cs="Arial"/>
          <w:i w:val="0"/>
          <w:color w:val="auto"/>
          <w:sz w:val="20"/>
          <w:szCs w:val="20"/>
          <w:lang w:val="en-US"/>
        </w:rPr>
        <w:t>and EVD implantation presenting persistent hydrocephalus,</w:t>
      </w:r>
      <w:r w:rsidR="00CC098B" w:rsidRPr="002F0757">
        <w:rPr>
          <w:rFonts w:ascii="Arial" w:hAnsi="Arial" w:cs="Arial"/>
          <w:i w:val="0"/>
          <w:color w:val="auto"/>
          <w:sz w:val="20"/>
          <w:szCs w:val="20"/>
          <w:lang w:val="en-US"/>
        </w:rPr>
        <w:t xml:space="preserve"> a</w:t>
      </w:r>
      <w:r w:rsidR="000F5BBE" w:rsidRPr="002F0757">
        <w:rPr>
          <w:rFonts w:ascii="Arial" w:hAnsi="Arial" w:cs="Arial"/>
          <w:i w:val="0"/>
          <w:color w:val="auto"/>
          <w:sz w:val="20"/>
          <w:szCs w:val="20"/>
          <w:lang w:val="en-US"/>
        </w:rPr>
        <w:t xml:space="preserve"> left thalamic cyst and multiple </w:t>
      </w:r>
      <w:r w:rsidR="007D1E95" w:rsidRPr="002F0757">
        <w:rPr>
          <w:rFonts w:ascii="Arial" w:hAnsi="Arial" w:cs="Arial"/>
          <w:i w:val="0"/>
          <w:color w:val="auto"/>
          <w:sz w:val="20"/>
          <w:szCs w:val="20"/>
          <w:lang w:val="en-US"/>
        </w:rPr>
        <w:t xml:space="preserve">midline cysts (most likely as post-hemorrhagic or post-infectious structural alterations) </w:t>
      </w:r>
      <w:r w:rsidR="00D26F4C" w:rsidRPr="002F0757">
        <w:rPr>
          <w:rFonts w:ascii="Arial" w:hAnsi="Arial" w:cs="Arial"/>
          <w:b/>
          <w:i w:val="0"/>
          <w:color w:val="auto"/>
          <w:sz w:val="20"/>
          <w:szCs w:val="20"/>
          <w:lang w:val="en-US"/>
        </w:rPr>
        <w:t xml:space="preserve">C+D: </w:t>
      </w:r>
      <w:r w:rsidR="00D26F4C" w:rsidRPr="002F0757">
        <w:rPr>
          <w:rFonts w:ascii="Arial" w:hAnsi="Arial" w:cs="Arial"/>
          <w:i w:val="0"/>
          <w:color w:val="auto"/>
          <w:sz w:val="20"/>
          <w:szCs w:val="20"/>
          <w:lang w:val="en-US"/>
        </w:rPr>
        <w:t>Ultrasound 7 days after VPS implantation</w:t>
      </w:r>
      <w:r w:rsidR="007D1E95" w:rsidRPr="002F0757">
        <w:rPr>
          <w:rFonts w:ascii="Arial" w:hAnsi="Arial" w:cs="Arial"/>
          <w:i w:val="0"/>
          <w:color w:val="auto"/>
          <w:sz w:val="20"/>
          <w:szCs w:val="20"/>
          <w:lang w:val="en-US"/>
        </w:rPr>
        <w:t xml:space="preserve"> or</w:t>
      </w:r>
      <w:r w:rsidR="00D26F4C" w:rsidRPr="002F0757">
        <w:rPr>
          <w:rFonts w:ascii="Arial" w:hAnsi="Arial" w:cs="Arial"/>
          <w:i w:val="0"/>
          <w:color w:val="auto"/>
          <w:sz w:val="20"/>
          <w:szCs w:val="20"/>
          <w:lang w:val="en-US"/>
        </w:rPr>
        <w:t xml:space="preserve"> 4 weeks after initial NEL</w:t>
      </w:r>
      <w:r w:rsidR="007D1E95" w:rsidRPr="002F0757">
        <w:rPr>
          <w:rFonts w:ascii="Arial" w:hAnsi="Arial" w:cs="Arial"/>
          <w:i w:val="0"/>
          <w:color w:val="auto"/>
          <w:sz w:val="20"/>
          <w:szCs w:val="20"/>
          <w:lang w:val="en-US"/>
        </w:rPr>
        <w:t>, respectively</w:t>
      </w:r>
      <w:r w:rsidR="00CC098B" w:rsidRPr="002F0757">
        <w:rPr>
          <w:rFonts w:ascii="Arial" w:hAnsi="Arial" w:cs="Arial"/>
          <w:i w:val="0"/>
          <w:color w:val="auto"/>
          <w:sz w:val="20"/>
          <w:szCs w:val="20"/>
          <w:lang w:val="en-US"/>
        </w:rPr>
        <w:t>, presenting stable ventricle size</w:t>
      </w:r>
      <w:proofErr w:type="gramStart"/>
      <w:r w:rsidR="00CC098B" w:rsidRPr="002F0757">
        <w:rPr>
          <w:rFonts w:ascii="Arial" w:hAnsi="Arial" w:cs="Arial"/>
          <w:i w:val="0"/>
          <w:color w:val="auto"/>
          <w:sz w:val="20"/>
          <w:szCs w:val="20"/>
          <w:lang w:val="en-US"/>
        </w:rPr>
        <w:t xml:space="preserve">. </w:t>
      </w:r>
      <w:r w:rsidR="003330AC" w:rsidRPr="002F0757">
        <w:rPr>
          <w:rFonts w:ascii="Arial" w:hAnsi="Arial" w:cs="Arial"/>
          <w:i w:val="0"/>
          <w:color w:val="auto"/>
          <w:sz w:val="20"/>
          <w:szCs w:val="20"/>
          <w:lang w:val="en-US"/>
        </w:rPr>
        <w:t>.</w:t>
      </w:r>
      <w:proofErr w:type="gramEnd"/>
      <w:r w:rsidR="00D26F4C" w:rsidRPr="002F0757">
        <w:rPr>
          <w:rFonts w:ascii="Arial" w:hAnsi="Arial" w:cs="Arial"/>
          <w:i w:val="0"/>
          <w:color w:val="auto"/>
          <w:sz w:val="20"/>
          <w:szCs w:val="20"/>
          <w:lang w:val="en-US"/>
        </w:rPr>
        <w:t xml:space="preserve"> </w:t>
      </w:r>
      <w:r w:rsidR="00D26F4C" w:rsidRPr="002F0757">
        <w:rPr>
          <w:rFonts w:ascii="Arial" w:hAnsi="Arial" w:cs="Arial"/>
          <w:b/>
          <w:i w:val="0"/>
          <w:color w:val="auto"/>
          <w:sz w:val="20"/>
          <w:szCs w:val="20"/>
          <w:lang w:val="en-US"/>
        </w:rPr>
        <w:t>E+F:</w:t>
      </w:r>
      <w:r w:rsidR="00D26F4C" w:rsidRPr="002F0757">
        <w:rPr>
          <w:rFonts w:ascii="Arial" w:hAnsi="Arial" w:cs="Arial"/>
          <w:i w:val="0"/>
          <w:color w:val="auto"/>
          <w:sz w:val="20"/>
          <w:szCs w:val="20"/>
          <w:lang w:val="en-US"/>
        </w:rPr>
        <w:t xml:space="preserve"> Ultrasound 1 month after VPS implantation </w:t>
      </w:r>
      <w:r w:rsidR="006E5580" w:rsidRPr="002F0757">
        <w:rPr>
          <w:rFonts w:ascii="Arial" w:hAnsi="Arial" w:cs="Arial"/>
          <w:i w:val="0"/>
          <w:color w:val="auto"/>
          <w:sz w:val="20"/>
          <w:szCs w:val="20"/>
          <w:lang w:val="en-US"/>
        </w:rPr>
        <w:t xml:space="preserve">or </w:t>
      </w:r>
      <w:r w:rsidR="00D26F4C" w:rsidRPr="002F0757">
        <w:rPr>
          <w:rFonts w:ascii="Arial" w:hAnsi="Arial" w:cs="Arial"/>
          <w:i w:val="0"/>
          <w:color w:val="auto"/>
          <w:sz w:val="20"/>
          <w:szCs w:val="20"/>
          <w:lang w:val="en-US"/>
        </w:rPr>
        <w:t>3 months of age</w:t>
      </w:r>
      <w:r w:rsidR="006E5580" w:rsidRPr="002F0757">
        <w:rPr>
          <w:rFonts w:ascii="Arial" w:hAnsi="Arial" w:cs="Arial"/>
          <w:i w:val="0"/>
          <w:color w:val="auto"/>
          <w:sz w:val="20"/>
          <w:szCs w:val="20"/>
          <w:lang w:val="en-US"/>
        </w:rPr>
        <w:t xml:space="preserve">, respectively, showing a regular VPS catheter position and </w:t>
      </w:r>
      <w:r w:rsidR="002C1AE9" w:rsidRPr="002F0757">
        <w:rPr>
          <w:rFonts w:ascii="Arial" w:hAnsi="Arial" w:cs="Arial"/>
          <w:i w:val="0"/>
          <w:color w:val="auto"/>
          <w:sz w:val="20"/>
          <w:szCs w:val="20"/>
          <w:lang w:val="en-US"/>
        </w:rPr>
        <w:t>a regressive ventricle size.</w:t>
      </w:r>
      <w:r w:rsidR="003330AC" w:rsidRPr="002F0757">
        <w:rPr>
          <w:rFonts w:ascii="Arial" w:hAnsi="Arial" w:cs="Arial"/>
          <w:i w:val="0"/>
          <w:color w:val="auto"/>
          <w:sz w:val="20"/>
          <w:szCs w:val="20"/>
          <w:lang w:val="en-US"/>
        </w:rPr>
        <w:t xml:space="preserve"> </w:t>
      </w:r>
    </w:p>
    <w:p w14:paraId="71DD80F6" w14:textId="77777777" w:rsidR="007E02BA" w:rsidRPr="002F0757" w:rsidRDefault="007E02BA" w:rsidP="002F0757">
      <w:pPr>
        <w:jc w:val="both"/>
        <w:rPr>
          <w:rFonts w:ascii="Arial" w:hAnsi="Arial" w:cs="Arial"/>
          <w:lang w:val="en-US"/>
        </w:rPr>
      </w:pPr>
    </w:p>
    <w:sectPr w:rsidR="007E02BA" w:rsidRPr="002F075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de-DE" w:vendorID="64" w:dllVersion="6" w:nlCheck="1" w:checkStyle="0"/>
  <w:activeWritingStyle w:appName="MSWord" w:lang="en-US" w:vendorID="64" w:dllVersion="6" w:nlCheck="1" w:checkStyle="0"/>
  <w:activeWritingStyle w:appName="MSWord" w:lang="en-US" w:vendorID="64" w:dllVersion="4096" w:nlCheck="1" w:checkStyle="0"/>
  <w:activeWritingStyle w:appName="MSWord" w:lang="de-DE" w:vendorID="64" w:dllVersion="4096" w:nlCheck="1" w:checkStyle="0"/>
  <w:activeWritingStyle w:appName="MSWord" w:lang="en-US" w:vendorID="64" w:dllVersion="0" w:nlCheck="1" w:checkStyle="0"/>
  <w:activeWritingStyle w:appName="MSWord" w:lang="de-DE" w:vendorID="64" w:dllVersion="0"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D4D"/>
    <w:rsid w:val="00000A82"/>
    <w:rsid w:val="00001AE9"/>
    <w:rsid w:val="000033B3"/>
    <w:rsid w:val="00004FBE"/>
    <w:rsid w:val="000226B8"/>
    <w:rsid w:val="00024DB0"/>
    <w:rsid w:val="00040963"/>
    <w:rsid w:val="0004486B"/>
    <w:rsid w:val="000453FD"/>
    <w:rsid w:val="000521E1"/>
    <w:rsid w:val="00055830"/>
    <w:rsid w:val="000727AF"/>
    <w:rsid w:val="0008521A"/>
    <w:rsid w:val="00090069"/>
    <w:rsid w:val="00092ECC"/>
    <w:rsid w:val="0009439B"/>
    <w:rsid w:val="000A30E4"/>
    <w:rsid w:val="000B056F"/>
    <w:rsid w:val="000D1730"/>
    <w:rsid w:val="000D1EC2"/>
    <w:rsid w:val="000E667F"/>
    <w:rsid w:val="000F0A04"/>
    <w:rsid w:val="000F5BBE"/>
    <w:rsid w:val="00104722"/>
    <w:rsid w:val="00111037"/>
    <w:rsid w:val="00136A4C"/>
    <w:rsid w:val="001642D0"/>
    <w:rsid w:val="0017294B"/>
    <w:rsid w:val="00173B49"/>
    <w:rsid w:val="00182A0B"/>
    <w:rsid w:val="001830FB"/>
    <w:rsid w:val="00185FFC"/>
    <w:rsid w:val="00194F2C"/>
    <w:rsid w:val="00195CCC"/>
    <w:rsid w:val="001A78D0"/>
    <w:rsid w:val="001B2375"/>
    <w:rsid w:val="001B295F"/>
    <w:rsid w:val="001D25CB"/>
    <w:rsid w:val="0020196D"/>
    <w:rsid w:val="00201D1F"/>
    <w:rsid w:val="002149C8"/>
    <w:rsid w:val="00215671"/>
    <w:rsid w:val="002237C5"/>
    <w:rsid w:val="00225651"/>
    <w:rsid w:val="00242C1D"/>
    <w:rsid w:val="00243813"/>
    <w:rsid w:val="00245400"/>
    <w:rsid w:val="002456AA"/>
    <w:rsid w:val="00246512"/>
    <w:rsid w:val="002468A7"/>
    <w:rsid w:val="002513B9"/>
    <w:rsid w:val="00252645"/>
    <w:rsid w:val="00254C7F"/>
    <w:rsid w:val="002626F2"/>
    <w:rsid w:val="00263C03"/>
    <w:rsid w:val="0026718A"/>
    <w:rsid w:val="002740F7"/>
    <w:rsid w:val="0028128E"/>
    <w:rsid w:val="00287D11"/>
    <w:rsid w:val="002A24C2"/>
    <w:rsid w:val="002A4F0A"/>
    <w:rsid w:val="002B116E"/>
    <w:rsid w:val="002B54AD"/>
    <w:rsid w:val="002C1AE9"/>
    <w:rsid w:val="002D313C"/>
    <w:rsid w:val="002D4CD7"/>
    <w:rsid w:val="002D7D15"/>
    <w:rsid w:val="002F0757"/>
    <w:rsid w:val="00305301"/>
    <w:rsid w:val="00307EF3"/>
    <w:rsid w:val="0031272D"/>
    <w:rsid w:val="00321D81"/>
    <w:rsid w:val="0032322E"/>
    <w:rsid w:val="003330AC"/>
    <w:rsid w:val="00350036"/>
    <w:rsid w:val="0035034C"/>
    <w:rsid w:val="00353A93"/>
    <w:rsid w:val="0035440E"/>
    <w:rsid w:val="00357349"/>
    <w:rsid w:val="003622DD"/>
    <w:rsid w:val="003640D0"/>
    <w:rsid w:val="00365DE0"/>
    <w:rsid w:val="003675C8"/>
    <w:rsid w:val="00372BA0"/>
    <w:rsid w:val="003767BE"/>
    <w:rsid w:val="0039637D"/>
    <w:rsid w:val="003A56DD"/>
    <w:rsid w:val="003B7322"/>
    <w:rsid w:val="003C045D"/>
    <w:rsid w:val="003C6936"/>
    <w:rsid w:val="003D11D6"/>
    <w:rsid w:val="003E063B"/>
    <w:rsid w:val="003E2AAC"/>
    <w:rsid w:val="003E30AD"/>
    <w:rsid w:val="003E7A1C"/>
    <w:rsid w:val="00404901"/>
    <w:rsid w:val="00417305"/>
    <w:rsid w:val="00420384"/>
    <w:rsid w:val="00430E87"/>
    <w:rsid w:val="00452E2D"/>
    <w:rsid w:val="00452EB2"/>
    <w:rsid w:val="00454EC3"/>
    <w:rsid w:val="0045662D"/>
    <w:rsid w:val="00462A73"/>
    <w:rsid w:val="00462C66"/>
    <w:rsid w:val="00463DD8"/>
    <w:rsid w:val="004678D7"/>
    <w:rsid w:val="0048522E"/>
    <w:rsid w:val="004A7105"/>
    <w:rsid w:val="004B15A9"/>
    <w:rsid w:val="004C7791"/>
    <w:rsid w:val="004C7793"/>
    <w:rsid w:val="004D49CD"/>
    <w:rsid w:val="004E0FC3"/>
    <w:rsid w:val="004E67A0"/>
    <w:rsid w:val="004E70ED"/>
    <w:rsid w:val="004F0C11"/>
    <w:rsid w:val="00500E71"/>
    <w:rsid w:val="0050112A"/>
    <w:rsid w:val="00503E54"/>
    <w:rsid w:val="00517301"/>
    <w:rsid w:val="00521A44"/>
    <w:rsid w:val="00530814"/>
    <w:rsid w:val="005308BB"/>
    <w:rsid w:val="00532AC5"/>
    <w:rsid w:val="00533823"/>
    <w:rsid w:val="005346F4"/>
    <w:rsid w:val="005470B1"/>
    <w:rsid w:val="00547F66"/>
    <w:rsid w:val="00550F6B"/>
    <w:rsid w:val="00551A09"/>
    <w:rsid w:val="00554023"/>
    <w:rsid w:val="005543D9"/>
    <w:rsid w:val="00571199"/>
    <w:rsid w:val="005730D0"/>
    <w:rsid w:val="00574B33"/>
    <w:rsid w:val="00574B93"/>
    <w:rsid w:val="005767BB"/>
    <w:rsid w:val="0058179E"/>
    <w:rsid w:val="00583814"/>
    <w:rsid w:val="00585CFD"/>
    <w:rsid w:val="0058700C"/>
    <w:rsid w:val="005A1347"/>
    <w:rsid w:val="005C5036"/>
    <w:rsid w:val="005D0ECE"/>
    <w:rsid w:val="005D3F2F"/>
    <w:rsid w:val="005E0BDD"/>
    <w:rsid w:val="005F4F16"/>
    <w:rsid w:val="005F59B2"/>
    <w:rsid w:val="006016D0"/>
    <w:rsid w:val="00605DE8"/>
    <w:rsid w:val="00615A96"/>
    <w:rsid w:val="00615DE5"/>
    <w:rsid w:val="00622048"/>
    <w:rsid w:val="006229C9"/>
    <w:rsid w:val="00624FD8"/>
    <w:rsid w:val="00625A86"/>
    <w:rsid w:val="00633674"/>
    <w:rsid w:val="00634FD1"/>
    <w:rsid w:val="00637AA0"/>
    <w:rsid w:val="006425D2"/>
    <w:rsid w:val="0064438C"/>
    <w:rsid w:val="006455B2"/>
    <w:rsid w:val="006456F8"/>
    <w:rsid w:val="00652F8C"/>
    <w:rsid w:val="00657DFD"/>
    <w:rsid w:val="00660957"/>
    <w:rsid w:val="00663889"/>
    <w:rsid w:val="00667DB7"/>
    <w:rsid w:val="006727DE"/>
    <w:rsid w:val="006753B2"/>
    <w:rsid w:val="0068172B"/>
    <w:rsid w:val="0068433B"/>
    <w:rsid w:val="00690490"/>
    <w:rsid w:val="006908AA"/>
    <w:rsid w:val="006A567B"/>
    <w:rsid w:val="006B14B8"/>
    <w:rsid w:val="006B7D80"/>
    <w:rsid w:val="006C0570"/>
    <w:rsid w:val="006C1567"/>
    <w:rsid w:val="006C36AE"/>
    <w:rsid w:val="006C794F"/>
    <w:rsid w:val="006E1DC9"/>
    <w:rsid w:val="006E35C8"/>
    <w:rsid w:val="006E5580"/>
    <w:rsid w:val="006E55F6"/>
    <w:rsid w:val="006E6E0E"/>
    <w:rsid w:val="006F3DDF"/>
    <w:rsid w:val="00711B64"/>
    <w:rsid w:val="00720B97"/>
    <w:rsid w:val="00727E3F"/>
    <w:rsid w:val="0073361C"/>
    <w:rsid w:val="0075129B"/>
    <w:rsid w:val="00761BEA"/>
    <w:rsid w:val="00763CA0"/>
    <w:rsid w:val="007640C9"/>
    <w:rsid w:val="007702CD"/>
    <w:rsid w:val="00772D55"/>
    <w:rsid w:val="007770EA"/>
    <w:rsid w:val="007A51F2"/>
    <w:rsid w:val="007B076F"/>
    <w:rsid w:val="007B65A4"/>
    <w:rsid w:val="007C046F"/>
    <w:rsid w:val="007C49C1"/>
    <w:rsid w:val="007D0674"/>
    <w:rsid w:val="007D1E95"/>
    <w:rsid w:val="007E02BA"/>
    <w:rsid w:val="008007C1"/>
    <w:rsid w:val="0080153D"/>
    <w:rsid w:val="00801B9A"/>
    <w:rsid w:val="00811F46"/>
    <w:rsid w:val="00840C15"/>
    <w:rsid w:val="00850747"/>
    <w:rsid w:val="0086345E"/>
    <w:rsid w:val="00870D56"/>
    <w:rsid w:val="008742A1"/>
    <w:rsid w:val="008811D4"/>
    <w:rsid w:val="008847F9"/>
    <w:rsid w:val="00884A62"/>
    <w:rsid w:val="008906FD"/>
    <w:rsid w:val="008941DA"/>
    <w:rsid w:val="00897EE8"/>
    <w:rsid w:val="008A3377"/>
    <w:rsid w:val="008D1029"/>
    <w:rsid w:val="008D71A2"/>
    <w:rsid w:val="008E02CA"/>
    <w:rsid w:val="008F6FDC"/>
    <w:rsid w:val="009122E2"/>
    <w:rsid w:val="0091628E"/>
    <w:rsid w:val="00934D5E"/>
    <w:rsid w:val="00937180"/>
    <w:rsid w:val="009443AB"/>
    <w:rsid w:val="0096476A"/>
    <w:rsid w:val="00966104"/>
    <w:rsid w:val="00967B54"/>
    <w:rsid w:val="00970292"/>
    <w:rsid w:val="009704B9"/>
    <w:rsid w:val="00972D09"/>
    <w:rsid w:val="00972D5D"/>
    <w:rsid w:val="00992322"/>
    <w:rsid w:val="009A2777"/>
    <w:rsid w:val="009A3E77"/>
    <w:rsid w:val="009A577B"/>
    <w:rsid w:val="009B10A1"/>
    <w:rsid w:val="009B1105"/>
    <w:rsid w:val="009B75F7"/>
    <w:rsid w:val="009D44D4"/>
    <w:rsid w:val="009D4CA1"/>
    <w:rsid w:val="009E0507"/>
    <w:rsid w:val="009E6480"/>
    <w:rsid w:val="009E7596"/>
    <w:rsid w:val="009E7EA8"/>
    <w:rsid w:val="009F7A2D"/>
    <w:rsid w:val="00A012AC"/>
    <w:rsid w:val="00A15524"/>
    <w:rsid w:val="00A23FDA"/>
    <w:rsid w:val="00A30283"/>
    <w:rsid w:val="00A30FB9"/>
    <w:rsid w:val="00A31CD4"/>
    <w:rsid w:val="00A32512"/>
    <w:rsid w:val="00A352B1"/>
    <w:rsid w:val="00A40A23"/>
    <w:rsid w:val="00A444C2"/>
    <w:rsid w:val="00A4731B"/>
    <w:rsid w:val="00A5040D"/>
    <w:rsid w:val="00A55A84"/>
    <w:rsid w:val="00A6281C"/>
    <w:rsid w:val="00A71BD5"/>
    <w:rsid w:val="00A747D5"/>
    <w:rsid w:val="00A843C8"/>
    <w:rsid w:val="00A85523"/>
    <w:rsid w:val="00A8755B"/>
    <w:rsid w:val="00AA17BE"/>
    <w:rsid w:val="00AA233A"/>
    <w:rsid w:val="00AA45A5"/>
    <w:rsid w:val="00AA7FAF"/>
    <w:rsid w:val="00AC32B1"/>
    <w:rsid w:val="00AD37E8"/>
    <w:rsid w:val="00AE17EE"/>
    <w:rsid w:val="00B0103A"/>
    <w:rsid w:val="00B174B3"/>
    <w:rsid w:val="00B205CB"/>
    <w:rsid w:val="00B26D7A"/>
    <w:rsid w:val="00B369F6"/>
    <w:rsid w:val="00B43079"/>
    <w:rsid w:val="00B46032"/>
    <w:rsid w:val="00B56570"/>
    <w:rsid w:val="00B5761E"/>
    <w:rsid w:val="00B648B5"/>
    <w:rsid w:val="00B67EAE"/>
    <w:rsid w:val="00B777DC"/>
    <w:rsid w:val="00B83C76"/>
    <w:rsid w:val="00B8607E"/>
    <w:rsid w:val="00B9284F"/>
    <w:rsid w:val="00B9740F"/>
    <w:rsid w:val="00B974A4"/>
    <w:rsid w:val="00BA2353"/>
    <w:rsid w:val="00BA72ED"/>
    <w:rsid w:val="00BA7610"/>
    <w:rsid w:val="00BB6774"/>
    <w:rsid w:val="00BD4A3B"/>
    <w:rsid w:val="00BE1705"/>
    <w:rsid w:val="00BE53FE"/>
    <w:rsid w:val="00BE6F79"/>
    <w:rsid w:val="00BF0D1B"/>
    <w:rsid w:val="00C03457"/>
    <w:rsid w:val="00C10DF0"/>
    <w:rsid w:val="00C147E1"/>
    <w:rsid w:val="00C27DF5"/>
    <w:rsid w:val="00C30AEA"/>
    <w:rsid w:val="00C47D12"/>
    <w:rsid w:val="00C53EB4"/>
    <w:rsid w:val="00C54359"/>
    <w:rsid w:val="00C5467D"/>
    <w:rsid w:val="00C55055"/>
    <w:rsid w:val="00C55619"/>
    <w:rsid w:val="00C56F08"/>
    <w:rsid w:val="00C800ED"/>
    <w:rsid w:val="00C82187"/>
    <w:rsid w:val="00CA4752"/>
    <w:rsid w:val="00CB6C36"/>
    <w:rsid w:val="00CC098B"/>
    <w:rsid w:val="00CC1223"/>
    <w:rsid w:val="00CD1887"/>
    <w:rsid w:val="00CD7A61"/>
    <w:rsid w:val="00CE0168"/>
    <w:rsid w:val="00CF3950"/>
    <w:rsid w:val="00D0686E"/>
    <w:rsid w:val="00D153FC"/>
    <w:rsid w:val="00D21178"/>
    <w:rsid w:val="00D265D0"/>
    <w:rsid w:val="00D26F4C"/>
    <w:rsid w:val="00D33CE9"/>
    <w:rsid w:val="00D45E6E"/>
    <w:rsid w:val="00D50129"/>
    <w:rsid w:val="00D538AF"/>
    <w:rsid w:val="00D65864"/>
    <w:rsid w:val="00D66E78"/>
    <w:rsid w:val="00D70D4D"/>
    <w:rsid w:val="00D84CEB"/>
    <w:rsid w:val="00D94F2F"/>
    <w:rsid w:val="00DA13B7"/>
    <w:rsid w:val="00DA7305"/>
    <w:rsid w:val="00DD5BE2"/>
    <w:rsid w:val="00DE3350"/>
    <w:rsid w:val="00DF21D7"/>
    <w:rsid w:val="00DF23F4"/>
    <w:rsid w:val="00DF41C6"/>
    <w:rsid w:val="00DF5DAA"/>
    <w:rsid w:val="00DF7E84"/>
    <w:rsid w:val="00E055C2"/>
    <w:rsid w:val="00E1090B"/>
    <w:rsid w:val="00E20B93"/>
    <w:rsid w:val="00E21D95"/>
    <w:rsid w:val="00E2230E"/>
    <w:rsid w:val="00E50375"/>
    <w:rsid w:val="00E61504"/>
    <w:rsid w:val="00E74D10"/>
    <w:rsid w:val="00E75C97"/>
    <w:rsid w:val="00E83CB9"/>
    <w:rsid w:val="00E9656F"/>
    <w:rsid w:val="00EA1B99"/>
    <w:rsid w:val="00EB0D20"/>
    <w:rsid w:val="00ED07FB"/>
    <w:rsid w:val="00ED2483"/>
    <w:rsid w:val="00EF549B"/>
    <w:rsid w:val="00F11BD1"/>
    <w:rsid w:val="00F14C0C"/>
    <w:rsid w:val="00F17F5A"/>
    <w:rsid w:val="00F23510"/>
    <w:rsid w:val="00F31CE8"/>
    <w:rsid w:val="00F330E0"/>
    <w:rsid w:val="00F362C6"/>
    <w:rsid w:val="00F4757E"/>
    <w:rsid w:val="00F56CF8"/>
    <w:rsid w:val="00F735B2"/>
    <w:rsid w:val="00F752CE"/>
    <w:rsid w:val="00F845AF"/>
    <w:rsid w:val="00F84A70"/>
    <w:rsid w:val="00F876C0"/>
    <w:rsid w:val="00FA1C0E"/>
    <w:rsid w:val="00FA6B42"/>
    <w:rsid w:val="00FB0DAA"/>
    <w:rsid w:val="00FB5CE6"/>
    <w:rsid w:val="00FB7775"/>
    <w:rsid w:val="00FC0EDF"/>
    <w:rsid w:val="00FC182C"/>
    <w:rsid w:val="00FC625A"/>
    <w:rsid w:val="00FC78B0"/>
    <w:rsid w:val="00FD3CAE"/>
    <w:rsid w:val="00FE0209"/>
    <w:rsid w:val="00FF0220"/>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78E7B"/>
  <w15:docId w15:val="{1730D22D-6807-4255-A905-ABAAE5AC5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F56CF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8811D4"/>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uiPriority w:val="9"/>
    <w:unhideWhenUsed/>
    <w:qFormat/>
    <w:rsid w:val="008811D4"/>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berschrift4">
    <w:name w:val="heading 4"/>
    <w:basedOn w:val="Standard"/>
    <w:next w:val="Standard"/>
    <w:link w:val="berschrift4Zchn"/>
    <w:uiPriority w:val="9"/>
    <w:semiHidden/>
    <w:unhideWhenUsed/>
    <w:qFormat/>
    <w:rsid w:val="007E02BA"/>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berschrift5">
    <w:name w:val="heading 5"/>
    <w:basedOn w:val="Standard"/>
    <w:next w:val="Standard"/>
    <w:link w:val="berschrift5Zchn"/>
    <w:uiPriority w:val="9"/>
    <w:semiHidden/>
    <w:unhideWhenUsed/>
    <w:qFormat/>
    <w:rsid w:val="007E02BA"/>
    <w:pPr>
      <w:keepNext/>
      <w:keepLines/>
      <w:spacing w:before="40" w:after="0"/>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7E02BA"/>
    <w:pPr>
      <w:keepNext/>
      <w:keepLines/>
      <w:spacing w:before="40" w:after="0"/>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7E02BA"/>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7E02BA"/>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7E02BA"/>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uiPriority w:val="10"/>
    <w:qFormat/>
    <w:rsid w:val="00D70D4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D70D4D"/>
    <w:rPr>
      <w:rFonts w:asciiTheme="majorHAnsi" w:eastAsiaTheme="majorEastAsia" w:hAnsiTheme="majorHAnsi" w:cstheme="majorBidi"/>
      <w:color w:val="17365D" w:themeColor="text2" w:themeShade="BF"/>
      <w:spacing w:val="5"/>
      <w:kern w:val="28"/>
      <w:sz w:val="52"/>
      <w:szCs w:val="52"/>
    </w:rPr>
  </w:style>
  <w:style w:type="paragraph" w:styleId="Listenabsatz">
    <w:name w:val="List Paragraph"/>
    <w:basedOn w:val="Standard"/>
    <w:uiPriority w:val="34"/>
    <w:qFormat/>
    <w:rsid w:val="00F56CF8"/>
    <w:pPr>
      <w:ind w:left="720"/>
      <w:contextualSpacing/>
    </w:pPr>
  </w:style>
  <w:style w:type="character" w:styleId="Hyperlink">
    <w:name w:val="Hyperlink"/>
    <w:basedOn w:val="Absatz-Standardschriftart"/>
    <w:uiPriority w:val="99"/>
    <w:unhideWhenUsed/>
    <w:rsid w:val="00F56CF8"/>
    <w:rPr>
      <w:color w:val="0000FF" w:themeColor="hyperlink"/>
      <w:u w:val="single"/>
    </w:rPr>
  </w:style>
  <w:style w:type="character" w:customStyle="1" w:styleId="berschrift1Zchn">
    <w:name w:val="Überschrift 1 Zchn"/>
    <w:basedOn w:val="Absatz-Standardschriftart"/>
    <w:link w:val="berschrift1"/>
    <w:uiPriority w:val="9"/>
    <w:rsid w:val="00F56CF8"/>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8811D4"/>
    <w:rPr>
      <w:rFonts w:asciiTheme="majorHAnsi" w:eastAsiaTheme="majorEastAsia" w:hAnsiTheme="majorHAnsi" w:cstheme="majorBidi"/>
      <w:color w:val="365F91" w:themeColor="accent1" w:themeShade="BF"/>
      <w:sz w:val="26"/>
      <w:szCs w:val="26"/>
    </w:rPr>
  </w:style>
  <w:style w:type="character" w:customStyle="1" w:styleId="berschrift3Zchn">
    <w:name w:val="Überschrift 3 Zchn"/>
    <w:basedOn w:val="Absatz-Standardschriftart"/>
    <w:link w:val="berschrift3"/>
    <w:uiPriority w:val="9"/>
    <w:rsid w:val="008811D4"/>
    <w:rPr>
      <w:rFonts w:asciiTheme="majorHAnsi" w:eastAsiaTheme="majorEastAsia" w:hAnsiTheme="majorHAnsi" w:cstheme="majorBidi"/>
      <w:color w:val="243F60" w:themeColor="accent1" w:themeShade="7F"/>
      <w:sz w:val="24"/>
      <w:szCs w:val="24"/>
    </w:rPr>
  </w:style>
  <w:style w:type="paragraph" w:customStyle="1" w:styleId="Zwischenberschrift">
    <w:name w:val="Zwischenüberschrift"/>
    <w:basedOn w:val="Standard"/>
    <w:next w:val="Standard"/>
    <w:uiPriority w:val="99"/>
    <w:rsid w:val="00DF23F4"/>
    <w:pPr>
      <w:spacing w:before="200" w:after="0" w:line="240" w:lineRule="auto"/>
    </w:pPr>
    <w:rPr>
      <w:rFonts w:ascii="Arial" w:eastAsia="Times New Roman" w:hAnsi="Arial" w:cs="Times New Roman"/>
      <w:b/>
      <w:szCs w:val="24"/>
      <w:lang w:val="en-US"/>
    </w:rPr>
  </w:style>
  <w:style w:type="table" w:styleId="Tabellenraster">
    <w:name w:val="Table Grid"/>
    <w:basedOn w:val="NormaleTabelle"/>
    <w:uiPriority w:val="59"/>
    <w:rsid w:val="00201D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35"/>
    <w:unhideWhenUsed/>
    <w:qFormat/>
    <w:rsid w:val="00BD4A3B"/>
    <w:pPr>
      <w:spacing w:line="240" w:lineRule="auto"/>
    </w:pPr>
    <w:rPr>
      <w:i/>
      <w:iCs/>
      <w:color w:val="1F497D" w:themeColor="text2"/>
      <w:sz w:val="18"/>
      <w:szCs w:val="18"/>
    </w:rPr>
  </w:style>
  <w:style w:type="paragraph" w:styleId="StandardWeb">
    <w:name w:val="Normal (Web)"/>
    <w:basedOn w:val="Standard"/>
    <w:uiPriority w:val="99"/>
    <w:semiHidden/>
    <w:unhideWhenUsed/>
    <w:rsid w:val="00E2230E"/>
    <w:pPr>
      <w:spacing w:before="100" w:beforeAutospacing="1" w:after="100" w:afterAutospacing="1" w:line="240" w:lineRule="auto"/>
    </w:pPr>
    <w:rPr>
      <w:rFonts w:ascii="Times New Roman" w:eastAsiaTheme="minorEastAsia" w:hAnsi="Times New Roman" w:cs="Times New Roman"/>
      <w:sz w:val="24"/>
      <w:szCs w:val="24"/>
      <w:lang w:eastAsia="de-DE"/>
    </w:rPr>
  </w:style>
  <w:style w:type="paragraph" w:customStyle="1" w:styleId="DiagProz">
    <w:name w:val="Diag_Proz"/>
    <w:basedOn w:val="Kopfzeile"/>
    <w:uiPriority w:val="99"/>
    <w:rsid w:val="00571199"/>
    <w:pPr>
      <w:tabs>
        <w:tab w:val="clear" w:pos="4536"/>
        <w:tab w:val="clear" w:pos="9072"/>
        <w:tab w:val="left" w:pos="1701"/>
      </w:tabs>
      <w:ind w:left="1701" w:hanging="1134"/>
    </w:pPr>
    <w:rPr>
      <w:rFonts w:ascii="Arial" w:eastAsia="Times New Roman" w:hAnsi="Arial" w:cs="Times New Roman"/>
      <w:szCs w:val="20"/>
      <w:lang w:val="en-US"/>
    </w:rPr>
  </w:style>
  <w:style w:type="paragraph" w:styleId="Kopfzeile">
    <w:name w:val="header"/>
    <w:basedOn w:val="Standard"/>
    <w:link w:val="KopfzeileZchn"/>
    <w:uiPriority w:val="99"/>
    <w:semiHidden/>
    <w:unhideWhenUsed/>
    <w:rsid w:val="0057119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emiHidden/>
    <w:rsid w:val="00571199"/>
  </w:style>
  <w:style w:type="paragraph" w:styleId="KeinLeerraum">
    <w:name w:val="No Spacing"/>
    <w:uiPriority w:val="1"/>
    <w:qFormat/>
    <w:rsid w:val="001D25CB"/>
    <w:pPr>
      <w:spacing w:after="0" w:line="240" w:lineRule="auto"/>
    </w:pPr>
  </w:style>
  <w:style w:type="paragraph" w:styleId="berarbeitung">
    <w:name w:val="Revision"/>
    <w:hidden/>
    <w:uiPriority w:val="99"/>
    <w:semiHidden/>
    <w:rsid w:val="00EF549B"/>
    <w:pPr>
      <w:spacing w:after="0" w:line="240" w:lineRule="auto"/>
    </w:pPr>
  </w:style>
  <w:style w:type="paragraph" w:styleId="Sprechblasentext">
    <w:name w:val="Balloon Text"/>
    <w:basedOn w:val="Standard"/>
    <w:link w:val="SprechblasentextZchn"/>
    <w:uiPriority w:val="99"/>
    <w:semiHidden/>
    <w:unhideWhenUsed/>
    <w:rsid w:val="00EF549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F549B"/>
    <w:rPr>
      <w:rFonts w:ascii="Segoe UI" w:hAnsi="Segoe UI" w:cs="Segoe UI"/>
      <w:sz w:val="18"/>
      <w:szCs w:val="18"/>
    </w:rPr>
  </w:style>
  <w:style w:type="character" w:styleId="Kommentarzeichen">
    <w:name w:val="annotation reference"/>
    <w:basedOn w:val="Absatz-Standardschriftart"/>
    <w:uiPriority w:val="99"/>
    <w:semiHidden/>
    <w:unhideWhenUsed/>
    <w:rsid w:val="00215671"/>
    <w:rPr>
      <w:sz w:val="16"/>
      <w:szCs w:val="16"/>
    </w:rPr>
  </w:style>
  <w:style w:type="paragraph" w:styleId="Kommentartext">
    <w:name w:val="annotation text"/>
    <w:basedOn w:val="Standard"/>
    <w:link w:val="KommentartextZchn"/>
    <w:uiPriority w:val="99"/>
    <w:semiHidden/>
    <w:unhideWhenUsed/>
    <w:rsid w:val="00215671"/>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215671"/>
    <w:rPr>
      <w:sz w:val="20"/>
      <w:szCs w:val="20"/>
    </w:rPr>
  </w:style>
  <w:style w:type="paragraph" w:styleId="Kommentarthema">
    <w:name w:val="annotation subject"/>
    <w:basedOn w:val="Kommentartext"/>
    <w:next w:val="Kommentartext"/>
    <w:link w:val="KommentarthemaZchn"/>
    <w:uiPriority w:val="99"/>
    <w:semiHidden/>
    <w:unhideWhenUsed/>
    <w:rsid w:val="00215671"/>
    <w:rPr>
      <w:b/>
      <w:bCs/>
    </w:rPr>
  </w:style>
  <w:style w:type="character" w:customStyle="1" w:styleId="KommentarthemaZchn">
    <w:name w:val="Kommentarthema Zchn"/>
    <w:basedOn w:val="KommentartextZchn"/>
    <w:link w:val="Kommentarthema"/>
    <w:uiPriority w:val="99"/>
    <w:semiHidden/>
    <w:rsid w:val="00215671"/>
    <w:rPr>
      <w:b/>
      <w:bCs/>
      <w:sz w:val="20"/>
      <w:szCs w:val="20"/>
    </w:rPr>
  </w:style>
  <w:style w:type="character" w:styleId="Platzhaltertext">
    <w:name w:val="Placeholder Text"/>
    <w:basedOn w:val="Absatz-Standardschriftart"/>
    <w:uiPriority w:val="99"/>
    <w:semiHidden/>
    <w:rsid w:val="007E02BA"/>
    <w:rPr>
      <w:color w:val="808080"/>
    </w:rPr>
  </w:style>
  <w:style w:type="paragraph" w:customStyle="1" w:styleId="CitaviBibliographyEntry">
    <w:name w:val="Citavi Bibliography Entry"/>
    <w:basedOn w:val="Standard"/>
    <w:link w:val="CitaviBibliographyEntryZchn"/>
    <w:rsid w:val="007E02BA"/>
    <w:pPr>
      <w:tabs>
        <w:tab w:val="left" w:pos="454"/>
      </w:tabs>
      <w:spacing w:after="0"/>
      <w:ind w:left="454" w:hanging="454"/>
    </w:pPr>
    <w:rPr>
      <w:rFonts w:asciiTheme="majorHAnsi" w:eastAsiaTheme="majorEastAsia" w:hAnsiTheme="majorHAnsi" w:cstheme="majorBidi"/>
      <w:color w:val="365F91" w:themeColor="accent1" w:themeShade="BF"/>
      <w:sz w:val="28"/>
      <w:szCs w:val="28"/>
    </w:rPr>
  </w:style>
  <w:style w:type="character" w:customStyle="1" w:styleId="CitaviBibliographyEntryZchn">
    <w:name w:val="Citavi Bibliography Entry Zchn"/>
    <w:basedOn w:val="berschrift1Zchn"/>
    <w:link w:val="CitaviBibliographyEntry"/>
    <w:rsid w:val="007E02BA"/>
    <w:rPr>
      <w:rFonts w:asciiTheme="majorHAnsi" w:eastAsiaTheme="majorEastAsia" w:hAnsiTheme="majorHAnsi" w:cstheme="majorBidi"/>
      <w:b w:val="0"/>
      <w:bCs w:val="0"/>
      <w:color w:val="365F91" w:themeColor="accent1" w:themeShade="BF"/>
      <w:sz w:val="28"/>
      <w:szCs w:val="28"/>
    </w:rPr>
  </w:style>
  <w:style w:type="paragraph" w:customStyle="1" w:styleId="CitaviBibliographyHeading">
    <w:name w:val="Citavi Bibliography Heading"/>
    <w:basedOn w:val="berschrift1"/>
    <w:link w:val="CitaviBibliographyHeadingZchn"/>
    <w:rsid w:val="007E02BA"/>
  </w:style>
  <w:style w:type="character" w:customStyle="1" w:styleId="CitaviBibliographyHeadingZchn">
    <w:name w:val="Citavi Bibliography Heading Zchn"/>
    <w:basedOn w:val="berschrift1Zchn"/>
    <w:link w:val="CitaviBibliographyHeading"/>
    <w:rsid w:val="007E02BA"/>
    <w:rPr>
      <w:rFonts w:asciiTheme="majorHAnsi" w:eastAsiaTheme="majorEastAsia" w:hAnsiTheme="majorHAnsi" w:cstheme="majorBidi"/>
      <w:b/>
      <w:bCs/>
      <w:color w:val="365F91" w:themeColor="accent1" w:themeShade="BF"/>
      <w:sz w:val="28"/>
      <w:szCs w:val="28"/>
    </w:rPr>
  </w:style>
  <w:style w:type="paragraph" w:customStyle="1" w:styleId="CitaviBibliographySubheading1">
    <w:name w:val="Citavi Bibliography Subheading 1"/>
    <w:basedOn w:val="berschrift2"/>
    <w:link w:val="CitaviBibliographySubheading1Zchn"/>
    <w:rsid w:val="007E02BA"/>
    <w:pPr>
      <w:spacing w:line="360" w:lineRule="auto"/>
      <w:outlineLvl w:val="9"/>
    </w:pPr>
    <w:rPr>
      <w:rFonts w:ascii="Arial" w:hAnsi="Arial" w:cs="Arial"/>
      <w:b/>
      <w:bCs/>
      <w:lang w:val="en"/>
    </w:rPr>
  </w:style>
  <w:style w:type="character" w:customStyle="1" w:styleId="CitaviBibliographySubheading1Zchn">
    <w:name w:val="Citavi Bibliography Subheading 1 Zchn"/>
    <w:basedOn w:val="berschrift1Zchn"/>
    <w:link w:val="CitaviBibliographySubheading1"/>
    <w:rsid w:val="007E02BA"/>
    <w:rPr>
      <w:rFonts w:ascii="Arial" w:eastAsiaTheme="majorEastAsia" w:hAnsi="Arial" w:cs="Arial"/>
      <w:b/>
      <w:bCs/>
      <w:color w:val="365F91" w:themeColor="accent1" w:themeShade="BF"/>
      <w:sz w:val="26"/>
      <w:szCs w:val="26"/>
      <w:lang w:val="en"/>
    </w:rPr>
  </w:style>
  <w:style w:type="paragraph" w:customStyle="1" w:styleId="CitaviBibliographySubheading2">
    <w:name w:val="Citavi Bibliography Subheading 2"/>
    <w:basedOn w:val="berschrift3"/>
    <w:link w:val="CitaviBibliographySubheading2Zchn"/>
    <w:rsid w:val="007E02BA"/>
    <w:pPr>
      <w:spacing w:line="360" w:lineRule="auto"/>
      <w:outlineLvl w:val="9"/>
    </w:pPr>
    <w:rPr>
      <w:rFonts w:ascii="Arial" w:hAnsi="Arial" w:cs="Arial"/>
      <w:b/>
      <w:bCs/>
      <w:lang w:val="en"/>
    </w:rPr>
  </w:style>
  <w:style w:type="character" w:customStyle="1" w:styleId="CitaviBibliographySubheading2Zchn">
    <w:name w:val="Citavi Bibliography Subheading 2 Zchn"/>
    <w:basedOn w:val="berschrift1Zchn"/>
    <w:link w:val="CitaviBibliographySubheading2"/>
    <w:rsid w:val="007E02BA"/>
    <w:rPr>
      <w:rFonts w:ascii="Arial" w:eastAsiaTheme="majorEastAsia" w:hAnsi="Arial" w:cs="Arial"/>
      <w:b/>
      <w:bCs/>
      <w:color w:val="243F60" w:themeColor="accent1" w:themeShade="7F"/>
      <w:sz w:val="24"/>
      <w:szCs w:val="24"/>
      <w:lang w:val="en"/>
    </w:rPr>
  </w:style>
  <w:style w:type="paragraph" w:customStyle="1" w:styleId="CitaviBibliographySubheading3">
    <w:name w:val="Citavi Bibliography Subheading 3"/>
    <w:basedOn w:val="berschrift4"/>
    <w:link w:val="CitaviBibliographySubheading3Zchn"/>
    <w:rsid w:val="007E02BA"/>
    <w:pPr>
      <w:spacing w:line="360" w:lineRule="auto"/>
      <w:outlineLvl w:val="9"/>
    </w:pPr>
    <w:rPr>
      <w:rFonts w:ascii="Arial" w:hAnsi="Arial" w:cs="Arial"/>
      <w:b/>
      <w:bCs/>
      <w:sz w:val="28"/>
      <w:szCs w:val="28"/>
      <w:lang w:val="en"/>
    </w:rPr>
  </w:style>
  <w:style w:type="character" w:customStyle="1" w:styleId="CitaviBibliographySubheading3Zchn">
    <w:name w:val="Citavi Bibliography Subheading 3 Zchn"/>
    <w:basedOn w:val="berschrift1Zchn"/>
    <w:link w:val="CitaviBibliographySubheading3"/>
    <w:rsid w:val="007E02BA"/>
    <w:rPr>
      <w:rFonts w:ascii="Arial" w:eastAsiaTheme="majorEastAsia" w:hAnsi="Arial" w:cs="Arial"/>
      <w:b/>
      <w:bCs/>
      <w:i/>
      <w:iCs/>
      <w:color w:val="365F91" w:themeColor="accent1" w:themeShade="BF"/>
      <w:sz w:val="28"/>
      <w:szCs w:val="28"/>
      <w:lang w:val="en"/>
    </w:rPr>
  </w:style>
  <w:style w:type="character" w:customStyle="1" w:styleId="berschrift4Zchn">
    <w:name w:val="Überschrift 4 Zchn"/>
    <w:basedOn w:val="Absatz-Standardschriftart"/>
    <w:link w:val="berschrift4"/>
    <w:uiPriority w:val="9"/>
    <w:semiHidden/>
    <w:rsid w:val="007E02BA"/>
    <w:rPr>
      <w:rFonts w:asciiTheme="majorHAnsi" w:eastAsiaTheme="majorEastAsia" w:hAnsiTheme="majorHAnsi" w:cstheme="majorBidi"/>
      <w:i/>
      <w:iCs/>
      <w:color w:val="365F91" w:themeColor="accent1" w:themeShade="BF"/>
    </w:rPr>
  </w:style>
  <w:style w:type="paragraph" w:customStyle="1" w:styleId="CitaviBibliographySubheading4">
    <w:name w:val="Citavi Bibliography Subheading 4"/>
    <w:basedOn w:val="berschrift5"/>
    <w:link w:val="CitaviBibliographySubheading4Zchn"/>
    <w:rsid w:val="007E02BA"/>
    <w:pPr>
      <w:spacing w:line="360" w:lineRule="auto"/>
      <w:outlineLvl w:val="9"/>
    </w:pPr>
    <w:rPr>
      <w:rFonts w:ascii="Arial" w:hAnsi="Arial" w:cs="Arial"/>
      <w:b/>
      <w:bCs/>
      <w:sz w:val="28"/>
      <w:szCs w:val="28"/>
      <w:lang w:val="en"/>
    </w:rPr>
  </w:style>
  <w:style w:type="character" w:customStyle="1" w:styleId="CitaviBibliographySubheading4Zchn">
    <w:name w:val="Citavi Bibliography Subheading 4 Zchn"/>
    <w:basedOn w:val="berschrift1Zchn"/>
    <w:link w:val="CitaviBibliographySubheading4"/>
    <w:rsid w:val="007E02BA"/>
    <w:rPr>
      <w:rFonts w:ascii="Arial" w:eastAsiaTheme="majorEastAsia" w:hAnsi="Arial" w:cs="Arial"/>
      <w:b/>
      <w:bCs/>
      <w:color w:val="365F91" w:themeColor="accent1" w:themeShade="BF"/>
      <w:sz w:val="28"/>
      <w:szCs w:val="28"/>
      <w:lang w:val="en"/>
    </w:rPr>
  </w:style>
  <w:style w:type="character" w:customStyle="1" w:styleId="berschrift5Zchn">
    <w:name w:val="Überschrift 5 Zchn"/>
    <w:basedOn w:val="Absatz-Standardschriftart"/>
    <w:link w:val="berschrift5"/>
    <w:uiPriority w:val="9"/>
    <w:semiHidden/>
    <w:rsid w:val="007E02BA"/>
    <w:rPr>
      <w:rFonts w:asciiTheme="majorHAnsi" w:eastAsiaTheme="majorEastAsia" w:hAnsiTheme="majorHAnsi" w:cstheme="majorBidi"/>
      <w:color w:val="365F91" w:themeColor="accent1" w:themeShade="BF"/>
    </w:rPr>
  </w:style>
  <w:style w:type="paragraph" w:customStyle="1" w:styleId="CitaviBibliographySubheading5">
    <w:name w:val="Citavi Bibliography Subheading 5"/>
    <w:basedOn w:val="berschrift6"/>
    <w:link w:val="CitaviBibliographySubheading5Zchn"/>
    <w:rsid w:val="007E02BA"/>
    <w:pPr>
      <w:spacing w:line="360" w:lineRule="auto"/>
      <w:jc w:val="both"/>
      <w:outlineLvl w:val="9"/>
    </w:pPr>
    <w:rPr>
      <w:rFonts w:ascii="Arial" w:hAnsi="Arial" w:cs="Arial"/>
      <w:b/>
      <w:bCs/>
      <w:sz w:val="28"/>
      <w:szCs w:val="28"/>
      <w:lang w:val="en"/>
    </w:rPr>
  </w:style>
  <w:style w:type="character" w:customStyle="1" w:styleId="CitaviBibliographySubheading5Zchn">
    <w:name w:val="Citavi Bibliography Subheading 5 Zchn"/>
    <w:basedOn w:val="berschrift1Zchn"/>
    <w:link w:val="CitaviBibliographySubheading5"/>
    <w:rsid w:val="007E02BA"/>
    <w:rPr>
      <w:rFonts w:ascii="Arial" w:eastAsiaTheme="majorEastAsia" w:hAnsi="Arial" w:cs="Arial"/>
      <w:b/>
      <w:bCs/>
      <w:color w:val="243F60" w:themeColor="accent1" w:themeShade="7F"/>
      <w:sz w:val="28"/>
      <w:szCs w:val="28"/>
      <w:lang w:val="en"/>
    </w:rPr>
  </w:style>
  <w:style w:type="character" w:customStyle="1" w:styleId="berschrift6Zchn">
    <w:name w:val="Überschrift 6 Zchn"/>
    <w:basedOn w:val="Absatz-Standardschriftart"/>
    <w:link w:val="berschrift6"/>
    <w:uiPriority w:val="9"/>
    <w:semiHidden/>
    <w:rsid w:val="007E02BA"/>
    <w:rPr>
      <w:rFonts w:asciiTheme="majorHAnsi" w:eastAsiaTheme="majorEastAsia" w:hAnsiTheme="majorHAnsi" w:cstheme="majorBidi"/>
      <w:color w:val="243F60" w:themeColor="accent1" w:themeShade="7F"/>
    </w:rPr>
  </w:style>
  <w:style w:type="paragraph" w:customStyle="1" w:styleId="CitaviBibliographySubheading6">
    <w:name w:val="Citavi Bibliography Subheading 6"/>
    <w:basedOn w:val="berschrift7"/>
    <w:link w:val="CitaviBibliographySubheading6Zchn"/>
    <w:rsid w:val="007E02BA"/>
    <w:pPr>
      <w:spacing w:line="360" w:lineRule="auto"/>
      <w:jc w:val="both"/>
      <w:outlineLvl w:val="9"/>
    </w:pPr>
    <w:rPr>
      <w:rFonts w:ascii="Arial" w:hAnsi="Arial" w:cs="Arial"/>
      <w:b/>
      <w:bCs/>
      <w:sz w:val="28"/>
      <w:szCs w:val="28"/>
      <w:lang w:val="en"/>
    </w:rPr>
  </w:style>
  <w:style w:type="character" w:customStyle="1" w:styleId="CitaviBibliographySubheading6Zchn">
    <w:name w:val="Citavi Bibliography Subheading 6 Zchn"/>
    <w:basedOn w:val="berschrift1Zchn"/>
    <w:link w:val="CitaviBibliographySubheading6"/>
    <w:rsid w:val="007E02BA"/>
    <w:rPr>
      <w:rFonts w:ascii="Arial" w:eastAsiaTheme="majorEastAsia" w:hAnsi="Arial" w:cs="Arial"/>
      <w:b/>
      <w:bCs/>
      <w:i/>
      <w:iCs/>
      <w:color w:val="243F60" w:themeColor="accent1" w:themeShade="7F"/>
      <w:sz w:val="28"/>
      <w:szCs w:val="28"/>
      <w:lang w:val="en"/>
    </w:rPr>
  </w:style>
  <w:style w:type="character" w:customStyle="1" w:styleId="berschrift7Zchn">
    <w:name w:val="Überschrift 7 Zchn"/>
    <w:basedOn w:val="Absatz-Standardschriftart"/>
    <w:link w:val="berschrift7"/>
    <w:uiPriority w:val="9"/>
    <w:semiHidden/>
    <w:rsid w:val="007E02BA"/>
    <w:rPr>
      <w:rFonts w:asciiTheme="majorHAnsi" w:eastAsiaTheme="majorEastAsia" w:hAnsiTheme="majorHAnsi" w:cstheme="majorBidi"/>
      <w:i/>
      <w:iCs/>
      <w:color w:val="243F60" w:themeColor="accent1" w:themeShade="7F"/>
    </w:rPr>
  </w:style>
  <w:style w:type="paragraph" w:customStyle="1" w:styleId="CitaviBibliographySubheading7">
    <w:name w:val="Citavi Bibliography Subheading 7"/>
    <w:basedOn w:val="berschrift8"/>
    <w:link w:val="CitaviBibliographySubheading7Zchn"/>
    <w:rsid w:val="007E02BA"/>
    <w:pPr>
      <w:spacing w:line="360" w:lineRule="auto"/>
      <w:jc w:val="both"/>
      <w:outlineLvl w:val="9"/>
    </w:pPr>
    <w:rPr>
      <w:rFonts w:ascii="Arial" w:hAnsi="Arial" w:cs="Arial"/>
      <w:b/>
      <w:bCs/>
      <w:lang w:val="en"/>
    </w:rPr>
  </w:style>
  <w:style w:type="character" w:customStyle="1" w:styleId="CitaviBibliographySubheading7Zchn">
    <w:name w:val="Citavi Bibliography Subheading 7 Zchn"/>
    <w:basedOn w:val="berschrift1Zchn"/>
    <w:link w:val="CitaviBibliographySubheading7"/>
    <w:rsid w:val="007E02BA"/>
    <w:rPr>
      <w:rFonts w:ascii="Arial" w:eastAsiaTheme="majorEastAsia" w:hAnsi="Arial" w:cs="Arial"/>
      <w:b/>
      <w:bCs/>
      <w:color w:val="272727" w:themeColor="text1" w:themeTint="D8"/>
      <w:sz w:val="21"/>
      <w:szCs w:val="21"/>
      <w:lang w:val="en"/>
    </w:rPr>
  </w:style>
  <w:style w:type="character" w:customStyle="1" w:styleId="berschrift8Zchn">
    <w:name w:val="Überschrift 8 Zchn"/>
    <w:basedOn w:val="Absatz-Standardschriftart"/>
    <w:link w:val="berschrift8"/>
    <w:uiPriority w:val="9"/>
    <w:semiHidden/>
    <w:rsid w:val="007E02BA"/>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berschrift9"/>
    <w:link w:val="CitaviBibliographySubheading8Zchn"/>
    <w:rsid w:val="007E02BA"/>
    <w:pPr>
      <w:spacing w:line="360" w:lineRule="auto"/>
      <w:jc w:val="both"/>
      <w:outlineLvl w:val="9"/>
    </w:pPr>
    <w:rPr>
      <w:rFonts w:ascii="Arial" w:hAnsi="Arial" w:cs="Arial"/>
      <w:b/>
      <w:bCs/>
      <w:lang w:val="en"/>
    </w:rPr>
  </w:style>
  <w:style w:type="character" w:customStyle="1" w:styleId="CitaviBibliographySubheading8Zchn">
    <w:name w:val="Citavi Bibliography Subheading 8 Zchn"/>
    <w:basedOn w:val="berschrift1Zchn"/>
    <w:link w:val="CitaviBibliographySubheading8"/>
    <w:rsid w:val="007E02BA"/>
    <w:rPr>
      <w:rFonts w:ascii="Arial" w:eastAsiaTheme="majorEastAsia" w:hAnsi="Arial" w:cs="Arial"/>
      <w:b/>
      <w:bCs/>
      <w:i/>
      <w:iCs/>
      <w:color w:val="272727" w:themeColor="text1" w:themeTint="D8"/>
      <w:sz w:val="21"/>
      <w:szCs w:val="21"/>
      <w:lang w:val="en"/>
    </w:rPr>
  </w:style>
  <w:style w:type="character" w:customStyle="1" w:styleId="berschrift9Zchn">
    <w:name w:val="Überschrift 9 Zchn"/>
    <w:basedOn w:val="Absatz-Standardschriftart"/>
    <w:link w:val="berschrift9"/>
    <w:uiPriority w:val="9"/>
    <w:semiHidden/>
    <w:rsid w:val="007E02BA"/>
    <w:rPr>
      <w:rFonts w:asciiTheme="majorHAnsi" w:eastAsiaTheme="majorEastAsia" w:hAnsiTheme="majorHAnsi" w:cstheme="majorBidi"/>
      <w:i/>
      <w:iCs/>
      <w:color w:val="272727" w:themeColor="text1" w:themeTint="D8"/>
      <w:sz w:val="21"/>
      <w:szCs w:val="21"/>
    </w:rPr>
  </w:style>
  <w:style w:type="paragraph" w:customStyle="1" w:styleId="CitaviChapterBibliographyHeading">
    <w:name w:val="Citavi Chapter Bibliography Heading"/>
    <w:basedOn w:val="berschrift2"/>
    <w:link w:val="CitaviChapterBibliographyHeadingZchn"/>
    <w:uiPriority w:val="99"/>
    <w:rsid w:val="007702CD"/>
  </w:style>
  <w:style w:type="character" w:customStyle="1" w:styleId="CitaviChapterBibliographyHeadingZchn">
    <w:name w:val="Citavi Chapter Bibliography Heading Zchn"/>
    <w:basedOn w:val="Absatz-Standardschriftart"/>
    <w:link w:val="CitaviChapterBibliographyHeading"/>
    <w:uiPriority w:val="99"/>
    <w:rsid w:val="007702CD"/>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11798">
      <w:bodyDiv w:val="1"/>
      <w:marLeft w:val="0"/>
      <w:marRight w:val="0"/>
      <w:marTop w:val="0"/>
      <w:marBottom w:val="0"/>
      <w:divBdr>
        <w:top w:val="none" w:sz="0" w:space="0" w:color="auto"/>
        <w:left w:val="none" w:sz="0" w:space="0" w:color="auto"/>
        <w:bottom w:val="none" w:sz="0" w:space="0" w:color="auto"/>
        <w:right w:val="none" w:sz="0" w:space="0" w:color="auto"/>
      </w:divBdr>
    </w:div>
    <w:div w:id="153228409">
      <w:bodyDiv w:val="1"/>
      <w:marLeft w:val="0"/>
      <w:marRight w:val="0"/>
      <w:marTop w:val="0"/>
      <w:marBottom w:val="0"/>
      <w:divBdr>
        <w:top w:val="none" w:sz="0" w:space="0" w:color="auto"/>
        <w:left w:val="none" w:sz="0" w:space="0" w:color="auto"/>
        <w:bottom w:val="none" w:sz="0" w:space="0" w:color="auto"/>
        <w:right w:val="none" w:sz="0" w:space="0" w:color="auto"/>
      </w:divBdr>
    </w:div>
    <w:div w:id="213737577">
      <w:bodyDiv w:val="1"/>
      <w:marLeft w:val="0"/>
      <w:marRight w:val="0"/>
      <w:marTop w:val="0"/>
      <w:marBottom w:val="0"/>
      <w:divBdr>
        <w:top w:val="none" w:sz="0" w:space="0" w:color="auto"/>
        <w:left w:val="none" w:sz="0" w:space="0" w:color="auto"/>
        <w:bottom w:val="none" w:sz="0" w:space="0" w:color="auto"/>
        <w:right w:val="none" w:sz="0" w:space="0" w:color="auto"/>
      </w:divBdr>
      <w:divsChild>
        <w:div w:id="92096954">
          <w:marLeft w:val="360"/>
          <w:marRight w:val="0"/>
          <w:marTop w:val="200"/>
          <w:marBottom w:val="0"/>
          <w:divBdr>
            <w:top w:val="none" w:sz="0" w:space="0" w:color="auto"/>
            <w:left w:val="none" w:sz="0" w:space="0" w:color="auto"/>
            <w:bottom w:val="none" w:sz="0" w:space="0" w:color="auto"/>
            <w:right w:val="none" w:sz="0" w:space="0" w:color="auto"/>
          </w:divBdr>
        </w:div>
      </w:divsChild>
    </w:div>
    <w:div w:id="229317244">
      <w:bodyDiv w:val="1"/>
      <w:marLeft w:val="0"/>
      <w:marRight w:val="0"/>
      <w:marTop w:val="0"/>
      <w:marBottom w:val="0"/>
      <w:divBdr>
        <w:top w:val="none" w:sz="0" w:space="0" w:color="auto"/>
        <w:left w:val="none" w:sz="0" w:space="0" w:color="auto"/>
        <w:bottom w:val="none" w:sz="0" w:space="0" w:color="auto"/>
        <w:right w:val="none" w:sz="0" w:space="0" w:color="auto"/>
      </w:divBdr>
      <w:divsChild>
        <w:div w:id="2088842521">
          <w:marLeft w:val="360"/>
          <w:marRight w:val="0"/>
          <w:marTop w:val="200"/>
          <w:marBottom w:val="0"/>
          <w:divBdr>
            <w:top w:val="none" w:sz="0" w:space="0" w:color="auto"/>
            <w:left w:val="none" w:sz="0" w:space="0" w:color="auto"/>
            <w:bottom w:val="none" w:sz="0" w:space="0" w:color="auto"/>
            <w:right w:val="none" w:sz="0" w:space="0" w:color="auto"/>
          </w:divBdr>
        </w:div>
      </w:divsChild>
    </w:div>
    <w:div w:id="272438510">
      <w:bodyDiv w:val="1"/>
      <w:marLeft w:val="0"/>
      <w:marRight w:val="0"/>
      <w:marTop w:val="0"/>
      <w:marBottom w:val="0"/>
      <w:divBdr>
        <w:top w:val="none" w:sz="0" w:space="0" w:color="auto"/>
        <w:left w:val="none" w:sz="0" w:space="0" w:color="auto"/>
        <w:bottom w:val="none" w:sz="0" w:space="0" w:color="auto"/>
        <w:right w:val="none" w:sz="0" w:space="0" w:color="auto"/>
      </w:divBdr>
      <w:divsChild>
        <w:div w:id="55664992">
          <w:marLeft w:val="360"/>
          <w:marRight w:val="0"/>
          <w:marTop w:val="200"/>
          <w:marBottom w:val="0"/>
          <w:divBdr>
            <w:top w:val="none" w:sz="0" w:space="0" w:color="auto"/>
            <w:left w:val="none" w:sz="0" w:space="0" w:color="auto"/>
            <w:bottom w:val="none" w:sz="0" w:space="0" w:color="auto"/>
            <w:right w:val="none" w:sz="0" w:space="0" w:color="auto"/>
          </w:divBdr>
        </w:div>
        <w:div w:id="212351480">
          <w:marLeft w:val="360"/>
          <w:marRight w:val="0"/>
          <w:marTop w:val="200"/>
          <w:marBottom w:val="0"/>
          <w:divBdr>
            <w:top w:val="none" w:sz="0" w:space="0" w:color="auto"/>
            <w:left w:val="none" w:sz="0" w:space="0" w:color="auto"/>
            <w:bottom w:val="none" w:sz="0" w:space="0" w:color="auto"/>
            <w:right w:val="none" w:sz="0" w:space="0" w:color="auto"/>
          </w:divBdr>
        </w:div>
        <w:div w:id="774863693">
          <w:marLeft w:val="360"/>
          <w:marRight w:val="0"/>
          <w:marTop w:val="200"/>
          <w:marBottom w:val="0"/>
          <w:divBdr>
            <w:top w:val="none" w:sz="0" w:space="0" w:color="auto"/>
            <w:left w:val="none" w:sz="0" w:space="0" w:color="auto"/>
            <w:bottom w:val="none" w:sz="0" w:space="0" w:color="auto"/>
            <w:right w:val="none" w:sz="0" w:space="0" w:color="auto"/>
          </w:divBdr>
        </w:div>
        <w:div w:id="892930119">
          <w:marLeft w:val="360"/>
          <w:marRight w:val="0"/>
          <w:marTop w:val="200"/>
          <w:marBottom w:val="0"/>
          <w:divBdr>
            <w:top w:val="none" w:sz="0" w:space="0" w:color="auto"/>
            <w:left w:val="none" w:sz="0" w:space="0" w:color="auto"/>
            <w:bottom w:val="none" w:sz="0" w:space="0" w:color="auto"/>
            <w:right w:val="none" w:sz="0" w:space="0" w:color="auto"/>
          </w:divBdr>
        </w:div>
        <w:div w:id="1303727768">
          <w:marLeft w:val="360"/>
          <w:marRight w:val="0"/>
          <w:marTop w:val="200"/>
          <w:marBottom w:val="0"/>
          <w:divBdr>
            <w:top w:val="none" w:sz="0" w:space="0" w:color="auto"/>
            <w:left w:val="none" w:sz="0" w:space="0" w:color="auto"/>
            <w:bottom w:val="none" w:sz="0" w:space="0" w:color="auto"/>
            <w:right w:val="none" w:sz="0" w:space="0" w:color="auto"/>
          </w:divBdr>
        </w:div>
        <w:div w:id="1306164169">
          <w:marLeft w:val="360"/>
          <w:marRight w:val="0"/>
          <w:marTop w:val="200"/>
          <w:marBottom w:val="0"/>
          <w:divBdr>
            <w:top w:val="none" w:sz="0" w:space="0" w:color="auto"/>
            <w:left w:val="none" w:sz="0" w:space="0" w:color="auto"/>
            <w:bottom w:val="none" w:sz="0" w:space="0" w:color="auto"/>
            <w:right w:val="none" w:sz="0" w:space="0" w:color="auto"/>
          </w:divBdr>
        </w:div>
        <w:div w:id="1796831084">
          <w:marLeft w:val="360"/>
          <w:marRight w:val="0"/>
          <w:marTop w:val="200"/>
          <w:marBottom w:val="0"/>
          <w:divBdr>
            <w:top w:val="none" w:sz="0" w:space="0" w:color="auto"/>
            <w:left w:val="none" w:sz="0" w:space="0" w:color="auto"/>
            <w:bottom w:val="none" w:sz="0" w:space="0" w:color="auto"/>
            <w:right w:val="none" w:sz="0" w:space="0" w:color="auto"/>
          </w:divBdr>
        </w:div>
        <w:div w:id="1962300225">
          <w:marLeft w:val="360"/>
          <w:marRight w:val="0"/>
          <w:marTop w:val="200"/>
          <w:marBottom w:val="0"/>
          <w:divBdr>
            <w:top w:val="none" w:sz="0" w:space="0" w:color="auto"/>
            <w:left w:val="none" w:sz="0" w:space="0" w:color="auto"/>
            <w:bottom w:val="none" w:sz="0" w:space="0" w:color="auto"/>
            <w:right w:val="none" w:sz="0" w:space="0" w:color="auto"/>
          </w:divBdr>
        </w:div>
        <w:div w:id="2052415999">
          <w:marLeft w:val="360"/>
          <w:marRight w:val="0"/>
          <w:marTop w:val="200"/>
          <w:marBottom w:val="0"/>
          <w:divBdr>
            <w:top w:val="none" w:sz="0" w:space="0" w:color="auto"/>
            <w:left w:val="none" w:sz="0" w:space="0" w:color="auto"/>
            <w:bottom w:val="none" w:sz="0" w:space="0" w:color="auto"/>
            <w:right w:val="none" w:sz="0" w:space="0" w:color="auto"/>
          </w:divBdr>
        </w:div>
        <w:div w:id="2071034595">
          <w:marLeft w:val="360"/>
          <w:marRight w:val="0"/>
          <w:marTop w:val="200"/>
          <w:marBottom w:val="0"/>
          <w:divBdr>
            <w:top w:val="none" w:sz="0" w:space="0" w:color="auto"/>
            <w:left w:val="none" w:sz="0" w:space="0" w:color="auto"/>
            <w:bottom w:val="none" w:sz="0" w:space="0" w:color="auto"/>
            <w:right w:val="none" w:sz="0" w:space="0" w:color="auto"/>
          </w:divBdr>
        </w:div>
        <w:div w:id="2126387400">
          <w:marLeft w:val="360"/>
          <w:marRight w:val="0"/>
          <w:marTop w:val="200"/>
          <w:marBottom w:val="0"/>
          <w:divBdr>
            <w:top w:val="none" w:sz="0" w:space="0" w:color="auto"/>
            <w:left w:val="none" w:sz="0" w:space="0" w:color="auto"/>
            <w:bottom w:val="none" w:sz="0" w:space="0" w:color="auto"/>
            <w:right w:val="none" w:sz="0" w:space="0" w:color="auto"/>
          </w:divBdr>
        </w:div>
      </w:divsChild>
    </w:div>
    <w:div w:id="322050887">
      <w:bodyDiv w:val="1"/>
      <w:marLeft w:val="0"/>
      <w:marRight w:val="0"/>
      <w:marTop w:val="0"/>
      <w:marBottom w:val="0"/>
      <w:divBdr>
        <w:top w:val="none" w:sz="0" w:space="0" w:color="auto"/>
        <w:left w:val="none" w:sz="0" w:space="0" w:color="auto"/>
        <w:bottom w:val="none" w:sz="0" w:space="0" w:color="auto"/>
        <w:right w:val="none" w:sz="0" w:space="0" w:color="auto"/>
      </w:divBdr>
      <w:divsChild>
        <w:div w:id="35474818">
          <w:marLeft w:val="360"/>
          <w:marRight w:val="0"/>
          <w:marTop w:val="200"/>
          <w:marBottom w:val="0"/>
          <w:divBdr>
            <w:top w:val="none" w:sz="0" w:space="0" w:color="auto"/>
            <w:left w:val="none" w:sz="0" w:space="0" w:color="auto"/>
            <w:bottom w:val="none" w:sz="0" w:space="0" w:color="auto"/>
            <w:right w:val="none" w:sz="0" w:space="0" w:color="auto"/>
          </w:divBdr>
        </w:div>
        <w:div w:id="375394915">
          <w:marLeft w:val="360"/>
          <w:marRight w:val="0"/>
          <w:marTop w:val="200"/>
          <w:marBottom w:val="0"/>
          <w:divBdr>
            <w:top w:val="none" w:sz="0" w:space="0" w:color="auto"/>
            <w:left w:val="none" w:sz="0" w:space="0" w:color="auto"/>
            <w:bottom w:val="none" w:sz="0" w:space="0" w:color="auto"/>
            <w:right w:val="none" w:sz="0" w:space="0" w:color="auto"/>
          </w:divBdr>
        </w:div>
        <w:div w:id="611324830">
          <w:marLeft w:val="360"/>
          <w:marRight w:val="0"/>
          <w:marTop w:val="200"/>
          <w:marBottom w:val="0"/>
          <w:divBdr>
            <w:top w:val="none" w:sz="0" w:space="0" w:color="auto"/>
            <w:left w:val="none" w:sz="0" w:space="0" w:color="auto"/>
            <w:bottom w:val="none" w:sz="0" w:space="0" w:color="auto"/>
            <w:right w:val="none" w:sz="0" w:space="0" w:color="auto"/>
          </w:divBdr>
        </w:div>
        <w:div w:id="1221331931">
          <w:marLeft w:val="360"/>
          <w:marRight w:val="0"/>
          <w:marTop w:val="200"/>
          <w:marBottom w:val="0"/>
          <w:divBdr>
            <w:top w:val="none" w:sz="0" w:space="0" w:color="auto"/>
            <w:left w:val="none" w:sz="0" w:space="0" w:color="auto"/>
            <w:bottom w:val="none" w:sz="0" w:space="0" w:color="auto"/>
            <w:right w:val="none" w:sz="0" w:space="0" w:color="auto"/>
          </w:divBdr>
        </w:div>
        <w:div w:id="1327977161">
          <w:marLeft w:val="360"/>
          <w:marRight w:val="0"/>
          <w:marTop w:val="200"/>
          <w:marBottom w:val="0"/>
          <w:divBdr>
            <w:top w:val="none" w:sz="0" w:space="0" w:color="auto"/>
            <w:left w:val="none" w:sz="0" w:space="0" w:color="auto"/>
            <w:bottom w:val="none" w:sz="0" w:space="0" w:color="auto"/>
            <w:right w:val="none" w:sz="0" w:space="0" w:color="auto"/>
          </w:divBdr>
        </w:div>
        <w:div w:id="1667200190">
          <w:marLeft w:val="360"/>
          <w:marRight w:val="0"/>
          <w:marTop w:val="200"/>
          <w:marBottom w:val="0"/>
          <w:divBdr>
            <w:top w:val="none" w:sz="0" w:space="0" w:color="auto"/>
            <w:left w:val="none" w:sz="0" w:space="0" w:color="auto"/>
            <w:bottom w:val="none" w:sz="0" w:space="0" w:color="auto"/>
            <w:right w:val="none" w:sz="0" w:space="0" w:color="auto"/>
          </w:divBdr>
        </w:div>
        <w:div w:id="1976450253">
          <w:marLeft w:val="360"/>
          <w:marRight w:val="0"/>
          <w:marTop w:val="200"/>
          <w:marBottom w:val="0"/>
          <w:divBdr>
            <w:top w:val="none" w:sz="0" w:space="0" w:color="auto"/>
            <w:left w:val="none" w:sz="0" w:space="0" w:color="auto"/>
            <w:bottom w:val="none" w:sz="0" w:space="0" w:color="auto"/>
            <w:right w:val="none" w:sz="0" w:space="0" w:color="auto"/>
          </w:divBdr>
        </w:div>
      </w:divsChild>
    </w:div>
    <w:div w:id="438764455">
      <w:bodyDiv w:val="1"/>
      <w:marLeft w:val="0"/>
      <w:marRight w:val="0"/>
      <w:marTop w:val="0"/>
      <w:marBottom w:val="0"/>
      <w:divBdr>
        <w:top w:val="none" w:sz="0" w:space="0" w:color="auto"/>
        <w:left w:val="none" w:sz="0" w:space="0" w:color="auto"/>
        <w:bottom w:val="none" w:sz="0" w:space="0" w:color="auto"/>
        <w:right w:val="none" w:sz="0" w:space="0" w:color="auto"/>
      </w:divBdr>
      <w:divsChild>
        <w:div w:id="157892943">
          <w:marLeft w:val="360"/>
          <w:marRight w:val="0"/>
          <w:marTop w:val="200"/>
          <w:marBottom w:val="0"/>
          <w:divBdr>
            <w:top w:val="none" w:sz="0" w:space="0" w:color="auto"/>
            <w:left w:val="none" w:sz="0" w:space="0" w:color="auto"/>
            <w:bottom w:val="none" w:sz="0" w:space="0" w:color="auto"/>
            <w:right w:val="none" w:sz="0" w:space="0" w:color="auto"/>
          </w:divBdr>
        </w:div>
        <w:div w:id="329065285">
          <w:marLeft w:val="360"/>
          <w:marRight w:val="0"/>
          <w:marTop w:val="200"/>
          <w:marBottom w:val="0"/>
          <w:divBdr>
            <w:top w:val="none" w:sz="0" w:space="0" w:color="auto"/>
            <w:left w:val="none" w:sz="0" w:space="0" w:color="auto"/>
            <w:bottom w:val="none" w:sz="0" w:space="0" w:color="auto"/>
            <w:right w:val="none" w:sz="0" w:space="0" w:color="auto"/>
          </w:divBdr>
        </w:div>
        <w:div w:id="752582422">
          <w:marLeft w:val="360"/>
          <w:marRight w:val="0"/>
          <w:marTop w:val="200"/>
          <w:marBottom w:val="0"/>
          <w:divBdr>
            <w:top w:val="none" w:sz="0" w:space="0" w:color="auto"/>
            <w:left w:val="none" w:sz="0" w:space="0" w:color="auto"/>
            <w:bottom w:val="none" w:sz="0" w:space="0" w:color="auto"/>
            <w:right w:val="none" w:sz="0" w:space="0" w:color="auto"/>
          </w:divBdr>
        </w:div>
        <w:div w:id="904418882">
          <w:marLeft w:val="360"/>
          <w:marRight w:val="0"/>
          <w:marTop w:val="200"/>
          <w:marBottom w:val="0"/>
          <w:divBdr>
            <w:top w:val="none" w:sz="0" w:space="0" w:color="auto"/>
            <w:left w:val="none" w:sz="0" w:space="0" w:color="auto"/>
            <w:bottom w:val="none" w:sz="0" w:space="0" w:color="auto"/>
            <w:right w:val="none" w:sz="0" w:space="0" w:color="auto"/>
          </w:divBdr>
        </w:div>
        <w:div w:id="1413507573">
          <w:marLeft w:val="360"/>
          <w:marRight w:val="0"/>
          <w:marTop w:val="200"/>
          <w:marBottom w:val="0"/>
          <w:divBdr>
            <w:top w:val="none" w:sz="0" w:space="0" w:color="auto"/>
            <w:left w:val="none" w:sz="0" w:space="0" w:color="auto"/>
            <w:bottom w:val="none" w:sz="0" w:space="0" w:color="auto"/>
            <w:right w:val="none" w:sz="0" w:space="0" w:color="auto"/>
          </w:divBdr>
        </w:div>
        <w:div w:id="1425036146">
          <w:marLeft w:val="360"/>
          <w:marRight w:val="0"/>
          <w:marTop w:val="200"/>
          <w:marBottom w:val="0"/>
          <w:divBdr>
            <w:top w:val="none" w:sz="0" w:space="0" w:color="auto"/>
            <w:left w:val="none" w:sz="0" w:space="0" w:color="auto"/>
            <w:bottom w:val="none" w:sz="0" w:space="0" w:color="auto"/>
            <w:right w:val="none" w:sz="0" w:space="0" w:color="auto"/>
          </w:divBdr>
        </w:div>
        <w:div w:id="1527672984">
          <w:marLeft w:val="360"/>
          <w:marRight w:val="0"/>
          <w:marTop w:val="200"/>
          <w:marBottom w:val="0"/>
          <w:divBdr>
            <w:top w:val="none" w:sz="0" w:space="0" w:color="auto"/>
            <w:left w:val="none" w:sz="0" w:space="0" w:color="auto"/>
            <w:bottom w:val="none" w:sz="0" w:space="0" w:color="auto"/>
            <w:right w:val="none" w:sz="0" w:space="0" w:color="auto"/>
          </w:divBdr>
        </w:div>
        <w:div w:id="2068606667">
          <w:marLeft w:val="360"/>
          <w:marRight w:val="0"/>
          <w:marTop w:val="200"/>
          <w:marBottom w:val="0"/>
          <w:divBdr>
            <w:top w:val="none" w:sz="0" w:space="0" w:color="auto"/>
            <w:left w:val="none" w:sz="0" w:space="0" w:color="auto"/>
            <w:bottom w:val="none" w:sz="0" w:space="0" w:color="auto"/>
            <w:right w:val="none" w:sz="0" w:space="0" w:color="auto"/>
          </w:divBdr>
        </w:div>
      </w:divsChild>
    </w:div>
    <w:div w:id="441344523">
      <w:bodyDiv w:val="1"/>
      <w:marLeft w:val="0"/>
      <w:marRight w:val="0"/>
      <w:marTop w:val="0"/>
      <w:marBottom w:val="0"/>
      <w:divBdr>
        <w:top w:val="none" w:sz="0" w:space="0" w:color="auto"/>
        <w:left w:val="none" w:sz="0" w:space="0" w:color="auto"/>
        <w:bottom w:val="none" w:sz="0" w:space="0" w:color="auto"/>
        <w:right w:val="none" w:sz="0" w:space="0" w:color="auto"/>
      </w:divBdr>
    </w:div>
    <w:div w:id="487600169">
      <w:bodyDiv w:val="1"/>
      <w:marLeft w:val="0"/>
      <w:marRight w:val="0"/>
      <w:marTop w:val="0"/>
      <w:marBottom w:val="0"/>
      <w:divBdr>
        <w:top w:val="none" w:sz="0" w:space="0" w:color="auto"/>
        <w:left w:val="none" w:sz="0" w:space="0" w:color="auto"/>
        <w:bottom w:val="none" w:sz="0" w:space="0" w:color="auto"/>
        <w:right w:val="none" w:sz="0" w:space="0" w:color="auto"/>
      </w:divBdr>
      <w:divsChild>
        <w:div w:id="369036716">
          <w:marLeft w:val="360"/>
          <w:marRight w:val="0"/>
          <w:marTop w:val="200"/>
          <w:marBottom w:val="0"/>
          <w:divBdr>
            <w:top w:val="none" w:sz="0" w:space="0" w:color="auto"/>
            <w:left w:val="none" w:sz="0" w:space="0" w:color="auto"/>
            <w:bottom w:val="none" w:sz="0" w:space="0" w:color="auto"/>
            <w:right w:val="none" w:sz="0" w:space="0" w:color="auto"/>
          </w:divBdr>
        </w:div>
        <w:div w:id="400373133">
          <w:marLeft w:val="360"/>
          <w:marRight w:val="0"/>
          <w:marTop w:val="200"/>
          <w:marBottom w:val="0"/>
          <w:divBdr>
            <w:top w:val="none" w:sz="0" w:space="0" w:color="auto"/>
            <w:left w:val="none" w:sz="0" w:space="0" w:color="auto"/>
            <w:bottom w:val="none" w:sz="0" w:space="0" w:color="auto"/>
            <w:right w:val="none" w:sz="0" w:space="0" w:color="auto"/>
          </w:divBdr>
        </w:div>
        <w:div w:id="780301523">
          <w:marLeft w:val="360"/>
          <w:marRight w:val="0"/>
          <w:marTop w:val="200"/>
          <w:marBottom w:val="0"/>
          <w:divBdr>
            <w:top w:val="none" w:sz="0" w:space="0" w:color="auto"/>
            <w:left w:val="none" w:sz="0" w:space="0" w:color="auto"/>
            <w:bottom w:val="none" w:sz="0" w:space="0" w:color="auto"/>
            <w:right w:val="none" w:sz="0" w:space="0" w:color="auto"/>
          </w:divBdr>
        </w:div>
        <w:div w:id="843545574">
          <w:marLeft w:val="360"/>
          <w:marRight w:val="0"/>
          <w:marTop w:val="200"/>
          <w:marBottom w:val="0"/>
          <w:divBdr>
            <w:top w:val="none" w:sz="0" w:space="0" w:color="auto"/>
            <w:left w:val="none" w:sz="0" w:space="0" w:color="auto"/>
            <w:bottom w:val="none" w:sz="0" w:space="0" w:color="auto"/>
            <w:right w:val="none" w:sz="0" w:space="0" w:color="auto"/>
          </w:divBdr>
        </w:div>
        <w:div w:id="1446316076">
          <w:marLeft w:val="360"/>
          <w:marRight w:val="0"/>
          <w:marTop w:val="200"/>
          <w:marBottom w:val="0"/>
          <w:divBdr>
            <w:top w:val="none" w:sz="0" w:space="0" w:color="auto"/>
            <w:left w:val="none" w:sz="0" w:space="0" w:color="auto"/>
            <w:bottom w:val="none" w:sz="0" w:space="0" w:color="auto"/>
            <w:right w:val="none" w:sz="0" w:space="0" w:color="auto"/>
          </w:divBdr>
        </w:div>
        <w:div w:id="1591236366">
          <w:marLeft w:val="360"/>
          <w:marRight w:val="0"/>
          <w:marTop w:val="200"/>
          <w:marBottom w:val="0"/>
          <w:divBdr>
            <w:top w:val="none" w:sz="0" w:space="0" w:color="auto"/>
            <w:left w:val="none" w:sz="0" w:space="0" w:color="auto"/>
            <w:bottom w:val="none" w:sz="0" w:space="0" w:color="auto"/>
            <w:right w:val="none" w:sz="0" w:space="0" w:color="auto"/>
          </w:divBdr>
        </w:div>
        <w:div w:id="1752771474">
          <w:marLeft w:val="360"/>
          <w:marRight w:val="0"/>
          <w:marTop w:val="200"/>
          <w:marBottom w:val="0"/>
          <w:divBdr>
            <w:top w:val="none" w:sz="0" w:space="0" w:color="auto"/>
            <w:left w:val="none" w:sz="0" w:space="0" w:color="auto"/>
            <w:bottom w:val="none" w:sz="0" w:space="0" w:color="auto"/>
            <w:right w:val="none" w:sz="0" w:space="0" w:color="auto"/>
          </w:divBdr>
        </w:div>
      </w:divsChild>
    </w:div>
    <w:div w:id="687828216">
      <w:bodyDiv w:val="1"/>
      <w:marLeft w:val="0"/>
      <w:marRight w:val="0"/>
      <w:marTop w:val="0"/>
      <w:marBottom w:val="0"/>
      <w:divBdr>
        <w:top w:val="none" w:sz="0" w:space="0" w:color="auto"/>
        <w:left w:val="none" w:sz="0" w:space="0" w:color="auto"/>
        <w:bottom w:val="none" w:sz="0" w:space="0" w:color="auto"/>
        <w:right w:val="none" w:sz="0" w:space="0" w:color="auto"/>
      </w:divBdr>
      <w:divsChild>
        <w:div w:id="78992568">
          <w:marLeft w:val="360"/>
          <w:marRight w:val="0"/>
          <w:marTop w:val="200"/>
          <w:marBottom w:val="0"/>
          <w:divBdr>
            <w:top w:val="none" w:sz="0" w:space="0" w:color="auto"/>
            <w:left w:val="none" w:sz="0" w:space="0" w:color="auto"/>
            <w:bottom w:val="none" w:sz="0" w:space="0" w:color="auto"/>
            <w:right w:val="none" w:sz="0" w:space="0" w:color="auto"/>
          </w:divBdr>
        </w:div>
      </w:divsChild>
    </w:div>
    <w:div w:id="700209928">
      <w:bodyDiv w:val="1"/>
      <w:marLeft w:val="0"/>
      <w:marRight w:val="0"/>
      <w:marTop w:val="0"/>
      <w:marBottom w:val="0"/>
      <w:divBdr>
        <w:top w:val="none" w:sz="0" w:space="0" w:color="auto"/>
        <w:left w:val="none" w:sz="0" w:space="0" w:color="auto"/>
        <w:bottom w:val="none" w:sz="0" w:space="0" w:color="auto"/>
        <w:right w:val="none" w:sz="0" w:space="0" w:color="auto"/>
      </w:divBdr>
      <w:divsChild>
        <w:div w:id="195236126">
          <w:marLeft w:val="360"/>
          <w:marRight w:val="0"/>
          <w:marTop w:val="200"/>
          <w:marBottom w:val="0"/>
          <w:divBdr>
            <w:top w:val="none" w:sz="0" w:space="0" w:color="auto"/>
            <w:left w:val="none" w:sz="0" w:space="0" w:color="auto"/>
            <w:bottom w:val="none" w:sz="0" w:space="0" w:color="auto"/>
            <w:right w:val="none" w:sz="0" w:space="0" w:color="auto"/>
          </w:divBdr>
        </w:div>
      </w:divsChild>
    </w:div>
    <w:div w:id="723408468">
      <w:bodyDiv w:val="1"/>
      <w:marLeft w:val="0"/>
      <w:marRight w:val="0"/>
      <w:marTop w:val="0"/>
      <w:marBottom w:val="0"/>
      <w:divBdr>
        <w:top w:val="none" w:sz="0" w:space="0" w:color="auto"/>
        <w:left w:val="none" w:sz="0" w:space="0" w:color="auto"/>
        <w:bottom w:val="none" w:sz="0" w:space="0" w:color="auto"/>
        <w:right w:val="none" w:sz="0" w:space="0" w:color="auto"/>
      </w:divBdr>
    </w:div>
    <w:div w:id="738556640">
      <w:bodyDiv w:val="1"/>
      <w:marLeft w:val="0"/>
      <w:marRight w:val="0"/>
      <w:marTop w:val="0"/>
      <w:marBottom w:val="0"/>
      <w:divBdr>
        <w:top w:val="none" w:sz="0" w:space="0" w:color="auto"/>
        <w:left w:val="none" w:sz="0" w:space="0" w:color="auto"/>
        <w:bottom w:val="none" w:sz="0" w:space="0" w:color="auto"/>
        <w:right w:val="none" w:sz="0" w:space="0" w:color="auto"/>
      </w:divBdr>
    </w:div>
    <w:div w:id="836504301">
      <w:bodyDiv w:val="1"/>
      <w:marLeft w:val="0"/>
      <w:marRight w:val="0"/>
      <w:marTop w:val="0"/>
      <w:marBottom w:val="0"/>
      <w:divBdr>
        <w:top w:val="none" w:sz="0" w:space="0" w:color="auto"/>
        <w:left w:val="none" w:sz="0" w:space="0" w:color="auto"/>
        <w:bottom w:val="none" w:sz="0" w:space="0" w:color="auto"/>
        <w:right w:val="none" w:sz="0" w:space="0" w:color="auto"/>
      </w:divBdr>
    </w:div>
    <w:div w:id="976378632">
      <w:bodyDiv w:val="1"/>
      <w:marLeft w:val="0"/>
      <w:marRight w:val="0"/>
      <w:marTop w:val="0"/>
      <w:marBottom w:val="0"/>
      <w:divBdr>
        <w:top w:val="none" w:sz="0" w:space="0" w:color="auto"/>
        <w:left w:val="none" w:sz="0" w:space="0" w:color="auto"/>
        <w:bottom w:val="none" w:sz="0" w:space="0" w:color="auto"/>
        <w:right w:val="none" w:sz="0" w:space="0" w:color="auto"/>
      </w:divBdr>
      <w:divsChild>
        <w:div w:id="1005013409">
          <w:marLeft w:val="360"/>
          <w:marRight w:val="0"/>
          <w:marTop w:val="200"/>
          <w:marBottom w:val="0"/>
          <w:divBdr>
            <w:top w:val="none" w:sz="0" w:space="0" w:color="auto"/>
            <w:left w:val="none" w:sz="0" w:space="0" w:color="auto"/>
            <w:bottom w:val="none" w:sz="0" w:space="0" w:color="auto"/>
            <w:right w:val="none" w:sz="0" w:space="0" w:color="auto"/>
          </w:divBdr>
        </w:div>
      </w:divsChild>
    </w:div>
    <w:div w:id="997541760">
      <w:bodyDiv w:val="1"/>
      <w:marLeft w:val="0"/>
      <w:marRight w:val="0"/>
      <w:marTop w:val="0"/>
      <w:marBottom w:val="0"/>
      <w:divBdr>
        <w:top w:val="none" w:sz="0" w:space="0" w:color="auto"/>
        <w:left w:val="none" w:sz="0" w:space="0" w:color="auto"/>
        <w:bottom w:val="none" w:sz="0" w:space="0" w:color="auto"/>
        <w:right w:val="none" w:sz="0" w:space="0" w:color="auto"/>
      </w:divBdr>
    </w:div>
    <w:div w:id="1081217054">
      <w:bodyDiv w:val="1"/>
      <w:marLeft w:val="0"/>
      <w:marRight w:val="0"/>
      <w:marTop w:val="0"/>
      <w:marBottom w:val="0"/>
      <w:divBdr>
        <w:top w:val="none" w:sz="0" w:space="0" w:color="auto"/>
        <w:left w:val="none" w:sz="0" w:space="0" w:color="auto"/>
        <w:bottom w:val="none" w:sz="0" w:space="0" w:color="auto"/>
        <w:right w:val="none" w:sz="0" w:space="0" w:color="auto"/>
      </w:divBdr>
    </w:div>
    <w:div w:id="1113938363">
      <w:bodyDiv w:val="1"/>
      <w:marLeft w:val="0"/>
      <w:marRight w:val="0"/>
      <w:marTop w:val="0"/>
      <w:marBottom w:val="0"/>
      <w:divBdr>
        <w:top w:val="none" w:sz="0" w:space="0" w:color="auto"/>
        <w:left w:val="none" w:sz="0" w:space="0" w:color="auto"/>
        <w:bottom w:val="none" w:sz="0" w:space="0" w:color="auto"/>
        <w:right w:val="none" w:sz="0" w:space="0" w:color="auto"/>
      </w:divBdr>
      <w:divsChild>
        <w:div w:id="171916572">
          <w:marLeft w:val="360"/>
          <w:marRight w:val="0"/>
          <w:marTop w:val="200"/>
          <w:marBottom w:val="0"/>
          <w:divBdr>
            <w:top w:val="none" w:sz="0" w:space="0" w:color="auto"/>
            <w:left w:val="none" w:sz="0" w:space="0" w:color="auto"/>
            <w:bottom w:val="none" w:sz="0" w:space="0" w:color="auto"/>
            <w:right w:val="none" w:sz="0" w:space="0" w:color="auto"/>
          </w:divBdr>
        </w:div>
        <w:div w:id="258295733">
          <w:marLeft w:val="360"/>
          <w:marRight w:val="0"/>
          <w:marTop w:val="200"/>
          <w:marBottom w:val="0"/>
          <w:divBdr>
            <w:top w:val="none" w:sz="0" w:space="0" w:color="auto"/>
            <w:left w:val="none" w:sz="0" w:space="0" w:color="auto"/>
            <w:bottom w:val="none" w:sz="0" w:space="0" w:color="auto"/>
            <w:right w:val="none" w:sz="0" w:space="0" w:color="auto"/>
          </w:divBdr>
        </w:div>
        <w:div w:id="1054736712">
          <w:marLeft w:val="360"/>
          <w:marRight w:val="0"/>
          <w:marTop w:val="200"/>
          <w:marBottom w:val="0"/>
          <w:divBdr>
            <w:top w:val="none" w:sz="0" w:space="0" w:color="auto"/>
            <w:left w:val="none" w:sz="0" w:space="0" w:color="auto"/>
            <w:bottom w:val="none" w:sz="0" w:space="0" w:color="auto"/>
            <w:right w:val="none" w:sz="0" w:space="0" w:color="auto"/>
          </w:divBdr>
        </w:div>
        <w:div w:id="1228497889">
          <w:marLeft w:val="360"/>
          <w:marRight w:val="0"/>
          <w:marTop w:val="200"/>
          <w:marBottom w:val="0"/>
          <w:divBdr>
            <w:top w:val="none" w:sz="0" w:space="0" w:color="auto"/>
            <w:left w:val="none" w:sz="0" w:space="0" w:color="auto"/>
            <w:bottom w:val="none" w:sz="0" w:space="0" w:color="auto"/>
            <w:right w:val="none" w:sz="0" w:space="0" w:color="auto"/>
          </w:divBdr>
        </w:div>
        <w:div w:id="1664621201">
          <w:marLeft w:val="360"/>
          <w:marRight w:val="0"/>
          <w:marTop w:val="200"/>
          <w:marBottom w:val="0"/>
          <w:divBdr>
            <w:top w:val="none" w:sz="0" w:space="0" w:color="auto"/>
            <w:left w:val="none" w:sz="0" w:space="0" w:color="auto"/>
            <w:bottom w:val="none" w:sz="0" w:space="0" w:color="auto"/>
            <w:right w:val="none" w:sz="0" w:space="0" w:color="auto"/>
          </w:divBdr>
        </w:div>
        <w:div w:id="1785272480">
          <w:marLeft w:val="360"/>
          <w:marRight w:val="0"/>
          <w:marTop w:val="200"/>
          <w:marBottom w:val="0"/>
          <w:divBdr>
            <w:top w:val="none" w:sz="0" w:space="0" w:color="auto"/>
            <w:left w:val="none" w:sz="0" w:space="0" w:color="auto"/>
            <w:bottom w:val="none" w:sz="0" w:space="0" w:color="auto"/>
            <w:right w:val="none" w:sz="0" w:space="0" w:color="auto"/>
          </w:divBdr>
        </w:div>
      </w:divsChild>
    </w:div>
    <w:div w:id="1123230991">
      <w:bodyDiv w:val="1"/>
      <w:marLeft w:val="0"/>
      <w:marRight w:val="0"/>
      <w:marTop w:val="0"/>
      <w:marBottom w:val="0"/>
      <w:divBdr>
        <w:top w:val="none" w:sz="0" w:space="0" w:color="auto"/>
        <w:left w:val="none" w:sz="0" w:space="0" w:color="auto"/>
        <w:bottom w:val="none" w:sz="0" w:space="0" w:color="auto"/>
        <w:right w:val="none" w:sz="0" w:space="0" w:color="auto"/>
      </w:divBdr>
      <w:divsChild>
        <w:div w:id="870797953">
          <w:marLeft w:val="360"/>
          <w:marRight w:val="0"/>
          <w:marTop w:val="200"/>
          <w:marBottom w:val="0"/>
          <w:divBdr>
            <w:top w:val="none" w:sz="0" w:space="0" w:color="auto"/>
            <w:left w:val="none" w:sz="0" w:space="0" w:color="auto"/>
            <w:bottom w:val="none" w:sz="0" w:space="0" w:color="auto"/>
            <w:right w:val="none" w:sz="0" w:space="0" w:color="auto"/>
          </w:divBdr>
        </w:div>
      </w:divsChild>
    </w:div>
    <w:div w:id="1177499587">
      <w:bodyDiv w:val="1"/>
      <w:marLeft w:val="0"/>
      <w:marRight w:val="0"/>
      <w:marTop w:val="0"/>
      <w:marBottom w:val="0"/>
      <w:divBdr>
        <w:top w:val="none" w:sz="0" w:space="0" w:color="auto"/>
        <w:left w:val="none" w:sz="0" w:space="0" w:color="auto"/>
        <w:bottom w:val="none" w:sz="0" w:space="0" w:color="auto"/>
        <w:right w:val="none" w:sz="0" w:space="0" w:color="auto"/>
      </w:divBdr>
      <w:divsChild>
        <w:div w:id="631131680">
          <w:marLeft w:val="360"/>
          <w:marRight w:val="0"/>
          <w:marTop w:val="200"/>
          <w:marBottom w:val="0"/>
          <w:divBdr>
            <w:top w:val="none" w:sz="0" w:space="0" w:color="auto"/>
            <w:left w:val="none" w:sz="0" w:space="0" w:color="auto"/>
            <w:bottom w:val="none" w:sz="0" w:space="0" w:color="auto"/>
            <w:right w:val="none" w:sz="0" w:space="0" w:color="auto"/>
          </w:divBdr>
        </w:div>
        <w:div w:id="954753186">
          <w:marLeft w:val="360"/>
          <w:marRight w:val="0"/>
          <w:marTop w:val="200"/>
          <w:marBottom w:val="0"/>
          <w:divBdr>
            <w:top w:val="none" w:sz="0" w:space="0" w:color="auto"/>
            <w:left w:val="none" w:sz="0" w:space="0" w:color="auto"/>
            <w:bottom w:val="none" w:sz="0" w:space="0" w:color="auto"/>
            <w:right w:val="none" w:sz="0" w:space="0" w:color="auto"/>
          </w:divBdr>
        </w:div>
        <w:div w:id="1896432817">
          <w:marLeft w:val="360"/>
          <w:marRight w:val="0"/>
          <w:marTop w:val="200"/>
          <w:marBottom w:val="0"/>
          <w:divBdr>
            <w:top w:val="none" w:sz="0" w:space="0" w:color="auto"/>
            <w:left w:val="none" w:sz="0" w:space="0" w:color="auto"/>
            <w:bottom w:val="none" w:sz="0" w:space="0" w:color="auto"/>
            <w:right w:val="none" w:sz="0" w:space="0" w:color="auto"/>
          </w:divBdr>
        </w:div>
      </w:divsChild>
    </w:div>
    <w:div w:id="1197936238">
      <w:bodyDiv w:val="1"/>
      <w:marLeft w:val="0"/>
      <w:marRight w:val="0"/>
      <w:marTop w:val="0"/>
      <w:marBottom w:val="0"/>
      <w:divBdr>
        <w:top w:val="none" w:sz="0" w:space="0" w:color="auto"/>
        <w:left w:val="none" w:sz="0" w:space="0" w:color="auto"/>
        <w:bottom w:val="none" w:sz="0" w:space="0" w:color="auto"/>
        <w:right w:val="none" w:sz="0" w:space="0" w:color="auto"/>
      </w:divBdr>
      <w:divsChild>
        <w:div w:id="1471825550">
          <w:marLeft w:val="360"/>
          <w:marRight w:val="0"/>
          <w:marTop w:val="200"/>
          <w:marBottom w:val="0"/>
          <w:divBdr>
            <w:top w:val="none" w:sz="0" w:space="0" w:color="auto"/>
            <w:left w:val="none" w:sz="0" w:space="0" w:color="auto"/>
            <w:bottom w:val="none" w:sz="0" w:space="0" w:color="auto"/>
            <w:right w:val="none" w:sz="0" w:space="0" w:color="auto"/>
          </w:divBdr>
        </w:div>
      </w:divsChild>
    </w:div>
    <w:div w:id="1382052246">
      <w:bodyDiv w:val="1"/>
      <w:marLeft w:val="0"/>
      <w:marRight w:val="0"/>
      <w:marTop w:val="0"/>
      <w:marBottom w:val="0"/>
      <w:divBdr>
        <w:top w:val="none" w:sz="0" w:space="0" w:color="auto"/>
        <w:left w:val="none" w:sz="0" w:space="0" w:color="auto"/>
        <w:bottom w:val="none" w:sz="0" w:space="0" w:color="auto"/>
        <w:right w:val="none" w:sz="0" w:space="0" w:color="auto"/>
      </w:divBdr>
      <w:divsChild>
        <w:div w:id="999191676">
          <w:marLeft w:val="0"/>
          <w:marRight w:val="1"/>
          <w:marTop w:val="0"/>
          <w:marBottom w:val="0"/>
          <w:divBdr>
            <w:top w:val="none" w:sz="0" w:space="0" w:color="auto"/>
            <w:left w:val="none" w:sz="0" w:space="0" w:color="auto"/>
            <w:bottom w:val="none" w:sz="0" w:space="0" w:color="auto"/>
            <w:right w:val="none" w:sz="0" w:space="0" w:color="auto"/>
          </w:divBdr>
          <w:divsChild>
            <w:div w:id="417749066">
              <w:marLeft w:val="0"/>
              <w:marRight w:val="0"/>
              <w:marTop w:val="0"/>
              <w:marBottom w:val="0"/>
              <w:divBdr>
                <w:top w:val="none" w:sz="0" w:space="0" w:color="auto"/>
                <w:left w:val="none" w:sz="0" w:space="0" w:color="auto"/>
                <w:bottom w:val="none" w:sz="0" w:space="0" w:color="auto"/>
                <w:right w:val="none" w:sz="0" w:space="0" w:color="auto"/>
              </w:divBdr>
              <w:divsChild>
                <w:div w:id="591276382">
                  <w:marLeft w:val="0"/>
                  <w:marRight w:val="1"/>
                  <w:marTop w:val="0"/>
                  <w:marBottom w:val="0"/>
                  <w:divBdr>
                    <w:top w:val="none" w:sz="0" w:space="0" w:color="auto"/>
                    <w:left w:val="none" w:sz="0" w:space="0" w:color="auto"/>
                    <w:bottom w:val="none" w:sz="0" w:space="0" w:color="auto"/>
                    <w:right w:val="none" w:sz="0" w:space="0" w:color="auto"/>
                  </w:divBdr>
                  <w:divsChild>
                    <w:div w:id="482506124">
                      <w:marLeft w:val="0"/>
                      <w:marRight w:val="0"/>
                      <w:marTop w:val="0"/>
                      <w:marBottom w:val="0"/>
                      <w:divBdr>
                        <w:top w:val="none" w:sz="0" w:space="0" w:color="auto"/>
                        <w:left w:val="none" w:sz="0" w:space="0" w:color="auto"/>
                        <w:bottom w:val="none" w:sz="0" w:space="0" w:color="auto"/>
                        <w:right w:val="none" w:sz="0" w:space="0" w:color="auto"/>
                      </w:divBdr>
                      <w:divsChild>
                        <w:div w:id="896205351">
                          <w:marLeft w:val="0"/>
                          <w:marRight w:val="0"/>
                          <w:marTop w:val="0"/>
                          <w:marBottom w:val="0"/>
                          <w:divBdr>
                            <w:top w:val="none" w:sz="0" w:space="0" w:color="auto"/>
                            <w:left w:val="none" w:sz="0" w:space="0" w:color="auto"/>
                            <w:bottom w:val="none" w:sz="0" w:space="0" w:color="auto"/>
                            <w:right w:val="none" w:sz="0" w:space="0" w:color="auto"/>
                          </w:divBdr>
                          <w:divsChild>
                            <w:div w:id="155417380">
                              <w:marLeft w:val="0"/>
                              <w:marRight w:val="0"/>
                              <w:marTop w:val="120"/>
                              <w:marBottom w:val="360"/>
                              <w:divBdr>
                                <w:top w:val="none" w:sz="0" w:space="0" w:color="auto"/>
                                <w:left w:val="none" w:sz="0" w:space="0" w:color="auto"/>
                                <w:bottom w:val="none" w:sz="0" w:space="0" w:color="auto"/>
                                <w:right w:val="none" w:sz="0" w:space="0" w:color="auto"/>
                              </w:divBdr>
                              <w:divsChild>
                                <w:div w:id="922449371">
                                  <w:marLeft w:val="0"/>
                                  <w:marRight w:val="0"/>
                                  <w:marTop w:val="0"/>
                                  <w:marBottom w:val="0"/>
                                  <w:divBdr>
                                    <w:top w:val="none" w:sz="0" w:space="0" w:color="auto"/>
                                    <w:left w:val="none" w:sz="0" w:space="0" w:color="auto"/>
                                    <w:bottom w:val="none" w:sz="0" w:space="0" w:color="auto"/>
                                    <w:right w:val="none" w:sz="0" w:space="0" w:color="auto"/>
                                  </w:divBdr>
                                  <w:divsChild>
                                    <w:div w:id="896938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2897391">
      <w:bodyDiv w:val="1"/>
      <w:marLeft w:val="0"/>
      <w:marRight w:val="0"/>
      <w:marTop w:val="0"/>
      <w:marBottom w:val="0"/>
      <w:divBdr>
        <w:top w:val="none" w:sz="0" w:space="0" w:color="auto"/>
        <w:left w:val="none" w:sz="0" w:space="0" w:color="auto"/>
        <w:bottom w:val="none" w:sz="0" w:space="0" w:color="auto"/>
        <w:right w:val="none" w:sz="0" w:space="0" w:color="auto"/>
      </w:divBdr>
    </w:div>
    <w:div w:id="1422949680">
      <w:bodyDiv w:val="1"/>
      <w:marLeft w:val="0"/>
      <w:marRight w:val="0"/>
      <w:marTop w:val="0"/>
      <w:marBottom w:val="0"/>
      <w:divBdr>
        <w:top w:val="none" w:sz="0" w:space="0" w:color="auto"/>
        <w:left w:val="none" w:sz="0" w:space="0" w:color="auto"/>
        <w:bottom w:val="none" w:sz="0" w:space="0" w:color="auto"/>
        <w:right w:val="none" w:sz="0" w:space="0" w:color="auto"/>
      </w:divBdr>
      <w:divsChild>
        <w:div w:id="164396251">
          <w:marLeft w:val="360"/>
          <w:marRight w:val="0"/>
          <w:marTop w:val="200"/>
          <w:marBottom w:val="0"/>
          <w:divBdr>
            <w:top w:val="none" w:sz="0" w:space="0" w:color="auto"/>
            <w:left w:val="none" w:sz="0" w:space="0" w:color="auto"/>
            <w:bottom w:val="none" w:sz="0" w:space="0" w:color="auto"/>
            <w:right w:val="none" w:sz="0" w:space="0" w:color="auto"/>
          </w:divBdr>
        </w:div>
        <w:div w:id="573201835">
          <w:marLeft w:val="360"/>
          <w:marRight w:val="0"/>
          <w:marTop w:val="200"/>
          <w:marBottom w:val="0"/>
          <w:divBdr>
            <w:top w:val="none" w:sz="0" w:space="0" w:color="auto"/>
            <w:left w:val="none" w:sz="0" w:space="0" w:color="auto"/>
            <w:bottom w:val="none" w:sz="0" w:space="0" w:color="auto"/>
            <w:right w:val="none" w:sz="0" w:space="0" w:color="auto"/>
          </w:divBdr>
        </w:div>
        <w:div w:id="741948618">
          <w:marLeft w:val="360"/>
          <w:marRight w:val="0"/>
          <w:marTop w:val="200"/>
          <w:marBottom w:val="0"/>
          <w:divBdr>
            <w:top w:val="none" w:sz="0" w:space="0" w:color="auto"/>
            <w:left w:val="none" w:sz="0" w:space="0" w:color="auto"/>
            <w:bottom w:val="none" w:sz="0" w:space="0" w:color="auto"/>
            <w:right w:val="none" w:sz="0" w:space="0" w:color="auto"/>
          </w:divBdr>
        </w:div>
        <w:div w:id="882791093">
          <w:marLeft w:val="360"/>
          <w:marRight w:val="0"/>
          <w:marTop w:val="200"/>
          <w:marBottom w:val="0"/>
          <w:divBdr>
            <w:top w:val="none" w:sz="0" w:space="0" w:color="auto"/>
            <w:left w:val="none" w:sz="0" w:space="0" w:color="auto"/>
            <w:bottom w:val="none" w:sz="0" w:space="0" w:color="auto"/>
            <w:right w:val="none" w:sz="0" w:space="0" w:color="auto"/>
          </w:divBdr>
        </w:div>
        <w:div w:id="917981691">
          <w:marLeft w:val="360"/>
          <w:marRight w:val="0"/>
          <w:marTop w:val="200"/>
          <w:marBottom w:val="0"/>
          <w:divBdr>
            <w:top w:val="none" w:sz="0" w:space="0" w:color="auto"/>
            <w:left w:val="none" w:sz="0" w:space="0" w:color="auto"/>
            <w:bottom w:val="none" w:sz="0" w:space="0" w:color="auto"/>
            <w:right w:val="none" w:sz="0" w:space="0" w:color="auto"/>
          </w:divBdr>
        </w:div>
        <w:div w:id="1303581464">
          <w:marLeft w:val="360"/>
          <w:marRight w:val="0"/>
          <w:marTop w:val="200"/>
          <w:marBottom w:val="0"/>
          <w:divBdr>
            <w:top w:val="none" w:sz="0" w:space="0" w:color="auto"/>
            <w:left w:val="none" w:sz="0" w:space="0" w:color="auto"/>
            <w:bottom w:val="none" w:sz="0" w:space="0" w:color="auto"/>
            <w:right w:val="none" w:sz="0" w:space="0" w:color="auto"/>
          </w:divBdr>
        </w:div>
        <w:div w:id="1511682062">
          <w:marLeft w:val="360"/>
          <w:marRight w:val="0"/>
          <w:marTop w:val="200"/>
          <w:marBottom w:val="0"/>
          <w:divBdr>
            <w:top w:val="none" w:sz="0" w:space="0" w:color="auto"/>
            <w:left w:val="none" w:sz="0" w:space="0" w:color="auto"/>
            <w:bottom w:val="none" w:sz="0" w:space="0" w:color="auto"/>
            <w:right w:val="none" w:sz="0" w:space="0" w:color="auto"/>
          </w:divBdr>
        </w:div>
        <w:div w:id="1534465367">
          <w:marLeft w:val="360"/>
          <w:marRight w:val="0"/>
          <w:marTop w:val="200"/>
          <w:marBottom w:val="0"/>
          <w:divBdr>
            <w:top w:val="none" w:sz="0" w:space="0" w:color="auto"/>
            <w:left w:val="none" w:sz="0" w:space="0" w:color="auto"/>
            <w:bottom w:val="none" w:sz="0" w:space="0" w:color="auto"/>
            <w:right w:val="none" w:sz="0" w:space="0" w:color="auto"/>
          </w:divBdr>
        </w:div>
        <w:div w:id="1548953525">
          <w:marLeft w:val="360"/>
          <w:marRight w:val="0"/>
          <w:marTop w:val="200"/>
          <w:marBottom w:val="0"/>
          <w:divBdr>
            <w:top w:val="none" w:sz="0" w:space="0" w:color="auto"/>
            <w:left w:val="none" w:sz="0" w:space="0" w:color="auto"/>
            <w:bottom w:val="none" w:sz="0" w:space="0" w:color="auto"/>
            <w:right w:val="none" w:sz="0" w:space="0" w:color="auto"/>
          </w:divBdr>
        </w:div>
        <w:div w:id="1811819676">
          <w:marLeft w:val="360"/>
          <w:marRight w:val="0"/>
          <w:marTop w:val="200"/>
          <w:marBottom w:val="0"/>
          <w:divBdr>
            <w:top w:val="none" w:sz="0" w:space="0" w:color="auto"/>
            <w:left w:val="none" w:sz="0" w:space="0" w:color="auto"/>
            <w:bottom w:val="none" w:sz="0" w:space="0" w:color="auto"/>
            <w:right w:val="none" w:sz="0" w:space="0" w:color="auto"/>
          </w:divBdr>
        </w:div>
        <w:div w:id="1895773412">
          <w:marLeft w:val="360"/>
          <w:marRight w:val="0"/>
          <w:marTop w:val="200"/>
          <w:marBottom w:val="0"/>
          <w:divBdr>
            <w:top w:val="none" w:sz="0" w:space="0" w:color="auto"/>
            <w:left w:val="none" w:sz="0" w:space="0" w:color="auto"/>
            <w:bottom w:val="none" w:sz="0" w:space="0" w:color="auto"/>
            <w:right w:val="none" w:sz="0" w:space="0" w:color="auto"/>
          </w:divBdr>
        </w:div>
      </w:divsChild>
    </w:div>
    <w:div w:id="1670938433">
      <w:bodyDiv w:val="1"/>
      <w:marLeft w:val="0"/>
      <w:marRight w:val="0"/>
      <w:marTop w:val="0"/>
      <w:marBottom w:val="0"/>
      <w:divBdr>
        <w:top w:val="none" w:sz="0" w:space="0" w:color="auto"/>
        <w:left w:val="none" w:sz="0" w:space="0" w:color="auto"/>
        <w:bottom w:val="none" w:sz="0" w:space="0" w:color="auto"/>
        <w:right w:val="none" w:sz="0" w:space="0" w:color="auto"/>
      </w:divBdr>
      <w:divsChild>
        <w:div w:id="1253397165">
          <w:marLeft w:val="360"/>
          <w:marRight w:val="0"/>
          <w:marTop w:val="200"/>
          <w:marBottom w:val="0"/>
          <w:divBdr>
            <w:top w:val="none" w:sz="0" w:space="0" w:color="auto"/>
            <w:left w:val="none" w:sz="0" w:space="0" w:color="auto"/>
            <w:bottom w:val="none" w:sz="0" w:space="0" w:color="auto"/>
            <w:right w:val="none" w:sz="0" w:space="0" w:color="auto"/>
          </w:divBdr>
        </w:div>
      </w:divsChild>
    </w:div>
    <w:div w:id="1679498396">
      <w:bodyDiv w:val="1"/>
      <w:marLeft w:val="0"/>
      <w:marRight w:val="0"/>
      <w:marTop w:val="0"/>
      <w:marBottom w:val="0"/>
      <w:divBdr>
        <w:top w:val="none" w:sz="0" w:space="0" w:color="auto"/>
        <w:left w:val="none" w:sz="0" w:space="0" w:color="auto"/>
        <w:bottom w:val="none" w:sz="0" w:space="0" w:color="auto"/>
        <w:right w:val="none" w:sz="0" w:space="0" w:color="auto"/>
      </w:divBdr>
      <w:divsChild>
        <w:div w:id="74128238">
          <w:marLeft w:val="360"/>
          <w:marRight w:val="0"/>
          <w:marTop w:val="200"/>
          <w:marBottom w:val="0"/>
          <w:divBdr>
            <w:top w:val="none" w:sz="0" w:space="0" w:color="auto"/>
            <w:left w:val="none" w:sz="0" w:space="0" w:color="auto"/>
            <w:bottom w:val="none" w:sz="0" w:space="0" w:color="auto"/>
            <w:right w:val="none" w:sz="0" w:space="0" w:color="auto"/>
          </w:divBdr>
        </w:div>
      </w:divsChild>
    </w:div>
    <w:div w:id="1712149949">
      <w:bodyDiv w:val="1"/>
      <w:marLeft w:val="0"/>
      <w:marRight w:val="0"/>
      <w:marTop w:val="0"/>
      <w:marBottom w:val="0"/>
      <w:divBdr>
        <w:top w:val="none" w:sz="0" w:space="0" w:color="auto"/>
        <w:left w:val="none" w:sz="0" w:space="0" w:color="auto"/>
        <w:bottom w:val="none" w:sz="0" w:space="0" w:color="auto"/>
        <w:right w:val="none" w:sz="0" w:space="0" w:color="auto"/>
      </w:divBdr>
    </w:div>
    <w:div w:id="1728839810">
      <w:bodyDiv w:val="1"/>
      <w:marLeft w:val="0"/>
      <w:marRight w:val="0"/>
      <w:marTop w:val="0"/>
      <w:marBottom w:val="0"/>
      <w:divBdr>
        <w:top w:val="none" w:sz="0" w:space="0" w:color="auto"/>
        <w:left w:val="none" w:sz="0" w:space="0" w:color="auto"/>
        <w:bottom w:val="none" w:sz="0" w:space="0" w:color="auto"/>
        <w:right w:val="none" w:sz="0" w:space="0" w:color="auto"/>
      </w:divBdr>
    </w:div>
    <w:div w:id="1845708758">
      <w:bodyDiv w:val="1"/>
      <w:marLeft w:val="0"/>
      <w:marRight w:val="0"/>
      <w:marTop w:val="0"/>
      <w:marBottom w:val="0"/>
      <w:divBdr>
        <w:top w:val="none" w:sz="0" w:space="0" w:color="auto"/>
        <w:left w:val="none" w:sz="0" w:space="0" w:color="auto"/>
        <w:bottom w:val="none" w:sz="0" w:space="0" w:color="auto"/>
        <w:right w:val="none" w:sz="0" w:space="0" w:color="auto"/>
      </w:divBdr>
      <w:divsChild>
        <w:div w:id="1505894372">
          <w:marLeft w:val="360"/>
          <w:marRight w:val="0"/>
          <w:marTop w:val="200"/>
          <w:marBottom w:val="0"/>
          <w:divBdr>
            <w:top w:val="none" w:sz="0" w:space="0" w:color="auto"/>
            <w:left w:val="none" w:sz="0" w:space="0" w:color="auto"/>
            <w:bottom w:val="none" w:sz="0" w:space="0" w:color="auto"/>
            <w:right w:val="none" w:sz="0" w:space="0" w:color="auto"/>
          </w:divBdr>
        </w:div>
      </w:divsChild>
    </w:div>
    <w:div w:id="2104063947">
      <w:bodyDiv w:val="1"/>
      <w:marLeft w:val="0"/>
      <w:marRight w:val="0"/>
      <w:marTop w:val="0"/>
      <w:marBottom w:val="0"/>
      <w:divBdr>
        <w:top w:val="none" w:sz="0" w:space="0" w:color="auto"/>
        <w:left w:val="none" w:sz="0" w:space="0" w:color="auto"/>
        <w:bottom w:val="none" w:sz="0" w:space="0" w:color="auto"/>
        <w:right w:val="none" w:sz="0" w:space="0" w:color="auto"/>
      </w:divBdr>
      <w:divsChild>
        <w:div w:id="1969971854">
          <w:marLeft w:val="0"/>
          <w:marRight w:val="1"/>
          <w:marTop w:val="0"/>
          <w:marBottom w:val="0"/>
          <w:divBdr>
            <w:top w:val="none" w:sz="0" w:space="0" w:color="auto"/>
            <w:left w:val="none" w:sz="0" w:space="0" w:color="auto"/>
            <w:bottom w:val="none" w:sz="0" w:space="0" w:color="auto"/>
            <w:right w:val="none" w:sz="0" w:space="0" w:color="auto"/>
          </w:divBdr>
          <w:divsChild>
            <w:div w:id="1434134687">
              <w:marLeft w:val="0"/>
              <w:marRight w:val="0"/>
              <w:marTop w:val="0"/>
              <w:marBottom w:val="0"/>
              <w:divBdr>
                <w:top w:val="none" w:sz="0" w:space="0" w:color="auto"/>
                <w:left w:val="none" w:sz="0" w:space="0" w:color="auto"/>
                <w:bottom w:val="none" w:sz="0" w:space="0" w:color="auto"/>
                <w:right w:val="none" w:sz="0" w:space="0" w:color="auto"/>
              </w:divBdr>
              <w:divsChild>
                <w:div w:id="1534616088">
                  <w:marLeft w:val="0"/>
                  <w:marRight w:val="1"/>
                  <w:marTop w:val="0"/>
                  <w:marBottom w:val="0"/>
                  <w:divBdr>
                    <w:top w:val="none" w:sz="0" w:space="0" w:color="auto"/>
                    <w:left w:val="none" w:sz="0" w:space="0" w:color="auto"/>
                    <w:bottom w:val="none" w:sz="0" w:space="0" w:color="auto"/>
                    <w:right w:val="none" w:sz="0" w:space="0" w:color="auto"/>
                  </w:divBdr>
                  <w:divsChild>
                    <w:div w:id="210112739">
                      <w:marLeft w:val="0"/>
                      <w:marRight w:val="0"/>
                      <w:marTop w:val="0"/>
                      <w:marBottom w:val="0"/>
                      <w:divBdr>
                        <w:top w:val="none" w:sz="0" w:space="0" w:color="auto"/>
                        <w:left w:val="none" w:sz="0" w:space="0" w:color="auto"/>
                        <w:bottom w:val="none" w:sz="0" w:space="0" w:color="auto"/>
                        <w:right w:val="none" w:sz="0" w:space="0" w:color="auto"/>
                      </w:divBdr>
                      <w:divsChild>
                        <w:div w:id="1477187973">
                          <w:marLeft w:val="0"/>
                          <w:marRight w:val="0"/>
                          <w:marTop w:val="0"/>
                          <w:marBottom w:val="0"/>
                          <w:divBdr>
                            <w:top w:val="none" w:sz="0" w:space="0" w:color="auto"/>
                            <w:left w:val="none" w:sz="0" w:space="0" w:color="auto"/>
                            <w:bottom w:val="none" w:sz="0" w:space="0" w:color="auto"/>
                            <w:right w:val="none" w:sz="0" w:space="0" w:color="auto"/>
                          </w:divBdr>
                          <w:divsChild>
                            <w:div w:id="988365571">
                              <w:marLeft w:val="0"/>
                              <w:marRight w:val="0"/>
                              <w:marTop w:val="120"/>
                              <w:marBottom w:val="360"/>
                              <w:divBdr>
                                <w:top w:val="none" w:sz="0" w:space="0" w:color="auto"/>
                                <w:left w:val="none" w:sz="0" w:space="0" w:color="auto"/>
                                <w:bottom w:val="none" w:sz="0" w:space="0" w:color="auto"/>
                                <w:right w:val="none" w:sz="0" w:space="0" w:color="auto"/>
                              </w:divBdr>
                              <w:divsChild>
                                <w:div w:id="619530660">
                                  <w:marLeft w:val="0"/>
                                  <w:marRight w:val="0"/>
                                  <w:marTop w:val="0"/>
                                  <w:marBottom w:val="0"/>
                                  <w:divBdr>
                                    <w:top w:val="none" w:sz="0" w:space="0" w:color="auto"/>
                                    <w:left w:val="none" w:sz="0" w:space="0" w:color="auto"/>
                                    <w:bottom w:val="none" w:sz="0" w:space="0" w:color="auto"/>
                                    <w:right w:val="none" w:sz="0" w:space="0" w:color="auto"/>
                                  </w:divBdr>
                                  <w:divsChild>
                                    <w:div w:id="66744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tif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image" Target="media/image8.tif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tiff"/><Relationship Id="rId1" Type="http://schemas.openxmlformats.org/officeDocument/2006/relationships/customXml" Target="../customXml/item1.xml"/><Relationship Id="rId6" Type="http://schemas.openxmlformats.org/officeDocument/2006/relationships/image" Target="media/image2.tiff"/><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tiff"/><Relationship Id="rId10" Type="http://schemas.openxmlformats.org/officeDocument/2006/relationships/image" Target="media/image6.tiff"/><Relationship Id="rId4" Type="http://schemas.openxmlformats.org/officeDocument/2006/relationships/webSettings" Target="webSettings.xml"/><Relationship Id="rId9" Type="http://schemas.openxmlformats.org/officeDocument/2006/relationships/image" Target="media/image5.tiff"/><Relationship Id="rId14" Type="http://schemas.openxmlformats.org/officeDocument/2006/relationships/image" Target="media/image10.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D5C511-831B-4A19-AE4D-C6F865A912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2467</Words>
  <Characters>15549</Characters>
  <Application>Microsoft Office Word</Application>
  <DocSecurity>0</DocSecurity>
  <Lines>129</Lines>
  <Paragraphs>35</Paragraphs>
  <ScaleCrop>false</ScaleCrop>
  <HeadingPairs>
    <vt:vector size="2" baseType="variant">
      <vt:variant>
        <vt:lpstr>Titel</vt:lpstr>
      </vt:variant>
      <vt:variant>
        <vt:i4>1</vt:i4>
      </vt:variant>
    </vt:vector>
  </HeadingPairs>
  <TitlesOfParts>
    <vt:vector size="1" baseType="lpstr">
      <vt:lpstr/>
    </vt:vector>
  </TitlesOfParts>
  <Company>Universitätsklinikum Leipzig AöR</Company>
  <LinksUpToDate>false</LinksUpToDate>
  <CharactersWithSpaces>17981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Wilhelmy, Florian</dc:creator>
  <cp:keywords/>
  <dc:description/>
  <cp:lastModifiedBy>Marilyn Wohlfeil</cp:lastModifiedBy>
  <cp:revision>5</cp:revision>
  <dcterms:created xsi:type="dcterms:W3CDTF">2021-11-17T12:41:00Z</dcterms:created>
  <dcterms:modified xsi:type="dcterms:W3CDTF">2021-11-17T13:37:00Z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Literatur</vt:lpwstr>
  </property>
  <property fmtid="{D5CDD505-2E9C-101B-9397-08002B2CF9AE}" pid="3" name="CitaviDocumentProperty_6">
    <vt:lpwstr>False</vt:lpwstr>
  </property>
  <property fmtid="{D5CDD505-2E9C-101B-9397-08002B2CF9AE}" pid="4" name="CitaviDocumentProperty_0">
    <vt:lpwstr>cbeb35da-b171-4a2b-9150-385f1223e200</vt:lpwstr>
  </property>
  <property fmtid="{D5CDD505-2E9C-101B-9397-08002B2CF9AE}" pid="5" name="CitaviDocumentProperty_1">
    <vt:lpwstr>6.4.0.35</vt:lpwstr>
  </property>
  <property fmtid="{D5CDD505-2E9C-101B-9397-08002B2CF9AE}" pid="6" name="CitaviDocumentProperty_8">
    <vt:lpwstr>E:\Citavi\Citavi 6\Projects\Literatur\Literatur.ctv6</vt:lpwstr>
  </property>
</Properties>
</file>