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2FE" w:rsidRPr="0069765D" w:rsidRDefault="00B27E50">
      <w:pPr>
        <w:rPr>
          <w:rFonts w:ascii="Arial" w:hAnsi="Arial" w:cs="Arial"/>
          <w:sz w:val="24"/>
          <w:szCs w:val="24"/>
        </w:rPr>
      </w:pPr>
      <w:r w:rsidRPr="0069765D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5114ACA" wp14:editId="236EFCA7">
            <wp:extent cx="5274310" cy="639381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9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765D" w:rsidRDefault="00B27E50">
      <w:pPr>
        <w:rPr>
          <w:rFonts w:ascii="Arial" w:hAnsi="Arial" w:cs="Arial"/>
          <w:sz w:val="24"/>
          <w:szCs w:val="24"/>
        </w:rPr>
      </w:pPr>
      <w:r w:rsidRPr="00545584">
        <w:rPr>
          <w:rFonts w:ascii="Arial" w:hAnsi="Arial" w:cs="Arial"/>
          <w:b/>
          <w:sz w:val="24"/>
          <w:szCs w:val="24"/>
        </w:rPr>
        <w:t>Fig</w:t>
      </w:r>
      <w:r w:rsidR="00F82E84">
        <w:rPr>
          <w:rFonts w:ascii="Arial" w:hAnsi="Arial" w:cs="Arial" w:hint="eastAsia"/>
          <w:b/>
          <w:sz w:val="24"/>
          <w:szCs w:val="24"/>
        </w:rPr>
        <w:t>.</w:t>
      </w:r>
      <w:bookmarkStart w:id="0" w:name="_GoBack"/>
      <w:bookmarkEnd w:id="0"/>
      <w:r w:rsidRPr="00545584">
        <w:rPr>
          <w:rFonts w:ascii="Arial" w:hAnsi="Arial" w:cs="Arial"/>
          <w:b/>
          <w:sz w:val="24"/>
          <w:szCs w:val="24"/>
        </w:rPr>
        <w:t xml:space="preserve"> S1</w:t>
      </w:r>
      <w:r w:rsidR="0069765D" w:rsidRPr="00545584">
        <w:rPr>
          <w:rFonts w:ascii="Arial" w:hAnsi="Arial" w:cs="Arial" w:hint="eastAsia"/>
          <w:b/>
          <w:sz w:val="24"/>
          <w:szCs w:val="24"/>
        </w:rPr>
        <w:t>.</w:t>
      </w:r>
      <w:r w:rsidR="0088718C" w:rsidRPr="00545584">
        <w:rPr>
          <w:rFonts w:ascii="Arial" w:hAnsi="Arial" w:cs="Arial" w:hint="eastAsia"/>
          <w:b/>
          <w:sz w:val="24"/>
          <w:szCs w:val="24"/>
        </w:rPr>
        <w:t xml:space="preserve"> </w:t>
      </w:r>
      <w:proofErr w:type="gramStart"/>
      <w:r w:rsidR="0088718C" w:rsidRPr="00545584">
        <w:rPr>
          <w:rFonts w:ascii="Arial" w:hAnsi="Arial" w:cs="Arial" w:hint="eastAsia"/>
          <w:b/>
          <w:sz w:val="24"/>
          <w:szCs w:val="24"/>
        </w:rPr>
        <w:t>Genomic and transcriptome alterations of lncRNAs in cancer.</w:t>
      </w:r>
      <w:proofErr w:type="gramEnd"/>
      <w:r w:rsidR="0088718C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88718C" w:rsidRPr="00545584">
        <w:rPr>
          <w:rFonts w:ascii="Arial" w:hAnsi="Arial" w:cs="Arial" w:hint="eastAsia"/>
          <w:b/>
          <w:sz w:val="24"/>
          <w:szCs w:val="24"/>
        </w:rPr>
        <w:t>A,</w:t>
      </w:r>
      <w:r w:rsidR="0088718C">
        <w:rPr>
          <w:rFonts w:ascii="Arial" w:hAnsi="Arial" w:cs="Arial" w:hint="eastAsia"/>
          <w:sz w:val="24"/>
          <w:szCs w:val="24"/>
        </w:rPr>
        <w:t xml:space="preserve"> </w:t>
      </w:r>
      <w:r w:rsidR="002C644D">
        <w:rPr>
          <w:rFonts w:ascii="Arial" w:hAnsi="Arial" w:cs="Arial" w:hint="eastAsia"/>
          <w:sz w:val="24"/>
          <w:szCs w:val="24"/>
        </w:rPr>
        <w:t>Waterfall plot showing the genetic alterations of down-regulated lncRNAs in HCC.</w:t>
      </w:r>
      <w:proofErr w:type="gramEnd"/>
      <w:r w:rsidR="002C644D">
        <w:rPr>
          <w:rFonts w:ascii="Arial" w:hAnsi="Arial" w:cs="Arial" w:hint="eastAsia"/>
          <w:sz w:val="24"/>
          <w:szCs w:val="24"/>
        </w:rPr>
        <w:t xml:space="preserve"> </w:t>
      </w:r>
      <w:r w:rsidR="002C644D" w:rsidRPr="00545584">
        <w:rPr>
          <w:rFonts w:ascii="Arial" w:hAnsi="Arial" w:cs="Arial" w:hint="eastAsia"/>
          <w:b/>
          <w:sz w:val="24"/>
          <w:szCs w:val="24"/>
        </w:rPr>
        <w:t>B,</w:t>
      </w:r>
      <w:r w:rsidR="002C644D">
        <w:rPr>
          <w:rFonts w:ascii="Arial" w:hAnsi="Arial" w:cs="Arial" w:hint="eastAsia"/>
          <w:sz w:val="24"/>
          <w:szCs w:val="24"/>
        </w:rPr>
        <w:t xml:space="preserve"> </w:t>
      </w:r>
      <w:r w:rsidR="00F11A58">
        <w:rPr>
          <w:rFonts w:ascii="Arial" w:hAnsi="Arial" w:cs="Arial" w:hint="eastAsia"/>
          <w:sz w:val="24"/>
          <w:szCs w:val="24"/>
        </w:rPr>
        <w:t xml:space="preserve">Frequency of copy number alteration for LINC01132 across cancer types. </w:t>
      </w:r>
      <w:proofErr w:type="gramStart"/>
      <w:r w:rsidR="00F11A58">
        <w:rPr>
          <w:rFonts w:ascii="Arial" w:hAnsi="Arial" w:cs="Arial" w:hint="eastAsia"/>
          <w:sz w:val="24"/>
          <w:szCs w:val="24"/>
        </w:rPr>
        <w:t>Red for copy number amplification and blue for deep deletion.</w:t>
      </w:r>
      <w:proofErr w:type="gramEnd"/>
      <w:r w:rsidR="00F11A58">
        <w:rPr>
          <w:rFonts w:ascii="Arial" w:hAnsi="Arial" w:cs="Arial" w:hint="eastAsia"/>
          <w:sz w:val="24"/>
          <w:szCs w:val="24"/>
        </w:rPr>
        <w:t xml:space="preserve"> </w:t>
      </w:r>
      <w:r w:rsidR="00F11A58" w:rsidRPr="00545584">
        <w:rPr>
          <w:rFonts w:ascii="Arial" w:hAnsi="Arial" w:cs="Arial" w:hint="eastAsia"/>
          <w:b/>
          <w:sz w:val="24"/>
          <w:szCs w:val="24"/>
        </w:rPr>
        <w:t>C,</w:t>
      </w:r>
      <w:r w:rsidR="00F11A58">
        <w:rPr>
          <w:rFonts w:ascii="Arial" w:hAnsi="Arial" w:cs="Arial" w:hint="eastAsia"/>
          <w:sz w:val="24"/>
          <w:szCs w:val="24"/>
        </w:rPr>
        <w:t xml:space="preserve"> Boxplot showing the expressions of LINC01132 in tumor and normal samples of TCGA cohort.</w:t>
      </w:r>
      <w:r w:rsidR="00F11A58" w:rsidRPr="00545584">
        <w:rPr>
          <w:rFonts w:ascii="Arial" w:hAnsi="Arial" w:cs="Arial" w:hint="eastAsia"/>
          <w:b/>
          <w:sz w:val="24"/>
          <w:szCs w:val="24"/>
        </w:rPr>
        <w:t xml:space="preserve"> D, </w:t>
      </w:r>
      <w:r w:rsidR="004C461D">
        <w:rPr>
          <w:rFonts w:ascii="Arial" w:hAnsi="Arial" w:cs="Arial" w:hint="eastAsia"/>
          <w:sz w:val="24"/>
          <w:szCs w:val="24"/>
        </w:rPr>
        <w:t xml:space="preserve">Boxplot showing the </w:t>
      </w:r>
      <w:r w:rsidR="009762A2">
        <w:rPr>
          <w:rFonts w:ascii="Arial" w:hAnsi="Arial" w:cs="Arial" w:hint="eastAsia"/>
          <w:sz w:val="24"/>
          <w:szCs w:val="24"/>
        </w:rPr>
        <w:t xml:space="preserve">expressions of LINC01132 in tumor and normal samples of </w:t>
      </w:r>
      <w:proofErr w:type="spellStart"/>
      <w:r w:rsidR="00F859D4">
        <w:rPr>
          <w:rFonts w:ascii="Arial" w:hAnsi="Arial" w:cs="Arial" w:hint="eastAsia"/>
          <w:sz w:val="24"/>
          <w:szCs w:val="24"/>
        </w:rPr>
        <w:t>Yoo</w:t>
      </w:r>
      <w:proofErr w:type="spellEnd"/>
      <w:r w:rsidR="00F859D4">
        <w:rPr>
          <w:rFonts w:ascii="Arial" w:hAnsi="Arial" w:cs="Arial" w:hint="eastAsia"/>
          <w:sz w:val="24"/>
          <w:szCs w:val="24"/>
        </w:rPr>
        <w:t xml:space="preserve"> et al.</w:t>
      </w:r>
      <w:r w:rsidR="009762A2">
        <w:rPr>
          <w:rFonts w:ascii="Arial" w:hAnsi="Arial" w:cs="Arial" w:hint="eastAsia"/>
          <w:sz w:val="24"/>
          <w:szCs w:val="24"/>
        </w:rPr>
        <w:t xml:space="preserve"> cohort</w:t>
      </w:r>
      <w:r w:rsidR="00EB6CD7">
        <w:rPr>
          <w:rFonts w:ascii="Arial" w:hAnsi="Arial" w:cs="Arial" w:hint="eastAsia"/>
          <w:sz w:val="24"/>
          <w:szCs w:val="24"/>
        </w:rPr>
        <w:t>.</w:t>
      </w:r>
    </w:p>
    <w:p w:rsidR="0069765D" w:rsidRDefault="00535E2E" w:rsidP="00EF7A1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5274310" cy="38874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E2E" w:rsidRDefault="00535E2E">
      <w:pPr>
        <w:rPr>
          <w:rFonts w:ascii="Arial" w:hAnsi="Arial" w:cs="Arial"/>
          <w:sz w:val="24"/>
          <w:szCs w:val="24"/>
        </w:rPr>
      </w:pPr>
      <w:proofErr w:type="gramStart"/>
      <w:r w:rsidRPr="004C56EC">
        <w:rPr>
          <w:rFonts w:ascii="Arial" w:hAnsi="Arial" w:cs="Arial"/>
          <w:b/>
          <w:sz w:val="24"/>
          <w:szCs w:val="24"/>
        </w:rPr>
        <w:t>Fig</w:t>
      </w:r>
      <w:r w:rsidR="00F82E84">
        <w:rPr>
          <w:rFonts w:ascii="Arial" w:hAnsi="Arial" w:cs="Arial" w:hint="eastAsia"/>
          <w:b/>
          <w:sz w:val="24"/>
          <w:szCs w:val="24"/>
        </w:rPr>
        <w:t>.</w:t>
      </w:r>
      <w:proofErr w:type="gramEnd"/>
      <w:r w:rsidRPr="004C56EC">
        <w:rPr>
          <w:rFonts w:ascii="Arial" w:hAnsi="Arial" w:cs="Arial" w:hint="eastAsia"/>
          <w:b/>
          <w:sz w:val="24"/>
          <w:szCs w:val="24"/>
        </w:rPr>
        <w:t xml:space="preserve"> S2.</w:t>
      </w:r>
      <w:r w:rsidR="00A120BE" w:rsidRPr="004C56EC">
        <w:rPr>
          <w:rFonts w:ascii="Arial" w:hAnsi="Arial" w:cs="Arial" w:hint="eastAsia"/>
          <w:b/>
          <w:sz w:val="24"/>
          <w:szCs w:val="24"/>
        </w:rPr>
        <w:t xml:space="preserve"> </w:t>
      </w:r>
      <w:proofErr w:type="gramStart"/>
      <w:r w:rsidR="00C868C6" w:rsidRPr="004C56EC">
        <w:rPr>
          <w:rFonts w:ascii="Arial" w:hAnsi="Arial" w:cs="Arial" w:hint="eastAsia"/>
          <w:b/>
          <w:sz w:val="24"/>
          <w:szCs w:val="24"/>
        </w:rPr>
        <w:t>Expression of LINC01132 in HCC cell lines.</w:t>
      </w:r>
      <w:proofErr w:type="gramEnd"/>
      <w:r w:rsidR="00C868C6" w:rsidRPr="004C56EC">
        <w:rPr>
          <w:rFonts w:ascii="Arial" w:hAnsi="Arial" w:cs="Arial" w:hint="eastAsia"/>
          <w:b/>
          <w:sz w:val="24"/>
          <w:szCs w:val="24"/>
        </w:rPr>
        <w:t xml:space="preserve"> </w:t>
      </w:r>
      <w:proofErr w:type="gramStart"/>
      <w:r w:rsidR="00C868C6" w:rsidRPr="004C56EC">
        <w:rPr>
          <w:rFonts w:ascii="Arial" w:hAnsi="Arial" w:cs="Arial" w:hint="eastAsia"/>
          <w:b/>
          <w:sz w:val="24"/>
          <w:szCs w:val="24"/>
        </w:rPr>
        <w:t>A,</w:t>
      </w:r>
      <w:r w:rsidR="009414B6">
        <w:rPr>
          <w:rFonts w:ascii="Arial" w:hAnsi="Arial" w:cs="Arial" w:hint="eastAsia"/>
          <w:sz w:val="24"/>
          <w:szCs w:val="24"/>
        </w:rPr>
        <w:t xml:space="preserve"> Relative expression of LINC01132 across cancer cell lines.</w:t>
      </w:r>
      <w:proofErr w:type="gramEnd"/>
      <w:r w:rsidR="009414B6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9414B6" w:rsidRPr="004C56EC">
        <w:rPr>
          <w:rFonts w:ascii="Arial" w:hAnsi="Arial" w:cs="Arial" w:hint="eastAsia"/>
          <w:b/>
          <w:sz w:val="24"/>
          <w:szCs w:val="24"/>
        </w:rPr>
        <w:t>B,</w:t>
      </w:r>
      <w:r w:rsidR="009414B6">
        <w:rPr>
          <w:rFonts w:ascii="Arial" w:hAnsi="Arial" w:cs="Arial" w:hint="eastAsia"/>
          <w:sz w:val="24"/>
          <w:szCs w:val="24"/>
        </w:rPr>
        <w:t xml:space="preserve"> </w:t>
      </w:r>
      <w:r w:rsidR="00AD2952">
        <w:rPr>
          <w:rFonts w:ascii="Arial" w:hAnsi="Arial" w:cs="Arial" w:hint="eastAsia"/>
          <w:sz w:val="24"/>
          <w:szCs w:val="24"/>
        </w:rPr>
        <w:t>Relative expression of LINC01132 in cytoplasm and nucleus.</w:t>
      </w:r>
      <w:proofErr w:type="gramEnd"/>
      <w:r w:rsidR="00AD2952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AD2952" w:rsidRPr="004C56EC">
        <w:rPr>
          <w:rFonts w:ascii="Arial" w:hAnsi="Arial" w:cs="Arial" w:hint="eastAsia"/>
          <w:b/>
          <w:sz w:val="24"/>
          <w:szCs w:val="24"/>
        </w:rPr>
        <w:t>C,</w:t>
      </w:r>
      <w:r w:rsidR="00AD2952">
        <w:rPr>
          <w:rFonts w:ascii="Arial" w:hAnsi="Arial" w:cs="Arial" w:hint="eastAsia"/>
          <w:sz w:val="24"/>
          <w:szCs w:val="24"/>
        </w:rPr>
        <w:t xml:space="preserve"> </w:t>
      </w:r>
      <w:r w:rsidR="00FD76FF">
        <w:rPr>
          <w:rFonts w:ascii="Arial" w:hAnsi="Arial" w:cs="Arial" w:hint="eastAsia"/>
          <w:sz w:val="24"/>
          <w:szCs w:val="24"/>
        </w:rPr>
        <w:t>R</w:t>
      </w:r>
      <w:r w:rsidR="00B178AE" w:rsidRPr="00B178AE">
        <w:rPr>
          <w:rFonts w:ascii="Arial" w:hAnsi="Arial" w:cs="Arial"/>
          <w:sz w:val="24"/>
          <w:szCs w:val="24"/>
        </w:rPr>
        <w:t xml:space="preserve">apid-amplification of </w:t>
      </w:r>
      <w:proofErr w:type="spellStart"/>
      <w:r w:rsidR="00B178AE" w:rsidRPr="00B178AE">
        <w:rPr>
          <w:rFonts w:ascii="Arial" w:hAnsi="Arial" w:cs="Arial"/>
          <w:sz w:val="24"/>
          <w:szCs w:val="24"/>
        </w:rPr>
        <w:t>cDNA</w:t>
      </w:r>
      <w:proofErr w:type="spellEnd"/>
      <w:r w:rsidR="00B178AE" w:rsidRPr="00B178AE">
        <w:rPr>
          <w:rFonts w:ascii="Arial" w:hAnsi="Arial" w:cs="Arial"/>
          <w:sz w:val="24"/>
          <w:szCs w:val="24"/>
        </w:rPr>
        <w:t xml:space="preserve"> ends</w:t>
      </w:r>
      <w:r w:rsidR="00B178AE">
        <w:rPr>
          <w:rFonts w:ascii="Arial" w:hAnsi="Arial" w:cs="Arial" w:hint="eastAsia"/>
          <w:sz w:val="24"/>
          <w:szCs w:val="24"/>
        </w:rPr>
        <w:t xml:space="preserve"> (RACE) for LINC01132.</w:t>
      </w:r>
      <w:proofErr w:type="gramEnd"/>
      <w:r w:rsidR="00B178AE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B178AE" w:rsidRPr="004C56EC">
        <w:rPr>
          <w:rFonts w:ascii="Arial" w:hAnsi="Arial" w:cs="Arial" w:hint="eastAsia"/>
          <w:b/>
          <w:sz w:val="24"/>
          <w:szCs w:val="24"/>
        </w:rPr>
        <w:t>D,</w:t>
      </w:r>
      <w:r w:rsidR="00B178AE">
        <w:rPr>
          <w:rFonts w:ascii="Arial" w:hAnsi="Arial" w:cs="Arial" w:hint="eastAsia"/>
          <w:sz w:val="24"/>
          <w:szCs w:val="24"/>
        </w:rPr>
        <w:t xml:space="preserve"> </w:t>
      </w:r>
      <w:r w:rsidR="00EB391F">
        <w:rPr>
          <w:rFonts w:ascii="Arial" w:hAnsi="Arial" w:cs="Arial" w:hint="eastAsia"/>
          <w:sz w:val="24"/>
          <w:szCs w:val="24"/>
        </w:rPr>
        <w:t>Northern</w:t>
      </w:r>
      <w:r w:rsidR="002B0191">
        <w:rPr>
          <w:rFonts w:ascii="Arial" w:hAnsi="Arial" w:cs="Arial" w:hint="eastAsia"/>
          <w:sz w:val="24"/>
          <w:szCs w:val="24"/>
        </w:rPr>
        <w:t xml:space="preserve"> </w:t>
      </w:r>
      <w:r w:rsidR="00EB391F">
        <w:rPr>
          <w:rFonts w:ascii="Arial" w:hAnsi="Arial" w:cs="Arial" w:hint="eastAsia"/>
          <w:sz w:val="24"/>
          <w:szCs w:val="24"/>
        </w:rPr>
        <w:t>blot for</w:t>
      </w:r>
      <w:r w:rsidR="002B0191">
        <w:rPr>
          <w:rFonts w:ascii="Arial" w:hAnsi="Arial" w:cs="Arial" w:hint="eastAsia"/>
          <w:sz w:val="24"/>
          <w:szCs w:val="24"/>
        </w:rPr>
        <w:t xml:space="preserve"> LINC01132.</w:t>
      </w:r>
      <w:proofErr w:type="gramEnd"/>
      <w:r w:rsidR="00EB391F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FD33B8" w:rsidRPr="004C56EC">
        <w:rPr>
          <w:rFonts w:ascii="Arial" w:hAnsi="Arial" w:cs="Arial" w:hint="eastAsia"/>
          <w:b/>
          <w:sz w:val="24"/>
          <w:szCs w:val="24"/>
        </w:rPr>
        <w:t>E,</w:t>
      </w:r>
      <w:r w:rsidR="00FD33B8">
        <w:rPr>
          <w:rFonts w:ascii="Arial" w:hAnsi="Arial" w:cs="Arial" w:hint="eastAsia"/>
          <w:sz w:val="24"/>
          <w:szCs w:val="24"/>
        </w:rPr>
        <w:t xml:space="preserve"> Relative expression of LINC01132 in HepG2 with differ</w:t>
      </w:r>
      <w:r w:rsidR="00E84F67">
        <w:rPr>
          <w:rFonts w:ascii="Arial" w:hAnsi="Arial" w:cs="Arial" w:hint="eastAsia"/>
          <w:sz w:val="24"/>
          <w:szCs w:val="24"/>
        </w:rPr>
        <w:t>ent experimental conditions.</w:t>
      </w:r>
      <w:proofErr w:type="gramEnd"/>
      <w:r w:rsidR="00E84F67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E84F67" w:rsidRPr="004C56EC">
        <w:rPr>
          <w:rFonts w:ascii="Arial" w:hAnsi="Arial" w:cs="Arial" w:hint="eastAsia"/>
          <w:b/>
          <w:sz w:val="24"/>
          <w:szCs w:val="24"/>
        </w:rPr>
        <w:t xml:space="preserve">F, </w:t>
      </w:r>
      <w:r w:rsidR="00E84F67">
        <w:rPr>
          <w:rFonts w:ascii="Arial" w:hAnsi="Arial" w:cs="Arial" w:hint="eastAsia"/>
          <w:sz w:val="24"/>
          <w:szCs w:val="24"/>
        </w:rPr>
        <w:t>Relative expression of LINC01132 in overexpressing Huh-7 cell line.</w:t>
      </w:r>
      <w:proofErr w:type="gramEnd"/>
    </w:p>
    <w:p w:rsidR="00535E2E" w:rsidRDefault="00535E2E">
      <w:pPr>
        <w:rPr>
          <w:rFonts w:ascii="Arial" w:hAnsi="Arial" w:cs="Arial"/>
          <w:sz w:val="24"/>
          <w:szCs w:val="24"/>
        </w:rPr>
      </w:pPr>
    </w:p>
    <w:p w:rsidR="00535E2E" w:rsidRDefault="006F1B2A" w:rsidP="00EF7A1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15424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1B2A" w:rsidRDefault="006F1B2A">
      <w:pPr>
        <w:rPr>
          <w:rFonts w:ascii="Arial" w:hAnsi="Arial" w:cs="Arial"/>
          <w:sz w:val="24"/>
          <w:szCs w:val="24"/>
        </w:rPr>
      </w:pPr>
      <w:proofErr w:type="gramStart"/>
      <w:r w:rsidRPr="00292572">
        <w:rPr>
          <w:rFonts w:ascii="Arial" w:hAnsi="Arial" w:cs="Arial" w:hint="eastAsia"/>
          <w:b/>
          <w:sz w:val="24"/>
          <w:szCs w:val="24"/>
        </w:rPr>
        <w:t>Fig</w:t>
      </w:r>
      <w:r w:rsidR="00F82E84">
        <w:rPr>
          <w:rFonts w:ascii="Arial" w:hAnsi="Arial" w:cs="Arial" w:hint="eastAsia"/>
          <w:b/>
          <w:sz w:val="24"/>
          <w:szCs w:val="24"/>
        </w:rPr>
        <w:t>.</w:t>
      </w:r>
      <w:proofErr w:type="gramEnd"/>
      <w:r w:rsidRPr="00292572">
        <w:rPr>
          <w:rFonts w:ascii="Arial" w:hAnsi="Arial" w:cs="Arial" w:hint="eastAsia"/>
          <w:b/>
          <w:sz w:val="24"/>
          <w:szCs w:val="24"/>
        </w:rPr>
        <w:t xml:space="preserve"> S3.</w:t>
      </w:r>
      <w:r w:rsidR="007C0614" w:rsidRPr="00292572">
        <w:rPr>
          <w:rFonts w:ascii="Arial" w:hAnsi="Arial" w:cs="Arial" w:hint="eastAsia"/>
          <w:b/>
          <w:sz w:val="24"/>
          <w:szCs w:val="24"/>
        </w:rPr>
        <w:t xml:space="preserve"> </w:t>
      </w:r>
      <w:proofErr w:type="gramStart"/>
      <w:r w:rsidR="00045C4C" w:rsidRPr="00292572">
        <w:rPr>
          <w:rFonts w:ascii="Arial" w:hAnsi="Arial" w:cs="Arial" w:hint="eastAsia"/>
          <w:b/>
          <w:sz w:val="24"/>
          <w:szCs w:val="24"/>
        </w:rPr>
        <w:t>Expression and clinical association of NRF1 and KDM5B.</w:t>
      </w:r>
      <w:proofErr w:type="gramEnd"/>
      <w:r w:rsidR="00045C4C" w:rsidRPr="00292572">
        <w:rPr>
          <w:rFonts w:ascii="Arial" w:hAnsi="Arial" w:cs="Arial" w:hint="eastAsia"/>
          <w:b/>
          <w:sz w:val="24"/>
          <w:szCs w:val="24"/>
        </w:rPr>
        <w:t xml:space="preserve"> </w:t>
      </w:r>
      <w:r w:rsidR="001E362B" w:rsidRPr="00292572">
        <w:rPr>
          <w:rFonts w:ascii="Arial" w:hAnsi="Arial" w:cs="Arial" w:hint="eastAsia"/>
          <w:b/>
          <w:sz w:val="24"/>
          <w:szCs w:val="24"/>
        </w:rPr>
        <w:t>A,</w:t>
      </w:r>
      <w:r w:rsidR="001E362B">
        <w:rPr>
          <w:rFonts w:ascii="Arial" w:hAnsi="Arial" w:cs="Arial" w:hint="eastAsia"/>
          <w:sz w:val="24"/>
          <w:szCs w:val="24"/>
        </w:rPr>
        <w:t xml:space="preserve"> Expression of NRF1 in HCC patients with different stages. </w:t>
      </w:r>
      <w:proofErr w:type="gramStart"/>
      <w:r w:rsidR="001E362B" w:rsidRPr="00292572">
        <w:rPr>
          <w:rFonts w:ascii="Arial" w:hAnsi="Arial" w:cs="Arial" w:hint="eastAsia"/>
          <w:b/>
          <w:sz w:val="24"/>
          <w:szCs w:val="24"/>
        </w:rPr>
        <w:t>B,</w:t>
      </w:r>
      <w:r w:rsidR="001E362B">
        <w:rPr>
          <w:rFonts w:ascii="Arial" w:hAnsi="Arial" w:cs="Arial" w:hint="eastAsia"/>
          <w:sz w:val="24"/>
          <w:szCs w:val="24"/>
        </w:rPr>
        <w:t xml:space="preserve"> </w:t>
      </w:r>
      <w:r w:rsidR="00B215E7">
        <w:rPr>
          <w:rFonts w:ascii="Arial" w:hAnsi="Arial" w:cs="Arial" w:hint="eastAsia"/>
          <w:sz w:val="24"/>
          <w:szCs w:val="24"/>
        </w:rPr>
        <w:t xml:space="preserve">Expression of </w:t>
      </w:r>
      <w:r w:rsidR="00876C60">
        <w:rPr>
          <w:rFonts w:ascii="Arial" w:hAnsi="Arial" w:cs="Arial" w:hint="eastAsia"/>
          <w:sz w:val="24"/>
          <w:szCs w:val="24"/>
        </w:rPr>
        <w:t>KDM5B</w:t>
      </w:r>
      <w:r w:rsidR="00B215E7">
        <w:rPr>
          <w:rFonts w:ascii="Arial" w:hAnsi="Arial" w:cs="Arial" w:hint="eastAsia"/>
          <w:sz w:val="24"/>
          <w:szCs w:val="24"/>
        </w:rPr>
        <w:t xml:space="preserve"> in HCC patients with different stages.</w:t>
      </w:r>
      <w:proofErr w:type="gramEnd"/>
      <w:r w:rsidR="00B12269">
        <w:rPr>
          <w:rFonts w:ascii="Arial" w:hAnsi="Arial" w:cs="Arial" w:hint="eastAsia"/>
          <w:sz w:val="24"/>
          <w:szCs w:val="24"/>
        </w:rPr>
        <w:t xml:space="preserve"> </w:t>
      </w:r>
      <w:proofErr w:type="gramStart"/>
      <w:r w:rsidR="00276D4B" w:rsidRPr="00292572">
        <w:rPr>
          <w:rFonts w:ascii="Arial" w:hAnsi="Arial" w:cs="Arial" w:hint="eastAsia"/>
          <w:b/>
          <w:sz w:val="24"/>
          <w:szCs w:val="24"/>
        </w:rPr>
        <w:t xml:space="preserve">C, </w:t>
      </w:r>
      <w:r w:rsidR="006C7B5F" w:rsidRPr="005C4030">
        <w:rPr>
          <w:rFonts w:ascii="Arial" w:hAnsi="Arial" w:cs="Arial"/>
          <w:sz w:val="24"/>
          <w:szCs w:val="24"/>
        </w:rPr>
        <w:t>Kaplan-Meier survival analysis of HCC patients stratified by the</w:t>
      </w:r>
      <w:r w:rsidR="006C7B5F">
        <w:rPr>
          <w:rFonts w:ascii="Arial" w:hAnsi="Arial" w:cs="Arial" w:hint="eastAsia"/>
          <w:sz w:val="24"/>
          <w:szCs w:val="24"/>
        </w:rPr>
        <w:t xml:space="preserve"> LINC01132/NRF1/KDM5B/DPP4 signature</w:t>
      </w:r>
      <w:r w:rsidR="006C7B5F" w:rsidRPr="005C4030">
        <w:rPr>
          <w:rFonts w:ascii="Arial" w:hAnsi="Arial" w:cs="Arial"/>
          <w:sz w:val="24"/>
          <w:szCs w:val="24"/>
        </w:rPr>
        <w:t xml:space="preserve"> expression level.</w:t>
      </w:r>
      <w:proofErr w:type="gramEnd"/>
    </w:p>
    <w:p w:rsidR="006F1B2A" w:rsidRDefault="006F1B2A">
      <w:pPr>
        <w:rPr>
          <w:rFonts w:ascii="Arial" w:hAnsi="Arial" w:cs="Arial"/>
          <w:sz w:val="24"/>
          <w:szCs w:val="24"/>
        </w:rPr>
      </w:pPr>
    </w:p>
    <w:p w:rsidR="006F1B2A" w:rsidRDefault="0001738A" w:rsidP="00EF7A1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4678680" cy="2999232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738A" w:rsidRPr="00B56C33" w:rsidRDefault="0001738A">
      <w:pPr>
        <w:rPr>
          <w:rFonts w:ascii="Arial" w:hAnsi="Arial" w:cs="Arial"/>
          <w:b/>
          <w:sz w:val="24"/>
          <w:szCs w:val="24"/>
        </w:rPr>
      </w:pPr>
      <w:proofErr w:type="gramStart"/>
      <w:r w:rsidRPr="00B56C33">
        <w:rPr>
          <w:rFonts w:ascii="Arial" w:hAnsi="Arial" w:cs="Arial" w:hint="eastAsia"/>
          <w:b/>
          <w:sz w:val="24"/>
          <w:szCs w:val="24"/>
        </w:rPr>
        <w:t>Fig</w:t>
      </w:r>
      <w:r w:rsidR="00F82E84">
        <w:rPr>
          <w:rFonts w:ascii="Arial" w:hAnsi="Arial" w:cs="Arial" w:hint="eastAsia"/>
          <w:b/>
          <w:sz w:val="24"/>
          <w:szCs w:val="24"/>
        </w:rPr>
        <w:t>.</w:t>
      </w:r>
      <w:proofErr w:type="gramEnd"/>
      <w:r w:rsidRPr="00B56C33">
        <w:rPr>
          <w:rFonts w:ascii="Arial" w:hAnsi="Arial" w:cs="Arial" w:hint="eastAsia"/>
          <w:b/>
          <w:sz w:val="24"/>
          <w:szCs w:val="24"/>
        </w:rPr>
        <w:t xml:space="preserve"> S4</w:t>
      </w:r>
      <w:r w:rsidR="00EF7A1C" w:rsidRPr="00B56C33">
        <w:rPr>
          <w:rFonts w:ascii="Arial" w:hAnsi="Arial" w:cs="Arial" w:hint="eastAsia"/>
          <w:b/>
          <w:sz w:val="24"/>
          <w:szCs w:val="24"/>
        </w:rPr>
        <w:t>.</w:t>
      </w:r>
      <w:r w:rsidR="00167C29" w:rsidRPr="00B56C33">
        <w:rPr>
          <w:rFonts w:ascii="Arial" w:hAnsi="Arial" w:cs="Arial" w:hint="eastAsia"/>
          <w:b/>
          <w:sz w:val="24"/>
          <w:szCs w:val="24"/>
        </w:rPr>
        <w:t xml:space="preserve"> </w:t>
      </w:r>
      <w:proofErr w:type="gramStart"/>
      <w:r w:rsidR="002579BC" w:rsidRPr="00B56C33">
        <w:rPr>
          <w:rFonts w:ascii="Arial" w:hAnsi="Arial" w:cs="Arial"/>
          <w:b/>
          <w:sz w:val="24"/>
          <w:szCs w:val="24"/>
        </w:rPr>
        <w:t>I</w:t>
      </w:r>
      <w:r w:rsidR="002579BC" w:rsidRPr="00B56C33">
        <w:rPr>
          <w:rFonts w:ascii="Arial" w:hAnsi="Arial" w:cs="Arial" w:hint="eastAsia"/>
          <w:b/>
          <w:sz w:val="24"/>
          <w:szCs w:val="24"/>
        </w:rPr>
        <w:t>n</w:t>
      </w:r>
      <w:r w:rsidR="002579BC" w:rsidRPr="00B56C33">
        <w:rPr>
          <w:rFonts w:ascii="Arial" w:hAnsi="Arial" w:cs="Arial"/>
          <w:b/>
          <w:sz w:val="24"/>
          <w:szCs w:val="24"/>
        </w:rPr>
        <w:t>tegrative Genomics Viewer</w:t>
      </w:r>
      <w:r w:rsidR="002579BC" w:rsidRPr="00B56C33">
        <w:rPr>
          <w:rFonts w:ascii="Arial" w:hAnsi="Arial" w:cs="Arial" w:hint="eastAsia"/>
          <w:b/>
          <w:sz w:val="24"/>
          <w:szCs w:val="24"/>
        </w:rPr>
        <w:t xml:space="preserve"> of </w:t>
      </w:r>
      <w:r w:rsidR="00641973" w:rsidRPr="00B56C33">
        <w:rPr>
          <w:rFonts w:ascii="Arial" w:hAnsi="Arial" w:cs="Arial" w:hint="eastAsia"/>
          <w:b/>
          <w:sz w:val="24"/>
          <w:szCs w:val="24"/>
        </w:rPr>
        <w:t>KDM5B</w:t>
      </w:r>
      <w:r w:rsidR="002579BC" w:rsidRPr="00B56C33">
        <w:rPr>
          <w:rFonts w:ascii="Arial" w:hAnsi="Arial" w:cs="Arial" w:hint="eastAsia"/>
          <w:b/>
          <w:sz w:val="24"/>
          <w:szCs w:val="24"/>
        </w:rPr>
        <w:t xml:space="preserve"> binding around the TSS of DPP4 in HCC cell lines.</w:t>
      </w:r>
      <w:proofErr w:type="gramEnd"/>
    </w:p>
    <w:p w:rsidR="0001738A" w:rsidRDefault="0001738A">
      <w:pPr>
        <w:rPr>
          <w:rFonts w:ascii="Arial" w:hAnsi="Arial" w:cs="Arial"/>
          <w:sz w:val="24"/>
          <w:szCs w:val="24"/>
        </w:rPr>
      </w:pPr>
    </w:p>
    <w:p w:rsidR="0001738A" w:rsidRDefault="00704FAB" w:rsidP="00EF7A1C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3599688" cy="3666744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9688" cy="366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FAB" w:rsidRPr="001264DF" w:rsidRDefault="00704FAB">
      <w:pPr>
        <w:rPr>
          <w:rFonts w:ascii="Arial" w:hAnsi="Arial" w:cs="Arial"/>
          <w:b/>
          <w:sz w:val="24"/>
          <w:szCs w:val="24"/>
        </w:rPr>
      </w:pPr>
      <w:proofErr w:type="gramStart"/>
      <w:r w:rsidRPr="001264DF">
        <w:rPr>
          <w:rFonts w:ascii="Arial" w:hAnsi="Arial" w:cs="Arial"/>
          <w:b/>
          <w:sz w:val="24"/>
          <w:szCs w:val="24"/>
        </w:rPr>
        <w:t>Fig</w:t>
      </w:r>
      <w:r w:rsidR="00F82E84">
        <w:rPr>
          <w:rFonts w:ascii="Arial" w:hAnsi="Arial" w:cs="Arial" w:hint="eastAsia"/>
          <w:b/>
          <w:sz w:val="24"/>
          <w:szCs w:val="24"/>
        </w:rPr>
        <w:t>.</w:t>
      </w:r>
      <w:proofErr w:type="gramEnd"/>
      <w:r w:rsidRPr="001264DF">
        <w:rPr>
          <w:rFonts w:ascii="Arial" w:hAnsi="Arial" w:cs="Arial" w:hint="eastAsia"/>
          <w:b/>
          <w:sz w:val="24"/>
          <w:szCs w:val="24"/>
        </w:rPr>
        <w:t xml:space="preserve"> S5. </w:t>
      </w:r>
      <w:proofErr w:type="gramStart"/>
      <w:r w:rsidR="00526EE9" w:rsidRPr="001264DF">
        <w:rPr>
          <w:rFonts w:ascii="Arial" w:hAnsi="Arial" w:cs="Arial" w:hint="eastAsia"/>
          <w:b/>
          <w:sz w:val="24"/>
          <w:szCs w:val="24"/>
        </w:rPr>
        <w:t xml:space="preserve">Interactions of DPP4 in </w:t>
      </w:r>
      <w:r w:rsidR="00526EE9" w:rsidRPr="001264DF">
        <w:rPr>
          <w:rFonts w:ascii="Arial" w:hAnsi="Arial" w:cs="Arial"/>
          <w:b/>
          <w:sz w:val="24"/>
          <w:szCs w:val="24"/>
        </w:rPr>
        <w:t>protein</w:t>
      </w:r>
      <w:r w:rsidR="00526EE9" w:rsidRPr="001264DF">
        <w:rPr>
          <w:rFonts w:ascii="Arial" w:hAnsi="Arial" w:cs="Arial" w:hint="eastAsia"/>
          <w:b/>
          <w:sz w:val="24"/>
          <w:szCs w:val="24"/>
        </w:rPr>
        <w:t>-protein interaction networks.</w:t>
      </w:r>
      <w:proofErr w:type="gramEnd"/>
    </w:p>
    <w:sectPr w:rsidR="00704FAB" w:rsidRPr="00126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406" w:rsidRDefault="00707406" w:rsidP="00B27E50">
      <w:r>
        <w:separator/>
      </w:r>
    </w:p>
  </w:endnote>
  <w:endnote w:type="continuationSeparator" w:id="0">
    <w:p w:rsidR="00707406" w:rsidRDefault="00707406" w:rsidP="00B27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406" w:rsidRDefault="00707406" w:rsidP="00B27E50">
      <w:r>
        <w:separator/>
      </w:r>
    </w:p>
  </w:footnote>
  <w:footnote w:type="continuationSeparator" w:id="0">
    <w:p w:rsidR="00707406" w:rsidRDefault="00707406" w:rsidP="00B27E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54F"/>
    <w:rsid w:val="0001738A"/>
    <w:rsid w:val="00045C4C"/>
    <w:rsid w:val="001264DF"/>
    <w:rsid w:val="00167C29"/>
    <w:rsid w:val="00181C17"/>
    <w:rsid w:val="001E362B"/>
    <w:rsid w:val="002568A0"/>
    <w:rsid w:val="002579BC"/>
    <w:rsid w:val="00276D4B"/>
    <w:rsid w:val="00292572"/>
    <w:rsid w:val="002B0191"/>
    <w:rsid w:val="002C644D"/>
    <w:rsid w:val="003312FE"/>
    <w:rsid w:val="004C461D"/>
    <w:rsid w:val="004C56EC"/>
    <w:rsid w:val="00526EE9"/>
    <w:rsid w:val="00535E2E"/>
    <w:rsid w:val="00545584"/>
    <w:rsid w:val="00641973"/>
    <w:rsid w:val="0069765D"/>
    <w:rsid w:val="006C7B5F"/>
    <w:rsid w:val="006F1B2A"/>
    <w:rsid w:val="00700616"/>
    <w:rsid w:val="00704FAB"/>
    <w:rsid w:val="00707406"/>
    <w:rsid w:val="007C0614"/>
    <w:rsid w:val="0087626C"/>
    <w:rsid w:val="00876C60"/>
    <w:rsid w:val="0088718C"/>
    <w:rsid w:val="009414B6"/>
    <w:rsid w:val="009762A2"/>
    <w:rsid w:val="00982157"/>
    <w:rsid w:val="00A120BE"/>
    <w:rsid w:val="00AD2952"/>
    <w:rsid w:val="00B12269"/>
    <w:rsid w:val="00B178AE"/>
    <w:rsid w:val="00B2054F"/>
    <w:rsid w:val="00B215E7"/>
    <w:rsid w:val="00B27E50"/>
    <w:rsid w:val="00B56C33"/>
    <w:rsid w:val="00C868C6"/>
    <w:rsid w:val="00E84F67"/>
    <w:rsid w:val="00EB391F"/>
    <w:rsid w:val="00EB6CD7"/>
    <w:rsid w:val="00EF7A1C"/>
    <w:rsid w:val="00F11A58"/>
    <w:rsid w:val="00F82E84"/>
    <w:rsid w:val="00F859D4"/>
    <w:rsid w:val="00FD33B8"/>
    <w:rsid w:val="00FD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E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E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E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E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E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E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27E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27E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207</Words>
  <Characters>1183</Characters>
  <Application>Microsoft Office Word</Application>
  <DocSecurity>0</DocSecurity>
  <Lines>9</Lines>
  <Paragraphs>2</Paragraphs>
  <ScaleCrop>false</ScaleCrop>
  <Company>HP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hp03</dc:creator>
  <cp:keywords/>
  <dc:description/>
  <cp:lastModifiedBy>hp03</cp:lastModifiedBy>
  <cp:revision>49</cp:revision>
  <dcterms:created xsi:type="dcterms:W3CDTF">2022-03-14T07:03:00Z</dcterms:created>
  <dcterms:modified xsi:type="dcterms:W3CDTF">2022-03-15T09:36:00Z</dcterms:modified>
</cp:coreProperties>
</file>