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pPr w:leftFromText="141" w:rightFromText="141" w:horzAnchor="margin" w:tblpY="622"/>
        <w:tblW w:w="9209" w:type="dxa"/>
        <w:tblLook w:val="04A0" w:firstRow="1" w:lastRow="0" w:firstColumn="1" w:lastColumn="0" w:noHBand="0" w:noVBand="1"/>
      </w:tblPr>
      <w:tblGrid>
        <w:gridCol w:w="1288"/>
        <w:gridCol w:w="1328"/>
        <w:gridCol w:w="1776"/>
        <w:gridCol w:w="49"/>
        <w:gridCol w:w="1652"/>
        <w:gridCol w:w="36"/>
        <w:gridCol w:w="1644"/>
        <w:gridCol w:w="16"/>
        <w:gridCol w:w="1420"/>
      </w:tblGrid>
      <w:tr w:rsidR="00FE0767" w:rsidRPr="00963BAE" w:rsidTr="0039602D">
        <w:tc>
          <w:tcPr>
            <w:tcW w:w="2616" w:type="dxa"/>
            <w:gridSpan w:val="2"/>
          </w:tcPr>
          <w:p w:rsidR="00FE0767" w:rsidRPr="00963BAE" w:rsidRDefault="00FE0767" w:rsidP="0039602D">
            <w:pPr>
              <w:rPr>
                <w:lang w:val="en-US"/>
              </w:rPr>
            </w:pPr>
            <w:proofErr w:type="spellStart"/>
            <w:r w:rsidRPr="00963BAE">
              <w:rPr>
                <w:lang w:val="en-US"/>
              </w:rPr>
              <w:t>Lithostratigraphy</w:t>
            </w:r>
            <w:proofErr w:type="spellEnd"/>
            <w:r w:rsidRPr="00963BAE">
              <w:rPr>
                <w:lang w:val="en-US"/>
              </w:rPr>
              <w:t xml:space="preserve"> </w:t>
            </w:r>
            <w:r>
              <w:rPr>
                <w:lang w:val="en-US"/>
              </w:rPr>
              <w:t>-location</w:t>
            </w:r>
          </w:p>
        </w:tc>
        <w:tc>
          <w:tcPr>
            <w:tcW w:w="1825" w:type="dxa"/>
            <w:gridSpan w:val="2"/>
          </w:tcPr>
          <w:p w:rsidR="00FE0767" w:rsidRPr="00963BAE" w:rsidRDefault="00FE0767" w:rsidP="0039602D">
            <w:pPr>
              <w:rPr>
                <w:lang w:val="en-US"/>
              </w:rPr>
            </w:pPr>
            <w:r w:rsidRPr="00963BAE">
              <w:rPr>
                <w:lang w:val="en-US"/>
              </w:rPr>
              <w:t>Tamerza</w:t>
            </w:r>
          </w:p>
        </w:tc>
        <w:tc>
          <w:tcPr>
            <w:tcW w:w="1688" w:type="dxa"/>
            <w:gridSpan w:val="2"/>
          </w:tcPr>
          <w:p w:rsidR="00FE0767" w:rsidRPr="00963BAE" w:rsidRDefault="00FE0767" w:rsidP="0039602D">
            <w:pPr>
              <w:rPr>
                <w:lang w:val="en-US"/>
              </w:rPr>
            </w:pPr>
            <w:proofErr w:type="spellStart"/>
            <w:r w:rsidRPr="00963BAE">
              <w:rPr>
                <w:lang w:val="en-US"/>
              </w:rPr>
              <w:t>Oued</w:t>
            </w:r>
            <w:proofErr w:type="spellEnd"/>
            <w:r w:rsidRPr="00963BAE">
              <w:rPr>
                <w:lang w:val="en-US"/>
              </w:rPr>
              <w:t xml:space="preserve"> Thelja</w:t>
            </w:r>
          </w:p>
        </w:tc>
        <w:tc>
          <w:tcPr>
            <w:tcW w:w="1644" w:type="dxa"/>
          </w:tcPr>
          <w:p w:rsidR="00FE0767" w:rsidRPr="00963BAE" w:rsidRDefault="00FE0767" w:rsidP="0039602D">
            <w:pPr>
              <w:rPr>
                <w:lang w:val="en-US"/>
              </w:rPr>
            </w:pPr>
            <w:r w:rsidRPr="00963BAE">
              <w:rPr>
                <w:lang w:val="en-US"/>
              </w:rPr>
              <w:t>Jebel Ong</w:t>
            </w:r>
          </w:p>
        </w:tc>
        <w:tc>
          <w:tcPr>
            <w:tcW w:w="1436" w:type="dxa"/>
            <w:gridSpan w:val="2"/>
          </w:tcPr>
          <w:p w:rsidR="00FE0767" w:rsidRPr="00963BAE" w:rsidRDefault="00FE0767" w:rsidP="0039602D">
            <w:pPr>
              <w:rPr>
                <w:lang w:val="en-US"/>
              </w:rPr>
            </w:pPr>
            <w:proofErr w:type="spellStart"/>
            <w:r w:rsidRPr="00963BAE">
              <w:rPr>
                <w:lang w:val="en-US"/>
              </w:rPr>
              <w:t>Chamsi</w:t>
            </w:r>
            <w:proofErr w:type="spellEnd"/>
          </w:p>
        </w:tc>
      </w:tr>
      <w:tr w:rsidR="00FE0767" w:rsidRPr="00B4426E" w:rsidTr="0039602D">
        <w:trPr>
          <w:trHeight w:val="54"/>
        </w:trPr>
        <w:tc>
          <w:tcPr>
            <w:tcW w:w="1288" w:type="dxa"/>
            <w:vMerge w:val="restart"/>
          </w:tcPr>
          <w:p w:rsidR="00FE0767" w:rsidRPr="00963BAE" w:rsidRDefault="00FE0767" w:rsidP="0039602D">
            <w:pPr>
              <w:rPr>
                <w:lang w:val="en-US"/>
              </w:rPr>
            </w:pPr>
          </w:p>
          <w:p w:rsidR="00FE0767" w:rsidRPr="00963BAE" w:rsidRDefault="00FE0767" w:rsidP="0039602D">
            <w:pPr>
              <w:rPr>
                <w:lang w:val="en-US"/>
              </w:rPr>
            </w:pPr>
          </w:p>
          <w:p w:rsidR="00FE0767" w:rsidRPr="00963BAE" w:rsidRDefault="00FE0767" w:rsidP="0039602D">
            <w:pPr>
              <w:rPr>
                <w:b/>
                <w:bCs/>
                <w:lang w:val="en-US"/>
              </w:rPr>
            </w:pPr>
            <w:proofErr w:type="spellStart"/>
            <w:r w:rsidRPr="00963BAE">
              <w:rPr>
                <w:b/>
                <w:bCs/>
                <w:lang w:val="en-US"/>
              </w:rPr>
              <w:t>Haria</w:t>
            </w:r>
            <w:proofErr w:type="spellEnd"/>
          </w:p>
        </w:tc>
        <w:tc>
          <w:tcPr>
            <w:tcW w:w="1328" w:type="dxa"/>
          </w:tcPr>
          <w:p w:rsidR="00FE0767" w:rsidRPr="00963BAE" w:rsidRDefault="00FE0767" w:rsidP="0039602D">
            <w:pPr>
              <w:rPr>
                <w:lang w:val="en-US"/>
              </w:rPr>
            </w:pPr>
            <w:r w:rsidRPr="00963BAE">
              <w:rPr>
                <w:lang w:val="en-US"/>
              </w:rPr>
              <w:t>Unit 0</w:t>
            </w:r>
          </w:p>
        </w:tc>
        <w:tc>
          <w:tcPr>
            <w:tcW w:w="1825" w:type="dxa"/>
            <w:gridSpan w:val="2"/>
          </w:tcPr>
          <w:p w:rsidR="00FE0767" w:rsidRPr="00963BAE" w:rsidRDefault="00FE0767" w:rsidP="0039602D">
            <w:pPr>
              <w:rPr>
                <w:lang w:val="en-US"/>
              </w:rPr>
            </w:pPr>
            <w:r w:rsidRPr="00963BAE">
              <w:rPr>
                <w:lang w:val="en-US"/>
              </w:rPr>
              <w:t>Alternation of marls, phosphates and lumachellic limestones</w:t>
            </w:r>
          </w:p>
        </w:tc>
        <w:tc>
          <w:tcPr>
            <w:tcW w:w="4768" w:type="dxa"/>
            <w:gridSpan w:val="5"/>
          </w:tcPr>
          <w:p w:rsidR="00FE0767" w:rsidRPr="00963BAE" w:rsidRDefault="00FE0767" w:rsidP="0039602D">
            <w:pPr>
              <w:rPr>
                <w:lang w:val="en-US"/>
              </w:rPr>
            </w:pPr>
          </w:p>
        </w:tc>
      </w:tr>
      <w:tr w:rsidR="00FE0767" w:rsidRPr="00963BAE" w:rsidTr="0039602D">
        <w:trPr>
          <w:trHeight w:val="51"/>
        </w:trPr>
        <w:tc>
          <w:tcPr>
            <w:tcW w:w="1288" w:type="dxa"/>
            <w:vMerge/>
          </w:tcPr>
          <w:p w:rsidR="00FE0767" w:rsidRPr="00963BAE" w:rsidRDefault="00FE0767" w:rsidP="0039602D">
            <w:pPr>
              <w:rPr>
                <w:lang w:val="en-US"/>
              </w:rPr>
            </w:pPr>
          </w:p>
        </w:tc>
        <w:tc>
          <w:tcPr>
            <w:tcW w:w="1328" w:type="dxa"/>
          </w:tcPr>
          <w:p w:rsidR="00FE0767" w:rsidRPr="00963BAE" w:rsidRDefault="00FE0767" w:rsidP="0039602D">
            <w:pPr>
              <w:rPr>
                <w:lang w:val="en-US"/>
              </w:rPr>
            </w:pPr>
            <w:r w:rsidRPr="00963BAE">
              <w:rPr>
                <w:lang w:val="en-US"/>
              </w:rPr>
              <w:t>Unit 1</w:t>
            </w:r>
          </w:p>
        </w:tc>
        <w:tc>
          <w:tcPr>
            <w:tcW w:w="6593" w:type="dxa"/>
            <w:gridSpan w:val="7"/>
          </w:tcPr>
          <w:p w:rsidR="00FE0767" w:rsidRPr="00963BAE" w:rsidRDefault="00FE0767" w:rsidP="0039602D">
            <w:pPr>
              <w:rPr>
                <w:lang w:val="en-US"/>
              </w:rPr>
            </w:pPr>
            <w:r w:rsidRPr="00963BAE">
              <w:rPr>
                <w:lang w:val="en-US"/>
              </w:rPr>
              <w:t>marls</w:t>
            </w:r>
          </w:p>
        </w:tc>
      </w:tr>
      <w:tr w:rsidR="00FE0767" w:rsidRPr="00963BAE" w:rsidTr="0039602D">
        <w:trPr>
          <w:trHeight w:val="51"/>
        </w:trPr>
        <w:tc>
          <w:tcPr>
            <w:tcW w:w="1288" w:type="dxa"/>
            <w:vMerge/>
          </w:tcPr>
          <w:p w:rsidR="00FE0767" w:rsidRPr="00963BAE" w:rsidRDefault="00FE0767" w:rsidP="0039602D">
            <w:pPr>
              <w:rPr>
                <w:lang w:val="en-US"/>
              </w:rPr>
            </w:pPr>
          </w:p>
        </w:tc>
        <w:tc>
          <w:tcPr>
            <w:tcW w:w="1328" w:type="dxa"/>
          </w:tcPr>
          <w:p w:rsidR="00FE0767" w:rsidRPr="00963BAE" w:rsidRDefault="00FE0767" w:rsidP="0039602D">
            <w:pPr>
              <w:rPr>
                <w:lang w:val="en-US"/>
              </w:rPr>
            </w:pPr>
            <w:r w:rsidRPr="00963BAE">
              <w:rPr>
                <w:lang w:val="en-US"/>
              </w:rPr>
              <w:t>Unit 2</w:t>
            </w:r>
          </w:p>
        </w:tc>
        <w:tc>
          <w:tcPr>
            <w:tcW w:w="6593" w:type="dxa"/>
            <w:gridSpan w:val="7"/>
          </w:tcPr>
          <w:p w:rsidR="00FE0767" w:rsidRPr="00963BAE" w:rsidRDefault="00FE0767" w:rsidP="0039602D">
            <w:pPr>
              <w:rPr>
                <w:lang w:val="en-US"/>
              </w:rPr>
            </w:pPr>
            <w:r w:rsidRPr="00963BAE">
              <w:rPr>
                <w:lang w:val="en-US"/>
              </w:rPr>
              <w:t xml:space="preserve">Marls and </w:t>
            </w:r>
            <w:proofErr w:type="spellStart"/>
            <w:r w:rsidRPr="00963BAE">
              <w:rPr>
                <w:lang w:val="en-US"/>
              </w:rPr>
              <w:t>micritic</w:t>
            </w:r>
            <w:proofErr w:type="spellEnd"/>
            <w:r w:rsidRPr="00963BAE">
              <w:rPr>
                <w:lang w:val="en-US"/>
              </w:rPr>
              <w:t xml:space="preserve"> limestones</w:t>
            </w:r>
          </w:p>
        </w:tc>
      </w:tr>
      <w:tr w:rsidR="00FE0767" w:rsidRPr="00B4426E" w:rsidTr="0039602D">
        <w:trPr>
          <w:trHeight w:val="51"/>
        </w:trPr>
        <w:tc>
          <w:tcPr>
            <w:tcW w:w="1288" w:type="dxa"/>
            <w:vMerge/>
          </w:tcPr>
          <w:p w:rsidR="00FE0767" w:rsidRPr="00963BAE" w:rsidRDefault="00FE0767" w:rsidP="0039602D">
            <w:pPr>
              <w:rPr>
                <w:lang w:val="en-US"/>
              </w:rPr>
            </w:pPr>
          </w:p>
        </w:tc>
        <w:tc>
          <w:tcPr>
            <w:tcW w:w="1328" w:type="dxa"/>
          </w:tcPr>
          <w:p w:rsidR="00FE0767" w:rsidRPr="00963BAE" w:rsidRDefault="00FE0767" w:rsidP="0039602D">
            <w:pPr>
              <w:rPr>
                <w:lang w:val="en-US"/>
              </w:rPr>
            </w:pPr>
            <w:r w:rsidRPr="00963BAE">
              <w:rPr>
                <w:lang w:val="en-US"/>
              </w:rPr>
              <w:t>Unit 3</w:t>
            </w:r>
          </w:p>
        </w:tc>
        <w:tc>
          <w:tcPr>
            <w:tcW w:w="6593" w:type="dxa"/>
            <w:gridSpan w:val="7"/>
          </w:tcPr>
          <w:p w:rsidR="00FE0767" w:rsidRPr="00963BAE" w:rsidRDefault="00FE0767" w:rsidP="0039602D">
            <w:pPr>
              <w:rPr>
                <w:lang w:val="en-US"/>
              </w:rPr>
            </w:pPr>
            <w:r w:rsidRPr="00963BAE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It consists of alternating </w:t>
            </w:r>
            <w:proofErr w:type="spellStart"/>
            <w:r w:rsidRPr="00963BAE">
              <w:rPr>
                <w:rFonts w:asciiTheme="majorBidi" w:hAnsiTheme="majorBidi" w:cstheme="majorBidi"/>
                <w:sz w:val="24"/>
                <w:szCs w:val="24"/>
                <w:lang w:val="en-US"/>
              </w:rPr>
              <w:t>micritic</w:t>
            </w:r>
            <w:proofErr w:type="spellEnd"/>
            <w:r w:rsidRPr="00963BAE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limestone, and lumachellic limestones fossilizing channels and marls</w:t>
            </w:r>
          </w:p>
        </w:tc>
      </w:tr>
      <w:tr w:rsidR="00FE0767" w:rsidRPr="00963BAE" w:rsidTr="0039602D">
        <w:trPr>
          <w:trHeight w:val="37"/>
        </w:trPr>
        <w:tc>
          <w:tcPr>
            <w:tcW w:w="2616" w:type="dxa"/>
            <w:gridSpan w:val="2"/>
            <w:vMerge w:val="restart"/>
          </w:tcPr>
          <w:p w:rsidR="00FE0767" w:rsidRPr="00963BAE" w:rsidRDefault="00FE0767" w:rsidP="0039602D">
            <w:pPr>
              <w:rPr>
                <w:b/>
                <w:bCs/>
                <w:lang w:val="en-US"/>
              </w:rPr>
            </w:pPr>
            <w:r w:rsidRPr="00963BAE">
              <w:rPr>
                <w:b/>
                <w:bCs/>
                <w:lang w:val="en-US"/>
              </w:rPr>
              <w:t>Thelja and its equivalent</w:t>
            </w:r>
          </w:p>
        </w:tc>
        <w:tc>
          <w:tcPr>
            <w:tcW w:w="1776" w:type="dxa"/>
          </w:tcPr>
          <w:p w:rsidR="00FE0767" w:rsidRPr="00963BAE" w:rsidRDefault="00FE0767" w:rsidP="0039602D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963BAE"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/>
              </w:rPr>
              <w:t>T1:</w:t>
            </w:r>
            <w:r w:rsidRPr="00963BAE">
              <w:rPr>
                <w:rFonts w:asciiTheme="majorBidi" w:hAnsiTheme="majorBidi" w:cstheme="majorBidi"/>
                <w:sz w:val="24"/>
                <w:szCs w:val="24"/>
                <w:lang w:val="en-US"/>
              </w:rPr>
              <w:t>Lumachellic limestone</w:t>
            </w:r>
          </w:p>
        </w:tc>
        <w:tc>
          <w:tcPr>
            <w:tcW w:w="1701" w:type="dxa"/>
            <w:gridSpan w:val="2"/>
            <w:vMerge w:val="restart"/>
          </w:tcPr>
          <w:p w:rsidR="00FE0767" w:rsidRPr="00963BAE" w:rsidRDefault="00FE0767" w:rsidP="0039602D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963BAE"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/>
              </w:rPr>
              <w:t>T1:</w:t>
            </w:r>
            <w:r w:rsidRPr="00963BAE">
              <w:rPr>
                <w:rFonts w:asciiTheme="majorBidi" w:hAnsiTheme="majorBidi" w:cstheme="majorBidi"/>
                <w:sz w:val="24"/>
                <w:szCs w:val="24"/>
                <w:lang w:val="en-US"/>
              </w:rPr>
              <w:t>lumachellic limestones fossilizing channels</w:t>
            </w:r>
          </w:p>
        </w:tc>
        <w:tc>
          <w:tcPr>
            <w:tcW w:w="1696" w:type="dxa"/>
            <w:gridSpan w:val="3"/>
            <w:vMerge w:val="restart"/>
          </w:tcPr>
          <w:p w:rsidR="00FE0767" w:rsidRPr="00963BAE" w:rsidRDefault="00FE0767" w:rsidP="0039602D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</w:p>
          <w:p w:rsidR="00FE0767" w:rsidRPr="00963BAE" w:rsidRDefault="00FE0767" w:rsidP="0039602D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963BAE"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/>
              </w:rPr>
              <w:t>T1:</w:t>
            </w:r>
            <w:r w:rsidRPr="00963BAE">
              <w:rPr>
                <w:rFonts w:asciiTheme="majorBidi" w:hAnsiTheme="majorBidi" w:cstheme="majorBidi"/>
                <w:sz w:val="24"/>
                <w:szCs w:val="24"/>
                <w:lang w:val="en-US"/>
              </w:rPr>
              <w:t>lumachellic limestones fossilizing channels</w:t>
            </w:r>
          </w:p>
          <w:p w:rsidR="00FE0767" w:rsidRPr="00963BAE" w:rsidRDefault="00FE0767" w:rsidP="0039602D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</w:p>
          <w:p w:rsidR="00FE0767" w:rsidRPr="00963BAE" w:rsidRDefault="00FE0767" w:rsidP="0039602D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</w:p>
        </w:tc>
        <w:tc>
          <w:tcPr>
            <w:tcW w:w="1420" w:type="dxa"/>
            <w:vMerge w:val="restart"/>
          </w:tcPr>
          <w:p w:rsidR="00FE0767" w:rsidRPr="00963BAE" w:rsidRDefault="00FE0767" w:rsidP="0039602D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963BAE">
              <w:rPr>
                <w:rFonts w:asciiTheme="majorBidi" w:hAnsiTheme="majorBidi" w:cstheme="majorBidi"/>
                <w:sz w:val="24"/>
                <w:szCs w:val="24"/>
                <w:lang w:val="en-US"/>
              </w:rPr>
              <w:t>lumachellic limestones fossilizing channels</w:t>
            </w:r>
          </w:p>
          <w:p w:rsidR="00FE0767" w:rsidRPr="00963BAE" w:rsidRDefault="00FE0767" w:rsidP="0039602D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</w:p>
          <w:p w:rsidR="00FE0767" w:rsidRPr="00963BAE" w:rsidRDefault="00FE0767" w:rsidP="0039602D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</w:p>
          <w:p w:rsidR="00FE0767" w:rsidRPr="00963BAE" w:rsidRDefault="00FE0767" w:rsidP="0039602D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</w:p>
          <w:p w:rsidR="00FE0767" w:rsidRPr="00963BAE" w:rsidRDefault="00FE0767" w:rsidP="0039602D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</w:p>
        </w:tc>
      </w:tr>
      <w:tr w:rsidR="00FE0767" w:rsidRPr="00963BAE" w:rsidTr="0039602D">
        <w:trPr>
          <w:trHeight w:val="34"/>
        </w:trPr>
        <w:tc>
          <w:tcPr>
            <w:tcW w:w="2616" w:type="dxa"/>
            <w:gridSpan w:val="2"/>
            <w:vMerge/>
          </w:tcPr>
          <w:p w:rsidR="00FE0767" w:rsidRPr="00963BAE" w:rsidRDefault="00FE0767" w:rsidP="0039602D">
            <w:pPr>
              <w:rPr>
                <w:lang w:val="en-US"/>
              </w:rPr>
            </w:pPr>
          </w:p>
        </w:tc>
        <w:tc>
          <w:tcPr>
            <w:tcW w:w="1776" w:type="dxa"/>
          </w:tcPr>
          <w:p w:rsidR="00FE0767" w:rsidRPr="00963BAE" w:rsidRDefault="00FE0767" w:rsidP="0039602D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963BAE"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/>
              </w:rPr>
              <w:t>T2:</w:t>
            </w:r>
            <w:r w:rsidRPr="00963BAE">
              <w:rPr>
                <w:rFonts w:asciiTheme="majorBidi" w:hAnsiTheme="majorBidi" w:cstheme="majorBidi"/>
                <w:sz w:val="24"/>
                <w:szCs w:val="24"/>
                <w:lang w:val="en-US"/>
              </w:rPr>
              <w:t>Marls-limestones</w:t>
            </w:r>
          </w:p>
        </w:tc>
        <w:tc>
          <w:tcPr>
            <w:tcW w:w="1701" w:type="dxa"/>
            <w:gridSpan w:val="2"/>
            <w:vMerge/>
          </w:tcPr>
          <w:p w:rsidR="00FE0767" w:rsidRPr="00963BAE" w:rsidRDefault="00FE0767" w:rsidP="0039602D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</w:p>
        </w:tc>
        <w:tc>
          <w:tcPr>
            <w:tcW w:w="1696" w:type="dxa"/>
            <w:gridSpan w:val="3"/>
            <w:vMerge/>
          </w:tcPr>
          <w:p w:rsidR="00FE0767" w:rsidRPr="00963BAE" w:rsidRDefault="00FE0767" w:rsidP="0039602D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</w:p>
        </w:tc>
        <w:tc>
          <w:tcPr>
            <w:tcW w:w="1420" w:type="dxa"/>
            <w:vMerge/>
          </w:tcPr>
          <w:p w:rsidR="00FE0767" w:rsidRPr="00963BAE" w:rsidRDefault="00FE0767" w:rsidP="0039602D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</w:p>
        </w:tc>
      </w:tr>
      <w:tr w:rsidR="00FE0767" w:rsidRPr="00963BAE" w:rsidTr="0039602D">
        <w:trPr>
          <w:trHeight w:val="34"/>
        </w:trPr>
        <w:tc>
          <w:tcPr>
            <w:tcW w:w="2616" w:type="dxa"/>
            <w:gridSpan w:val="2"/>
            <w:vMerge/>
          </w:tcPr>
          <w:p w:rsidR="00FE0767" w:rsidRPr="00963BAE" w:rsidRDefault="00FE0767" w:rsidP="0039602D">
            <w:pPr>
              <w:rPr>
                <w:lang w:val="en-US"/>
              </w:rPr>
            </w:pPr>
          </w:p>
        </w:tc>
        <w:tc>
          <w:tcPr>
            <w:tcW w:w="1776" w:type="dxa"/>
          </w:tcPr>
          <w:p w:rsidR="00FE0767" w:rsidRPr="00963BAE" w:rsidRDefault="00FE0767" w:rsidP="0039602D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963BAE"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/>
              </w:rPr>
              <w:t>T3:</w:t>
            </w:r>
            <w:r w:rsidRPr="00963BAE">
              <w:rPr>
                <w:rFonts w:asciiTheme="majorBidi" w:hAnsiTheme="majorBidi" w:cstheme="majorBidi"/>
                <w:sz w:val="24"/>
                <w:szCs w:val="24"/>
                <w:lang w:val="en-US"/>
              </w:rPr>
              <w:t>Marls-limestones-gypsum</w:t>
            </w:r>
          </w:p>
        </w:tc>
        <w:tc>
          <w:tcPr>
            <w:tcW w:w="1701" w:type="dxa"/>
            <w:gridSpan w:val="2"/>
            <w:vMerge w:val="restart"/>
          </w:tcPr>
          <w:p w:rsidR="00FE0767" w:rsidRPr="00963BAE" w:rsidRDefault="00FE0767" w:rsidP="0039602D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963BAE"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/>
              </w:rPr>
              <w:t>T2:</w:t>
            </w:r>
            <w:r w:rsidRPr="00963BAE">
              <w:rPr>
                <w:rFonts w:asciiTheme="majorBidi" w:hAnsiTheme="majorBidi" w:cstheme="majorBidi"/>
                <w:sz w:val="24"/>
                <w:szCs w:val="24"/>
                <w:lang w:val="en-US"/>
              </w:rPr>
              <w:t>Glauconitic limestone-marls-lumachellic limestone-gypsum</w:t>
            </w:r>
          </w:p>
        </w:tc>
        <w:tc>
          <w:tcPr>
            <w:tcW w:w="1696" w:type="dxa"/>
            <w:gridSpan w:val="3"/>
            <w:vMerge/>
          </w:tcPr>
          <w:p w:rsidR="00FE0767" w:rsidRPr="00963BAE" w:rsidRDefault="00FE0767" w:rsidP="0039602D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</w:p>
        </w:tc>
        <w:tc>
          <w:tcPr>
            <w:tcW w:w="1420" w:type="dxa"/>
            <w:vMerge/>
          </w:tcPr>
          <w:p w:rsidR="00FE0767" w:rsidRPr="00963BAE" w:rsidRDefault="00FE0767" w:rsidP="0039602D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</w:p>
        </w:tc>
      </w:tr>
      <w:tr w:rsidR="00FE0767" w:rsidRPr="00963BAE" w:rsidTr="0039602D">
        <w:trPr>
          <w:trHeight w:val="34"/>
        </w:trPr>
        <w:tc>
          <w:tcPr>
            <w:tcW w:w="2616" w:type="dxa"/>
            <w:gridSpan w:val="2"/>
            <w:vMerge/>
          </w:tcPr>
          <w:p w:rsidR="00FE0767" w:rsidRPr="00963BAE" w:rsidRDefault="00FE0767" w:rsidP="0039602D">
            <w:pPr>
              <w:rPr>
                <w:lang w:val="en-US"/>
              </w:rPr>
            </w:pPr>
          </w:p>
        </w:tc>
        <w:tc>
          <w:tcPr>
            <w:tcW w:w="1776" w:type="dxa"/>
          </w:tcPr>
          <w:p w:rsidR="00FE0767" w:rsidRPr="00963BAE" w:rsidRDefault="00FE0767" w:rsidP="0039602D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963BAE"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/>
              </w:rPr>
              <w:t>T4:</w:t>
            </w:r>
            <w:r w:rsidRPr="00963BAE">
              <w:rPr>
                <w:rFonts w:asciiTheme="majorBidi" w:hAnsiTheme="majorBidi" w:cstheme="majorBidi"/>
                <w:sz w:val="24"/>
                <w:szCs w:val="24"/>
                <w:lang w:val="en-US"/>
              </w:rPr>
              <w:t>Marls-limestones</w:t>
            </w:r>
          </w:p>
        </w:tc>
        <w:tc>
          <w:tcPr>
            <w:tcW w:w="1701" w:type="dxa"/>
            <w:gridSpan w:val="2"/>
            <w:vMerge/>
          </w:tcPr>
          <w:p w:rsidR="00FE0767" w:rsidRPr="00963BAE" w:rsidRDefault="00FE0767" w:rsidP="0039602D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</w:p>
        </w:tc>
        <w:tc>
          <w:tcPr>
            <w:tcW w:w="1696" w:type="dxa"/>
            <w:gridSpan w:val="3"/>
            <w:vMerge w:val="restart"/>
          </w:tcPr>
          <w:p w:rsidR="00FE0767" w:rsidRPr="00D47865" w:rsidRDefault="00FE0767" w:rsidP="0039602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D47865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T2:</w:t>
            </w:r>
            <w:r w:rsidRPr="00D47865">
              <w:rPr>
                <w:rFonts w:asciiTheme="majorBidi" w:hAnsiTheme="majorBidi" w:cstheme="majorBidi"/>
                <w:sz w:val="24"/>
                <w:szCs w:val="24"/>
              </w:rPr>
              <w:t xml:space="preserve">Marls-lumachellic </w:t>
            </w:r>
            <w:proofErr w:type="spellStart"/>
            <w:r w:rsidRPr="00D47865">
              <w:rPr>
                <w:rFonts w:asciiTheme="majorBidi" w:hAnsiTheme="majorBidi" w:cstheme="majorBidi"/>
                <w:sz w:val="24"/>
                <w:szCs w:val="24"/>
              </w:rPr>
              <w:t>limestone-gypsum</w:t>
            </w:r>
            <w:proofErr w:type="spellEnd"/>
          </w:p>
        </w:tc>
        <w:tc>
          <w:tcPr>
            <w:tcW w:w="1420" w:type="dxa"/>
            <w:vMerge/>
          </w:tcPr>
          <w:p w:rsidR="00FE0767" w:rsidRPr="00D47865" w:rsidRDefault="00FE0767" w:rsidP="0039602D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FE0767" w:rsidRPr="00963BAE" w:rsidTr="0039602D">
        <w:trPr>
          <w:trHeight w:val="34"/>
        </w:trPr>
        <w:tc>
          <w:tcPr>
            <w:tcW w:w="2616" w:type="dxa"/>
            <w:gridSpan w:val="2"/>
            <w:vMerge/>
          </w:tcPr>
          <w:p w:rsidR="00FE0767" w:rsidRPr="00D47865" w:rsidRDefault="00FE0767" w:rsidP="0039602D"/>
        </w:tc>
        <w:tc>
          <w:tcPr>
            <w:tcW w:w="1776" w:type="dxa"/>
          </w:tcPr>
          <w:p w:rsidR="00FE0767" w:rsidRPr="00963BAE" w:rsidRDefault="00FE0767" w:rsidP="0039602D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963BAE"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/>
              </w:rPr>
              <w:t>T5:</w:t>
            </w:r>
            <w:r w:rsidRPr="00963BAE">
              <w:rPr>
                <w:rFonts w:asciiTheme="majorBidi" w:hAnsiTheme="majorBidi" w:cstheme="majorBidi"/>
                <w:sz w:val="24"/>
                <w:szCs w:val="24"/>
                <w:lang w:val="en-US"/>
              </w:rPr>
              <w:t>Marls-limestones-slumps</w:t>
            </w:r>
          </w:p>
        </w:tc>
        <w:tc>
          <w:tcPr>
            <w:tcW w:w="1701" w:type="dxa"/>
            <w:gridSpan w:val="2"/>
            <w:vMerge w:val="restart"/>
          </w:tcPr>
          <w:p w:rsidR="00FE0767" w:rsidRPr="00963BAE" w:rsidRDefault="00FE0767" w:rsidP="0039602D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963BAE"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/>
              </w:rPr>
              <w:t>T3:</w:t>
            </w:r>
            <w:r w:rsidRPr="00963BAE">
              <w:rPr>
                <w:rFonts w:asciiTheme="majorBidi" w:hAnsiTheme="majorBidi" w:cstheme="majorBidi"/>
                <w:sz w:val="24"/>
                <w:szCs w:val="24"/>
                <w:lang w:val="en-US"/>
              </w:rPr>
              <w:t>Phosphatic limestone-marls</w:t>
            </w:r>
          </w:p>
        </w:tc>
        <w:tc>
          <w:tcPr>
            <w:tcW w:w="1696" w:type="dxa"/>
            <w:gridSpan w:val="3"/>
            <w:vMerge/>
          </w:tcPr>
          <w:p w:rsidR="00FE0767" w:rsidRPr="00963BAE" w:rsidRDefault="00FE0767" w:rsidP="0039602D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</w:p>
        </w:tc>
        <w:tc>
          <w:tcPr>
            <w:tcW w:w="1420" w:type="dxa"/>
            <w:vMerge/>
          </w:tcPr>
          <w:p w:rsidR="00FE0767" w:rsidRPr="00963BAE" w:rsidRDefault="00FE0767" w:rsidP="0039602D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</w:p>
        </w:tc>
      </w:tr>
      <w:tr w:rsidR="00FE0767" w:rsidRPr="00963BAE" w:rsidTr="0039602D">
        <w:trPr>
          <w:trHeight w:val="34"/>
        </w:trPr>
        <w:tc>
          <w:tcPr>
            <w:tcW w:w="2616" w:type="dxa"/>
            <w:gridSpan w:val="2"/>
            <w:vMerge/>
          </w:tcPr>
          <w:p w:rsidR="00FE0767" w:rsidRPr="00963BAE" w:rsidRDefault="00FE0767" w:rsidP="0039602D">
            <w:pPr>
              <w:rPr>
                <w:lang w:val="en-US"/>
              </w:rPr>
            </w:pPr>
          </w:p>
        </w:tc>
        <w:tc>
          <w:tcPr>
            <w:tcW w:w="1776" w:type="dxa"/>
          </w:tcPr>
          <w:p w:rsidR="00FE0767" w:rsidRPr="00963BAE" w:rsidRDefault="00FE0767" w:rsidP="0039602D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963BAE"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/>
              </w:rPr>
              <w:t>T6:</w:t>
            </w:r>
            <w:r w:rsidRPr="00963BAE">
              <w:rPr>
                <w:rFonts w:asciiTheme="majorBidi" w:hAnsiTheme="majorBidi" w:cstheme="majorBidi"/>
                <w:sz w:val="24"/>
                <w:szCs w:val="24"/>
                <w:lang w:val="en-US"/>
              </w:rPr>
              <w:t>Marls-limestones</w:t>
            </w:r>
          </w:p>
        </w:tc>
        <w:tc>
          <w:tcPr>
            <w:tcW w:w="1701" w:type="dxa"/>
            <w:gridSpan w:val="2"/>
            <w:vMerge/>
          </w:tcPr>
          <w:p w:rsidR="00FE0767" w:rsidRPr="00963BAE" w:rsidRDefault="00FE0767" w:rsidP="0039602D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</w:p>
        </w:tc>
        <w:tc>
          <w:tcPr>
            <w:tcW w:w="1696" w:type="dxa"/>
            <w:gridSpan w:val="3"/>
            <w:vMerge/>
          </w:tcPr>
          <w:p w:rsidR="00FE0767" w:rsidRPr="00963BAE" w:rsidRDefault="00FE0767" w:rsidP="0039602D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</w:p>
        </w:tc>
        <w:tc>
          <w:tcPr>
            <w:tcW w:w="1420" w:type="dxa"/>
            <w:vMerge/>
          </w:tcPr>
          <w:p w:rsidR="00FE0767" w:rsidRPr="00963BAE" w:rsidRDefault="00FE0767" w:rsidP="0039602D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</w:p>
        </w:tc>
      </w:tr>
      <w:tr w:rsidR="00FE0767" w:rsidRPr="00963BAE" w:rsidTr="0039602D">
        <w:trPr>
          <w:trHeight w:val="104"/>
        </w:trPr>
        <w:tc>
          <w:tcPr>
            <w:tcW w:w="2616" w:type="dxa"/>
            <w:gridSpan w:val="2"/>
            <w:vMerge w:val="restart"/>
          </w:tcPr>
          <w:p w:rsidR="00FE0767" w:rsidRPr="00963BAE" w:rsidRDefault="00FE0767" w:rsidP="0039602D">
            <w:pPr>
              <w:rPr>
                <w:b/>
                <w:bCs/>
                <w:lang w:val="en-US"/>
              </w:rPr>
            </w:pPr>
            <w:r w:rsidRPr="00963BAE">
              <w:rPr>
                <w:b/>
                <w:bCs/>
                <w:lang w:val="en-US"/>
              </w:rPr>
              <w:t>Chouabine</w:t>
            </w:r>
            <w:r>
              <w:rPr>
                <w:b/>
                <w:bCs/>
                <w:lang w:val="en-US"/>
              </w:rPr>
              <w:t xml:space="preserve"> and its equivalents</w:t>
            </w:r>
          </w:p>
        </w:tc>
        <w:tc>
          <w:tcPr>
            <w:tcW w:w="1776" w:type="dxa"/>
            <w:vMerge w:val="restart"/>
          </w:tcPr>
          <w:p w:rsidR="00FE0767" w:rsidRPr="00963BAE" w:rsidRDefault="00FE0767" w:rsidP="0039602D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963BAE"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/>
              </w:rPr>
              <w:t>C1:</w:t>
            </w:r>
            <w:r w:rsidRPr="00963BAE">
              <w:rPr>
                <w:rFonts w:asciiTheme="majorBidi" w:hAnsiTheme="majorBidi" w:cstheme="majorBidi"/>
                <w:sz w:val="24"/>
                <w:szCs w:val="24"/>
                <w:lang w:val="en-US"/>
              </w:rPr>
              <w:t>Marls-nodular limestone</w:t>
            </w:r>
          </w:p>
        </w:tc>
        <w:tc>
          <w:tcPr>
            <w:tcW w:w="1701" w:type="dxa"/>
            <w:gridSpan w:val="2"/>
          </w:tcPr>
          <w:p w:rsidR="00FE0767" w:rsidRPr="00963BAE" w:rsidRDefault="00FE0767" w:rsidP="0039602D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963BAE"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/>
              </w:rPr>
              <w:t>C1:</w:t>
            </w:r>
            <w:r w:rsidRPr="00963BAE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Marls</w:t>
            </w:r>
          </w:p>
        </w:tc>
        <w:tc>
          <w:tcPr>
            <w:tcW w:w="1696" w:type="dxa"/>
            <w:gridSpan w:val="3"/>
            <w:vMerge w:val="restart"/>
          </w:tcPr>
          <w:p w:rsidR="00FE0767" w:rsidRPr="00963BAE" w:rsidRDefault="00FE0767" w:rsidP="0039602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/>
              </w:rPr>
            </w:pPr>
            <w:r w:rsidRPr="00963BAE"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/>
              </w:rPr>
              <w:t xml:space="preserve">C1: </w:t>
            </w:r>
            <w:r w:rsidRPr="00963BAE">
              <w:rPr>
                <w:rFonts w:asciiTheme="majorBidi" w:hAnsiTheme="majorBidi" w:cstheme="majorBidi"/>
                <w:sz w:val="24"/>
                <w:szCs w:val="24"/>
                <w:lang w:val="en-US"/>
              </w:rPr>
              <w:t>Marls</w:t>
            </w:r>
          </w:p>
        </w:tc>
        <w:tc>
          <w:tcPr>
            <w:tcW w:w="1420" w:type="dxa"/>
            <w:vMerge w:val="restart"/>
          </w:tcPr>
          <w:p w:rsidR="00FE0767" w:rsidRPr="00963BAE" w:rsidRDefault="00FE0767" w:rsidP="0039602D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963BAE">
              <w:rPr>
                <w:rFonts w:asciiTheme="majorBidi" w:hAnsiTheme="majorBidi" w:cstheme="majorBidi"/>
                <w:sz w:val="24"/>
                <w:szCs w:val="24"/>
                <w:lang w:val="en-US"/>
              </w:rPr>
              <w:t>Marls</w:t>
            </w:r>
          </w:p>
        </w:tc>
      </w:tr>
      <w:tr w:rsidR="00FE0767" w:rsidRPr="00963BAE" w:rsidTr="0039602D">
        <w:trPr>
          <w:trHeight w:val="103"/>
        </w:trPr>
        <w:tc>
          <w:tcPr>
            <w:tcW w:w="2616" w:type="dxa"/>
            <w:gridSpan w:val="2"/>
            <w:vMerge/>
          </w:tcPr>
          <w:p w:rsidR="00FE0767" w:rsidRPr="00963BAE" w:rsidRDefault="00FE0767" w:rsidP="0039602D">
            <w:pPr>
              <w:rPr>
                <w:lang w:val="en-US"/>
              </w:rPr>
            </w:pPr>
          </w:p>
        </w:tc>
        <w:tc>
          <w:tcPr>
            <w:tcW w:w="1776" w:type="dxa"/>
            <w:vMerge/>
          </w:tcPr>
          <w:p w:rsidR="00FE0767" w:rsidRPr="00963BAE" w:rsidRDefault="00FE0767" w:rsidP="0039602D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  <w:gridSpan w:val="2"/>
          </w:tcPr>
          <w:p w:rsidR="00FE0767" w:rsidRPr="00963BAE" w:rsidRDefault="00FE0767" w:rsidP="0039602D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963BAE"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/>
              </w:rPr>
              <w:t>C2:</w:t>
            </w:r>
            <w:r w:rsidRPr="00963BAE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marls- lumachellic limestone-phosphate</w:t>
            </w:r>
          </w:p>
        </w:tc>
        <w:tc>
          <w:tcPr>
            <w:tcW w:w="1696" w:type="dxa"/>
            <w:gridSpan w:val="3"/>
            <w:vMerge/>
          </w:tcPr>
          <w:p w:rsidR="00FE0767" w:rsidRPr="00963BAE" w:rsidRDefault="00FE0767" w:rsidP="0039602D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</w:p>
        </w:tc>
        <w:tc>
          <w:tcPr>
            <w:tcW w:w="1420" w:type="dxa"/>
            <w:vMerge/>
          </w:tcPr>
          <w:p w:rsidR="00FE0767" w:rsidRPr="00963BAE" w:rsidRDefault="00FE0767" w:rsidP="0039602D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</w:p>
        </w:tc>
      </w:tr>
      <w:tr w:rsidR="00FE0767" w:rsidRPr="00963BAE" w:rsidTr="0039602D">
        <w:trPr>
          <w:trHeight w:val="104"/>
        </w:trPr>
        <w:tc>
          <w:tcPr>
            <w:tcW w:w="2616" w:type="dxa"/>
            <w:gridSpan w:val="2"/>
            <w:vMerge/>
          </w:tcPr>
          <w:p w:rsidR="00FE0767" w:rsidRPr="00963BAE" w:rsidRDefault="00FE0767" w:rsidP="0039602D">
            <w:pPr>
              <w:rPr>
                <w:lang w:val="en-US"/>
              </w:rPr>
            </w:pPr>
          </w:p>
        </w:tc>
        <w:tc>
          <w:tcPr>
            <w:tcW w:w="1776" w:type="dxa"/>
            <w:vMerge w:val="restart"/>
          </w:tcPr>
          <w:p w:rsidR="00FE0767" w:rsidRPr="00963BAE" w:rsidRDefault="00FE0767" w:rsidP="0039602D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963BAE"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/>
              </w:rPr>
              <w:t>C2:</w:t>
            </w:r>
            <w:r w:rsidRPr="00963BAE">
              <w:rPr>
                <w:rFonts w:asciiTheme="majorBidi" w:hAnsiTheme="majorBidi" w:cstheme="majorBidi"/>
                <w:sz w:val="24"/>
                <w:szCs w:val="24"/>
                <w:lang w:val="en-US"/>
              </w:rPr>
              <w:t>Marls-limestone-phosphate</w:t>
            </w:r>
          </w:p>
        </w:tc>
        <w:tc>
          <w:tcPr>
            <w:tcW w:w="1701" w:type="dxa"/>
            <w:gridSpan w:val="2"/>
          </w:tcPr>
          <w:p w:rsidR="00FE0767" w:rsidRPr="00963BAE" w:rsidRDefault="00FE0767" w:rsidP="0039602D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963BAE"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/>
              </w:rPr>
              <w:t>C3:</w:t>
            </w:r>
            <w:r w:rsidRPr="00963BAE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phosphate-marls- </w:t>
            </w:r>
            <w:proofErr w:type="spellStart"/>
            <w:r w:rsidRPr="00963BAE">
              <w:rPr>
                <w:rFonts w:asciiTheme="majorBidi" w:hAnsiTheme="majorBidi" w:cstheme="majorBidi"/>
                <w:sz w:val="24"/>
                <w:szCs w:val="24"/>
                <w:lang w:val="en-US"/>
              </w:rPr>
              <w:t>cherts</w:t>
            </w:r>
            <w:proofErr w:type="spellEnd"/>
            <w:r w:rsidRPr="00963BAE">
              <w:rPr>
                <w:rFonts w:asciiTheme="majorBidi" w:hAnsiTheme="majorBidi" w:cstheme="majorBidi"/>
                <w:sz w:val="24"/>
                <w:szCs w:val="24"/>
                <w:lang w:val="en-US"/>
              </w:rPr>
              <w:t>- lumachellic limestone</w:t>
            </w:r>
          </w:p>
        </w:tc>
        <w:tc>
          <w:tcPr>
            <w:tcW w:w="1696" w:type="dxa"/>
            <w:gridSpan w:val="3"/>
            <w:vMerge w:val="restart"/>
          </w:tcPr>
          <w:p w:rsidR="00FE0767" w:rsidRPr="00963BAE" w:rsidRDefault="00FE0767" w:rsidP="0039602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/>
              </w:rPr>
            </w:pPr>
            <w:r w:rsidRPr="00963BAE"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/>
              </w:rPr>
              <w:t>C2:</w:t>
            </w:r>
          </w:p>
          <w:p w:rsidR="00FE0767" w:rsidRPr="00963BAE" w:rsidRDefault="00FE0767" w:rsidP="0039602D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963BAE">
              <w:rPr>
                <w:rFonts w:asciiTheme="majorBidi" w:hAnsiTheme="majorBidi" w:cstheme="majorBidi"/>
                <w:sz w:val="24"/>
                <w:szCs w:val="24"/>
                <w:lang w:val="en-US"/>
              </w:rPr>
              <w:t>Limestones-phosphate</w:t>
            </w:r>
          </w:p>
        </w:tc>
        <w:tc>
          <w:tcPr>
            <w:tcW w:w="1420" w:type="dxa"/>
            <w:vMerge w:val="restart"/>
          </w:tcPr>
          <w:p w:rsidR="00FE0767" w:rsidRPr="00963BAE" w:rsidRDefault="00FE0767" w:rsidP="0039602D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963BAE">
              <w:rPr>
                <w:rFonts w:asciiTheme="majorBidi" w:hAnsiTheme="majorBidi" w:cstheme="majorBidi"/>
                <w:sz w:val="24"/>
                <w:szCs w:val="24"/>
                <w:lang w:val="en-US"/>
              </w:rPr>
              <w:t>lumachellic limestone fossilizing channels</w:t>
            </w:r>
          </w:p>
        </w:tc>
      </w:tr>
      <w:tr w:rsidR="00FE0767" w:rsidRPr="00963BAE" w:rsidTr="0039602D">
        <w:trPr>
          <w:trHeight w:val="103"/>
        </w:trPr>
        <w:tc>
          <w:tcPr>
            <w:tcW w:w="2616" w:type="dxa"/>
            <w:gridSpan w:val="2"/>
            <w:vMerge/>
          </w:tcPr>
          <w:p w:rsidR="00FE0767" w:rsidRPr="00963BAE" w:rsidRDefault="00FE0767" w:rsidP="0039602D">
            <w:pPr>
              <w:rPr>
                <w:lang w:val="en-US"/>
              </w:rPr>
            </w:pPr>
          </w:p>
        </w:tc>
        <w:tc>
          <w:tcPr>
            <w:tcW w:w="1776" w:type="dxa"/>
            <w:vMerge/>
          </w:tcPr>
          <w:p w:rsidR="00FE0767" w:rsidRPr="00963BAE" w:rsidRDefault="00FE0767" w:rsidP="0039602D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  <w:gridSpan w:val="2"/>
          </w:tcPr>
          <w:p w:rsidR="00FE0767" w:rsidRPr="00963BAE" w:rsidRDefault="00FE0767" w:rsidP="0039602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/>
              </w:rPr>
            </w:pPr>
            <w:r w:rsidRPr="00963BAE"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/>
              </w:rPr>
              <w:t xml:space="preserve">C4: </w:t>
            </w:r>
            <w:r w:rsidRPr="00963BAE">
              <w:rPr>
                <w:rFonts w:asciiTheme="majorBidi" w:hAnsiTheme="majorBidi" w:cstheme="majorBidi"/>
                <w:sz w:val="24"/>
                <w:szCs w:val="24"/>
                <w:lang w:val="en-US"/>
              </w:rPr>
              <w:t>phosphate-marls-lumachellic limestone</w:t>
            </w:r>
          </w:p>
        </w:tc>
        <w:tc>
          <w:tcPr>
            <w:tcW w:w="1696" w:type="dxa"/>
            <w:gridSpan w:val="3"/>
            <w:vMerge/>
          </w:tcPr>
          <w:p w:rsidR="00FE0767" w:rsidRPr="00963BAE" w:rsidRDefault="00FE0767" w:rsidP="0039602D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</w:p>
        </w:tc>
        <w:tc>
          <w:tcPr>
            <w:tcW w:w="1420" w:type="dxa"/>
            <w:vMerge/>
          </w:tcPr>
          <w:p w:rsidR="00FE0767" w:rsidRPr="00963BAE" w:rsidRDefault="00FE0767" w:rsidP="0039602D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</w:p>
        </w:tc>
      </w:tr>
    </w:tbl>
    <w:p w:rsidR="00FE0767" w:rsidRDefault="00FE0767" w:rsidP="00FE0767">
      <w:pPr>
        <w:rPr>
          <w:lang w:val="en-US"/>
        </w:rPr>
      </w:pPr>
      <w:r>
        <w:rPr>
          <w:lang w:val="en-US"/>
        </w:rPr>
        <w:t xml:space="preserve">Tab. 1. Distributions of principal’s </w:t>
      </w:r>
      <w:proofErr w:type="spellStart"/>
      <w:r>
        <w:rPr>
          <w:lang w:val="en-US"/>
        </w:rPr>
        <w:t>lithofacies</w:t>
      </w:r>
      <w:proofErr w:type="spellEnd"/>
      <w:r>
        <w:rPr>
          <w:lang w:val="en-US"/>
        </w:rPr>
        <w:t xml:space="preserve"> and units in the studied series. </w:t>
      </w:r>
    </w:p>
    <w:p w:rsidR="00FE0767" w:rsidRPr="000D2006" w:rsidRDefault="00FE0767" w:rsidP="00FE0767">
      <w:pPr>
        <w:rPr>
          <w:lang w:val="en-US"/>
        </w:rPr>
      </w:pPr>
    </w:p>
    <w:p w:rsidR="00FE0767" w:rsidRDefault="00FE0767" w:rsidP="00FE0767">
      <w:pPr>
        <w:tabs>
          <w:tab w:val="left" w:pos="2604"/>
        </w:tabs>
        <w:rPr>
          <w:lang w:val="en-US"/>
        </w:rPr>
      </w:pPr>
      <w:r>
        <w:rPr>
          <w:lang w:val="en-US"/>
        </w:rPr>
        <w:tab/>
      </w:r>
    </w:p>
    <w:p w:rsidR="00FE0767" w:rsidRPr="00D47865" w:rsidRDefault="00FE0767" w:rsidP="00FE0767">
      <w:pPr>
        <w:rPr>
          <w:lang w:val="en-US"/>
        </w:rPr>
      </w:pPr>
    </w:p>
    <w:p w:rsidR="00FE0767" w:rsidRDefault="00FE0767" w:rsidP="00C1613B">
      <w:pPr>
        <w:pStyle w:val="Caption"/>
        <w:keepNext/>
        <w:rPr>
          <w:rFonts w:asciiTheme="majorBidi" w:hAnsiTheme="majorBidi" w:cstheme="majorBidi"/>
          <w:i w:val="0"/>
          <w:iCs w:val="0"/>
          <w:color w:val="auto"/>
          <w:sz w:val="24"/>
          <w:szCs w:val="24"/>
          <w:lang w:val="en-US"/>
        </w:rPr>
      </w:pPr>
    </w:p>
    <w:p w:rsidR="00A649B3" w:rsidRPr="005319EC" w:rsidRDefault="00A649B3" w:rsidP="00C1613B">
      <w:pPr>
        <w:pStyle w:val="Caption"/>
        <w:keepNext/>
        <w:rPr>
          <w:rFonts w:asciiTheme="majorBidi" w:hAnsiTheme="majorBidi" w:cstheme="majorBidi"/>
          <w:i w:val="0"/>
          <w:iCs w:val="0"/>
          <w:color w:val="auto"/>
          <w:sz w:val="24"/>
          <w:szCs w:val="24"/>
          <w:lang w:val="en-US"/>
        </w:rPr>
      </w:pPr>
      <w:bookmarkStart w:id="0" w:name="_GoBack"/>
      <w:bookmarkEnd w:id="0"/>
      <w:r w:rsidRPr="005319EC">
        <w:rPr>
          <w:rFonts w:asciiTheme="majorBidi" w:hAnsiTheme="majorBidi" w:cstheme="majorBidi"/>
          <w:i w:val="0"/>
          <w:iCs w:val="0"/>
          <w:color w:val="auto"/>
          <w:sz w:val="24"/>
          <w:szCs w:val="24"/>
          <w:lang w:val="en-US"/>
        </w:rPr>
        <w:t xml:space="preserve">Table </w:t>
      </w:r>
      <w:r w:rsidR="00C1613B" w:rsidRPr="00C1613B">
        <w:rPr>
          <w:rFonts w:asciiTheme="majorBidi" w:hAnsiTheme="majorBidi" w:cstheme="majorBidi"/>
          <w:i w:val="0"/>
          <w:iCs w:val="0"/>
          <w:color w:val="auto"/>
          <w:sz w:val="24"/>
          <w:szCs w:val="24"/>
          <w:lang w:val="en-US"/>
        </w:rPr>
        <w:t>2</w:t>
      </w:r>
      <w:r w:rsidR="005319EC" w:rsidRPr="005319EC">
        <w:rPr>
          <w:rFonts w:asciiTheme="majorBidi" w:hAnsiTheme="majorBidi" w:cstheme="majorBidi"/>
          <w:i w:val="0"/>
          <w:iCs w:val="0"/>
          <w:noProof/>
          <w:color w:val="auto"/>
          <w:sz w:val="24"/>
          <w:szCs w:val="24"/>
          <w:lang w:val="en-US"/>
        </w:rPr>
        <w:t xml:space="preserve">. </w:t>
      </w:r>
      <w:r w:rsidR="005319EC" w:rsidRPr="005319EC">
        <w:rPr>
          <w:rFonts w:asciiTheme="majorBidi" w:hAnsiTheme="majorBidi" w:cstheme="majorBidi"/>
          <w:i w:val="0"/>
          <w:iCs w:val="0"/>
          <w:color w:val="auto"/>
          <w:sz w:val="24"/>
          <w:szCs w:val="24"/>
          <w:lang w:val="en-US"/>
        </w:rPr>
        <w:t xml:space="preserve">Relative abundances of the identified major’s minerals in the </w:t>
      </w:r>
      <w:proofErr w:type="spellStart"/>
      <w:r w:rsidR="005319EC">
        <w:rPr>
          <w:rFonts w:asciiTheme="majorBidi" w:hAnsiTheme="majorBidi" w:cstheme="majorBidi"/>
          <w:i w:val="0"/>
          <w:iCs w:val="0"/>
          <w:color w:val="auto"/>
          <w:sz w:val="24"/>
          <w:szCs w:val="24"/>
          <w:lang w:val="en-US"/>
        </w:rPr>
        <w:t>Haria</w:t>
      </w:r>
      <w:proofErr w:type="spellEnd"/>
      <w:r w:rsidR="005319EC" w:rsidRPr="005319EC">
        <w:rPr>
          <w:rFonts w:asciiTheme="majorBidi" w:hAnsiTheme="majorBidi" w:cstheme="majorBidi"/>
          <w:i w:val="0"/>
          <w:iCs w:val="0"/>
          <w:color w:val="auto"/>
          <w:sz w:val="24"/>
          <w:szCs w:val="24"/>
          <w:lang w:val="en-US"/>
        </w:rPr>
        <w:t xml:space="preserve"> Formation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65"/>
        <w:gridCol w:w="2265"/>
        <w:gridCol w:w="2266"/>
        <w:gridCol w:w="2266"/>
      </w:tblGrid>
      <w:tr w:rsidR="00A649B3" w:rsidTr="00D53ADB">
        <w:tc>
          <w:tcPr>
            <w:tcW w:w="9062" w:type="dxa"/>
            <w:gridSpan w:val="4"/>
          </w:tcPr>
          <w:p w:rsidR="00A649B3" w:rsidRDefault="001A73C6" w:rsidP="001A73C6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Haria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="00A649B3">
              <w:rPr>
                <w:rFonts w:asciiTheme="majorBidi" w:hAnsiTheme="majorBidi" w:cstheme="majorBidi"/>
                <w:sz w:val="24"/>
                <w:szCs w:val="24"/>
              </w:rPr>
              <w:t xml:space="preserve">Formation </w:t>
            </w:r>
          </w:p>
        </w:tc>
      </w:tr>
      <w:tr w:rsidR="00A649B3" w:rsidTr="00A649B3">
        <w:tc>
          <w:tcPr>
            <w:tcW w:w="2265" w:type="dxa"/>
          </w:tcPr>
          <w:p w:rsidR="00A649B3" w:rsidRDefault="00A649B3" w:rsidP="001A73C6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Unit</w:t>
            </w:r>
          </w:p>
        </w:tc>
        <w:tc>
          <w:tcPr>
            <w:tcW w:w="2265" w:type="dxa"/>
          </w:tcPr>
          <w:p w:rsidR="00A649B3" w:rsidRDefault="001A73C6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Carbonates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minerals</w:t>
            </w:r>
            <w:proofErr w:type="spellEnd"/>
            <w:r w:rsidR="00A649B3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</w:p>
        </w:tc>
        <w:tc>
          <w:tcPr>
            <w:tcW w:w="2266" w:type="dxa"/>
          </w:tcPr>
          <w:p w:rsidR="00A649B3" w:rsidRDefault="001A73C6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Clays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minerals</w:t>
            </w:r>
            <w:proofErr w:type="spellEnd"/>
            <w:r w:rsidR="00A649B3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</w:p>
        </w:tc>
        <w:tc>
          <w:tcPr>
            <w:tcW w:w="2266" w:type="dxa"/>
          </w:tcPr>
          <w:p w:rsidR="00A649B3" w:rsidRDefault="001A73C6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Accessory minerals</w:t>
            </w:r>
          </w:p>
        </w:tc>
      </w:tr>
      <w:tr w:rsidR="00A649B3" w:rsidTr="00A649B3">
        <w:tc>
          <w:tcPr>
            <w:tcW w:w="2265" w:type="dxa"/>
          </w:tcPr>
          <w:p w:rsidR="00A649B3" w:rsidRDefault="00A649B3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H0</w:t>
            </w:r>
          </w:p>
        </w:tc>
        <w:tc>
          <w:tcPr>
            <w:tcW w:w="2265" w:type="dxa"/>
          </w:tcPr>
          <w:p w:rsidR="00A649B3" w:rsidRDefault="00A649B3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Calcite : 70-89%</w:t>
            </w:r>
          </w:p>
          <w:p w:rsidR="00A649B3" w:rsidRDefault="00906E32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Anke</w:t>
            </w:r>
            <w:r w:rsidR="00A649B3">
              <w:rPr>
                <w:rFonts w:asciiTheme="majorBidi" w:hAnsiTheme="majorBidi" w:cstheme="majorBidi"/>
                <w:sz w:val="24"/>
                <w:szCs w:val="24"/>
              </w:rPr>
              <w:t>rite</w:t>
            </w:r>
            <w:proofErr w:type="spellEnd"/>
            <w:r w:rsidR="00A649B3">
              <w:rPr>
                <w:rFonts w:asciiTheme="majorBidi" w:hAnsiTheme="majorBidi" w:cstheme="majorBidi"/>
                <w:sz w:val="24"/>
                <w:szCs w:val="24"/>
              </w:rPr>
              <w:t> : 2-11%</w:t>
            </w:r>
          </w:p>
        </w:tc>
        <w:tc>
          <w:tcPr>
            <w:tcW w:w="2266" w:type="dxa"/>
          </w:tcPr>
          <w:p w:rsidR="00A649B3" w:rsidRDefault="00A649B3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Smectite : 0-15%</w:t>
            </w:r>
          </w:p>
          <w:p w:rsidR="00A649B3" w:rsidRDefault="00A649B3" w:rsidP="00A649B3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Kaolinite : 1-6%</w:t>
            </w:r>
          </w:p>
        </w:tc>
        <w:tc>
          <w:tcPr>
            <w:tcW w:w="2266" w:type="dxa"/>
          </w:tcPr>
          <w:p w:rsidR="00A649B3" w:rsidRDefault="00A649B3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Quartz : 5-23%</w:t>
            </w:r>
          </w:p>
          <w:p w:rsidR="00A442A6" w:rsidRDefault="00A649B3" w:rsidP="00906E32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F</w:t>
            </w:r>
            <w:r w:rsidR="00A442A6">
              <w:rPr>
                <w:rFonts w:asciiTheme="majorBidi" w:hAnsiTheme="majorBidi" w:cstheme="majorBidi"/>
                <w:sz w:val="24"/>
                <w:szCs w:val="24"/>
              </w:rPr>
              <w:t>el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ds</w:t>
            </w:r>
            <w:r w:rsidR="00A442A6">
              <w:rPr>
                <w:rFonts w:asciiTheme="majorBidi" w:hAnsiTheme="majorBidi" w:cstheme="majorBidi"/>
                <w:sz w:val="24"/>
                <w:szCs w:val="24"/>
              </w:rPr>
              <w:t>p</w:t>
            </w:r>
            <w:r w:rsidR="00906E32">
              <w:rPr>
                <w:rFonts w:asciiTheme="majorBidi" w:hAnsiTheme="majorBidi" w:cstheme="majorBidi"/>
                <w:sz w:val="24"/>
                <w:szCs w:val="24"/>
              </w:rPr>
              <w:t>r</w:t>
            </w:r>
            <w:r w:rsidR="00A442A6">
              <w:rPr>
                <w:rFonts w:asciiTheme="majorBidi" w:hAnsiTheme="majorBidi" w:cstheme="majorBidi"/>
                <w:sz w:val="24"/>
                <w:szCs w:val="24"/>
              </w:rPr>
              <w:t>s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> : 1-4%</w:t>
            </w:r>
          </w:p>
          <w:p w:rsidR="00A649B3" w:rsidRDefault="00A442A6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Glauconi</w:t>
            </w:r>
            <w:r w:rsidR="00906E32">
              <w:rPr>
                <w:rFonts w:asciiTheme="majorBidi" w:hAnsiTheme="majorBidi" w:cstheme="majorBidi"/>
                <w:sz w:val="24"/>
                <w:szCs w:val="24"/>
              </w:rPr>
              <w:t>t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e : 0-2%</w:t>
            </w:r>
            <w:r w:rsidR="00A649B3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</w:p>
        </w:tc>
      </w:tr>
    </w:tbl>
    <w:p w:rsidR="00A649B3" w:rsidRDefault="00A649B3">
      <w:pPr>
        <w:rPr>
          <w:rFonts w:asciiTheme="majorBidi" w:hAnsiTheme="majorBidi" w:cstheme="majorBidi"/>
          <w:sz w:val="24"/>
          <w:szCs w:val="24"/>
        </w:rPr>
      </w:pPr>
    </w:p>
    <w:p w:rsidR="005319EC" w:rsidRPr="005319EC" w:rsidRDefault="005319EC" w:rsidP="00C1613B">
      <w:pPr>
        <w:pStyle w:val="Caption"/>
        <w:keepNext/>
        <w:rPr>
          <w:rFonts w:asciiTheme="majorBidi" w:hAnsiTheme="majorBidi" w:cstheme="majorBidi"/>
          <w:i w:val="0"/>
          <w:iCs w:val="0"/>
          <w:color w:val="auto"/>
          <w:sz w:val="24"/>
          <w:szCs w:val="24"/>
          <w:lang w:val="en-US"/>
        </w:rPr>
      </w:pPr>
      <w:r w:rsidRPr="005319EC">
        <w:rPr>
          <w:rFonts w:asciiTheme="majorBidi" w:hAnsiTheme="majorBidi" w:cstheme="majorBidi"/>
          <w:i w:val="0"/>
          <w:iCs w:val="0"/>
          <w:color w:val="auto"/>
          <w:sz w:val="24"/>
          <w:szCs w:val="24"/>
          <w:lang w:val="en-US"/>
        </w:rPr>
        <w:t xml:space="preserve">Table </w:t>
      </w:r>
      <w:r w:rsidR="00C1613B">
        <w:rPr>
          <w:rFonts w:asciiTheme="majorBidi" w:hAnsiTheme="majorBidi" w:cstheme="majorBidi"/>
          <w:i w:val="0"/>
          <w:iCs w:val="0"/>
          <w:color w:val="auto"/>
          <w:sz w:val="24"/>
          <w:szCs w:val="24"/>
          <w:lang w:val="en-US"/>
        </w:rPr>
        <w:t>3</w:t>
      </w:r>
      <w:r w:rsidRPr="005319EC">
        <w:rPr>
          <w:rFonts w:asciiTheme="majorBidi" w:hAnsiTheme="majorBidi" w:cstheme="majorBidi"/>
          <w:i w:val="0"/>
          <w:iCs w:val="0"/>
          <w:color w:val="auto"/>
          <w:sz w:val="24"/>
          <w:szCs w:val="24"/>
          <w:lang w:val="en-US"/>
        </w:rPr>
        <w:t>.</w:t>
      </w:r>
      <w:r w:rsidRPr="005319EC">
        <w:rPr>
          <w:rFonts w:asciiTheme="majorBidi" w:hAnsiTheme="majorBidi" w:cstheme="majorBidi"/>
          <w:i w:val="0"/>
          <w:iCs w:val="0"/>
          <w:noProof/>
          <w:color w:val="auto"/>
          <w:sz w:val="24"/>
          <w:szCs w:val="24"/>
          <w:lang w:val="en-US"/>
        </w:rPr>
        <w:t xml:space="preserve"> </w:t>
      </w:r>
      <w:r w:rsidRPr="005319EC">
        <w:rPr>
          <w:rFonts w:asciiTheme="majorBidi" w:hAnsiTheme="majorBidi" w:cstheme="majorBidi"/>
          <w:i w:val="0"/>
          <w:iCs w:val="0"/>
          <w:color w:val="auto"/>
          <w:sz w:val="24"/>
          <w:szCs w:val="24"/>
          <w:lang w:val="en-US"/>
        </w:rPr>
        <w:t xml:space="preserve">Relative abundances of the identified major’s minerals in the </w:t>
      </w:r>
      <w:proofErr w:type="spellStart"/>
      <w:r>
        <w:rPr>
          <w:rFonts w:asciiTheme="majorBidi" w:hAnsiTheme="majorBidi" w:cstheme="majorBidi"/>
          <w:i w:val="0"/>
          <w:iCs w:val="0"/>
          <w:color w:val="auto"/>
          <w:sz w:val="24"/>
          <w:szCs w:val="24"/>
          <w:lang w:val="en-US"/>
        </w:rPr>
        <w:t>Haria</w:t>
      </w:r>
      <w:proofErr w:type="spellEnd"/>
      <w:r w:rsidRPr="005319EC">
        <w:rPr>
          <w:rFonts w:asciiTheme="majorBidi" w:hAnsiTheme="majorBidi" w:cstheme="majorBidi"/>
          <w:i w:val="0"/>
          <w:iCs w:val="0"/>
          <w:color w:val="auto"/>
          <w:sz w:val="24"/>
          <w:szCs w:val="24"/>
          <w:lang w:val="en-US"/>
        </w:rPr>
        <w:t xml:space="preserve"> Formation</w:t>
      </w:r>
    </w:p>
    <w:tbl>
      <w:tblPr>
        <w:tblStyle w:val="TableGrid"/>
        <w:tblW w:w="9209" w:type="dxa"/>
        <w:tblLook w:val="04A0" w:firstRow="1" w:lastRow="0" w:firstColumn="1" w:lastColumn="0" w:noHBand="0" w:noVBand="1"/>
      </w:tblPr>
      <w:tblGrid>
        <w:gridCol w:w="988"/>
        <w:gridCol w:w="1417"/>
        <w:gridCol w:w="2268"/>
        <w:gridCol w:w="2126"/>
        <w:gridCol w:w="2410"/>
      </w:tblGrid>
      <w:tr w:rsidR="00A442A6" w:rsidRPr="005319EC" w:rsidTr="002052A8">
        <w:tc>
          <w:tcPr>
            <w:tcW w:w="9209" w:type="dxa"/>
            <w:gridSpan w:val="5"/>
          </w:tcPr>
          <w:p w:rsidR="00A442A6" w:rsidRPr="005319EC" w:rsidRDefault="00906E32" w:rsidP="00906E32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proofErr w:type="spellStart"/>
            <w:r w:rsidRPr="005319EC">
              <w:rPr>
                <w:rFonts w:asciiTheme="majorBidi" w:hAnsiTheme="majorBidi" w:cstheme="majorBidi"/>
                <w:sz w:val="24"/>
                <w:szCs w:val="24"/>
                <w:lang w:val="en-US"/>
              </w:rPr>
              <w:t>Haria</w:t>
            </w:r>
            <w:proofErr w:type="spellEnd"/>
            <w:r w:rsidRPr="005319EC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</w:t>
            </w:r>
            <w:r w:rsidR="00A442A6" w:rsidRPr="005319EC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Formation </w:t>
            </w:r>
          </w:p>
        </w:tc>
      </w:tr>
      <w:tr w:rsidR="001A73C6" w:rsidRPr="005319EC" w:rsidTr="004C31EB">
        <w:tc>
          <w:tcPr>
            <w:tcW w:w="988" w:type="dxa"/>
          </w:tcPr>
          <w:p w:rsidR="001A73C6" w:rsidRPr="005319EC" w:rsidRDefault="001A73C6" w:rsidP="00906E32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5319EC">
              <w:rPr>
                <w:rFonts w:asciiTheme="majorBidi" w:hAnsiTheme="majorBidi" w:cstheme="majorBidi"/>
                <w:sz w:val="24"/>
                <w:szCs w:val="24"/>
                <w:lang w:val="en-US"/>
              </w:rPr>
              <w:t>Unit</w:t>
            </w:r>
          </w:p>
        </w:tc>
        <w:tc>
          <w:tcPr>
            <w:tcW w:w="1417" w:type="dxa"/>
          </w:tcPr>
          <w:p w:rsidR="001A73C6" w:rsidRPr="005319EC" w:rsidRDefault="00906E32" w:rsidP="001A73C6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5319EC">
              <w:rPr>
                <w:rFonts w:asciiTheme="majorBidi" w:hAnsiTheme="majorBidi" w:cstheme="majorBidi"/>
                <w:sz w:val="24"/>
                <w:szCs w:val="24"/>
                <w:lang w:val="en-US"/>
              </w:rPr>
              <w:t>Section</w:t>
            </w:r>
          </w:p>
        </w:tc>
        <w:tc>
          <w:tcPr>
            <w:tcW w:w="2268" w:type="dxa"/>
          </w:tcPr>
          <w:p w:rsidR="001A73C6" w:rsidRPr="005319EC" w:rsidRDefault="001A73C6" w:rsidP="001A73C6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5319EC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Carbonates minerals </w:t>
            </w:r>
          </w:p>
        </w:tc>
        <w:tc>
          <w:tcPr>
            <w:tcW w:w="2126" w:type="dxa"/>
          </w:tcPr>
          <w:p w:rsidR="001A73C6" w:rsidRPr="005319EC" w:rsidRDefault="001A73C6" w:rsidP="001A73C6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5319EC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Clays minerals </w:t>
            </w:r>
          </w:p>
        </w:tc>
        <w:tc>
          <w:tcPr>
            <w:tcW w:w="2410" w:type="dxa"/>
          </w:tcPr>
          <w:p w:rsidR="001A73C6" w:rsidRPr="005319EC" w:rsidRDefault="001A73C6" w:rsidP="001A73C6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Accessory minerals</w:t>
            </w:r>
          </w:p>
        </w:tc>
      </w:tr>
      <w:tr w:rsidR="00A442A6" w:rsidTr="004C31EB">
        <w:tc>
          <w:tcPr>
            <w:tcW w:w="988" w:type="dxa"/>
            <w:vMerge w:val="restart"/>
          </w:tcPr>
          <w:p w:rsidR="00A442A6" w:rsidRPr="005319EC" w:rsidRDefault="00A442A6" w:rsidP="00A442A6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</w:p>
          <w:p w:rsidR="00A442A6" w:rsidRPr="005319EC" w:rsidRDefault="00A442A6" w:rsidP="00A442A6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</w:p>
          <w:p w:rsidR="00A442A6" w:rsidRPr="005319EC" w:rsidRDefault="00A442A6" w:rsidP="00A442A6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</w:p>
          <w:p w:rsidR="00A442A6" w:rsidRPr="005319EC" w:rsidRDefault="00A442A6" w:rsidP="00A442A6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5319EC">
              <w:rPr>
                <w:rFonts w:asciiTheme="majorBidi" w:hAnsiTheme="majorBidi" w:cstheme="majorBidi"/>
                <w:sz w:val="24"/>
                <w:szCs w:val="24"/>
                <w:lang w:val="en-US"/>
              </w:rPr>
              <w:t>H1</w:t>
            </w:r>
          </w:p>
        </w:tc>
        <w:tc>
          <w:tcPr>
            <w:tcW w:w="1417" w:type="dxa"/>
          </w:tcPr>
          <w:p w:rsidR="00A442A6" w:rsidRPr="005319EC" w:rsidRDefault="00A442A6" w:rsidP="00A442A6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5319EC">
              <w:rPr>
                <w:rFonts w:asciiTheme="majorBidi" w:hAnsiTheme="majorBidi" w:cstheme="majorBidi"/>
                <w:sz w:val="24"/>
                <w:szCs w:val="24"/>
                <w:lang w:val="en-US"/>
              </w:rPr>
              <w:t>Tamerza</w:t>
            </w:r>
          </w:p>
        </w:tc>
        <w:tc>
          <w:tcPr>
            <w:tcW w:w="2268" w:type="dxa"/>
          </w:tcPr>
          <w:p w:rsidR="00A442A6" w:rsidRPr="005319EC" w:rsidRDefault="00A442A6" w:rsidP="00A442A6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5319EC">
              <w:rPr>
                <w:rFonts w:asciiTheme="majorBidi" w:hAnsiTheme="majorBidi" w:cstheme="majorBidi"/>
                <w:sz w:val="24"/>
                <w:szCs w:val="24"/>
                <w:lang w:val="en-US"/>
              </w:rPr>
              <w:t>Calcite :</w:t>
            </w:r>
            <w:r w:rsidR="00AF5572" w:rsidRPr="005319EC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0-80</w:t>
            </w:r>
            <w:r w:rsidRPr="005319EC">
              <w:rPr>
                <w:rFonts w:asciiTheme="majorBidi" w:hAnsiTheme="majorBidi" w:cstheme="majorBidi"/>
                <w:sz w:val="24"/>
                <w:szCs w:val="24"/>
                <w:lang w:val="en-US"/>
              </w:rPr>
              <w:t>%</w:t>
            </w:r>
          </w:p>
          <w:p w:rsidR="00A442A6" w:rsidRDefault="00AF5572" w:rsidP="00906E3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319EC">
              <w:rPr>
                <w:rFonts w:asciiTheme="majorBidi" w:hAnsiTheme="majorBidi" w:cstheme="majorBidi"/>
                <w:sz w:val="24"/>
                <w:szCs w:val="24"/>
                <w:lang w:val="en-US"/>
              </w:rPr>
              <w:t>Dolom</w:t>
            </w:r>
            <w:r w:rsidR="00906E32" w:rsidRPr="005319EC">
              <w:rPr>
                <w:rFonts w:asciiTheme="majorBidi" w:hAnsiTheme="majorBidi" w:cstheme="majorBidi"/>
                <w:sz w:val="24"/>
                <w:szCs w:val="24"/>
                <w:lang w:val="en-US"/>
              </w:rPr>
              <w:t>it</w:t>
            </w:r>
            <w:r w:rsidRPr="005319EC">
              <w:rPr>
                <w:rFonts w:asciiTheme="majorBidi" w:hAnsiTheme="majorBidi" w:cstheme="majorBidi"/>
                <w:sz w:val="24"/>
                <w:szCs w:val="24"/>
                <w:lang w:val="en-US"/>
              </w:rPr>
              <w:t>e</w:t>
            </w:r>
            <w:r w:rsidR="00A442A6" w:rsidRPr="005319EC">
              <w:rPr>
                <w:rFonts w:asciiTheme="majorBidi" w:hAnsiTheme="majorBidi" w:cstheme="majorBidi"/>
                <w:sz w:val="24"/>
                <w:szCs w:val="24"/>
                <w:lang w:val="en-US"/>
              </w:rPr>
              <w:t> </w:t>
            </w:r>
            <w:r w:rsidR="00A442A6">
              <w:rPr>
                <w:rFonts w:asciiTheme="majorBidi" w:hAnsiTheme="majorBidi" w:cstheme="majorBidi"/>
                <w:sz w:val="24"/>
                <w:szCs w:val="24"/>
              </w:rPr>
              <w:t>: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4-23</w:t>
            </w:r>
            <w:r w:rsidR="00A442A6">
              <w:rPr>
                <w:rFonts w:asciiTheme="majorBidi" w:hAnsiTheme="majorBidi" w:cstheme="majorBidi"/>
                <w:sz w:val="24"/>
                <w:szCs w:val="24"/>
              </w:rPr>
              <w:t>%</w:t>
            </w:r>
          </w:p>
          <w:p w:rsidR="00AF5572" w:rsidRDefault="00AF5572" w:rsidP="00906E32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Ank</w:t>
            </w:r>
            <w:r w:rsidR="00906E32">
              <w:rPr>
                <w:rFonts w:asciiTheme="majorBidi" w:hAnsiTheme="majorBidi" w:cstheme="majorBidi"/>
                <w:sz w:val="24"/>
                <w:szCs w:val="24"/>
              </w:rPr>
              <w:t>e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rite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> :</w:t>
            </w:r>
            <w:r w:rsidR="002052A8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0-45</w:t>
            </w:r>
            <w:r w:rsidR="002052A8">
              <w:rPr>
                <w:rFonts w:asciiTheme="majorBidi" w:hAnsiTheme="majorBidi" w:cstheme="majorBidi"/>
                <w:sz w:val="24"/>
                <w:szCs w:val="24"/>
              </w:rPr>
              <w:t>%</w:t>
            </w:r>
          </w:p>
        </w:tc>
        <w:tc>
          <w:tcPr>
            <w:tcW w:w="2126" w:type="dxa"/>
          </w:tcPr>
          <w:p w:rsidR="00A442A6" w:rsidRDefault="00A442A6" w:rsidP="00A442A6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Smectite : 10-43%</w:t>
            </w:r>
          </w:p>
          <w:p w:rsidR="00A442A6" w:rsidRDefault="00A442A6" w:rsidP="00A442A6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Kaolinite : 2-16%</w:t>
            </w:r>
          </w:p>
          <w:p w:rsidR="00A442A6" w:rsidRDefault="00A442A6" w:rsidP="00A442A6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Illite : 2-9%</w:t>
            </w:r>
          </w:p>
        </w:tc>
        <w:tc>
          <w:tcPr>
            <w:tcW w:w="2410" w:type="dxa"/>
          </w:tcPr>
          <w:p w:rsidR="00A442A6" w:rsidRDefault="00A442A6" w:rsidP="00A442A6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Quartz :</w:t>
            </w:r>
            <w:r w:rsidR="00AF5572">
              <w:rPr>
                <w:rFonts w:asciiTheme="majorBidi" w:hAnsiTheme="majorBidi" w:cstheme="majorBidi"/>
                <w:sz w:val="24"/>
                <w:szCs w:val="24"/>
              </w:rPr>
              <w:t xml:space="preserve"> 3-54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%</w:t>
            </w:r>
          </w:p>
          <w:p w:rsidR="00A442A6" w:rsidRDefault="00A442A6" w:rsidP="00906E32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Feldsp</w:t>
            </w:r>
            <w:r w:rsidR="00906E32">
              <w:rPr>
                <w:rFonts w:asciiTheme="majorBidi" w:hAnsiTheme="majorBidi" w:cstheme="majorBidi"/>
                <w:sz w:val="24"/>
                <w:szCs w:val="24"/>
              </w:rPr>
              <w:t>ar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s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> : 1-4%</w:t>
            </w:r>
          </w:p>
          <w:p w:rsidR="00A442A6" w:rsidRDefault="00A442A6" w:rsidP="002052A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A442A6" w:rsidTr="004C31EB">
        <w:tc>
          <w:tcPr>
            <w:tcW w:w="988" w:type="dxa"/>
            <w:vMerge/>
          </w:tcPr>
          <w:p w:rsidR="00A442A6" w:rsidRDefault="00A442A6" w:rsidP="00A442A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417" w:type="dxa"/>
          </w:tcPr>
          <w:p w:rsidR="00A442A6" w:rsidRDefault="00A442A6" w:rsidP="00A442A6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Oued Thelja</w:t>
            </w:r>
          </w:p>
        </w:tc>
        <w:tc>
          <w:tcPr>
            <w:tcW w:w="2268" w:type="dxa"/>
          </w:tcPr>
          <w:p w:rsidR="002052A8" w:rsidRDefault="002052A8" w:rsidP="002052A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Calcite : 0-47%</w:t>
            </w:r>
          </w:p>
          <w:p w:rsidR="002052A8" w:rsidRDefault="002052A8" w:rsidP="002052A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Dolomi</w:t>
            </w:r>
            <w:r w:rsidR="00906E32">
              <w:rPr>
                <w:rFonts w:asciiTheme="majorBidi" w:hAnsiTheme="majorBidi" w:cstheme="majorBidi"/>
                <w:sz w:val="24"/>
                <w:szCs w:val="24"/>
              </w:rPr>
              <w:t>t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e : 0-4%</w:t>
            </w:r>
          </w:p>
          <w:p w:rsidR="00A442A6" w:rsidRDefault="002052A8" w:rsidP="00906E32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Ank</w:t>
            </w:r>
            <w:r w:rsidR="00906E32">
              <w:rPr>
                <w:rFonts w:asciiTheme="majorBidi" w:hAnsiTheme="majorBidi" w:cstheme="majorBidi"/>
                <w:sz w:val="24"/>
                <w:szCs w:val="24"/>
              </w:rPr>
              <w:t>e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rite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> : 2-82%</w:t>
            </w:r>
          </w:p>
        </w:tc>
        <w:tc>
          <w:tcPr>
            <w:tcW w:w="2126" w:type="dxa"/>
          </w:tcPr>
          <w:p w:rsidR="002052A8" w:rsidRDefault="002052A8" w:rsidP="002052A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Smectite : 0%</w:t>
            </w:r>
          </w:p>
          <w:p w:rsidR="002052A8" w:rsidRDefault="002052A8" w:rsidP="002052A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Kaolinite : 3-48%</w:t>
            </w:r>
          </w:p>
          <w:p w:rsidR="002052A8" w:rsidRDefault="00906E32" w:rsidP="00906E32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Se</w:t>
            </w:r>
            <w:r w:rsidR="002052A8">
              <w:rPr>
                <w:rFonts w:asciiTheme="majorBidi" w:hAnsiTheme="majorBidi" w:cstheme="majorBidi"/>
                <w:sz w:val="24"/>
                <w:szCs w:val="24"/>
              </w:rPr>
              <w:t>piolite</w:t>
            </w:r>
            <w:proofErr w:type="spellEnd"/>
            <w:r w:rsidR="002052A8">
              <w:rPr>
                <w:rFonts w:asciiTheme="majorBidi" w:hAnsiTheme="majorBidi" w:cstheme="majorBidi"/>
                <w:sz w:val="24"/>
                <w:szCs w:val="24"/>
              </w:rPr>
              <w:t> : 0-35%</w:t>
            </w:r>
          </w:p>
        </w:tc>
        <w:tc>
          <w:tcPr>
            <w:tcW w:w="2410" w:type="dxa"/>
          </w:tcPr>
          <w:p w:rsidR="00A442A6" w:rsidRDefault="002052A8" w:rsidP="00A442A6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Quartz : 2-50%</w:t>
            </w:r>
          </w:p>
          <w:p w:rsidR="002052A8" w:rsidRDefault="002052A8" w:rsidP="00A442A6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Phosphate : 1-11%</w:t>
            </w:r>
          </w:p>
        </w:tc>
      </w:tr>
      <w:tr w:rsidR="00A442A6" w:rsidTr="004C31EB">
        <w:tc>
          <w:tcPr>
            <w:tcW w:w="988" w:type="dxa"/>
            <w:vMerge/>
          </w:tcPr>
          <w:p w:rsidR="00A442A6" w:rsidRDefault="00A442A6" w:rsidP="00A442A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417" w:type="dxa"/>
          </w:tcPr>
          <w:p w:rsidR="00A442A6" w:rsidRDefault="00A442A6" w:rsidP="00A442A6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Jebel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Ong</w:t>
            </w:r>
            <w:proofErr w:type="spellEnd"/>
          </w:p>
        </w:tc>
        <w:tc>
          <w:tcPr>
            <w:tcW w:w="2268" w:type="dxa"/>
          </w:tcPr>
          <w:p w:rsidR="00A442A6" w:rsidRDefault="004C31EB" w:rsidP="00A442A6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Calcite : 9-88%</w:t>
            </w:r>
          </w:p>
          <w:p w:rsidR="004C31EB" w:rsidRDefault="00906E32" w:rsidP="00A442A6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Anke</w:t>
            </w:r>
            <w:r w:rsidR="004C31EB">
              <w:rPr>
                <w:rFonts w:asciiTheme="majorBidi" w:hAnsiTheme="majorBidi" w:cstheme="majorBidi"/>
                <w:sz w:val="24"/>
                <w:szCs w:val="24"/>
              </w:rPr>
              <w:t>rite</w:t>
            </w:r>
            <w:proofErr w:type="spellEnd"/>
            <w:r w:rsidR="004C31EB">
              <w:rPr>
                <w:rFonts w:asciiTheme="majorBidi" w:hAnsiTheme="majorBidi" w:cstheme="majorBidi"/>
                <w:sz w:val="24"/>
                <w:szCs w:val="24"/>
              </w:rPr>
              <w:t> : 6-88%</w:t>
            </w:r>
          </w:p>
        </w:tc>
        <w:tc>
          <w:tcPr>
            <w:tcW w:w="2126" w:type="dxa"/>
          </w:tcPr>
          <w:p w:rsidR="002052A8" w:rsidRDefault="002052A8" w:rsidP="004C31EB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Smectite :</w:t>
            </w:r>
            <w:r w:rsidR="004C31EB">
              <w:rPr>
                <w:rFonts w:asciiTheme="majorBidi" w:hAnsiTheme="majorBidi" w:cstheme="majorBidi"/>
                <w:sz w:val="24"/>
                <w:szCs w:val="24"/>
              </w:rPr>
              <w:t xml:space="preserve"> 0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%</w:t>
            </w:r>
          </w:p>
          <w:p w:rsidR="002052A8" w:rsidRDefault="002052A8" w:rsidP="002052A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Kaolinite : </w:t>
            </w:r>
            <w:r w:rsidR="004C31EB">
              <w:rPr>
                <w:rFonts w:asciiTheme="majorBidi" w:hAnsiTheme="majorBidi" w:cstheme="majorBidi"/>
                <w:sz w:val="24"/>
                <w:szCs w:val="24"/>
              </w:rPr>
              <w:t>1-19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%</w:t>
            </w:r>
          </w:p>
          <w:p w:rsidR="00A442A6" w:rsidRDefault="002052A8" w:rsidP="002052A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Illite :</w:t>
            </w:r>
            <w:r w:rsidR="004C31EB">
              <w:rPr>
                <w:rFonts w:asciiTheme="majorBidi" w:hAnsiTheme="majorBidi" w:cstheme="majorBidi"/>
                <w:sz w:val="24"/>
                <w:szCs w:val="24"/>
              </w:rPr>
              <w:t xml:space="preserve"> 0-16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%</w:t>
            </w:r>
          </w:p>
          <w:p w:rsidR="004C31EB" w:rsidRDefault="004C31EB" w:rsidP="002052A8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Palygorskite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> : 0-8%</w:t>
            </w:r>
          </w:p>
        </w:tc>
        <w:tc>
          <w:tcPr>
            <w:tcW w:w="2410" w:type="dxa"/>
          </w:tcPr>
          <w:p w:rsidR="00A442A6" w:rsidRDefault="004C31EB" w:rsidP="00A442A6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Quartz : 5-19%</w:t>
            </w:r>
          </w:p>
          <w:p w:rsidR="004C31EB" w:rsidRDefault="004C31EB" w:rsidP="00A442A6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Phosphate : 0-12%</w:t>
            </w:r>
          </w:p>
          <w:p w:rsidR="004C31EB" w:rsidRDefault="004C31EB" w:rsidP="00A442A6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Clinoptilolite : 0-2 %</w:t>
            </w:r>
          </w:p>
          <w:p w:rsidR="004C31EB" w:rsidRDefault="004C31EB" w:rsidP="00A442A6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Opal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CT : 0-5%</w:t>
            </w:r>
          </w:p>
        </w:tc>
      </w:tr>
      <w:tr w:rsidR="004C31EB" w:rsidTr="004C31EB">
        <w:tc>
          <w:tcPr>
            <w:tcW w:w="988" w:type="dxa"/>
            <w:vMerge/>
          </w:tcPr>
          <w:p w:rsidR="004C31EB" w:rsidRDefault="004C31EB" w:rsidP="004C31EB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417" w:type="dxa"/>
          </w:tcPr>
          <w:p w:rsidR="004C31EB" w:rsidRDefault="004C31EB" w:rsidP="004C31EB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Jebel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Chamsi</w:t>
            </w:r>
            <w:proofErr w:type="spellEnd"/>
          </w:p>
        </w:tc>
        <w:tc>
          <w:tcPr>
            <w:tcW w:w="2268" w:type="dxa"/>
          </w:tcPr>
          <w:p w:rsidR="00320AA4" w:rsidRDefault="00320AA4" w:rsidP="00320AA4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Calcite : 19-58%</w:t>
            </w:r>
          </w:p>
          <w:p w:rsidR="00320AA4" w:rsidRDefault="00320AA4" w:rsidP="00320AA4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Dolomi</w:t>
            </w:r>
            <w:r w:rsidR="00906E32">
              <w:rPr>
                <w:rFonts w:asciiTheme="majorBidi" w:hAnsiTheme="majorBidi" w:cstheme="majorBidi"/>
                <w:sz w:val="24"/>
                <w:szCs w:val="24"/>
              </w:rPr>
              <w:t>t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e : 0-3%</w:t>
            </w:r>
          </w:p>
          <w:p w:rsidR="004C31EB" w:rsidRDefault="00320AA4" w:rsidP="00320AA4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Ankérite : 0-4%</w:t>
            </w:r>
          </w:p>
        </w:tc>
        <w:tc>
          <w:tcPr>
            <w:tcW w:w="2126" w:type="dxa"/>
          </w:tcPr>
          <w:p w:rsidR="004C31EB" w:rsidRDefault="004C31EB" w:rsidP="004C31EB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Smectite : 4-20%%</w:t>
            </w:r>
          </w:p>
          <w:p w:rsidR="004C31EB" w:rsidRDefault="004C31EB" w:rsidP="004C31EB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Kaolinite : 6-52%</w:t>
            </w:r>
          </w:p>
          <w:p w:rsidR="004C31EB" w:rsidRDefault="004C31EB" w:rsidP="004C31EB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Illite : 0-1%</w:t>
            </w:r>
          </w:p>
          <w:p w:rsidR="004C31EB" w:rsidRDefault="004C31EB" w:rsidP="004C31EB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Palygorskite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> : 0-7%</w:t>
            </w:r>
          </w:p>
          <w:p w:rsidR="00454310" w:rsidRDefault="004C31EB" w:rsidP="00906E32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S</w:t>
            </w:r>
            <w:r w:rsidR="00906E32">
              <w:rPr>
                <w:rFonts w:asciiTheme="majorBidi" w:hAnsiTheme="majorBidi" w:cstheme="majorBidi"/>
                <w:sz w:val="24"/>
                <w:szCs w:val="24"/>
              </w:rPr>
              <w:t>e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piolite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 : </w:t>
            </w:r>
            <w:r w:rsidR="00454310">
              <w:rPr>
                <w:rFonts w:asciiTheme="majorBidi" w:hAnsiTheme="majorBidi" w:cstheme="majorBidi"/>
                <w:sz w:val="24"/>
                <w:szCs w:val="24"/>
              </w:rPr>
              <w:t>0-6%</w:t>
            </w:r>
          </w:p>
        </w:tc>
        <w:tc>
          <w:tcPr>
            <w:tcW w:w="2410" w:type="dxa"/>
          </w:tcPr>
          <w:p w:rsidR="004C31EB" w:rsidRDefault="00454310" w:rsidP="004C31EB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Quartz : 4-33%</w:t>
            </w:r>
          </w:p>
          <w:p w:rsidR="00454310" w:rsidRDefault="00454310" w:rsidP="0045431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Phosphate : 0-17%</w:t>
            </w:r>
          </w:p>
          <w:p w:rsidR="00454310" w:rsidRDefault="00454310" w:rsidP="0045431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Clinoptilolite : 0-15 %</w:t>
            </w:r>
          </w:p>
          <w:p w:rsidR="00454310" w:rsidRDefault="00454310" w:rsidP="0045431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Glauconie : 0-17</w:t>
            </w:r>
          </w:p>
          <w:p w:rsidR="00454310" w:rsidRDefault="00454310" w:rsidP="004C31EB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</w:tbl>
    <w:p w:rsidR="00A442A6" w:rsidRDefault="00A442A6">
      <w:pPr>
        <w:rPr>
          <w:rFonts w:asciiTheme="majorBidi" w:hAnsiTheme="majorBidi" w:cstheme="majorBidi"/>
          <w:sz w:val="24"/>
          <w:szCs w:val="24"/>
        </w:rPr>
      </w:pPr>
    </w:p>
    <w:p w:rsidR="005319EC" w:rsidRPr="005319EC" w:rsidRDefault="005319EC" w:rsidP="00C1613B">
      <w:pPr>
        <w:pStyle w:val="Caption"/>
        <w:keepNext/>
        <w:rPr>
          <w:rFonts w:asciiTheme="majorBidi" w:hAnsiTheme="majorBidi" w:cstheme="majorBidi"/>
          <w:i w:val="0"/>
          <w:iCs w:val="0"/>
          <w:color w:val="auto"/>
          <w:sz w:val="24"/>
          <w:szCs w:val="24"/>
          <w:lang w:val="en-US"/>
        </w:rPr>
      </w:pPr>
      <w:r w:rsidRPr="005319EC">
        <w:rPr>
          <w:rFonts w:asciiTheme="majorBidi" w:hAnsiTheme="majorBidi" w:cstheme="majorBidi"/>
          <w:i w:val="0"/>
          <w:iCs w:val="0"/>
          <w:color w:val="auto"/>
          <w:sz w:val="24"/>
          <w:szCs w:val="24"/>
          <w:lang w:val="en-US"/>
        </w:rPr>
        <w:t xml:space="preserve">Table </w:t>
      </w:r>
      <w:r w:rsidR="00C1613B">
        <w:rPr>
          <w:rFonts w:asciiTheme="majorBidi" w:hAnsiTheme="majorBidi" w:cstheme="majorBidi"/>
          <w:i w:val="0"/>
          <w:iCs w:val="0"/>
          <w:color w:val="auto"/>
          <w:sz w:val="24"/>
          <w:szCs w:val="24"/>
          <w:lang w:val="en-US"/>
        </w:rPr>
        <w:t>4</w:t>
      </w:r>
      <w:r w:rsidRPr="005319EC">
        <w:rPr>
          <w:rFonts w:asciiTheme="majorBidi" w:hAnsiTheme="majorBidi" w:cstheme="majorBidi"/>
          <w:i w:val="0"/>
          <w:iCs w:val="0"/>
          <w:noProof/>
          <w:color w:val="auto"/>
          <w:sz w:val="24"/>
          <w:szCs w:val="24"/>
          <w:lang w:val="en-US"/>
        </w:rPr>
        <w:t xml:space="preserve">. </w:t>
      </w:r>
      <w:r w:rsidRPr="005319EC">
        <w:rPr>
          <w:rFonts w:asciiTheme="majorBidi" w:hAnsiTheme="majorBidi" w:cstheme="majorBidi"/>
          <w:i w:val="0"/>
          <w:iCs w:val="0"/>
          <w:color w:val="auto"/>
          <w:sz w:val="24"/>
          <w:szCs w:val="24"/>
          <w:lang w:val="en-US"/>
        </w:rPr>
        <w:t xml:space="preserve">Relative abundances of the identified major’s minerals in the </w:t>
      </w:r>
      <w:proofErr w:type="spellStart"/>
      <w:r>
        <w:rPr>
          <w:rFonts w:asciiTheme="majorBidi" w:hAnsiTheme="majorBidi" w:cstheme="majorBidi"/>
          <w:i w:val="0"/>
          <w:iCs w:val="0"/>
          <w:color w:val="auto"/>
          <w:sz w:val="24"/>
          <w:szCs w:val="24"/>
          <w:lang w:val="en-US"/>
        </w:rPr>
        <w:t>Haria</w:t>
      </w:r>
      <w:proofErr w:type="spellEnd"/>
      <w:r w:rsidRPr="005319EC">
        <w:rPr>
          <w:rFonts w:asciiTheme="majorBidi" w:hAnsiTheme="majorBidi" w:cstheme="majorBidi"/>
          <w:i w:val="0"/>
          <w:iCs w:val="0"/>
          <w:color w:val="auto"/>
          <w:sz w:val="24"/>
          <w:szCs w:val="24"/>
          <w:lang w:val="en-US"/>
        </w:rPr>
        <w:t xml:space="preserve"> Formation</w:t>
      </w:r>
    </w:p>
    <w:tbl>
      <w:tblPr>
        <w:tblStyle w:val="TableGrid"/>
        <w:tblW w:w="9209" w:type="dxa"/>
        <w:tblLook w:val="04A0" w:firstRow="1" w:lastRow="0" w:firstColumn="1" w:lastColumn="0" w:noHBand="0" w:noVBand="1"/>
      </w:tblPr>
      <w:tblGrid>
        <w:gridCol w:w="988"/>
        <w:gridCol w:w="1417"/>
        <w:gridCol w:w="2268"/>
        <w:gridCol w:w="2126"/>
        <w:gridCol w:w="2410"/>
      </w:tblGrid>
      <w:tr w:rsidR="00320AA4" w:rsidTr="00D53ADB">
        <w:tc>
          <w:tcPr>
            <w:tcW w:w="9209" w:type="dxa"/>
            <w:gridSpan w:val="5"/>
          </w:tcPr>
          <w:p w:rsidR="00320AA4" w:rsidRDefault="00906E32" w:rsidP="00906E32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Haria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="00320AA4">
              <w:rPr>
                <w:rFonts w:asciiTheme="majorBidi" w:hAnsiTheme="majorBidi" w:cstheme="majorBidi"/>
                <w:sz w:val="24"/>
                <w:szCs w:val="24"/>
              </w:rPr>
              <w:t>Formation</w:t>
            </w:r>
          </w:p>
        </w:tc>
      </w:tr>
      <w:tr w:rsidR="001A73C6" w:rsidTr="00D53ADB">
        <w:tc>
          <w:tcPr>
            <w:tcW w:w="988" w:type="dxa"/>
          </w:tcPr>
          <w:p w:rsidR="001A73C6" w:rsidRDefault="001A73C6" w:rsidP="001A73C6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Unit</w:t>
            </w:r>
          </w:p>
        </w:tc>
        <w:tc>
          <w:tcPr>
            <w:tcW w:w="1417" w:type="dxa"/>
          </w:tcPr>
          <w:p w:rsidR="001A73C6" w:rsidRDefault="001A73C6" w:rsidP="001A73C6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Section</w:t>
            </w:r>
          </w:p>
        </w:tc>
        <w:tc>
          <w:tcPr>
            <w:tcW w:w="2268" w:type="dxa"/>
          </w:tcPr>
          <w:p w:rsidR="001A73C6" w:rsidRDefault="001A73C6" w:rsidP="001A73C6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Carbonates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minerals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</w:p>
        </w:tc>
        <w:tc>
          <w:tcPr>
            <w:tcW w:w="2126" w:type="dxa"/>
          </w:tcPr>
          <w:p w:rsidR="001A73C6" w:rsidRDefault="001A73C6" w:rsidP="001A73C6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Clays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minerals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</w:p>
        </w:tc>
        <w:tc>
          <w:tcPr>
            <w:tcW w:w="2410" w:type="dxa"/>
          </w:tcPr>
          <w:p w:rsidR="001A73C6" w:rsidRDefault="001A73C6" w:rsidP="001A73C6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Accessory minerals</w:t>
            </w:r>
          </w:p>
        </w:tc>
      </w:tr>
      <w:tr w:rsidR="00320AA4" w:rsidTr="00D53ADB">
        <w:tc>
          <w:tcPr>
            <w:tcW w:w="988" w:type="dxa"/>
            <w:vMerge w:val="restart"/>
          </w:tcPr>
          <w:p w:rsidR="00320AA4" w:rsidRDefault="00320AA4" w:rsidP="00320AA4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320AA4" w:rsidRDefault="00320AA4" w:rsidP="00320AA4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320AA4" w:rsidRDefault="00320AA4" w:rsidP="00320AA4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320AA4" w:rsidRDefault="00320AA4" w:rsidP="00320AA4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H2</w:t>
            </w:r>
          </w:p>
        </w:tc>
        <w:tc>
          <w:tcPr>
            <w:tcW w:w="1417" w:type="dxa"/>
          </w:tcPr>
          <w:p w:rsidR="00320AA4" w:rsidRDefault="00320AA4" w:rsidP="00320AA4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Tamerza</w:t>
            </w:r>
          </w:p>
        </w:tc>
        <w:tc>
          <w:tcPr>
            <w:tcW w:w="2268" w:type="dxa"/>
          </w:tcPr>
          <w:p w:rsidR="00320AA4" w:rsidRDefault="00320AA4" w:rsidP="00320AA4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Calcite : 12-40%</w:t>
            </w:r>
          </w:p>
          <w:p w:rsidR="00320AA4" w:rsidRDefault="00320AA4" w:rsidP="00320AA4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Dolomi</w:t>
            </w:r>
            <w:r w:rsidR="00906E32">
              <w:rPr>
                <w:rFonts w:asciiTheme="majorBidi" w:hAnsiTheme="majorBidi" w:cstheme="majorBidi"/>
                <w:sz w:val="24"/>
                <w:szCs w:val="24"/>
              </w:rPr>
              <w:t>t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e : 0-4%</w:t>
            </w:r>
          </w:p>
          <w:p w:rsidR="00320AA4" w:rsidRDefault="00906E32" w:rsidP="00320AA4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Anke</w:t>
            </w:r>
            <w:r w:rsidR="00320AA4">
              <w:rPr>
                <w:rFonts w:asciiTheme="majorBidi" w:hAnsiTheme="majorBidi" w:cstheme="majorBidi"/>
                <w:sz w:val="24"/>
                <w:szCs w:val="24"/>
              </w:rPr>
              <w:t>rite</w:t>
            </w:r>
            <w:proofErr w:type="spellEnd"/>
            <w:r w:rsidR="00320AA4">
              <w:rPr>
                <w:rFonts w:asciiTheme="majorBidi" w:hAnsiTheme="majorBidi" w:cstheme="majorBidi"/>
                <w:sz w:val="24"/>
                <w:szCs w:val="24"/>
              </w:rPr>
              <w:t xml:space="preserve"> : </w:t>
            </w:r>
            <w:r w:rsidR="00A44C2A">
              <w:rPr>
                <w:rFonts w:asciiTheme="majorBidi" w:hAnsiTheme="majorBidi" w:cstheme="majorBidi"/>
                <w:sz w:val="24"/>
                <w:szCs w:val="24"/>
              </w:rPr>
              <w:t>0-4</w:t>
            </w:r>
            <w:r w:rsidR="00320AA4">
              <w:rPr>
                <w:rFonts w:asciiTheme="majorBidi" w:hAnsiTheme="majorBidi" w:cstheme="majorBidi"/>
                <w:sz w:val="24"/>
                <w:szCs w:val="24"/>
              </w:rPr>
              <w:t>%</w:t>
            </w:r>
          </w:p>
        </w:tc>
        <w:tc>
          <w:tcPr>
            <w:tcW w:w="2126" w:type="dxa"/>
          </w:tcPr>
          <w:p w:rsidR="00320AA4" w:rsidRDefault="00320AA4" w:rsidP="00320AA4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Smectite :</w:t>
            </w:r>
            <w:r w:rsidR="00A44C2A">
              <w:rPr>
                <w:rFonts w:asciiTheme="majorBidi" w:hAnsiTheme="majorBidi" w:cstheme="majorBidi"/>
                <w:sz w:val="24"/>
                <w:szCs w:val="24"/>
              </w:rPr>
              <w:t xml:space="preserve"> 0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%</w:t>
            </w:r>
          </w:p>
          <w:p w:rsidR="00320AA4" w:rsidRDefault="00320AA4" w:rsidP="00320AA4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Kaolinite :</w:t>
            </w:r>
            <w:r w:rsidR="00A44C2A">
              <w:rPr>
                <w:rFonts w:asciiTheme="majorBidi" w:hAnsiTheme="majorBidi" w:cstheme="majorBidi"/>
                <w:sz w:val="24"/>
                <w:szCs w:val="24"/>
              </w:rPr>
              <w:t xml:space="preserve"> 0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%</w:t>
            </w:r>
          </w:p>
          <w:p w:rsidR="00320AA4" w:rsidRDefault="00320AA4" w:rsidP="00320AA4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Illite :</w:t>
            </w:r>
            <w:r w:rsidR="00A44C2A">
              <w:rPr>
                <w:rFonts w:asciiTheme="majorBidi" w:hAnsiTheme="majorBidi" w:cstheme="majorBidi"/>
                <w:sz w:val="24"/>
                <w:szCs w:val="24"/>
              </w:rPr>
              <w:t xml:space="preserve"> 2-8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%</w:t>
            </w:r>
          </w:p>
        </w:tc>
        <w:tc>
          <w:tcPr>
            <w:tcW w:w="2410" w:type="dxa"/>
          </w:tcPr>
          <w:p w:rsidR="00320AA4" w:rsidRDefault="00320AA4" w:rsidP="00320AA4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Quartz :</w:t>
            </w:r>
            <w:r w:rsidR="00A44C2A">
              <w:rPr>
                <w:rFonts w:asciiTheme="majorBidi" w:hAnsiTheme="majorBidi" w:cstheme="majorBidi"/>
                <w:sz w:val="24"/>
                <w:szCs w:val="24"/>
              </w:rPr>
              <w:t xml:space="preserve"> 1-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4%</w:t>
            </w:r>
          </w:p>
          <w:p w:rsidR="00320AA4" w:rsidRDefault="00A44C2A" w:rsidP="00320AA4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Opal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CT : 43-59%</w:t>
            </w:r>
          </w:p>
          <w:p w:rsidR="00320AA4" w:rsidRDefault="00320AA4" w:rsidP="00320AA4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320AA4" w:rsidTr="00D53ADB">
        <w:tc>
          <w:tcPr>
            <w:tcW w:w="988" w:type="dxa"/>
            <w:vMerge/>
          </w:tcPr>
          <w:p w:rsidR="00320AA4" w:rsidRDefault="00320AA4" w:rsidP="00320AA4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417" w:type="dxa"/>
          </w:tcPr>
          <w:p w:rsidR="00320AA4" w:rsidRDefault="00320AA4" w:rsidP="00320AA4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Oued Thelja</w:t>
            </w:r>
          </w:p>
        </w:tc>
        <w:tc>
          <w:tcPr>
            <w:tcW w:w="2268" w:type="dxa"/>
          </w:tcPr>
          <w:p w:rsidR="00320AA4" w:rsidRDefault="00320AA4" w:rsidP="00320AA4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Calcite :</w:t>
            </w:r>
            <w:r w:rsidR="00A44C2A">
              <w:rPr>
                <w:rFonts w:asciiTheme="majorBidi" w:hAnsiTheme="majorBidi" w:cstheme="majorBidi"/>
                <w:sz w:val="24"/>
                <w:szCs w:val="24"/>
              </w:rPr>
              <w:t xml:space="preserve"> 12-94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%</w:t>
            </w:r>
          </w:p>
          <w:p w:rsidR="00320AA4" w:rsidRDefault="00906E32" w:rsidP="00320AA4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Anke</w:t>
            </w:r>
            <w:r w:rsidR="00320AA4">
              <w:rPr>
                <w:rFonts w:asciiTheme="majorBidi" w:hAnsiTheme="majorBidi" w:cstheme="majorBidi"/>
                <w:sz w:val="24"/>
                <w:szCs w:val="24"/>
              </w:rPr>
              <w:t>rite</w:t>
            </w:r>
            <w:proofErr w:type="spellEnd"/>
            <w:r w:rsidR="00320AA4">
              <w:rPr>
                <w:rFonts w:asciiTheme="majorBidi" w:hAnsiTheme="majorBidi" w:cstheme="majorBidi"/>
                <w:sz w:val="24"/>
                <w:szCs w:val="24"/>
              </w:rPr>
              <w:t xml:space="preserve"> : </w:t>
            </w:r>
            <w:r w:rsidR="00A44C2A">
              <w:rPr>
                <w:rFonts w:asciiTheme="majorBidi" w:hAnsiTheme="majorBidi" w:cstheme="majorBidi"/>
                <w:sz w:val="24"/>
                <w:szCs w:val="24"/>
              </w:rPr>
              <w:t>3-34</w:t>
            </w:r>
            <w:r w:rsidR="00320AA4">
              <w:rPr>
                <w:rFonts w:asciiTheme="majorBidi" w:hAnsiTheme="majorBidi" w:cstheme="majorBidi"/>
                <w:sz w:val="24"/>
                <w:szCs w:val="24"/>
              </w:rPr>
              <w:t>%</w:t>
            </w:r>
          </w:p>
        </w:tc>
        <w:tc>
          <w:tcPr>
            <w:tcW w:w="2126" w:type="dxa"/>
          </w:tcPr>
          <w:p w:rsidR="00320AA4" w:rsidRDefault="00320AA4" w:rsidP="00320AA4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Smectite : 0%</w:t>
            </w:r>
          </w:p>
          <w:p w:rsidR="00320AA4" w:rsidRDefault="00320AA4" w:rsidP="00320AA4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Kaolinite :</w:t>
            </w:r>
            <w:r w:rsidR="00A44C2A">
              <w:rPr>
                <w:rFonts w:asciiTheme="majorBidi" w:hAnsiTheme="majorBidi" w:cstheme="majorBidi"/>
                <w:sz w:val="24"/>
                <w:szCs w:val="24"/>
              </w:rPr>
              <w:t xml:space="preserve"> 2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-</w:t>
            </w:r>
            <w:r w:rsidR="00A44C2A">
              <w:rPr>
                <w:rFonts w:asciiTheme="majorBidi" w:hAnsiTheme="majorBidi" w:cstheme="majorBidi"/>
                <w:sz w:val="24"/>
                <w:szCs w:val="24"/>
              </w:rPr>
              <w:t>6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%</w:t>
            </w:r>
          </w:p>
          <w:p w:rsidR="00320AA4" w:rsidRDefault="00906E32" w:rsidP="00320AA4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Se</w:t>
            </w:r>
            <w:r w:rsidR="00320AA4">
              <w:rPr>
                <w:rFonts w:asciiTheme="majorBidi" w:hAnsiTheme="majorBidi" w:cstheme="majorBidi"/>
                <w:sz w:val="24"/>
                <w:szCs w:val="24"/>
              </w:rPr>
              <w:t>piolite</w:t>
            </w:r>
            <w:proofErr w:type="spellEnd"/>
            <w:r w:rsidR="00320AA4">
              <w:rPr>
                <w:rFonts w:asciiTheme="majorBidi" w:hAnsiTheme="majorBidi" w:cstheme="majorBidi"/>
                <w:sz w:val="24"/>
                <w:szCs w:val="24"/>
              </w:rPr>
              <w:t> :</w:t>
            </w:r>
            <w:r w:rsidR="00A44C2A">
              <w:rPr>
                <w:rFonts w:asciiTheme="majorBidi" w:hAnsiTheme="majorBidi" w:cstheme="majorBidi"/>
                <w:sz w:val="24"/>
                <w:szCs w:val="24"/>
              </w:rPr>
              <w:t xml:space="preserve"> 3-40</w:t>
            </w:r>
            <w:r w:rsidR="00320AA4">
              <w:rPr>
                <w:rFonts w:asciiTheme="majorBidi" w:hAnsiTheme="majorBidi" w:cstheme="majorBidi"/>
                <w:sz w:val="24"/>
                <w:szCs w:val="24"/>
              </w:rPr>
              <w:t>%</w:t>
            </w:r>
          </w:p>
          <w:p w:rsidR="00320AA4" w:rsidRDefault="00A44C2A" w:rsidP="00320AA4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Illite : 0-1%</w:t>
            </w:r>
          </w:p>
        </w:tc>
        <w:tc>
          <w:tcPr>
            <w:tcW w:w="2410" w:type="dxa"/>
          </w:tcPr>
          <w:p w:rsidR="00320AA4" w:rsidRDefault="00320AA4" w:rsidP="00320AA4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Quartz :</w:t>
            </w:r>
            <w:r w:rsidR="00A44C2A">
              <w:rPr>
                <w:rFonts w:asciiTheme="majorBidi" w:hAnsiTheme="majorBidi" w:cstheme="majorBidi"/>
                <w:sz w:val="24"/>
                <w:szCs w:val="24"/>
              </w:rPr>
              <w:t xml:space="preserve"> 1-7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%</w:t>
            </w:r>
          </w:p>
          <w:p w:rsidR="00320AA4" w:rsidRDefault="00EA6D24" w:rsidP="00320AA4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Opal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CT : 0-7%</w:t>
            </w:r>
          </w:p>
          <w:p w:rsidR="00EA6D24" w:rsidRDefault="00EA6D24" w:rsidP="00EA6D24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Phosphate : 0-4%</w:t>
            </w:r>
          </w:p>
          <w:p w:rsidR="00EA6D24" w:rsidRDefault="00EA6D24" w:rsidP="00EA6D24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Clinoptilolite : 0-4 %</w:t>
            </w:r>
          </w:p>
        </w:tc>
      </w:tr>
      <w:tr w:rsidR="00320AA4" w:rsidTr="00D53ADB">
        <w:tc>
          <w:tcPr>
            <w:tcW w:w="988" w:type="dxa"/>
            <w:vMerge/>
          </w:tcPr>
          <w:p w:rsidR="00320AA4" w:rsidRDefault="00320AA4" w:rsidP="00320AA4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417" w:type="dxa"/>
          </w:tcPr>
          <w:p w:rsidR="00320AA4" w:rsidRDefault="00320AA4" w:rsidP="00320AA4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Jebel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Ong</w:t>
            </w:r>
            <w:proofErr w:type="spellEnd"/>
          </w:p>
        </w:tc>
        <w:tc>
          <w:tcPr>
            <w:tcW w:w="2268" w:type="dxa"/>
          </w:tcPr>
          <w:p w:rsidR="00320AA4" w:rsidRDefault="00320AA4" w:rsidP="00320AA4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Calcite :</w:t>
            </w:r>
            <w:r w:rsidR="00EA6D24">
              <w:rPr>
                <w:rFonts w:asciiTheme="majorBidi" w:hAnsiTheme="majorBidi" w:cstheme="majorBidi"/>
                <w:sz w:val="24"/>
                <w:szCs w:val="24"/>
              </w:rPr>
              <w:t xml:space="preserve"> 9-62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%</w:t>
            </w:r>
          </w:p>
          <w:p w:rsidR="00320AA4" w:rsidRDefault="00906E32" w:rsidP="00320AA4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Anke</w:t>
            </w:r>
            <w:r w:rsidR="00320AA4">
              <w:rPr>
                <w:rFonts w:asciiTheme="majorBidi" w:hAnsiTheme="majorBidi" w:cstheme="majorBidi"/>
                <w:sz w:val="24"/>
                <w:szCs w:val="24"/>
              </w:rPr>
              <w:t>rite</w:t>
            </w:r>
            <w:proofErr w:type="spellEnd"/>
            <w:r w:rsidR="00320AA4">
              <w:rPr>
                <w:rFonts w:asciiTheme="majorBidi" w:hAnsiTheme="majorBidi" w:cstheme="majorBidi"/>
                <w:sz w:val="24"/>
                <w:szCs w:val="24"/>
              </w:rPr>
              <w:t> :</w:t>
            </w:r>
            <w:r w:rsidR="00EA6D24">
              <w:rPr>
                <w:rFonts w:asciiTheme="majorBidi" w:hAnsiTheme="majorBidi" w:cstheme="majorBidi"/>
                <w:sz w:val="24"/>
                <w:szCs w:val="24"/>
              </w:rPr>
              <w:t xml:space="preserve"> 9-72</w:t>
            </w:r>
            <w:r w:rsidR="00320AA4">
              <w:rPr>
                <w:rFonts w:asciiTheme="majorBidi" w:hAnsiTheme="majorBidi" w:cstheme="majorBidi"/>
                <w:sz w:val="24"/>
                <w:szCs w:val="24"/>
              </w:rPr>
              <w:t>%</w:t>
            </w:r>
          </w:p>
        </w:tc>
        <w:tc>
          <w:tcPr>
            <w:tcW w:w="2126" w:type="dxa"/>
          </w:tcPr>
          <w:p w:rsidR="00320AA4" w:rsidRDefault="00320AA4" w:rsidP="00320AA4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Smectite : 0%</w:t>
            </w:r>
          </w:p>
          <w:p w:rsidR="00320AA4" w:rsidRDefault="00320AA4" w:rsidP="00320AA4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Kaolinite : </w:t>
            </w:r>
            <w:r w:rsidR="00EA6D24">
              <w:rPr>
                <w:rFonts w:asciiTheme="majorBidi" w:hAnsiTheme="majorBidi" w:cstheme="majorBidi"/>
                <w:sz w:val="24"/>
                <w:szCs w:val="24"/>
              </w:rPr>
              <w:t>6-11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%</w:t>
            </w:r>
          </w:p>
          <w:p w:rsidR="00320AA4" w:rsidRDefault="00320AA4" w:rsidP="00EA6D24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Illite :</w:t>
            </w:r>
            <w:r w:rsidR="00EA6D24">
              <w:rPr>
                <w:rFonts w:asciiTheme="majorBidi" w:hAnsiTheme="majorBidi" w:cstheme="majorBidi"/>
                <w:sz w:val="24"/>
                <w:szCs w:val="24"/>
              </w:rPr>
              <w:t xml:space="preserve"> 5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-16%</w:t>
            </w:r>
          </w:p>
        </w:tc>
        <w:tc>
          <w:tcPr>
            <w:tcW w:w="2410" w:type="dxa"/>
          </w:tcPr>
          <w:p w:rsidR="00320AA4" w:rsidRDefault="00320AA4" w:rsidP="00320AA4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Quartz :</w:t>
            </w:r>
            <w:r w:rsidR="00EA6D24">
              <w:rPr>
                <w:rFonts w:asciiTheme="majorBidi" w:hAnsiTheme="majorBidi" w:cstheme="majorBidi"/>
                <w:sz w:val="24"/>
                <w:szCs w:val="24"/>
              </w:rPr>
              <w:t xml:space="preserve"> 2-10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%</w:t>
            </w:r>
          </w:p>
          <w:p w:rsidR="00320AA4" w:rsidRDefault="00320AA4" w:rsidP="00320AA4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Clinoptilolite : 0-2 %</w:t>
            </w:r>
          </w:p>
          <w:p w:rsidR="00320AA4" w:rsidRDefault="00320AA4" w:rsidP="00320AA4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Opal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CT : 0-5%</w:t>
            </w:r>
          </w:p>
        </w:tc>
      </w:tr>
      <w:tr w:rsidR="00320AA4" w:rsidTr="00D53ADB">
        <w:tc>
          <w:tcPr>
            <w:tcW w:w="988" w:type="dxa"/>
            <w:vMerge/>
          </w:tcPr>
          <w:p w:rsidR="00320AA4" w:rsidRDefault="00320AA4" w:rsidP="00320AA4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417" w:type="dxa"/>
          </w:tcPr>
          <w:p w:rsidR="00320AA4" w:rsidRDefault="00320AA4" w:rsidP="00320AA4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Jebel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Chamsi</w:t>
            </w:r>
            <w:proofErr w:type="spellEnd"/>
          </w:p>
        </w:tc>
        <w:tc>
          <w:tcPr>
            <w:tcW w:w="2268" w:type="dxa"/>
          </w:tcPr>
          <w:p w:rsidR="00320AA4" w:rsidRDefault="00320AA4" w:rsidP="00320AA4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Calcite :</w:t>
            </w:r>
            <w:r w:rsidR="00EA6D24">
              <w:rPr>
                <w:rFonts w:asciiTheme="majorBidi" w:hAnsiTheme="majorBidi" w:cstheme="majorBidi"/>
                <w:sz w:val="24"/>
                <w:szCs w:val="24"/>
              </w:rPr>
              <w:t xml:space="preserve"> 6-93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%</w:t>
            </w:r>
          </w:p>
          <w:p w:rsidR="00320AA4" w:rsidRDefault="00320AA4" w:rsidP="00320AA4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Dolomi</w:t>
            </w:r>
            <w:r w:rsidR="00906E32">
              <w:rPr>
                <w:rFonts w:asciiTheme="majorBidi" w:hAnsiTheme="majorBidi" w:cstheme="majorBidi"/>
                <w:sz w:val="24"/>
                <w:szCs w:val="24"/>
              </w:rPr>
              <w:t>t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e :</w:t>
            </w:r>
            <w:r w:rsidR="00EA6D24">
              <w:rPr>
                <w:rFonts w:asciiTheme="majorBidi" w:hAnsiTheme="majorBidi" w:cstheme="majorBidi"/>
                <w:sz w:val="24"/>
                <w:szCs w:val="24"/>
              </w:rPr>
              <w:t xml:space="preserve"> 2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-3</w:t>
            </w:r>
            <w:r w:rsidR="00EA6D24">
              <w:rPr>
                <w:rFonts w:asciiTheme="majorBidi" w:hAnsiTheme="majorBidi" w:cstheme="majorBidi"/>
                <w:sz w:val="24"/>
                <w:szCs w:val="24"/>
              </w:rPr>
              <w:t>1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%</w:t>
            </w:r>
          </w:p>
          <w:p w:rsidR="00320AA4" w:rsidRDefault="00320AA4" w:rsidP="00906E32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Ank</w:t>
            </w:r>
            <w:r w:rsidR="00906E32">
              <w:rPr>
                <w:rFonts w:asciiTheme="majorBidi" w:hAnsiTheme="majorBidi" w:cstheme="majorBidi"/>
                <w:sz w:val="24"/>
                <w:szCs w:val="24"/>
              </w:rPr>
              <w:t>e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rite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 : </w:t>
            </w:r>
            <w:r w:rsidR="00EA6D24">
              <w:rPr>
                <w:rFonts w:asciiTheme="majorBidi" w:hAnsiTheme="majorBidi" w:cstheme="majorBidi"/>
                <w:sz w:val="24"/>
                <w:szCs w:val="24"/>
              </w:rPr>
              <w:t>1-68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%</w:t>
            </w:r>
          </w:p>
        </w:tc>
        <w:tc>
          <w:tcPr>
            <w:tcW w:w="2126" w:type="dxa"/>
          </w:tcPr>
          <w:p w:rsidR="00320AA4" w:rsidRDefault="00320AA4" w:rsidP="00320AA4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Smectite : </w:t>
            </w:r>
            <w:r w:rsidR="00EA6D24">
              <w:rPr>
                <w:rFonts w:asciiTheme="majorBidi" w:hAnsiTheme="majorBidi" w:cstheme="majorBidi"/>
                <w:sz w:val="24"/>
                <w:szCs w:val="24"/>
              </w:rPr>
              <w:t>0-29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%%</w:t>
            </w:r>
          </w:p>
          <w:p w:rsidR="00320AA4" w:rsidRDefault="00320AA4" w:rsidP="00320AA4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Kaolinite : </w:t>
            </w:r>
            <w:r w:rsidR="00EA6D24">
              <w:rPr>
                <w:rFonts w:asciiTheme="majorBidi" w:hAnsiTheme="majorBidi" w:cstheme="majorBidi"/>
                <w:sz w:val="24"/>
                <w:szCs w:val="24"/>
              </w:rPr>
              <w:t>0-3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%</w:t>
            </w:r>
          </w:p>
          <w:p w:rsidR="00EA6D24" w:rsidRDefault="00320AA4" w:rsidP="00EA6D24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Illite :</w:t>
            </w:r>
            <w:r w:rsidR="00EA6D24">
              <w:rPr>
                <w:rFonts w:asciiTheme="majorBidi" w:hAnsiTheme="majorBidi" w:cstheme="majorBidi"/>
                <w:sz w:val="24"/>
                <w:szCs w:val="24"/>
              </w:rPr>
              <w:t xml:space="preserve"> 0-2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%</w:t>
            </w:r>
          </w:p>
          <w:p w:rsidR="00320AA4" w:rsidRDefault="00320AA4" w:rsidP="00320AA4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Palygorskite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> :</w:t>
            </w:r>
            <w:r w:rsidR="00EA6D24">
              <w:rPr>
                <w:rFonts w:asciiTheme="majorBidi" w:hAnsiTheme="majorBidi" w:cstheme="majorBidi"/>
                <w:sz w:val="24"/>
                <w:szCs w:val="24"/>
              </w:rPr>
              <w:t xml:space="preserve"> 0-2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%</w:t>
            </w:r>
          </w:p>
          <w:p w:rsidR="00320AA4" w:rsidRDefault="00320AA4" w:rsidP="00906E32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S</w:t>
            </w:r>
            <w:r w:rsidR="00906E32">
              <w:rPr>
                <w:rFonts w:asciiTheme="majorBidi" w:hAnsiTheme="majorBidi" w:cstheme="majorBidi"/>
                <w:sz w:val="24"/>
                <w:szCs w:val="24"/>
              </w:rPr>
              <w:t>e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piolite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 : </w:t>
            </w:r>
            <w:r w:rsidR="00EA6D24">
              <w:rPr>
                <w:rFonts w:asciiTheme="majorBidi" w:hAnsiTheme="majorBidi" w:cstheme="majorBidi"/>
                <w:sz w:val="24"/>
                <w:szCs w:val="24"/>
              </w:rPr>
              <w:t>0-11%</w:t>
            </w:r>
          </w:p>
        </w:tc>
        <w:tc>
          <w:tcPr>
            <w:tcW w:w="2410" w:type="dxa"/>
          </w:tcPr>
          <w:p w:rsidR="00320AA4" w:rsidRDefault="00320AA4" w:rsidP="00320AA4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Quartz :</w:t>
            </w:r>
            <w:r w:rsidR="00EA6D24">
              <w:rPr>
                <w:rFonts w:asciiTheme="majorBidi" w:hAnsiTheme="majorBidi" w:cstheme="majorBidi"/>
                <w:sz w:val="24"/>
                <w:szCs w:val="24"/>
              </w:rPr>
              <w:t xml:space="preserve"> 0-6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%</w:t>
            </w:r>
          </w:p>
          <w:p w:rsidR="00320AA4" w:rsidRDefault="00320AA4" w:rsidP="00320AA4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Clinoptilolite : 0-</w:t>
            </w:r>
            <w:r w:rsidR="00EA6D24">
              <w:rPr>
                <w:rFonts w:asciiTheme="majorBidi" w:hAnsiTheme="majorBidi" w:cstheme="majorBidi"/>
                <w:sz w:val="24"/>
                <w:szCs w:val="24"/>
              </w:rPr>
              <w:t>6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%</w:t>
            </w:r>
          </w:p>
          <w:p w:rsidR="00320AA4" w:rsidRDefault="00E07C15" w:rsidP="00E07C15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Opal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CT : 0-8%</w:t>
            </w:r>
          </w:p>
        </w:tc>
      </w:tr>
    </w:tbl>
    <w:p w:rsidR="00320AA4" w:rsidRDefault="00320AA4">
      <w:pPr>
        <w:rPr>
          <w:rFonts w:asciiTheme="majorBidi" w:hAnsiTheme="majorBidi" w:cstheme="majorBidi"/>
          <w:sz w:val="24"/>
          <w:szCs w:val="24"/>
        </w:rPr>
      </w:pPr>
    </w:p>
    <w:p w:rsidR="005319EC" w:rsidRPr="005319EC" w:rsidRDefault="005319EC" w:rsidP="00C1613B">
      <w:pPr>
        <w:pStyle w:val="Caption"/>
        <w:keepNext/>
        <w:rPr>
          <w:rFonts w:asciiTheme="majorBidi" w:hAnsiTheme="majorBidi" w:cstheme="majorBidi"/>
          <w:i w:val="0"/>
          <w:iCs w:val="0"/>
          <w:color w:val="auto"/>
          <w:sz w:val="24"/>
          <w:szCs w:val="24"/>
          <w:lang w:val="en-US"/>
        </w:rPr>
      </w:pPr>
      <w:r w:rsidRPr="005319EC">
        <w:rPr>
          <w:rFonts w:asciiTheme="majorBidi" w:hAnsiTheme="majorBidi" w:cstheme="majorBidi"/>
          <w:i w:val="0"/>
          <w:iCs w:val="0"/>
          <w:color w:val="auto"/>
          <w:sz w:val="24"/>
          <w:szCs w:val="24"/>
          <w:lang w:val="en-US"/>
        </w:rPr>
        <w:t xml:space="preserve">Table </w:t>
      </w:r>
      <w:r w:rsidR="00C1613B">
        <w:rPr>
          <w:rFonts w:asciiTheme="majorBidi" w:hAnsiTheme="majorBidi" w:cstheme="majorBidi"/>
          <w:i w:val="0"/>
          <w:iCs w:val="0"/>
          <w:color w:val="auto"/>
          <w:sz w:val="24"/>
          <w:szCs w:val="24"/>
          <w:lang w:val="en-US"/>
        </w:rPr>
        <w:t>5</w:t>
      </w:r>
      <w:r w:rsidRPr="005319EC">
        <w:rPr>
          <w:rFonts w:asciiTheme="majorBidi" w:hAnsiTheme="majorBidi" w:cstheme="majorBidi"/>
          <w:i w:val="0"/>
          <w:iCs w:val="0"/>
          <w:noProof/>
          <w:color w:val="auto"/>
          <w:sz w:val="24"/>
          <w:szCs w:val="24"/>
          <w:lang w:val="en-US"/>
        </w:rPr>
        <w:t xml:space="preserve">. </w:t>
      </w:r>
      <w:r w:rsidRPr="005319EC">
        <w:rPr>
          <w:rFonts w:asciiTheme="majorBidi" w:hAnsiTheme="majorBidi" w:cstheme="majorBidi"/>
          <w:i w:val="0"/>
          <w:iCs w:val="0"/>
          <w:color w:val="auto"/>
          <w:sz w:val="24"/>
          <w:szCs w:val="24"/>
          <w:lang w:val="en-US"/>
        </w:rPr>
        <w:t xml:space="preserve">Relative abundances of the identified major’s minerals in the </w:t>
      </w:r>
      <w:proofErr w:type="spellStart"/>
      <w:r>
        <w:rPr>
          <w:rFonts w:asciiTheme="majorBidi" w:hAnsiTheme="majorBidi" w:cstheme="majorBidi"/>
          <w:i w:val="0"/>
          <w:iCs w:val="0"/>
          <w:color w:val="auto"/>
          <w:sz w:val="24"/>
          <w:szCs w:val="24"/>
          <w:lang w:val="en-US"/>
        </w:rPr>
        <w:t>Haria</w:t>
      </w:r>
      <w:proofErr w:type="spellEnd"/>
      <w:r w:rsidRPr="005319EC">
        <w:rPr>
          <w:rFonts w:asciiTheme="majorBidi" w:hAnsiTheme="majorBidi" w:cstheme="majorBidi"/>
          <w:i w:val="0"/>
          <w:iCs w:val="0"/>
          <w:color w:val="auto"/>
          <w:sz w:val="24"/>
          <w:szCs w:val="24"/>
          <w:lang w:val="en-US"/>
        </w:rPr>
        <w:t xml:space="preserve"> Formation</w:t>
      </w:r>
    </w:p>
    <w:tbl>
      <w:tblPr>
        <w:tblStyle w:val="TableGrid"/>
        <w:tblW w:w="9209" w:type="dxa"/>
        <w:tblLook w:val="04A0" w:firstRow="1" w:lastRow="0" w:firstColumn="1" w:lastColumn="0" w:noHBand="0" w:noVBand="1"/>
      </w:tblPr>
      <w:tblGrid>
        <w:gridCol w:w="988"/>
        <w:gridCol w:w="1417"/>
        <w:gridCol w:w="2268"/>
        <w:gridCol w:w="2268"/>
        <w:gridCol w:w="2268"/>
      </w:tblGrid>
      <w:tr w:rsidR="00FC6B7C" w:rsidTr="00D53ADB">
        <w:tc>
          <w:tcPr>
            <w:tcW w:w="9209" w:type="dxa"/>
            <w:gridSpan w:val="5"/>
          </w:tcPr>
          <w:p w:rsidR="00FC6B7C" w:rsidRDefault="00906E32" w:rsidP="00906E32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Haria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="00FC6B7C">
              <w:rPr>
                <w:rFonts w:asciiTheme="majorBidi" w:hAnsiTheme="majorBidi" w:cstheme="majorBidi"/>
                <w:sz w:val="24"/>
                <w:szCs w:val="24"/>
              </w:rPr>
              <w:t xml:space="preserve">Formation </w:t>
            </w:r>
          </w:p>
        </w:tc>
      </w:tr>
      <w:tr w:rsidR="001A73C6" w:rsidTr="00D46BB9">
        <w:tc>
          <w:tcPr>
            <w:tcW w:w="988" w:type="dxa"/>
          </w:tcPr>
          <w:p w:rsidR="001A73C6" w:rsidRDefault="001A73C6" w:rsidP="001A73C6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Unit</w:t>
            </w:r>
          </w:p>
        </w:tc>
        <w:tc>
          <w:tcPr>
            <w:tcW w:w="1417" w:type="dxa"/>
          </w:tcPr>
          <w:p w:rsidR="001A73C6" w:rsidRDefault="001A73C6" w:rsidP="001A73C6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Section</w:t>
            </w:r>
          </w:p>
        </w:tc>
        <w:tc>
          <w:tcPr>
            <w:tcW w:w="2268" w:type="dxa"/>
          </w:tcPr>
          <w:p w:rsidR="001A73C6" w:rsidRDefault="001A73C6" w:rsidP="001A73C6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Carbonates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minerals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</w:p>
        </w:tc>
        <w:tc>
          <w:tcPr>
            <w:tcW w:w="2268" w:type="dxa"/>
          </w:tcPr>
          <w:p w:rsidR="001A73C6" w:rsidRDefault="001A73C6" w:rsidP="001A73C6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Clays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minerals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</w:p>
        </w:tc>
        <w:tc>
          <w:tcPr>
            <w:tcW w:w="2268" w:type="dxa"/>
          </w:tcPr>
          <w:p w:rsidR="001A73C6" w:rsidRDefault="001A73C6" w:rsidP="001A73C6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Accessory minerals</w:t>
            </w:r>
          </w:p>
        </w:tc>
      </w:tr>
      <w:tr w:rsidR="00FC6B7C" w:rsidTr="00D46BB9">
        <w:tc>
          <w:tcPr>
            <w:tcW w:w="988" w:type="dxa"/>
            <w:vMerge w:val="restart"/>
          </w:tcPr>
          <w:p w:rsidR="00FC6B7C" w:rsidRDefault="00FC6B7C" w:rsidP="00FC6B7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FC6B7C" w:rsidRDefault="00FC6B7C" w:rsidP="00FC6B7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FC6B7C" w:rsidRDefault="00FC6B7C" w:rsidP="00FC6B7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FC6B7C" w:rsidRDefault="00FC6B7C" w:rsidP="00FC6B7C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H3</w:t>
            </w:r>
          </w:p>
        </w:tc>
        <w:tc>
          <w:tcPr>
            <w:tcW w:w="1417" w:type="dxa"/>
          </w:tcPr>
          <w:p w:rsidR="00FC6B7C" w:rsidRDefault="00FC6B7C" w:rsidP="00FC6B7C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Tamerza</w:t>
            </w:r>
          </w:p>
        </w:tc>
        <w:tc>
          <w:tcPr>
            <w:tcW w:w="2268" w:type="dxa"/>
          </w:tcPr>
          <w:p w:rsidR="00FC6B7C" w:rsidRDefault="00FC6B7C" w:rsidP="00FC6B7C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Calcite : 24-74%</w:t>
            </w:r>
          </w:p>
          <w:p w:rsidR="00FC6B7C" w:rsidRDefault="00FC6B7C" w:rsidP="00FC6B7C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Dolomi</w:t>
            </w:r>
            <w:r w:rsidR="00906E32">
              <w:rPr>
                <w:rFonts w:asciiTheme="majorBidi" w:hAnsiTheme="majorBidi" w:cstheme="majorBidi"/>
                <w:sz w:val="24"/>
                <w:szCs w:val="24"/>
              </w:rPr>
              <w:t>t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e : 0-4%</w:t>
            </w:r>
          </w:p>
          <w:p w:rsidR="00FC6B7C" w:rsidRDefault="00FC6B7C" w:rsidP="00FC6B7C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Ankérite : 0-11%</w:t>
            </w:r>
          </w:p>
        </w:tc>
        <w:tc>
          <w:tcPr>
            <w:tcW w:w="2268" w:type="dxa"/>
          </w:tcPr>
          <w:p w:rsidR="00FC6B7C" w:rsidRDefault="00FC6B7C" w:rsidP="00FC6B7C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Smectite : 16%</w:t>
            </w:r>
          </w:p>
          <w:p w:rsidR="00FC6B7C" w:rsidRDefault="00FC6B7C" w:rsidP="00FC6B7C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Kaolinite : 3%</w:t>
            </w:r>
          </w:p>
        </w:tc>
        <w:tc>
          <w:tcPr>
            <w:tcW w:w="2268" w:type="dxa"/>
          </w:tcPr>
          <w:p w:rsidR="00FC6B7C" w:rsidRDefault="00FC6B7C" w:rsidP="00FC6B7C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Quartz : 7%</w:t>
            </w:r>
          </w:p>
          <w:p w:rsidR="00FC6B7C" w:rsidRDefault="00FC6B7C" w:rsidP="00FC6B7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FC6B7C" w:rsidTr="00D46BB9">
        <w:tc>
          <w:tcPr>
            <w:tcW w:w="988" w:type="dxa"/>
            <w:vMerge/>
          </w:tcPr>
          <w:p w:rsidR="00FC6B7C" w:rsidRDefault="00FC6B7C" w:rsidP="00FC6B7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417" w:type="dxa"/>
          </w:tcPr>
          <w:p w:rsidR="00FC6B7C" w:rsidRDefault="00FC6B7C" w:rsidP="00FC6B7C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Oued Thelja</w:t>
            </w:r>
          </w:p>
        </w:tc>
        <w:tc>
          <w:tcPr>
            <w:tcW w:w="2268" w:type="dxa"/>
          </w:tcPr>
          <w:p w:rsidR="00FC6B7C" w:rsidRDefault="00FC6B7C" w:rsidP="00FC6B7C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Calcite : 72-94%</w:t>
            </w:r>
          </w:p>
          <w:p w:rsidR="00FC6B7C" w:rsidRDefault="00906E32" w:rsidP="00FC6B7C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Anke</w:t>
            </w:r>
            <w:r w:rsidR="00FC6B7C">
              <w:rPr>
                <w:rFonts w:asciiTheme="majorBidi" w:hAnsiTheme="majorBidi" w:cstheme="majorBidi"/>
                <w:sz w:val="24"/>
                <w:szCs w:val="24"/>
              </w:rPr>
              <w:t>rite</w:t>
            </w:r>
            <w:proofErr w:type="spellEnd"/>
            <w:r w:rsidR="00FC6B7C">
              <w:rPr>
                <w:rFonts w:asciiTheme="majorBidi" w:hAnsiTheme="majorBidi" w:cstheme="majorBidi"/>
                <w:sz w:val="24"/>
                <w:szCs w:val="24"/>
              </w:rPr>
              <w:t> : 0-3%</w:t>
            </w:r>
          </w:p>
          <w:p w:rsidR="00FC6B7C" w:rsidRDefault="00FC6B7C" w:rsidP="00FC6B7C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Dolomi</w:t>
            </w:r>
            <w:r w:rsidR="00906E32">
              <w:rPr>
                <w:rFonts w:asciiTheme="majorBidi" w:hAnsiTheme="majorBidi" w:cstheme="majorBidi"/>
                <w:sz w:val="24"/>
                <w:szCs w:val="24"/>
              </w:rPr>
              <w:t>t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e : 0-10%</w:t>
            </w:r>
          </w:p>
        </w:tc>
        <w:tc>
          <w:tcPr>
            <w:tcW w:w="2268" w:type="dxa"/>
          </w:tcPr>
          <w:p w:rsidR="00FC6B7C" w:rsidRDefault="00FC6B7C" w:rsidP="00FC6B7C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Illite : 0-1%</w:t>
            </w:r>
          </w:p>
        </w:tc>
        <w:tc>
          <w:tcPr>
            <w:tcW w:w="2268" w:type="dxa"/>
          </w:tcPr>
          <w:p w:rsidR="00FC6B7C" w:rsidRDefault="00FC6B7C" w:rsidP="00FC6B7C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Quartz : 1-2%</w:t>
            </w:r>
          </w:p>
          <w:p w:rsidR="00FC6B7C" w:rsidRDefault="00FC6B7C" w:rsidP="00FC6B7C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Opal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CT : 0-11%</w:t>
            </w:r>
          </w:p>
          <w:p w:rsidR="00FC6B7C" w:rsidRDefault="00FC6B7C" w:rsidP="00FC6B7C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Phosphate : 0-1%</w:t>
            </w:r>
          </w:p>
          <w:p w:rsidR="00FC6B7C" w:rsidRDefault="00FC6B7C" w:rsidP="00FC6B7C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Clinoptilolite : 0-4 %</w:t>
            </w:r>
          </w:p>
          <w:p w:rsidR="00FC6B7C" w:rsidRDefault="00FC6B7C" w:rsidP="00906E32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Feldspa</w:t>
            </w:r>
            <w:r w:rsidR="00906E32">
              <w:rPr>
                <w:rFonts w:asciiTheme="majorBidi" w:hAnsiTheme="majorBidi" w:cstheme="majorBidi"/>
                <w:sz w:val="24"/>
                <w:szCs w:val="24"/>
              </w:rPr>
              <w:t>r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s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> : 0-1%</w:t>
            </w:r>
          </w:p>
        </w:tc>
      </w:tr>
      <w:tr w:rsidR="00FC6B7C" w:rsidTr="00906E32">
        <w:trPr>
          <w:trHeight w:val="314"/>
        </w:trPr>
        <w:tc>
          <w:tcPr>
            <w:tcW w:w="988" w:type="dxa"/>
            <w:vMerge/>
          </w:tcPr>
          <w:p w:rsidR="00FC6B7C" w:rsidRDefault="00FC6B7C" w:rsidP="00FC6B7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417" w:type="dxa"/>
          </w:tcPr>
          <w:p w:rsidR="00FC6B7C" w:rsidRDefault="00FC6B7C" w:rsidP="00FC6B7C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Jebel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Ong</w:t>
            </w:r>
            <w:proofErr w:type="spellEnd"/>
          </w:p>
        </w:tc>
        <w:tc>
          <w:tcPr>
            <w:tcW w:w="2268" w:type="dxa"/>
          </w:tcPr>
          <w:p w:rsidR="00FC6B7C" w:rsidRDefault="00906E32" w:rsidP="00D46BB9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Anke</w:t>
            </w:r>
            <w:r w:rsidR="00FC6B7C">
              <w:rPr>
                <w:rFonts w:asciiTheme="majorBidi" w:hAnsiTheme="majorBidi" w:cstheme="majorBidi"/>
                <w:sz w:val="24"/>
                <w:szCs w:val="24"/>
              </w:rPr>
              <w:t>rite</w:t>
            </w:r>
            <w:proofErr w:type="spellEnd"/>
            <w:r w:rsidR="00FC6B7C">
              <w:rPr>
                <w:rFonts w:asciiTheme="majorBidi" w:hAnsiTheme="majorBidi" w:cstheme="majorBidi"/>
                <w:sz w:val="24"/>
                <w:szCs w:val="24"/>
              </w:rPr>
              <w:t xml:space="preserve"> : </w:t>
            </w:r>
            <w:r w:rsidR="00D46BB9">
              <w:rPr>
                <w:rFonts w:asciiTheme="majorBidi" w:hAnsiTheme="majorBidi" w:cstheme="majorBidi"/>
                <w:sz w:val="24"/>
                <w:szCs w:val="24"/>
              </w:rPr>
              <w:t>88</w:t>
            </w:r>
            <w:r w:rsidR="00FC6B7C">
              <w:rPr>
                <w:rFonts w:asciiTheme="majorBidi" w:hAnsiTheme="majorBidi" w:cstheme="majorBidi"/>
                <w:sz w:val="24"/>
                <w:szCs w:val="24"/>
              </w:rPr>
              <w:t>%</w:t>
            </w:r>
          </w:p>
        </w:tc>
        <w:tc>
          <w:tcPr>
            <w:tcW w:w="2268" w:type="dxa"/>
          </w:tcPr>
          <w:p w:rsidR="00FC6B7C" w:rsidRDefault="00FC6B7C" w:rsidP="00FC6B7C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Illite :</w:t>
            </w:r>
            <w:r w:rsidR="00D46BB9">
              <w:rPr>
                <w:rFonts w:asciiTheme="majorBidi" w:hAnsiTheme="majorBidi" w:cstheme="majorBidi"/>
                <w:sz w:val="24"/>
                <w:szCs w:val="24"/>
              </w:rPr>
              <w:t xml:space="preserve"> 9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%</w:t>
            </w:r>
          </w:p>
        </w:tc>
        <w:tc>
          <w:tcPr>
            <w:tcW w:w="2268" w:type="dxa"/>
          </w:tcPr>
          <w:p w:rsidR="00FC6B7C" w:rsidRDefault="00FC6B7C" w:rsidP="00FC6B7C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Quartz :</w:t>
            </w:r>
            <w:r w:rsidR="00D46BB9">
              <w:rPr>
                <w:rFonts w:asciiTheme="majorBidi" w:hAnsiTheme="majorBidi" w:cstheme="majorBidi"/>
                <w:sz w:val="24"/>
                <w:szCs w:val="24"/>
              </w:rPr>
              <w:t xml:space="preserve"> 0-2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%</w:t>
            </w:r>
          </w:p>
          <w:p w:rsidR="00FC6B7C" w:rsidRDefault="00FC6B7C" w:rsidP="00FC6B7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FC6B7C" w:rsidRPr="00FE0767" w:rsidTr="00D46BB9">
        <w:tc>
          <w:tcPr>
            <w:tcW w:w="988" w:type="dxa"/>
            <w:vMerge/>
          </w:tcPr>
          <w:p w:rsidR="00FC6B7C" w:rsidRDefault="00FC6B7C" w:rsidP="00FC6B7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417" w:type="dxa"/>
          </w:tcPr>
          <w:p w:rsidR="00FC6B7C" w:rsidRDefault="00FC6B7C" w:rsidP="00FC6B7C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Jebel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Chamsi</w:t>
            </w:r>
            <w:proofErr w:type="spellEnd"/>
          </w:p>
        </w:tc>
        <w:tc>
          <w:tcPr>
            <w:tcW w:w="2268" w:type="dxa"/>
          </w:tcPr>
          <w:p w:rsidR="00FC6B7C" w:rsidRDefault="00FC6B7C" w:rsidP="00FC6B7C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Calcite :</w:t>
            </w:r>
            <w:r w:rsidR="00D46BB9">
              <w:rPr>
                <w:rFonts w:asciiTheme="majorBidi" w:hAnsiTheme="majorBidi" w:cstheme="majorBidi"/>
                <w:sz w:val="24"/>
                <w:szCs w:val="24"/>
              </w:rPr>
              <w:t xml:space="preserve"> 72-99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%</w:t>
            </w:r>
          </w:p>
          <w:p w:rsidR="00FC6B7C" w:rsidRDefault="00FC6B7C" w:rsidP="00FC6B7C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Dolomi</w:t>
            </w:r>
            <w:r w:rsidR="00906E32">
              <w:rPr>
                <w:rFonts w:asciiTheme="majorBidi" w:hAnsiTheme="majorBidi" w:cstheme="majorBidi"/>
                <w:sz w:val="24"/>
                <w:szCs w:val="24"/>
              </w:rPr>
              <w:t>t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e : </w:t>
            </w:r>
            <w:r w:rsidR="00D46BB9">
              <w:rPr>
                <w:rFonts w:asciiTheme="majorBidi" w:hAnsiTheme="majorBidi" w:cstheme="majorBidi"/>
                <w:sz w:val="24"/>
                <w:szCs w:val="24"/>
              </w:rPr>
              <w:t>65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-</w:t>
            </w:r>
            <w:r w:rsidR="00D46BB9">
              <w:rPr>
                <w:rFonts w:asciiTheme="majorBidi" w:hAnsiTheme="majorBidi" w:cstheme="majorBidi"/>
                <w:sz w:val="24"/>
                <w:szCs w:val="24"/>
              </w:rPr>
              <w:t>9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3%</w:t>
            </w:r>
          </w:p>
          <w:p w:rsidR="00FC6B7C" w:rsidRDefault="00FC6B7C" w:rsidP="00FC6B7C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Ankérite : </w:t>
            </w:r>
            <w:r w:rsidR="00D46BB9">
              <w:rPr>
                <w:rFonts w:asciiTheme="majorBidi" w:hAnsiTheme="majorBidi" w:cstheme="majorBidi"/>
                <w:sz w:val="24"/>
                <w:szCs w:val="24"/>
              </w:rPr>
              <w:t>56-92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%</w:t>
            </w:r>
          </w:p>
        </w:tc>
        <w:tc>
          <w:tcPr>
            <w:tcW w:w="2268" w:type="dxa"/>
          </w:tcPr>
          <w:p w:rsidR="00FC6B7C" w:rsidRDefault="00FC6B7C" w:rsidP="00FC6B7C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Smectite : </w:t>
            </w:r>
            <w:r w:rsidR="00D46BB9">
              <w:rPr>
                <w:rFonts w:asciiTheme="majorBidi" w:hAnsiTheme="majorBidi" w:cstheme="majorBidi"/>
                <w:sz w:val="24"/>
                <w:szCs w:val="24"/>
              </w:rPr>
              <w:t>0-4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%%</w:t>
            </w:r>
          </w:p>
          <w:p w:rsidR="00FC6B7C" w:rsidRDefault="00FC6B7C" w:rsidP="00FC6B7C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Kaolinite : </w:t>
            </w:r>
            <w:r w:rsidR="00D46BB9">
              <w:rPr>
                <w:rFonts w:asciiTheme="majorBidi" w:hAnsiTheme="majorBidi" w:cstheme="majorBidi"/>
                <w:sz w:val="24"/>
                <w:szCs w:val="24"/>
              </w:rPr>
              <w:t>0-1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%</w:t>
            </w:r>
          </w:p>
          <w:p w:rsidR="00FC6B7C" w:rsidRDefault="00FC6B7C" w:rsidP="00FC6B7C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Palygorskite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> :</w:t>
            </w:r>
            <w:r w:rsidR="00D46BB9">
              <w:rPr>
                <w:rFonts w:asciiTheme="majorBidi" w:hAnsiTheme="majorBidi" w:cstheme="majorBidi"/>
                <w:sz w:val="24"/>
                <w:szCs w:val="24"/>
              </w:rPr>
              <w:t xml:space="preserve"> 1-11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%</w:t>
            </w:r>
          </w:p>
          <w:p w:rsidR="00FC6B7C" w:rsidRDefault="00FC6B7C" w:rsidP="00906E32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S</w:t>
            </w:r>
            <w:r w:rsidR="00906E32">
              <w:rPr>
                <w:rFonts w:asciiTheme="majorBidi" w:hAnsiTheme="majorBidi" w:cstheme="majorBidi"/>
                <w:sz w:val="24"/>
                <w:szCs w:val="24"/>
              </w:rPr>
              <w:t>e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piolite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 : </w:t>
            </w:r>
            <w:r w:rsidR="00D46BB9">
              <w:rPr>
                <w:rFonts w:asciiTheme="majorBidi" w:hAnsiTheme="majorBidi" w:cstheme="majorBidi"/>
                <w:sz w:val="24"/>
                <w:szCs w:val="24"/>
              </w:rPr>
              <w:t>0-1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%</w:t>
            </w:r>
          </w:p>
        </w:tc>
        <w:tc>
          <w:tcPr>
            <w:tcW w:w="2268" w:type="dxa"/>
          </w:tcPr>
          <w:p w:rsidR="00FC6B7C" w:rsidRPr="00906E32" w:rsidRDefault="00FC6B7C" w:rsidP="00FC6B7C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906E32">
              <w:rPr>
                <w:rFonts w:asciiTheme="majorBidi" w:hAnsiTheme="majorBidi" w:cstheme="majorBidi"/>
                <w:sz w:val="24"/>
                <w:szCs w:val="24"/>
                <w:lang w:val="en-US"/>
              </w:rPr>
              <w:t>Quartz :</w:t>
            </w:r>
            <w:r w:rsidR="00D46BB9" w:rsidRPr="00906E32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1-4</w:t>
            </w:r>
            <w:r w:rsidRPr="00906E32">
              <w:rPr>
                <w:rFonts w:asciiTheme="majorBidi" w:hAnsiTheme="majorBidi" w:cstheme="majorBidi"/>
                <w:sz w:val="24"/>
                <w:szCs w:val="24"/>
                <w:lang w:val="en-US"/>
              </w:rPr>
              <w:t>%</w:t>
            </w:r>
          </w:p>
          <w:p w:rsidR="00FC6B7C" w:rsidRPr="00906E32" w:rsidRDefault="00D46BB9" w:rsidP="00FC6B7C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proofErr w:type="spellStart"/>
            <w:r w:rsidRPr="00906E32">
              <w:rPr>
                <w:rFonts w:asciiTheme="majorBidi" w:hAnsiTheme="majorBidi" w:cstheme="majorBidi"/>
                <w:sz w:val="24"/>
                <w:szCs w:val="24"/>
                <w:lang w:val="en-US"/>
              </w:rPr>
              <w:t>Glauconi</w:t>
            </w:r>
            <w:r w:rsidR="00906E32" w:rsidRPr="00906E32">
              <w:rPr>
                <w:rFonts w:asciiTheme="majorBidi" w:hAnsiTheme="majorBidi" w:cstheme="majorBidi"/>
                <w:sz w:val="24"/>
                <w:szCs w:val="24"/>
                <w:lang w:val="en-US"/>
              </w:rPr>
              <w:t>t</w:t>
            </w:r>
            <w:r w:rsidRPr="00906E32">
              <w:rPr>
                <w:rFonts w:asciiTheme="majorBidi" w:hAnsiTheme="majorBidi" w:cstheme="majorBidi"/>
                <w:sz w:val="24"/>
                <w:szCs w:val="24"/>
                <w:lang w:val="en-US"/>
              </w:rPr>
              <w:t>e</w:t>
            </w:r>
            <w:proofErr w:type="spellEnd"/>
            <w:r w:rsidR="00FC6B7C" w:rsidRPr="00906E32">
              <w:rPr>
                <w:rFonts w:asciiTheme="majorBidi" w:hAnsiTheme="majorBidi" w:cstheme="majorBidi"/>
                <w:sz w:val="24"/>
                <w:szCs w:val="24"/>
                <w:lang w:val="en-US"/>
              </w:rPr>
              <w:t> : 0-</w:t>
            </w:r>
            <w:r w:rsidRPr="00906E32">
              <w:rPr>
                <w:rFonts w:asciiTheme="majorBidi" w:hAnsiTheme="majorBidi" w:cstheme="majorBidi"/>
                <w:sz w:val="24"/>
                <w:szCs w:val="24"/>
                <w:lang w:val="en-US"/>
              </w:rPr>
              <w:t>3</w:t>
            </w:r>
            <w:r w:rsidR="00FC6B7C" w:rsidRPr="00906E32">
              <w:rPr>
                <w:rFonts w:asciiTheme="majorBidi" w:hAnsiTheme="majorBidi" w:cstheme="majorBidi"/>
                <w:sz w:val="24"/>
                <w:szCs w:val="24"/>
                <w:lang w:val="en-US"/>
              </w:rPr>
              <w:t>%</w:t>
            </w:r>
          </w:p>
          <w:p w:rsidR="00FC6B7C" w:rsidRPr="00906E32" w:rsidRDefault="00FC6B7C" w:rsidP="00D53ADB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906E32">
              <w:rPr>
                <w:rFonts w:asciiTheme="majorBidi" w:hAnsiTheme="majorBidi" w:cstheme="majorBidi"/>
                <w:sz w:val="24"/>
                <w:szCs w:val="24"/>
                <w:lang w:val="en-US"/>
              </w:rPr>
              <w:t>Opal CT :</w:t>
            </w:r>
            <w:r w:rsidR="00D46BB9" w:rsidRPr="00906E32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1-9</w:t>
            </w:r>
            <w:r w:rsidRPr="00906E32">
              <w:rPr>
                <w:rFonts w:asciiTheme="majorBidi" w:hAnsiTheme="majorBidi" w:cstheme="majorBidi"/>
                <w:sz w:val="24"/>
                <w:szCs w:val="24"/>
                <w:lang w:val="en-US"/>
              </w:rPr>
              <w:t>%</w:t>
            </w:r>
          </w:p>
          <w:p w:rsidR="00D46BB9" w:rsidRPr="00906E32" w:rsidRDefault="00D46BB9" w:rsidP="00906E32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906E32">
              <w:rPr>
                <w:rFonts w:asciiTheme="majorBidi" w:hAnsiTheme="majorBidi" w:cstheme="majorBidi"/>
                <w:sz w:val="24"/>
                <w:szCs w:val="24"/>
                <w:lang w:val="en-US"/>
              </w:rPr>
              <w:t>Feldspa</w:t>
            </w:r>
            <w:r w:rsidR="00906E32">
              <w:rPr>
                <w:rFonts w:asciiTheme="majorBidi" w:hAnsiTheme="majorBidi" w:cstheme="majorBidi"/>
                <w:sz w:val="24"/>
                <w:szCs w:val="24"/>
                <w:lang w:val="en-US"/>
              </w:rPr>
              <w:t>r</w:t>
            </w:r>
            <w:r w:rsidRPr="00906E32">
              <w:rPr>
                <w:rFonts w:asciiTheme="majorBidi" w:hAnsiTheme="majorBidi" w:cstheme="majorBidi"/>
                <w:sz w:val="24"/>
                <w:szCs w:val="24"/>
                <w:lang w:val="en-US"/>
              </w:rPr>
              <w:t>s : 1%</w:t>
            </w:r>
          </w:p>
        </w:tc>
      </w:tr>
    </w:tbl>
    <w:p w:rsidR="002E7952" w:rsidRDefault="002E7952">
      <w:pPr>
        <w:rPr>
          <w:rFonts w:asciiTheme="majorBidi" w:hAnsiTheme="majorBidi" w:cstheme="majorBidi"/>
          <w:sz w:val="24"/>
          <w:szCs w:val="24"/>
          <w:lang w:val="en-US"/>
        </w:rPr>
      </w:pPr>
    </w:p>
    <w:p w:rsidR="005319EC" w:rsidRPr="00906E32" w:rsidRDefault="005319EC">
      <w:pPr>
        <w:rPr>
          <w:rFonts w:asciiTheme="majorBidi" w:hAnsiTheme="majorBidi" w:cstheme="majorBidi"/>
          <w:sz w:val="24"/>
          <w:szCs w:val="24"/>
          <w:lang w:val="en-US"/>
        </w:rPr>
      </w:pPr>
    </w:p>
    <w:p w:rsidR="002E7952" w:rsidRPr="005319EC" w:rsidRDefault="005319EC" w:rsidP="00C1613B">
      <w:pPr>
        <w:pStyle w:val="Caption"/>
        <w:keepNext/>
        <w:rPr>
          <w:rFonts w:asciiTheme="majorBidi" w:hAnsiTheme="majorBidi" w:cstheme="majorBidi"/>
          <w:i w:val="0"/>
          <w:iCs w:val="0"/>
          <w:color w:val="auto"/>
          <w:sz w:val="24"/>
          <w:szCs w:val="24"/>
          <w:lang w:val="en-US"/>
        </w:rPr>
      </w:pPr>
      <w:r w:rsidRPr="005319EC">
        <w:rPr>
          <w:rFonts w:asciiTheme="majorBidi" w:hAnsiTheme="majorBidi" w:cstheme="majorBidi"/>
          <w:i w:val="0"/>
          <w:iCs w:val="0"/>
          <w:color w:val="auto"/>
          <w:sz w:val="24"/>
          <w:szCs w:val="24"/>
          <w:lang w:val="en-US"/>
        </w:rPr>
        <w:t xml:space="preserve">Table </w:t>
      </w:r>
      <w:r w:rsidR="00C1613B">
        <w:rPr>
          <w:rFonts w:asciiTheme="majorBidi" w:hAnsiTheme="majorBidi" w:cstheme="majorBidi"/>
          <w:i w:val="0"/>
          <w:iCs w:val="0"/>
          <w:color w:val="auto"/>
          <w:sz w:val="24"/>
          <w:szCs w:val="24"/>
          <w:lang w:val="en-US"/>
        </w:rPr>
        <w:t>6</w:t>
      </w:r>
      <w:r w:rsidRPr="005319EC">
        <w:rPr>
          <w:rFonts w:asciiTheme="majorBidi" w:hAnsiTheme="majorBidi" w:cstheme="majorBidi"/>
          <w:i w:val="0"/>
          <w:iCs w:val="0"/>
          <w:noProof/>
          <w:color w:val="auto"/>
          <w:sz w:val="24"/>
          <w:szCs w:val="24"/>
          <w:lang w:val="en-US"/>
        </w:rPr>
        <w:t xml:space="preserve">. </w:t>
      </w:r>
      <w:r w:rsidRPr="005319EC">
        <w:rPr>
          <w:rFonts w:asciiTheme="majorBidi" w:hAnsiTheme="majorBidi" w:cstheme="majorBidi"/>
          <w:i w:val="0"/>
          <w:iCs w:val="0"/>
          <w:color w:val="auto"/>
          <w:sz w:val="24"/>
          <w:szCs w:val="24"/>
          <w:lang w:val="en-US"/>
        </w:rPr>
        <w:t xml:space="preserve">Relative abundances of the identified major’s minerals in the </w:t>
      </w:r>
      <w:proofErr w:type="spellStart"/>
      <w:r>
        <w:rPr>
          <w:rFonts w:asciiTheme="majorBidi" w:hAnsiTheme="majorBidi" w:cstheme="majorBidi"/>
          <w:i w:val="0"/>
          <w:iCs w:val="0"/>
          <w:color w:val="auto"/>
          <w:sz w:val="24"/>
          <w:szCs w:val="24"/>
          <w:lang w:val="en-US"/>
        </w:rPr>
        <w:t>Thelja</w:t>
      </w:r>
      <w:r w:rsidRPr="005319EC">
        <w:rPr>
          <w:rFonts w:asciiTheme="majorBidi" w:hAnsiTheme="majorBidi" w:cstheme="majorBidi"/>
          <w:i w:val="0"/>
          <w:iCs w:val="0"/>
          <w:color w:val="auto"/>
          <w:sz w:val="24"/>
          <w:szCs w:val="24"/>
          <w:lang w:val="en-US"/>
        </w:rPr>
        <w:t>Formation</w:t>
      </w:r>
      <w:proofErr w:type="spellEnd"/>
    </w:p>
    <w:tbl>
      <w:tblPr>
        <w:tblW w:w="10482" w:type="dxa"/>
        <w:tblInd w:w="-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709"/>
        <w:gridCol w:w="1885"/>
        <w:gridCol w:w="2216"/>
        <w:gridCol w:w="2264"/>
        <w:gridCol w:w="3408"/>
      </w:tblGrid>
      <w:tr w:rsidR="001A73C6" w:rsidRPr="001776D5" w:rsidTr="001A73C6">
        <w:trPr>
          <w:trHeight w:val="676"/>
        </w:trPr>
        <w:tc>
          <w:tcPr>
            <w:tcW w:w="1048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73C6" w:rsidRDefault="001A73C6" w:rsidP="001A73C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Thelja Formation: Tamerza section </w:t>
            </w:r>
          </w:p>
        </w:tc>
      </w:tr>
      <w:tr w:rsidR="001A73C6" w:rsidRPr="001776D5" w:rsidTr="001A73C6">
        <w:trPr>
          <w:trHeight w:val="676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73C6" w:rsidRDefault="001A73C6" w:rsidP="001A73C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units</w:t>
            </w:r>
          </w:p>
        </w:tc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73C6" w:rsidRDefault="001A73C6" w:rsidP="001A73C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Carbonates minerals </w:t>
            </w:r>
          </w:p>
        </w:tc>
        <w:tc>
          <w:tcPr>
            <w:tcW w:w="2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73C6" w:rsidRDefault="001A73C6" w:rsidP="001A73C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Clay minerals</w:t>
            </w:r>
          </w:p>
        </w:tc>
        <w:tc>
          <w:tcPr>
            <w:tcW w:w="56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73C6" w:rsidRDefault="001A73C6" w:rsidP="001A73C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Accessory minerals</w:t>
            </w:r>
          </w:p>
        </w:tc>
      </w:tr>
      <w:tr w:rsidR="001A73C6" w:rsidRPr="001776D5" w:rsidTr="001A73C6">
        <w:trPr>
          <w:trHeight w:val="1287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73C6" w:rsidRDefault="001A73C6" w:rsidP="001A73C6">
            <w:pPr>
              <w:autoSpaceDE w:val="0"/>
              <w:autoSpaceDN w:val="0"/>
              <w:adjustRightInd w:val="0"/>
              <w:spacing w:after="0" w:line="360" w:lineRule="auto"/>
              <w:ind w:left="-958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TTTTT T1</w:t>
            </w:r>
          </w:p>
        </w:tc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73C6" w:rsidRDefault="001A73C6" w:rsidP="001A73C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Calcite:15-70%</w:t>
            </w:r>
          </w:p>
          <w:p w:rsidR="001A73C6" w:rsidRDefault="001A73C6" w:rsidP="001A73C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Dolomite:0-5%</w:t>
            </w:r>
          </w:p>
        </w:tc>
        <w:tc>
          <w:tcPr>
            <w:tcW w:w="2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73C6" w:rsidRDefault="001A73C6" w:rsidP="001A73C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Smectite:20-35%</w:t>
            </w:r>
          </w:p>
          <w:p w:rsidR="001A73C6" w:rsidRDefault="001A73C6" w:rsidP="001A73C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Illite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: 2-7%</w:t>
            </w:r>
          </w:p>
          <w:p w:rsidR="001A73C6" w:rsidRDefault="001A73C6" w:rsidP="001A73C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Kaolinite: 0-10%</w:t>
            </w:r>
          </w:p>
        </w:tc>
        <w:tc>
          <w:tcPr>
            <w:tcW w:w="2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73C6" w:rsidRDefault="001A73C6" w:rsidP="001A73C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Clinoptilolite : 0%</w:t>
            </w:r>
          </w:p>
          <w:p w:rsidR="001A73C6" w:rsidRDefault="001A73C6" w:rsidP="001A73C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Quartz : 4-25%</w:t>
            </w:r>
          </w:p>
        </w:tc>
        <w:tc>
          <w:tcPr>
            <w:tcW w:w="3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73C6" w:rsidRDefault="001A73C6" w:rsidP="001A73C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Opal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CT : 0-5%</w:t>
            </w:r>
          </w:p>
          <w:p w:rsidR="001A73C6" w:rsidRDefault="001A73C6" w:rsidP="001A73C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Feldspars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 : 0-5%</w:t>
            </w:r>
          </w:p>
          <w:p w:rsidR="001A73C6" w:rsidRDefault="001A73C6" w:rsidP="001A73C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Phosphate : 0-3%</w:t>
            </w:r>
          </w:p>
        </w:tc>
      </w:tr>
      <w:tr w:rsidR="001A73C6" w:rsidRPr="001776D5" w:rsidTr="001A73C6">
        <w:trPr>
          <w:trHeight w:val="1262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73C6" w:rsidRDefault="001A73C6" w:rsidP="001A73C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T2</w:t>
            </w:r>
          </w:p>
        </w:tc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73C6" w:rsidRDefault="001A73C6" w:rsidP="001A73C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Calcite: 5-20%</w:t>
            </w:r>
          </w:p>
          <w:p w:rsidR="001A73C6" w:rsidRDefault="001A73C6" w:rsidP="001A73C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Dolomite:60-80%</w:t>
            </w:r>
          </w:p>
        </w:tc>
        <w:tc>
          <w:tcPr>
            <w:tcW w:w="2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73C6" w:rsidRDefault="001A73C6" w:rsidP="001A73C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Smectite: 2-5%</w:t>
            </w:r>
          </w:p>
          <w:p w:rsidR="001A73C6" w:rsidRDefault="001A73C6" w:rsidP="001A73C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Illite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: 2-15%</w:t>
            </w:r>
          </w:p>
          <w:p w:rsidR="001A73C6" w:rsidRDefault="001A73C6" w:rsidP="001A73C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73C6" w:rsidRDefault="001A73C6" w:rsidP="001A73C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Gypsum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 : 10%</w:t>
            </w:r>
          </w:p>
          <w:p w:rsidR="001A73C6" w:rsidRDefault="001A73C6" w:rsidP="001A73C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Quartz : 0-2%</w:t>
            </w:r>
          </w:p>
        </w:tc>
        <w:tc>
          <w:tcPr>
            <w:tcW w:w="3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73C6" w:rsidRDefault="001A73C6" w:rsidP="001A73C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Opal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CT : 0-4%</w:t>
            </w:r>
          </w:p>
          <w:p w:rsidR="001A73C6" w:rsidRPr="00344401" w:rsidRDefault="00344401" w:rsidP="00344401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Feldspars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 : 0-5%</w:t>
            </w:r>
          </w:p>
        </w:tc>
      </w:tr>
      <w:tr w:rsidR="001A73C6" w:rsidRPr="001776D5" w:rsidTr="001A73C6">
        <w:trPr>
          <w:trHeight w:val="1262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73C6" w:rsidRDefault="001A73C6" w:rsidP="001A73C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T3</w:t>
            </w:r>
          </w:p>
        </w:tc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73C6" w:rsidRDefault="001A73C6" w:rsidP="001A73C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Calcite: 5-15%</w:t>
            </w:r>
          </w:p>
          <w:p w:rsidR="001A73C6" w:rsidRDefault="001A73C6" w:rsidP="001A73C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Dolomite:40-65%</w:t>
            </w:r>
          </w:p>
        </w:tc>
        <w:tc>
          <w:tcPr>
            <w:tcW w:w="2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73C6" w:rsidRDefault="001A73C6" w:rsidP="001A73C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Smectite:20-35%</w:t>
            </w:r>
          </w:p>
          <w:p w:rsidR="001A73C6" w:rsidRDefault="001A73C6" w:rsidP="001A73C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Illite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: 5-10%</w:t>
            </w:r>
          </w:p>
          <w:p w:rsidR="001A73C6" w:rsidRDefault="001A73C6" w:rsidP="001A73C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73C6" w:rsidRDefault="001A73C6" w:rsidP="001A73C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Gypsum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 : 20-30%</w:t>
            </w:r>
          </w:p>
          <w:p w:rsidR="001A73C6" w:rsidRDefault="001A73C6" w:rsidP="001A73C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Clinoptilolite : 0%</w:t>
            </w:r>
          </w:p>
          <w:p w:rsidR="001A73C6" w:rsidRDefault="001A73C6" w:rsidP="001A73C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Quartz : 3-5%</w:t>
            </w:r>
          </w:p>
        </w:tc>
        <w:tc>
          <w:tcPr>
            <w:tcW w:w="3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73C6" w:rsidRDefault="001A73C6" w:rsidP="001A73C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Opal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CT : 0-4%</w:t>
            </w:r>
          </w:p>
          <w:p w:rsidR="001A73C6" w:rsidRDefault="001A73C6" w:rsidP="001A73C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Feldspars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 : 0-5%</w:t>
            </w:r>
          </w:p>
          <w:p w:rsidR="001A73C6" w:rsidRDefault="001A73C6" w:rsidP="001A73C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73C6" w:rsidRPr="001776D5" w:rsidTr="001A73C6">
        <w:trPr>
          <w:trHeight w:val="1262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73C6" w:rsidRDefault="001A73C6" w:rsidP="001A73C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T4</w:t>
            </w:r>
          </w:p>
        </w:tc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73C6" w:rsidRDefault="001A73C6" w:rsidP="001A73C6">
            <w:pPr>
              <w:pStyle w:val="Default"/>
              <w:spacing w:line="256" w:lineRule="auto"/>
            </w:pPr>
            <w:r>
              <w:rPr>
                <w:lang w:val="en-US"/>
              </w:rPr>
              <w:t xml:space="preserve">Dolomite: </w:t>
            </w:r>
            <w:r w:rsidR="00906E32">
              <w:rPr>
                <w:sz w:val="23"/>
                <w:szCs w:val="23"/>
              </w:rPr>
              <w:t>67 -</w:t>
            </w:r>
            <w:r>
              <w:rPr>
                <w:sz w:val="23"/>
                <w:szCs w:val="23"/>
              </w:rPr>
              <w:t xml:space="preserve">88  </w:t>
            </w:r>
            <w:r>
              <w:rPr>
                <w:lang w:val="en-US"/>
              </w:rPr>
              <w:t>%</w:t>
            </w:r>
          </w:p>
        </w:tc>
        <w:tc>
          <w:tcPr>
            <w:tcW w:w="2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73C6" w:rsidRDefault="001A73C6" w:rsidP="001A73C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Smectite: 8-15%</w:t>
            </w:r>
          </w:p>
          <w:p w:rsidR="001A73C6" w:rsidRDefault="00906E32" w:rsidP="00906E32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Illite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: 5-12%</w:t>
            </w:r>
          </w:p>
        </w:tc>
        <w:tc>
          <w:tcPr>
            <w:tcW w:w="2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73C6" w:rsidRDefault="001A73C6" w:rsidP="001A73C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Gypsum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 : 20-30%</w:t>
            </w:r>
          </w:p>
          <w:p w:rsidR="001A73C6" w:rsidRDefault="001A73C6" w:rsidP="001A73C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Quartz : 2-5%</w:t>
            </w:r>
          </w:p>
        </w:tc>
        <w:tc>
          <w:tcPr>
            <w:tcW w:w="3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73C6" w:rsidRDefault="001A73C6" w:rsidP="001A73C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Opal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CT : 2-5%</w:t>
            </w:r>
          </w:p>
          <w:p w:rsidR="001A73C6" w:rsidRDefault="00344401" w:rsidP="00344401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Feldspars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 : 2-5%</w:t>
            </w:r>
          </w:p>
        </w:tc>
      </w:tr>
      <w:tr w:rsidR="001A73C6" w:rsidRPr="001776D5" w:rsidTr="001A73C6">
        <w:trPr>
          <w:trHeight w:val="1262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73C6" w:rsidRDefault="001A73C6" w:rsidP="001A73C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T5</w:t>
            </w:r>
          </w:p>
        </w:tc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73C6" w:rsidRDefault="001A73C6" w:rsidP="001A73C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Calcite: 0%</w:t>
            </w:r>
          </w:p>
          <w:p w:rsidR="001A73C6" w:rsidRDefault="001A73C6" w:rsidP="001A73C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Dolomite:50-55%</w:t>
            </w:r>
          </w:p>
        </w:tc>
        <w:tc>
          <w:tcPr>
            <w:tcW w:w="2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73C6" w:rsidRDefault="001A73C6" w:rsidP="001A73C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Smectite:20-30%</w:t>
            </w:r>
          </w:p>
          <w:p w:rsidR="001A73C6" w:rsidRDefault="001A73C6" w:rsidP="001A73C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Illite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: 5-10%</w:t>
            </w:r>
          </w:p>
          <w:p w:rsidR="001A73C6" w:rsidRDefault="001A73C6" w:rsidP="001A73C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Kaolinite: 0%</w:t>
            </w:r>
          </w:p>
        </w:tc>
        <w:tc>
          <w:tcPr>
            <w:tcW w:w="2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73C6" w:rsidRDefault="001A73C6" w:rsidP="001A73C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Gypsum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 : 0%</w:t>
            </w:r>
          </w:p>
          <w:p w:rsidR="001A73C6" w:rsidRDefault="001A73C6" w:rsidP="001A73C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Clinoptilolite : 6%</w:t>
            </w:r>
          </w:p>
          <w:p w:rsidR="001A73C6" w:rsidRDefault="001A73C6" w:rsidP="001A73C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Quartz : 3-5%</w:t>
            </w:r>
          </w:p>
        </w:tc>
        <w:tc>
          <w:tcPr>
            <w:tcW w:w="3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73C6" w:rsidRDefault="001A73C6" w:rsidP="001A73C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Opal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CT : 0-4%</w:t>
            </w:r>
          </w:p>
          <w:p w:rsidR="001A73C6" w:rsidRDefault="001A73C6" w:rsidP="001A73C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Feldspars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 : 0-5%</w:t>
            </w:r>
          </w:p>
          <w:p w:rsidR="001A73C6" w:rsidRDefault="001A73C6" w:rsidP="001A73C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Phosphate : 0-4%</w:t>
            </w:r>
          </w:p>
        </w:tc>
      </w:tr>
      <w:tr w:rsidR="001A73C6" w:rsidRPr="001776D5" w:rsidTr="001A73C6">
        <w:trPr>
          <w:trHeight w:val="1262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73C6" w:rsidRDefault="001A73C6" w:rsidP="001A73C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T6</w:t>
            </w:r>
          </w:p>
        </w:tc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73C6" w:rsidRDefault="001A73C6" w:rsidP="001A73C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Calcite:0-5%</w:t>
            </w:r>
          </w:p>
          <w:p w:rsidR="001A73C6" w:rsidRDefault="001A73C6" w:rsidP="001A73C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Dolomite:45-70%</w:t>
            </w:r>
          </w:p>
        </w:tc>
        <w:tc>
          <w:tcPr>
            <w:tcW w:w="2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73C6" w:rsidRDefault="001A73C6" w:rsidP="001A73C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Smectite:10-25%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Illite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: 5-10%</w:t>
            </w:r>
          </w:p>
          <w:p w:rsidR="001A73C6" w:rsidRDefault="001A73C6" w:rsidP="001A73C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73C6" w:rsidRDefault="001A73C6" w:rsidP="001A73C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Gypsum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 : 20-30%</w:t>
            </w:r>
          </w:p>
          <w:p w:rsidR="001A73C6" w:rsidRDefault="001A73C6" w:rsidP="001A73C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Clinoptilolite : 0-7%</w:t>
            </w:r>
          </w:p>
          <w:p w:rsidR="001A73C6" w:rsidRDefault="001A73C6" w:rsidP="001A73C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Quartz : 3-10%</w:t>
            </w:r>
          </w:p>
        </w:tc>
        <w:tc>
          <w:tcPr>
            <w:tcW w:w="3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73C6" w:rsidRDefault="001A73C6" w:rsidP="001A73C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Opal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CT : 2-15%</w:t>
            </w:r>
          </w:p>
          <w:p w:rsidR="001A73C6" w:rsidRDefault="001A73C6" w:rsidP="001A73C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Feldspars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 : 0-5%</w:t>
            </w:r>
          </w:p>
          <w:p w:rsidR="001A73C6" w:rsidRDefault="001A73C6" w:rsidP="001A73C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Phosphate : 0-3%</w:t>
            </w:r>
          </w:p>
        </w:tc>
      </w:tr>
    </w:tbl>
    <w:p w:rsidR="001A73C6" w:rsidRDefault="001A73C6">
      <w:pPr>
        <w:rPr>
          <w:rFonts w:asciiTheme="majorBidi" w:hAnsiTheme="majorBidi" w:cstheme="majorBidi"/>
          <w:sz w:val="24"/>
          <w:szCs w:val="24"/>
        </w:rPr>
      </w:pPr>
    </w:p>
    <w:p w:rsidR="005319EC" w:rsidRPr="005319EC" w:rsidRDefault="005319EC" w:rsidP="00C1613B">
      <w:pPr>
        <w:pStyle w:val="Caption"/>
        <w:keepNext/>
        <w:rPr>
          <w:rFonts w:asciiTheme="majorBidi" w:hAnsiTheme="majorBidi" w:cstheme="majorBidi"/>
          <w:i w:val="0"/>
          <w:iCs w:val="0"/>
          <w:color w:val="auto"/>
          <w:sz w:val="24"/>
          <w:szCs w:val="24"/>
          <w:lang w:val="en-US"/>
        </w:rPr>
      </w:pPr>
      <w:r w:rsidRPr="005319EC">
        <w:rPr>
          <w:rFonts w:asciiTheme="majorBidi" w:hAnsiTheme="majorBidi" w:cstheme="majorBidi"/>
          <w:i w:val="0"/>
          <w:iCs w:val="0"/>
          <w:color w:val="auto"/>
          <w:sz w:val="24"/>
          <w:szCs w:val="24"/>
          <w:lang w:val="en-US"/>
        </w:rPr>
        <w:t xml:space="preserve">Table </w:t>
      </w:r>
      <w:r w:rsidR="00C1613B">
        <w:rPr>
          <w:rFonts w:asciiTheme="majorBidi" w:hAnsiTheme="majorBidi" w:cstheme="majorBidi"/>
          <w:i w:val="0"/>
          <w:iCs w:val="0"/>
          <w:color w:val="auto"/>
          <w:sz w:val="24"/>
          <w:szCs w:val="24"/>
          <w:lang w:val="en-US"/>
        </w:rPr>
        <w:t>7</w:t>
      </w:r>
      <w:r w:rsidRPr="005319EC">
        <w:rPr>
          <w:rFonts w:asciiTheme="majorBidi" w:hAnsiTheme="majorBidi" w:cstheme="majorBidi"/>
          <w:i w:val="0"/>
          <w:iCs w:val="0"/>
          <w:noProof/>
          <w:color w:val="auto"/>
          <w:sz w:val="24"/>
          <w:szCs w:val="24"/>
          <w:lang w:val="en-US"/>
        </w:rPr>
        <w:t xml:space="preserve">. </w:t>
      </w:r>
      <w:r w:rsidRPr="005319EC">
        <w:rPr>
          <w:rFonts w:asciiTheme="majorBidi" w:hAnsiTheme="majorBidi" w:cstheme="majorBidi"/>
          <w:i w:val="0"/>
          <w:iCs w:val="0"/>
          <w:color w:val="auto"/>
          <w:sz w:val="24"/>
          <w:szCs w:val="24"/>
          <w:lang w:val="en-US"/>
        </w:rPr>
        <w:t xml:space="preserve">Relative abundances of the identified major’s minerals in the </w:t>
      </w:r>
      <w:r>
        <w:rPr>
          <w:rFonts w:asciiTheme="majorBidi" w:hAnsiTheme="majorBidi" w:cstheme="majorBidi"/>
          <w:i w:val="0"/>
          <w:iCs w:val="0"/>
          <w:color w:val="auto"/>
          <w:sz w:val="24"/>
          <w:szCs w:val="24"/>
          <w:lang w:val="en-US"/>
        </w:rPr>
        <w:t xml:space="preserve">Thelja </w:t>
      </w:r>
      <w:r w:rsidRPr="005319EC">
        <w:rPr>
          <w:rFonts w:asciiTheme="majorBidi" w:hAnsiTheme="majorBidi" w:cstheme="majorBidi"/>
          <w:i w:val="0"/>
          <w:iCs w:val="0"/>
          <w:color w:val="auto"/>
          <w:sz w:val="24"/>
          <w:szCs w:val="24"/>
          <w:lang w:val="en-US"/>
        </w:rPr>
        <w:t>Formation</w:t>
      </w:r>
    </w:p>
    <w:tbl>
      <w:tblPr>
        <w:tblStyle w:val="TableGrid"/>
        <w:tblW w:w="9209" w:type="dxa"/>
        <w:tblLook w:val="04A0" w:firstRow="1" w:lastRow="0" w:firstColumn="1" w:lastColumn="0" w:noHBand="0" w:noVBand="1"/>
      </w:tblPr>
      <w:tblGrid>
        <w:gridCol w:w="2405"/>
        <w:gridCol w:w="2268"/>
        <w:gridCol w:w="2268"/>
        <w:gridCol w:w="2268"/>
      </w:tblGrid>
      <w:tr w:rsidR="00D53ADB" w:rsidRPr="00FE0767" w:rsidTr="00D53ADB">
        <w:tc>
          <w:tcPr>
            <w:tcW w:w="9209" w:type="dxa"/>
            <w:gridSpan w:val="4"/>
          </w:tcPr>
          <w:p w:rsidR="00D53ADB" w:rsidRPr="00344401" w:rsidRDefault="00344401" w:rsidP="00344401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lang w:val="en-US"/>
              </w:rPr>
            </w:pPr>
            <w:r w:rsidRPr="00344401">
              <w:rPr>
                <w:rFonts w:asciiTheme="majorBidi" w:hAnsiTheme="majorBidi" w:cstheme="majorBidi"/>
                <w:b/>
                <w:bCs/>
                <w:sz w:val="28"/>
                <w:szCs w:val="28"/>
                <w:lang w:val="en-US"/>
              </w:rPr>
              <w:t xml:space="preserve">Thelja </w:t>
            </w:r>
            <w:r w:rsidR="00D53ADB" w:rsidRPr="00344401">
              <w:rPr>
                <w:rFonts w:asciiTheme="majorBidi" w:hAnsiTheme="majorBidi" w:cstheme="majorBidi"/>
                <w:b/>
                <w:bCs/>
                <w:sz w:val="28"/>
                <w:szCs w:val="28"/>
                <w:lang w:val="en-US"/>
              </w:rPr>
              <w:t xml:space="preserve">Formation : </w:t>
            </w:r>
            <w:proofErr w:type="spellStart"/>
            <w:r w:rsidR="00D53ADB" w:rsidRPr="00344401">
              <w:rPr>
                <w:rFonts w:asciiTheme="majorBidi" w:hAnsiTheme="majorBidi" w:cstheme="majorBidi"/>
                <w:b/>
                <w:bCs/>
                <w:sz w:val="28"/>
                <w:szCs w:val="28"/>
                <w:lang w:val="en-US"/>
              </w:rPr>
              <w:t>Oued</w:t>
            </w:r>
            <w:proofErr w:type="spellEnd"/>
            <w:r w:rsidR="00D53ADB" w:rsidRPr="00344401">
              <w:rPr>
                <w:rFonts w:asciiTheme="majorBidi" w:hAnsiTheme="majorBidi" w:cstheme="majorBidi"/>
                <w:b/>
                <w:bCs/>
                <w:sz w:val="28"/>
                <w:szCs w:val="28"/>
                <w:lang w:val="en-US"/>
              </w:rPr>
              <w:t xml:space="preserve"> Thelja</w:t>
            </w:r>
            <w:r w:rsidRPr="00344401">
              <w:rPr>
                <w:rFonts w:asciiTheme="majorBidi" w:hAnsiTheme="majorBidi" w:cstheme="majorBidi"/>
                <w:b/>
                <w:bCs/>
                <w:sz w:val="28"/>
                <w:szCs w:val="28"/>
                <w:lang w:val="en-US"/>
              </w:rPr>
              <w:t xml:space="preserve"> Section</w:t>
            </w:r>
          </w:p>
        </w:tc>
      </w:tr>
      <w:tr w:rsidR="001A73C6" w:rsidTr="00D53ADB">
        <w:tc>
          <w:tcPr>
            <w:tcW w:w="2405" w:type="dxa"/>
          </w:tcPr>
          <w:p w:rsidR="001A73C6" w:rsidRDefault="001A73C6" w:rsidP="001A73C6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Unit</w:t>
            </w:r>
          </w:p>
        </w:tc>
        <w:tc>
          <w:tcPr>
            <w:tcW w:w="2268" w:type="dxa"/>
          </w:tcPr>
          <w:p w:rsidR="001A73C6" w:rsidRDefault="001A73C6" w:rsidP="001A73C6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Carbonates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minerals</w:t>
            </w:r>
            <w:proofErr w:type="spellEnd"/>
          </w:p>
        </w:tc>
        <w:tc>
          <w:tcPr>
            <w:tcW w:w="2268" w:type="dxa"/>
          </w:tcPr>
          <w:p w:rsidR="001A73C6" w:rsidRDefault="001A73C6" w:rsidP="001A73C6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Clays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minerals</w:t>
            </w:r>
            <w:proofErr w:type="spellEnd"/>
          </w:p>
        </w:tc>
        <w:tc>
          <w:tcPr>
            <w:tcW w:w="2268" w:type="dxa"/>
          </w:tcPr>
          <w:p w:rsidR="001A73C6" w:rsidRDefault="001A73C6" w:rsidP="001A73C6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Accessory minerals</w:t>
            </w:r>
          </w:p>
        </w:tc>
      </w:tr>
      <w:tr w:rsidR="00D53ADB" w:rsidTr="00D53ADB">
        <w:tc>
          <w:tcPr>
            <w:tcW w:w="2405" w:type="dxa"/>
          </w:tcPr>
          <w:p w:rsidR="00D53ADB" w:rsidRDefault="00D53ADB" w:rsidP="00D53ADB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D53ADB" w:rsidRDefault="00D53ADB" w:rsidP="00D53ADB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D53ADB" w:rsidRDefault="00D53ADB" w:rsidP="00D53ADB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Th 2 </w:t>
            </w:r>
          </w:p>
          <w:p w:rsidR="00D53ADB" w:rsidRDefault="00D53ADB" w:rsidP="00D53ADB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268" w:type="dxa"/>
          </w:tcPr>
          <w:p w:rsidR="00D53ADB" w:rsidRDefault="00D53ADB" w:rsidP="00D53ADB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Calcite : 2-28%</w:t>
            </w:r>
          </w:p>
          <w:p w:rsidR="00D53ADB" w:rsidRDefault="00D53ADB" w:rsidP="00D53ADB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Dolomi</w:t>
            </w:r>
            <w:r w:rsidR="00344401">
              <w:rPr>
                <w:rFonts w:asciiTheme="majorBidi" w:hAnsiTheme="majorBidi" w:cstheme="majorBidi"/>
                <w:sz w:val="24"/>
                <w:szCs w:val="24"/>
              </w:rPr>
              <w:t>t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e : 56-95%</w:t>
            </w:r>
          </w:p>
          <w:p w:rsidR="00D53ADB" w:rsidRDefault="00344401" w:rsidP="00D53ADB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Anke</w:t>
            </w:r>
            <w:r w:rsidR="00D53ADB">
              <w:rPr>
                <w:rFonts w:asciiTheme="majorBidi" w:hAnsiTheme="majorBidi" w:cstheme="majorBidi"/>
                <w:sz w:val="24"/>
                <w:szCs w:val="24"/>
              </w:rPr>
              <w:t>rite</w:t>
            </w:r>
            <w:proofErr w:type="spellEnd"/>
            <w:r w:rsidR="00D53ADB">
              <w:rPr>
                <w:rFonts w:asciiTheme="majorBidi" w:hAnsiTheme="majorBidi" w:cstheme="majorBidi"/>
                <w:sz w:val="24"/>
                <w:szCs w:val="24"/>
              </w:rPr>
              <w:t> : 56-90%</w:t>
            </w:r>
          </w:p>
        </w:tc>
        <w:tc>
          <w:tcPr>
            <w:tcW w:w="2268" w:type="dxa"/>
          </w:tcPr>
          <w:p w:rsidR="00D53ADB" w:rsidRDefault="00D53ADB" w:rsidP="00D53ADB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Smectite : 15-23%</w:t>
            </w:r>
          </w:p>
          <w:p w:rsidR="00D53ADB" w:rsidRDefault="00D53ADB" w:rsidP="00D53ADB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Kaolinite : 1-5%</w:t>
            </w:r>
          </w:p>
          <w:p w:rsidR="00D53ADB" w:rsidRDefault="00D53ADB" w:rsidP="00D53ADB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Illite : 0-1%</w:t>
            </w:r>
          </w:p>
        </w:tc>
        <w:tc>
          <w:tcPr>
            <w:tcW w:w="2268" w:type="dxa"/>
          </w:tcPr>
          <w:p w:rsidR="00D53ADB" w:rsidRDefault="00D53ADB" w:rsidP="00D53ADB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Quartz : 1-12%</w:t>
            </w:r>
          </w:p>
          <w:p w:rsidR="00D53ADB" w:rsidRDefault="00D53ADB" w:rsidP="00D53ADB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D53ADB" w:rsidTr="00D53ADB">
        <w:tc>
          <w:tcPr>
            <w:tcW w:w="2405" w:type="dxa"/>
          </w:tcPr>
          <w:p w:rsidR="00D53ADB" w:rsidRDefault="00D53ADB" w:rsidP="00D53ADB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D53ADB" w:rsidRDefault="00D53ADB" w:rsidP="00D53ADB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D53ADB" w:rsidRDefault="00D53ADB" w:rsidP="00D53ADB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Th3</w:t>
            </w:r>
          </w:p>
        </w:tc>
        <w:tc>
          <w:tcPr>
            <w:tcW w:w="2268" w:type="dxa"/>
          </w:tcPr>
          <w:p w:rsidR="00D53ADB" w:rsidRDefault="00344401" w:rsidP="00D53ADB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Anke</w:t>
            </w:r>
            <w:r w:rsidR="00D53ADB">
              <w:rPr>
                <w:rFonts w:asciiTheme="majorBidi" w:hAnsiTheme="majorBidi" w:cstheme="majorBidi"/>
                <w:sz w:val="24"/>
                <w:szCs w:val="24"/>
              </w:rPr>
              <w:t>rite</w:t>
            </w:r>
            <w:proofErr w:type="spellEnd"/>
            <w:r w:rsidR="00D53ADB">
              <w:rPr>
                <w:rFonts w:asciiTheme="majorBidi" w:hAnsiTheme="majorBidi" w:cstheme="majorBidi"/>
                <w:sz w:val="24"/>
                <w:szCs w:val="24"/>
              </w:rPr>
              <w:t> : 0-3%</w:t>
            </w:r>
          </w:p>
          <w:p w:rsidR="00D53ADB" w:rsidRDefault="00D53ADB" w:rsidP="00D53ADB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Dolomi</w:t>
            </w:r>
            <w:r w:rsidR="00344401">
              <w:rPr>
                <w:rFonts w:asciiTheme="majorBidi" w:hAnsiTheme="majorBidi" w:cstheme="majorBidi"/>
                <w:sz w:val="24"/>
                <w:szCs w:val="24"/>
              </w:rPr>
              <w:t>t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e : 0-10%</w:t>
            </w:r>
          </w:p>
        </w:tc>
        <w:tc>
          <w:tcPr>
            <w:tcW w:w="2268" w:type="dxa"/>
          </w:tcPr>
          <w:p w:rsidR="00D53ADB" w:rsidRDefault="00D53ADB" w:rsidP="00D53ADB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Smectite : 63%</w:t>
            </w:r>
          </w:p>
          <w:p w:rsidR="00D53ADB" w:rsidRDefault="00D53ADB" w:rsidP="00D53ADB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Kaolinite : 24%</w:t>
            </w:r>
          </w:p>
          <w:p w:rsidR="00D53ADB" w:rsidRDefault="00D53ADB" w:rsidP="00D53ADB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268" w:type="dxa"/>
          </w:tcPr>
          <w:p w:rsidR="00D53ADB" w:rsidRDefault="00D53ADB" w:rsidP="00D53ADB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Quartz : 1-8%</w:t>
            </w:r>
          </w:p>
          <w:p w:rsidR="00D53ADB" w:rsidRDefault="00D53ADB" w:rsidP="00D53ADB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Phosphate : 0-5%</w:t>
            </w:r>
          </w:p>
        </w:tc>
      </w:tr>
    </w:tbl>
    <w:p w:rsidR="00D53ADB" w:rsidRDefault="00D53ADB">
      <w:pPr>
        <w:rPr>
          <w:rFonts w:asciiTheme="majorBidi" w:hAnsiTheme="majorBidi" w:cstheme="majorBidi"/>
          <w:sz w:val="24"/>
          <w:szCs w:val="24"/>
        </w:rPr>
      </w:pPr>
    </w:p>
    <w:p w:rsidR="005319EC" w:rsidRPr="005319EC" w:rsidRDefault="005319EC" w:rsidP="00C1613B">
      <w:pPr>
        <w:pStyle w:val="Caption"/>
        <w:keepNext/>
        <w:rPr>
          <w:rFonts w:asciiTheme="majorBidi" w:hAnsiTheme="majorBidi" w:cstheme="majorBidi"/>
          <w:i w:val="0"/>
          <w:iCs w:val="0"/>
          <w:color w:val="auto"/>
          <w:sz w:val="24"/>
          <w:szCs w:val="24"/>
          <w:lang w:val="en-US"/>
        </w:rPr>
      </w:pPr>
      <w:r w:rsidRPr="005319EC">
        <w:rPr>
          <w:rFonts w:asciiTheme="majorBidi" w:hAnsiTheme="majorBidi" w:cstheme="majorBidi"/>
          <w:i w:val="0"/>
          <w:iCs w:val="0"/>
          <w:color w:val="auto"/>
          <w:sz w:val="24"/>
          <w:szCs w:val="24"/>
          <w:lang w:val="en-US"/>
        </w:rPr>
        <w:t xml:space="preserve">Table </w:t>
      </w:r>
      <w:r w:rsidR="00C1613B">
        <w:rPr>
          <w:rFonts w:asciiTheme="majorBidi" w:hAnsiTheme="majorBidi" w:cstheme="majorBidi"/>
          <w:i w:val="0"/>
          <w:iCs w:val="0"/>
          <w:color w:val="auto"/>
          <w:sz w:val="24"/>
          <w:szCs w:val="24"/>
          <w:lang w:val="en-US"/>
        </w:rPr>
        <w:t>8</w:t>
      </w:r>
      <w:r w:rsidRPr="005319EC">
        <w:rPr>
          <w:rFonts w:asciiTheme="majorBidi" w:hAnsiTheme="majorBidi" w:cstheme="majorBidi"/>
          <w:i w:val="0"/>
          <w:iCs w:val="0"/>
          <w:noProof/>
          <w:color w:val="auto"/>
          <w:sz w:val="24"/>
          <w:szCs w:val="24"/>
          <w:lang w:val="en-US"/>
        </w:rPr>
        <w:t xml:space="preserve">. </w:t>
      </w:r>
      <w:r w:rsidRPr="005319EC">
        <w:rPr>
          <w:rFonts w:asciiTheme="majorBidi" w:hAnsiTheme="majorBidi" w:cstheme="majorBidi"/>
          <w:i w:val="0"/>
          <w:iCs w:val="0"/>
          <w:color w:val="auto"/>
          <w:sz w:val="24"/>
          <w:szCs w:val="24"/>
          <w:lang w:val="en-US"/>
        </w:rPr>
        <w:t xml:space="preserve">Relative abundances of the identified major’s minerals in the </w:t>
      </w:r>
      <w:r>
        <w:rPr>
          <w:rFonts w:asciiTheme="majorBidi" w:hAnsiTheme="majorBidi" w:cstheme="majorBidi"/>
          <w:i w:val="0"/>
          <w:iCs w:val="0"/>
          <w:color w:val="auto"/>
          <w:sz w:val="24"/>
          <w:szCs w:val="24"/>
          <w:lang w:val="en-US"/>
        </w:rPr>
        <w:t xml:space="preserve">Thelja </w:t>
      </w:r>
      <w:r w:rsidRPr="005319EC">
        <w:rPr>
          <w:rFonts w:asciiTheme="majorBidi" w:hAnsiTheme="majorBidi" w:cstheme="majorBidi"/>
          <w:i w:val="0"/>
          <w:iCs w:val="0"/>
          <w:color w:val="auto"/>
          <w:sz w:val="24"/>
          <w:szCs w:val="24"/>
          <w:lang w:val="en-US"/>
        </w:rPr>
        <w:t>Formation</w:t>
      </w:r>
    </w:p>
    <w:tbl>
      <w:tblPr>
        <w:tblStyle w:val="TableGrid"/>
        <w:tblW w:w="9209" w:type="dxa"/>
        <w:tblLook w:val="04A0" w:firstRow="1" w:lastRow="0" w:firstColumn="1" w:lastColumn="0" w:noHBand="0" w:noVBand="1"/>
      </w:tblPr>
      <w:tblGrid>
        <w:gridCol w:w="2405"/>
        <w:gridCol w:w="2268"/>
        <w:gridCol w:w="2268"/>
        <w:gridCol w:w="2268"/>
      </w:tblGrid>
      <w:tr w:rsidR="00D8018F" w:rsidRPr="00FE0767" w:rsidTr="00CA4DD5">
        <w:tc>
          <w:tcPr>
            <w:tcW w:w="9209" w:type="dxa"/>
            <w:gridSpan w:val="4"/>
          </w:tcPr>
          <w:p w:rsidR="00D8018F" w:rsidRPr="00344401" w:rsidRDefault="00344401" w:rsidP="00344401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lang w:val="en-US"/>
              </w:rPr>
            </w:pPr>
            <w:r w:rsidRPr="00344401">
              <w:rPr>
                <w:rFonts w:asciiTheme="majorBidi" w:hAnsiTheme="majorBidi" w:cstheme="majorBidi"/>
                <w:b/>
                <w:bCs/>
                <w:sz w:val="28"/>
                <w:szCs w:val="28"/>
                <w:lang w:val="en-US"/>
              </w:rPr>
              <w:t xml:space="preserve">Thelja </w:t>
            </w:r>
            <w:r w:rsidR="00D8018F" w:rsidRPr="00344401">
              <w:rPr>
                <w:rFonts w:asciiTheme="majorBidi" w:hAnsiTheme="majorBidi" w:cstheme="majorBidi"/>
                <w:b/>
                <w:bCs/>
                <w:sz w:val="28"/>
                <w:szCs w:val="28"/>
                <w:lang w:val="en-US"/>
              </w:rPr>
              <w:t>Formation : Jebel Ong</w:t>
            </w:r>
            <w:r w:rsidRPr="00344401">
              <w:rPr>
                <w:rFonts w:asciiTheme="majorBidi" w:hAnsiTheme="majorBidi" w:cstheme="majorBidi"/>
                <w:b/>
                <w:bCs/>
                <w:sz w:val="28"/>
                <w:szCs w:val="28"/>
                <w:lang w:val="en-US"/>
              </w:rPr>
              <w:t xml:space="preserve"> Section</w:t>
            </w:r>
          </w:p>
        </w:tc>
      </w:tr>
      <w:tr w:rsidR="001A73C6" w:rsidTr="00CA4DD5">
        <w:tc>
          <w:tcPr>
            <w:tcW w:w="2405" w:type="dxa"/>
          </w:tcPr>
          <w:p w:rsidR="001A73C6" w:rsidRDefault="001A73C6" w:rsidP="001A73C6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Unit</w:t>
            </w:r>
          </w:p>
        </w:tc>
        <w:tc>
          <w:tcPr>
            <w:tcW w:w="2268" w:type="dxa"/>
          </w:tcPr>
          <w:p w:rsidR="001A73C6" w:rsidRDefault="001A73C6" w:rsidP="001A73C6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Carbonates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minerals</w:t>
            </w:r>
            <w:proofErr w:type="spellEnd"/>
          </w:p>
        </w:tc>
        <w:tc>
          <w:tcPr>
            <w:tcW w:w="2268" w:type="dxa"/>
          </w:tcPr>
          <w:p w:rsidR="001A73C6" w:rsidRDefault="001A73C6" w:rsidP="001A73C6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Clays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minerals</w:t>
            </w:r>
            <w:proofErr w:type="spellEnd"/>
          </w:p>
        </w:tc>
        <w:tc>
          <w:tcPr>
            <w:tcW w:w="2268" w:type="dxa"/>
          </w:tcPr>
          <w:p w:rsidR="001A73C6" w:rsidRDefault="001A73C6" w:rsidP="001A73C6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Accessory minerals</w:t>
            </w:r>
          </w:p>
        </w:tc>
      </w:tr>
      <w:tr w:rsidR="00D8018F" w:rsidTr="00CA4DD5">
        <w:tc>
          <w:tcPr>
            <w:tcW w:w="2405" w:type="dxa"/>
          </w:tcPr>
          <w:p w:rsidR="00D8018F" w:rsidRDefault="00D8018F" w:rsidP="00D8018F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Th 1</w:t>
            </w:r>
          </w:p>
          <w:p w:rsidR="00D8018F" w:rsidRDefault="00D8018F" w:rsidP="00D8018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268" w:type="dxa"/>
          </w:tcPr>
          <w:p w:rsidR="00D8018F" w:rsidRDefault="00D8018F" w:rsidP="00D8018F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Dolomi</w:t>
            </w:r>
            <w:r w:rsidR="00344401">
              <w:rPr>
                <w:rFonts w:asciiTheme="majorBidi" w:hAnsiTheme="majorBidi" w:cstheme="majorBidi"/>
                <w:sz w:val="24"/>
                <w:szCs w:val="24"/>
              </w:rPr>
              <w:t>t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e : 42%</w:t>
            </w:r>
          </w:p>
          <w:p w:rsidR="00D8018F" w:rsidRDefault="00D8018F" w:rsidP="00344401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Ank</w:t>
            </w:r>
            <w:r w:rsidR="00344401">
              <w:rPr>
                <w:rFonts w:asciiTheme="majorBidi" w:hAnsiTheme="majorBidi" w:cstheme="majorBidi"/>
                <w:sz w:val="24"/>
                <w:szCs w:val="24"/>
              </w:rPr>
              <w:t>e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rite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> : 45%</w:t>
            </w:r>
          </w:p>
        </w:tc>
        <w:tc>
          <w:tcPr>
            <w:tcW w:w="2268" w:type="dxa"/>
          </w:tcPr>
          <w:p w:rsidR="00D8018F" w:rsidRDefault="00D8018F" w:rsidP="00D8018F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Illite : 9%</w:t>
            </w:r>
          </w:p>
        </w:tc>
        <w:tc>
          <w:tcPr>
            <w:tcW w:w="2268" w:type="dxa"/>
          </w:tcPr>
          <w:p w:rsidR="00D8018F" w:rsidRDefault="00D8018F" w:rsidP="00D8018F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Quartz : 1-3%</w:t>
            </w:r>
          </w:p>
          <w:p w:rsidR="00D8018F" w:rsidRDefault="00D8018F" w:rsidP="00D8018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D8018F" w:rsidTr="00CA4DD5">
        <w:tc>
          <w:tcPr>
            <w:tcW w:w="2405" w:type="dxa"/>
          </w:tcPr>
          <w:p w:rsidR="00D8018F" w:rsidRDefault="00D8018F" w:rsidP="00D8018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D8018F" w:rsidRDefault="00D8018F" w:rsidP="00D8018F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Th 2</w:t>
            </w:r>
          </w:p>
        </w:tc>
        <w:tc>
          <w:tcPr>
            <w:tcW w:w="2268" w:type="dxa"/>
          </w:tcPr>
          <w:p w:rsidR="00D8018F" w:rsidRDefault="00FC46FA" w:rsidP="00D8018F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Dolomi</w:t>
            </w:r>
            <w:r w:rsidR="00344401">
              <w:rPr>
                <w:rFonts w:asciiTheme="majorBidi" w:hAnsiTheme="majorBidi" w:cstheme="majorBidi"/>
                <w:sz w:val="24"/>
                <w:szCs w:val="24"/>
              </w:rPr>
              <w:t>t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e : 91</w:t>
            </w:r>
            <w:r w:rsidR="00D8018F">
              <w:rPr>
                <w:rFonts w:asciiTheme="majorBidi" w:hAnsiTheme="majorBidi" w:cstheme="majorBidi"/>
                <w:sz w:val="24"/>
                <w:szCs w:val="24"/>
              </w:rPr>
              <w:t>%</w:t>
            </w:r>
          </w:p>
        </w:tc>
        <w:tc>
          <w:tcPr>
            <w:tcW w:w="2268" w:type="dxa"/>
          </w:tcPr>
          <w:p w:rsidR="00FC46FA" w:rsidRDefault="00FC46FA" w:rsidP="00D8018F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Illite : 5%</w:t>
            </w:r>
          </w:p>
          <w:p w:rsidR="00D8018F" w:rsidRDefault="00D8018F" w:rsidP="00CA4DD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268" w:type="dxa"/>
          </w:tcPr>
          <w:p w:rsidR="00D8018F" w:rsidRDefault="00FC46FA" w:rsidP="00CA4DD5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Quartz : 1-2</w:t>
            </w:r>
            <w:r w:rsidR="00D8018F">
              <w:rPr>
                <w:rFonts w:asciiTheme="majorBidi" w:hAnsiTheme="majorBidi" w:cstheme="majorBidi"/>
                <w:sz w:val="24"/>
                <w:szCs w:val="24"/>
              </w:rPr>
              <w:t>%</w:t>
            </w:r>
          </w:p>
          <w:p w:rsidR="00D8018F" w:rsidRDefault="00FC46FA" w:rsidP="00CA4DD5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Opal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CT : 2%</w:t>
            </w:r>
          </w:p>
        </w:tc>
      </w:tr>
      <w:tr w:rsidR="00D8018F" w:rsidTr="00CA4DD5">
        <w:tc>
          <w:tcPr>
            <w:tcW w:w="2405" w:type="dxa"/>
          </w:tcPr>
          <w:p w:rsidR="00D8018F" w:rsidRDefault="00D8018F" w:rsidP="00D8018F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TH 3</w:t>
            </w:r>
          </w:p>
        </w:tc>
        <w:tc>
          <w:tcPr>
            <w:tcW w:w="2268" w:type="dxa"/>
          </w:tcPr>
          <w:p w:rsidR="00D8018F" w:rsidRDefault="00FC46FA" w:rsidP="00D8018F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Calcite : 0</w:t>
            </w:r>
            <w:r w:rsidR="00D8018F">
              <w:rPr>
                <w:rFonts w:asciiTheme="majorBidi" w:hAnsiTheme="majorBidi" w:cstheme="majorBidi"/>
                <w:sz w:val="24"/>
                <w:szCs w:val="24"/>
              </w:rPr>
              <w:t>%</w:t>
            </w:r>
          </w:p>
          <w:p w:rsidR="00D8018F" w:rsidRDefault="00FC46FA" w:rsidP="00D8018F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Dolomi</w:t>
            </w:r>
            <w:r w:rsidR="00344401">
              <w:rPr>
                <w:rFonts w:asciiTheme="majorBidi" w:hAnsiTheme="majorBidi" w:cstheme="majorBidi"/>
                <w:sz w:val="24"/>
                <w:szCs w:val="24"/>
              </w:rPr>
              <w:t>t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e : 83</w:t>
            </w:r>
            <w:r w:rsidR="00D8018F">
              <w:rPr>
                <w:rFonts w:asciiTheme="majorBidi" w:hAnsiTheme="majorBidi" w:cstheme="majorBidi"/>
                <w:sz w:val="24"/>
                <w:szCs w:val="24"/>
              </w:rPr>
              <w:t>%</w:t>
            </w:r>
          </w:p>
          <w:p w:rsidR="00D8018F" w:rsidRDefault="00D8018F" w:rsidP="00D8018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268" w:type="dxa"/>
          </w:tcPr>
          <w:p w:rsidR="00D8018F" w:rsidRDefault="00D8018F" w:rsidP="00D8018F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Smectite : 15-23%</w:t>
            </w:r>
          </w:p>
          <w:p w:rsidR="00D8018F" w:rsidRDefault="00FC46FA" w:rsidP="00D8018F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Kaolinite : 3</w:t>
            </w:r>
            <w:r w:rsidR="00D8018F">
              <w:rPr>
                <w:rFonts w:asciiTheme="majorBidi" w:hAnsiTheme="majorBidi" w:cstheme="majorBidi"/>
                <w:sz w:val="24"/>
                <w:szCs w:val="24"/>
              </w:rPr>
              <w:t>%</w:t>
            </w:r>
          </w:p>
          <w:p w:rsidR="00D8018F" w:rsidRDefault="00FC46FA" w:rsidP="00D8018F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Illite : 7</w:t>
            </w:r>
            <w:r w:rsidR="00D8018F">
              <w:rPr>
                <w:rFonts w:asciiTheme="majorBidi" w:hAnsiTheme="majorBidi" w:cstheme="majorBidi"/>
                <w:sz w:val="24"/>
                <w:szCs w:val="24"/>
              </w:rPr>
              <w:t>%</w:t>
            </w:r>
          </w:p>
        </w:tc>
        <w:tc>
          <w:tcPr>
            <w:tcW w:w="2268" w:type="dxa"/>
          </w:tcPr>
          <w:p w:rsidR="00D8018F" w:rsidRDefault="00FC46FA" w:rsidP="00D8018F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Quartz : 3</w:t>
            </w:r>
            <w:r w:rsidR="00D8018F">
              <w:rPr>
                <w:rFonts w:asciiTheme="majorBidi" w:hAnsiTheme="majorBidi" w:cstheme="majorBidi"/>
                <w:sz w:val="24"/>
                <w:szCs w:val="24"/>
              </w:rPr>
              <w:t>%</w:t>
            </w:r>
          </w:p>
          <w:p w:rsidR="00FC46FA" w:rsidRDefault="00FC46FA" w:rsidP="00D8018F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Opal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CT : 3%</w:t>
            </w:r>
          </w:p>
          <w:p w:rsidR="00D8018F" w:rsidRDefault="00D8018F" w:rsidP="00D8018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</w:tbl>
    <w:p w:rsidR="00CA4DD5" w:rsidRDefault="00CA4DD5" w:rsidP="007E531B">
      <w:pPr>
        <w:tabs>
          <w:tab w:val="left" w:pos="5502"/>
        </w:tabs>
        <w:rPr>
          <w:rFonts w:asciiTheme="majorBidi" w:hAnsiTheme="majorBidi" w:cstheme="majorBidi"/>
          <w:sz w:val="24"/>
          <w:szCs w:val="24"/>
        </w:rPr>
      </w:pPr>
    </w:p>
    <w:p w:rsidR="005319EC" w:rsidRDefault="005319EC" w:rsidP="005319EC">
      <w:pPr>
        <w:pStyle w:val="Caption"/>
        <w:keepNext/>
        <w:rPr>
          <w:rFonts w:asciiTheme="majorBidi" w:hAnsiTheme="majorBidi" w:cstheme="majorBidi"/>
          <w:i w:val="0"/>
          <w:iCs w:val="0"/>
          <w:color w:val="auto"/>
          <w:sz w:val="24"/>
          <w:szCs w:val="24"/>
          <w:lang w:val="en-US"/>
        </w:rPr>
      </w:pPr>
    </w:p>
    <w:p w:rsidR="005319EC" w:rsidRDefault="005319EC" w:rsidP="005319EC">
      <w:pPr>
        <w:rPr>
          <w:lang w:val="en-US"/>
        </w:rPr>
      </w:pPr>
    </w:p>
    <w:p w:rsidR="005319EC" w:rsidRDefault="005319EC" w:rsidP="005319EC">
      <w:pPr>
        <w:rPr>
          <w:lang w:val="en-US"/>
        </w:rPr>
      </w:pPr>
    </w:p>
    <w:p w:rsidR="005319EC" w:rsidRDefault="005319EC" w:rsidP="005319EC">
      <w:pPr>
        <w:rPr>
          <w:lang w:val="en-US"/>
        </w:rPr>
      </w:pPr>
    </w:p>
    <w:p w:rsidR="005319EC" w:rsidRDefault="005319EC" w:rsidP="005319EC">
      <w:pPr>
        <w:rPr>
          <w:lang w:val="en-US"/>
        </w:rPr>
      </w:pPr>
    </w:p>
    <w:p w:rsidR="005319EC" w:rsidRDefault="005319EC" w:rsidP="005319EC">
      <w:pPr>
        <w:rPr>
          <w:lang w:val="en-US"/>
        </w:rPr>
      </w:pPr>
    </w:p>
    <w:p w:rsidR="005319EC" w:rsidRDefault="005319EC" w:rsidP="005319EC">
      <w:pPr>
        <w:rPr>
          <w:lang w:val="en-US"/>
        </w:rPr>
      </w:pPr>
    </w:p>
    <w:p w:rsidR="005319EC" w:rsidRDefault="005319EC" w:rsidP="005319EC">
      <w:pPr>
        <w:rPr>
          <w:lang w:val="en-US"/>
        </w:rPr>
      </w:pPr>
    </w:p>
    <w:p w:rsidR="005319EC" w:rsidRDefault="005319EC" w:rsidP="005319EC">
      <w:pPr>
        <w:rPr>
          <w:lang w:val="en-US"/>
        </w:rPr>
      </w:pPr>
    </w:p>
    <w:tbl>
      <w:tblPr>
        <w:tblStyle w:val="TableGrid"/>
        <w:tblpPr w:leftFromText="141" w:rightFromText="141" w:vertAnchor="page" w:horzAnchor="margin" w:tblpY="2292"/>
        <w:tblW w:w="9209" w:type="dxa"/>
        <w:tblLook w:val="04A0" w:firstRow="1" w:lastRow="0" w:firstColumn="1" w:lastColumn="0" w:noHBand="0" w:noVBand="1"/>
      </w:tblPr>
      <w:tblGrid>
        <w:gridCol w:w="1216"/>
        <w:gridCol w:w="1216"/>
        <w:gridCol w:w="2258"/>
        <w:gridCol w:w="2260"/>
        <w:gridCol w:w="2259"/>
      </w:tblGrid>
      <w:tr w:rsidR="005E122F" w:rsidRPr="00515466" w:rsidTr="00C1613B">
        <w:tc>
          <w:tcPr>
            <w:tcW w:w="920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122F" w:rsidRPr="005E122F" w:rsidRDefault="005E122F" w:rsidP="00C1613B">
            <w:pPr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/>
              </w:rPr>
            </w:pPr>
            <w:r w:rsidRPr="005E122F"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/>
              </w:rPr>
              <w:lastRenderedPageBreak/>
              <w:t xml:space="preserve">Chouabine Formation: Tamerza Section </w:t>
            </w:r>
          </w:p>
        </w:tc>
      </w:tr>
      <w:tr w:rsidR="005E122F" w:rsidRPr="00515466" w:rsidTr="00C1613B">
        <w:tc>
          <w:tcPr>
            <w:tcW w:w="24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122F" w:rsidRPr="00515466" w:rsidRDefault="005E122F" w:rsidP="00C1613B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515466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Unit </w:t>
            </w:r>
          </w:p>
        </w:tc>
        <w:tc>
          <w:tcPr>
            <w:tcW w:w="2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122F" w:rsidRPr="00515466" w:rsidRDefault="005E122F" w:rsidP="00C1613B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515466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Carbonates minerals  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122F" w:rsidRPr="00515466" w:rsidRDefault="005E122F" w:rsidP="00C1613B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>Clays minerals</w:t>
            </w:r>
            <w:r w:rsidRPr="00515466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2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122F" w:rsidRPr="00515466" w:rsidRDefault="005E122F" w:rsidP="00C1613B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Associated minerals </w:t>
            </w:r>
          </w:p>
        </w:tc>
      </w:tr>
      <w:tr w:rsidR="005E122F" w:rsidRPr="00515466" w:rsidTr="00C1613B">
        <w:trPr>
          <w:trHeight w:val="123"/>
        </w:trPr>
        <w:tc>
          <w:tcPr>
            <w:tcW w:w="12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122F" w:rsidRPr="00515466" w:rsidRDefault="005E122F" w:rsidP="00C1613B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515466">
              <w:rPr>
                <w:rFonts w:asciiTheme="majorBidi" w:hAnsiTheme="majorBidi" w:cstheme="majorBidi"/>
                <w:sz w:val="24"/>
                <w:szCs w:val="24"/>
                <w:lang w:val="en-US"/>
              </w:rPr>
              <w:t>Unit  C1</w:t>
            </w:r>
          </w:p>
        </w:tc>
        <w:tc>
          <w:tcPr>
            <w:tcW w:w="1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122F" w:rsidRPr="00515466" w:rsidRDefault="005E122F" w:rsidP="00C1613B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515466">
              <w:rPr>
                <w:rFonts w:asciiTheme="majorBidi" w:hAnsiTheme="majorBidi" w:cstheme="majorBidi"/>
                <w:sz w:val="24"/>
                <w:szCs w:val="24"/>
                <w:lang w:val="en-US"/>
              </w:rPr>
              <w:t>Lower Part</w:t>
            </w:r>
          </w:p>
        </w:tc>
        <w:tc>
          <w:tcPr>
            <w:tcW w:w="2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122F" w:rsidRPr="00515466" w:rsidRDefault="005E122F" w:rsidP="00C1613B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515466">
              <w:rPr>
                <w:rFonts w:asciiTheme="majorBidi" w:hAnsiTheme="majorBidi" w:cstheme="majorBidi"/>
                <w:sz w:val="24"/>
                <w:szCs w:val="24"/>
                <w:lang w:val="en-US"/>
              </w:rPr>
              <w:t>Calcite : 0%</w:t>
            </w:r>
          </w:p>
          <w:p w:rsidR="005E122F" w:rsidRPr="00515466" w:rsidRDefault="005E122F" w:rsidP="00C1613B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proofErr w:type="spellStart"/>
            <w:r w:rsidRPr="00515466">
              <w:rPr>
                <w:rFonts w:asciiTheme="majorBidi" w:hAnsiTheme="majorBidi" w:cstheme="majorBidi"/>
                <w:sz w:val="24"/>
                <w:szCs w:val="24"/>
                <w:lang w:val="en-US"/>
              </w:rPr>
              <w:t>Ankerite</w:t>
            </w:r>
            <w:proofErr w:type="spellEnd"/>
            <w:r w:rsidRPr="00515466">
              <w:rPr>
                <w:rFonts w:asciiTheme="majorBidi" w:hAnsiTheme="majorBidi" w:cstheme="majorBidi"/>
                <w:sz w:val="24"/>
                <w:szCs w:val="24"/>
                <w:lang w:val="en-US"/>
              </w:rPr>
              <w:t> : 0%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122F" w:rsidRPr="00515466" w:rsidRDefault="005E122F" w:rsidP="00C1613B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515466">
              <w:rPr>
                <w:rFonts w:asciiTheme="majorBidi" w:hAnsiTheme="majorBidi" w:cstheme="majorBidi"/>
                <w:sz w:val="24"/>
                <w:szCs w:val="24"/>
                <w:lang w:val="en-US"/>
              </w:rPr>
              <w:t>Smectite : 45%</w:t>
            </w:r>
          </w:p>
          <w:p w:rsidR="005E122F" w:rsidRPr="00515466" w:rsidRDefault="005E122F" w:rsidP="00C1613B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515466">
              <w:rPr>
                <w:rFonts w:asciiTheme="majorBidi" w:hAnsiTheme="majorBidi" w:cstheme="majorBidi"/>
                <w:sz w:val="24"/>
                <w:szCs w:val="24"/>
                <w:lang w:val="en-US"/>
              </w:rPr>
              <w:t>Kaolinite : 6%</w:t>
            </w:r>
          </w:p>
          <w:p w:rsidR="005E122F" w:rsidRPr="00515466" w:rsidRDefault="005E122F" w:rsidP="00C1613B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proofErr w:type="spellStart"/>
            <w:r w:rsidRPr="00515466">
              <w:rPr>
                <w:rFonts w:asciiTheme="majorBidi" w:hAnsiTheme="majorBidi" w:cstheme="majorBidi"/>
                <w:sz w:val="24"/>
                <w:szCs w:val="24"/>
                <w:lang w:val="en-US"/>
              </w:rPr>
              <w:t>Illite</w:t>
            </w:r>
            <w:proofErr w:type="spellEnd"/>
            <w:r w:rsidRPr="00515466">
              <w:rPr>
                <w:rFonts w:asciiTheme="majorBidi" w:hAnsiTheme="majorBidi" w:cstheme="majorBidi"/>
                <w:sz w:val="24"/>
                <w:szCs w:val="24"/>
                <w:lang w:val="en-US"/>
              </w:rPr>
              <w:t> : 3%</w:t>
            </w:r>
          </w:p>
          <w:p w:rsidR="005E122F" w:rsidRPr="00515466" w:rsidRDefault="005E122F" w:rsidP="00C1613B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proofErr w:type="spellStart"/>
            <w:r w:rsidRPr="00515466">
              <w:rPr>
                <w:rFonts w:asciiTheme="majorBidi" w:hAnsiTheme="majorBidi" w:cstheme="majorBidi"/>
                <w:sz w:val="24"/>
                <w:szCs w:val="24"/>
                <w:lang w:val="en-US"/>
              </w:rPr>
              <w:t>Sepiolite</w:t>
            </w:r>
            <w:proofErr w:type="spellEnd"/>
            <w:r w:rsidRPr="00515466">
              <w:rPr>
                <w:rFonts w:asciiTheme="majorBidi" w:hAnsiTheme="majorBidi" w:cstheme="majorBidi"/>
                <w:sz w:val="24"/>
                <w:szCs w:val="24"/>
                <w:lang w:val="en-US"/>
              </w:rPr>
              <w:t> : 22%</w:t>
            </w:r>
          </w:p>
          <w:p w:rsidR="005E122F" w:rsidRPr="00515466" w:rsidRDefault="005E122F" w:rsidP="00C1613B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proofErr w:type="spellStart"/>
            <w:r w:rsidRPr="00515466">
              <w:rPr>
                <w:rFonts w:asciiTheme="majorBidi" w:hAnsiTheme="majorBidi" w:cstheme="majorBidi"/>
                <w:sz w:val="24"/>
                <w:szCs w:val="24"/>
                <w:lang w:val="en-US"/>
              </w:rPr>
              <w:t>Palygorskite</w:t>
            </w:r>
            <w:proofErr w:type="spellEnd"/>
            <w:r w:rsidRPr="00515466">
              <w:rPr>
                <w:rFonts w:asciiTheme="majorBidi" w:hAnsiTheme="majorBidi" w:cstheme="majorBidi"/>
                <w:sz w:val="24"/>
                <w:szCs w:val="24"/>
                <w:lang w:val="en-US"/>
              </w:rPr>
              <w:t> : 1%</w:t>
            </w:r>
          </w:p>
        </w:tc>
        <w:tc>
          <w:tcPr>
            <w:tcW w:w="2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122F" w:rsidRPr="00515466" w:rsidRDefault="005E122F" w:rsidP="00C1613B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515466">
              <w:rPr>
                <w:rFonts w:asciiTheme="majorBidi" w:hAnsiTheme="majorBidi" w:cstheme="majorBidi"/>
                <w:sz w:val="24"/>
                <w:szCs w:val="24"/>
                <w:lang w:val="en-US"/>
              </w:rPr>
              <w:t>Quartz : 4%</w:t>
            </w:r>
          </w:p>
          <w:p w:rsidR="005E122F" w:rsidRPr="00515466" w:rsidRDefault="005E122F" w:rsidP="00C1613B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515466">
              <w:rPr>
                <w:rFonts w:asciiTheme="majorBidi" w:hAnsiTheme="majorBidi" w:cstheme="majorBidi"/>
                <w:sz w:val="24"/>
                <w:szCs w:val="24"/>
                <w:lang w:val="en-US"/>
              </w:rPr>
              <w:t>Opal CT : 1%</w:t>
            </w:r>
          </w:p>
          <w:p w:rsidR="005E122F" w:rsidRPr="00515466" w:rsidRDefault="005E122F" w:rsidP="00C1613B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515466">
              <w:rPr>
                <w:rFonts w:asciiTheme="majorBidi" w:hAnsiTheme="majorBidi" w:cstheme="majorBidi"/>
                <w:sz w:val="24"/>
                <w:szCs w:val="24"/>
                <w:lang w:val="en-US"/>
              </w:rPr>
              <w:t>Feldspars :10%</w:t>
            </w:r>
          </w:p>
          <w:p w:rsidR="005E122F" w:rsidRPr="00515466" w:rsidRDefault="005E122F" w:rsidP="00C1613B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515466">
              <w:rPr>
                <w:rFonts w:asciiTheme="majorBidi" w:hAnsiTheme="majorBidi" w:cstheme="majorBidi"/>
                <w:sz w:val="24"/>
                <w:szCs w:val="24"/>
                <w:lang w:val="en-US"/>
              </w:rPr>
              <w:t>Clinoptilolite : 2%</w:t>
            </w:r>
          </w:p>
          <w:p w:rsidR="005E122F" w:rsidRPr="00515466" w:rsidRDefault="005E122F" w:rsidP="00C1613B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</w:p>
        </w:tc>
      </w:tr>
      <w:tr w:rsidR="005E122F" w:rsidRPr="00FE0767" w:rsidTr="00C1613B">
        <w:trPr>
          <w:trHeight w:val="12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122F" w:rsidRPr="00515466" w:rsidRDefault="005E122F" w:rsidP="00C1613B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</w:p>
        </w:tc>
        <w:tc>
          <w:tcPr>
            <w:tcW w:w="1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122F" w:rsidRPr="00515466" w:rsidRDefault="005E122F" w:rsidP="00C1613B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515466">
              <w:rPr>
                <w:rFonts w:asciiTheme="majorBidi" w:hAnsiTheme="majorBidi" w:cstheme="majorBidi"/>
                <w:sz w:val="24"/>
                <w:szCs w:val="24"/>
                <w:lang w:val="en-US"/>
              </w:rPr>
              <w:t>Upper Part</w:t>
            </w:r>
          </w:p>
        </w:tc>
        <w:tc>
          <w:tcPr>
            <w:tcW w:w="2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122F" w:rsidRPr="00515466" w:rsidRDefault="005E122F" w:rsidP="00C1613B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515466">
              <w:rPr>
                <w:rFonts w:asciiTheme="majorBidi" w:hAnsiTheme="majorBidi" w:cstheme="majorBidi"/>
                <w:sz w:val="24"/>
                <w:szCs w:val="24"/>
                <w:lang w:val="en-US"/>
              </w:rPr>
              <w:t>Calcite : 27%</w:t>
            </w:r>
          </w:p>
          <w:p w:rsidR="005E122F" w:rsidRPr="00515466" w:rsidRDefault="005E122F" w:rsidP="00C1613B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proofErr w:type="spellStart"/>
            <w:r w:rsidRPr="00515466">
              <w:rPr>
                <w:rFonts w:asciiTheme="majorBidi" w:hAnsiTheme="majorBidi" w:cstheme="majorBidi"/>
                <w:sz w:val="24"/>
                <w:szCs w:val="24"/>
                <w:lang w:val="en-US"/>
              </w:rPr>
              <w:t>Ankerite</w:t>
            </w:r>
            <w:proofErr w:type="spellEnd"/>
            <w:r w:rsidRPr="00515466">
              <w:rPr>
                <w:rFonts w:asciiTheme="majorBidi" w:hAnsiTheme="majorBidi" w:cstheme="majorBidi"/>
                <w:sz w:val="24"/>
                <w:szCs w:val="24"/>
                <w:lang w:val="en-US"/>
              </w:rPr>
              <w:t> : 0%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122F" w:rsidRPr="00515466" w:rsidRDefault="005E122F" w:rsidP="00C1613B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515466">
              <w:rPr>
                <w:rFonts w:asciiTheme="majorBidi" w:hAnsiTheme="majorBidi" w:cstheme="majorBidi"/>
                <w:sz w:val="24"/>
                <w:szCs w:val="24"/>
                <w:lang w:val="en-US"/>
              </w:rPr>
              <w:t>Smectite : 5%</w:t>
            </w:r>
          </w:p>
          <w:p w:rsidR="005E122F" w:rsidRPr="00515466" w:rsidRDefault="005E122F" w:rsidP="00C1613B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515466">
              <w:rPr>
                <w:rFonts w:asciiTheme="majorBidi" w:hAnsiTheme="majorBidi" w:cstheme="majorBidi"/>
                <w:sz w:val="24"/>
                <w:szCs w:val="24"/>
                <w:lang w:val="en-US"/>
              </w:rPr>
              <w:t>Kaolinite : 0%</w:t>
            </w:r>
          </w:p>
          <w:p w:rsidR="005E122F" w:rsidRPr="00515466" w:rsidRDefault="005E122F" w:rsidP="00C1613B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proofErr w:type="spellStart"/>
            <w:r w:rsidRPr="00515466">
              <w:rPr>
                <w:rFonts w:asciiTheme="majorBidi" w:hAnsiTheme="majorBidi" w:cstheme="majorBidi"/>
                <w:sz w:val="24"/>
                <w:szCs w:val="24"/>
                <w:lang w:val="en-US"/>
              </w:rPr>
              <w:t>Illite</w:t>
            </w:r>
            <w:proofErr w:type="spellEnd"/>
            <w:r w:rsidRPr="00515466">
              <w:rPr>
                <w:rFonts w:asciiTheme="majorBidi" w:hAnsiTheme="majorBidi" w:cstheme="majorBidi"/>
                <w:sz w:val="24"/>
                <w:szCs w:val="24"/>
                <w:lang w:val="en-US"/>
              </w:rPr>
              <w:t> : 0%</w:t>
            </w:r>
          </w:p>
          <w:p w:rsidR="005E122F" w:rsidRPr="00515466" w:rsidRDefault="005E122F" w:rsidP="00C1613B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proofErr w:type="spellStart"/>
            <w:r w:rsidRPr="00515466">
              <w:rPr>
                <w:rFonts w:asciiTheme="majorBidi" w:hAnsiTheme="majorBidi" w:cstheme="majorBidi"/>
                <w:sz w:val="24"/>
                <w:szCs w:val="24"/>
                <w:lang w:val="en-US"/>
              </w:rPr>
              <w:t>Palygorskite</w:t>
            </w:r>
            <w:proofErr w:type="spellEnd"/>
            <w:r w:rsidRPr="00515466">
              <w:rPr>
                <w:rFonts w:asciiTheme="majorBidi" w:hAnsiTheme="majorBidi" w:cstheme="majorBidi"/>
                <w:sz w:val="24"/>
                <w:szCs w:val="24"/>
                <w:lang w:val="en-US"/>
              </w:rPr>
              <w:t> : 2%</w:t>
            </w:r>
          </w:p>
        </w:tc>
        <w:tc>
          <w:tcPr>
            <w:tcW w:w="2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122F" w:rsidRPr="00515466" w:rsidRDefault="005E122F" w:rsidP="00C1613B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515466">
              <w:rPr>
                <w:rFonts w:asciiTheme="majorBidi" w:hAnsiTheme="majorBidi" w:cstheme="majorBidi"/>
                <w:sz w:val="24"/>
                <w:szCs w:val="24"/>
                <w:lang w:val="en-US"/>
              </w:rPr>
              <w:t>Quartz : 1%</w:t>
            </w:r>
          </w:p>
          <w:p w:rsidR="005E122F" w:rsidRPr="00515466" w:rsidRDefault="005E122F" w:rsidP="00C1613B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515466">
              <w:rPr>
                <w:rFonts w:asciiTheme="majorBidi" w:hAnsiTheme="majorBidi" w:cstheme="majorBidi"/>
                <w:sz w:val="24"/>
                <w:szCs w:val="24"/>
                <w:lang w:val="en-US"/>
              </w:rPr>
              <w:t>Opal CT : 8%</w:t>
            </w:r>
          </w:p>
          <w:p w:rsidR="005E122F" w:rsidRPr="00515466" w:rsidRDefault="005E122F" w:rsidP="00C1613B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515466">
              <w:rPr>
                <w:rFonts w:asciiTheme="majorBidi" w:hAnsiTheme="majorBidi" w:cstheme="majorBidi"/>
                <w:sz w:val="24"/>
                <w:szCs w:val="24"/>
                <w:lang w:val="en-US"/>
              </w:rPr>
              <w:t>Feldspars : 1%</w:t>
            </w:r>
          </w:p>
          <w:p w:rsidR="005E122F" w:rsidRPr="00515466" w:rsidRDefault="005E122F" w:rsidP="00C1613B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515466">
              <w:rPr>
                <w:rFonts w:asciiTheme="majorBidi" w:hAnsiTheme="majorBidi" w:cstheme="majorBidi"/>
                <w:sz w:val="24"/>
                <w:szCs w:val="24"/>
                <w:lang w:val="en-US"/>
              </w:rPr>
              <w:t>Phosphate: 56%</w:t>
            </w:r>
          </w:p>
          <w:p w:rsidR="005E122F" w:rsidRPr="00515466" w:rsidRDefault="005E122F" w:rsidP="00C1613B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</w:p>
        </w:tc>
      </w:tr>
      <w:tr w:rsidR="005E122F" w:rsidRPr="00515466" w:rsidTr="00C1613B">
        <w:trPr>
          <w:trHeight w:val="1145"/>
        </w:trPr>
        <w:tc>
          <w:tcPr>
            <w:tcW w:w="12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122F" w:rsidRPr="00515466" w:rsidRDefault="005E122F" w:rsidP="00C1613B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</w:p>
          <w:p w:rsidR="005E122F" w:rsidRPr="00515466" w:rsidRDefault="005E122F" w:rsidP="00C1613B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515466">
              <w:rPr>
                <w:rFonts w:asciiTheme="majorBidi" w:hAnsiTheme="majorBidi" w:cstheme="majorBidi"/>
                <w:sz w:val="24"/>
                <w:szCs w:val="24"/>
                <w:lang w:val="en-US"/>
              </w:rPr>
              <w:t>Unit C2</w:t>
            </w:r>
          </w:p>
        </w:tc>
        <w:tc>
          <w:tcPr>
            <w:tcW w:w="1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122F" w:rsidRPr="00515466" w:rsidRDefault="005E122F" w:rsidP="00C1613B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515466">
              <w:rPr>
                <w:rFonts w:asciiTheme="majorBidi" w:hAnsiTheme="majorBidi" w:cstheme="majorBidi"/>
                <w:sz w:val="24"/>
                <w:szCs w:val="24"/>
                <w:lang w:val="en-US"/>
              </w:rPr>
              <w:t>Lower Part</w:t>
            </w:r>
          </w:p>
        </w:tc>
        <w:tc>
          <w:tcPr>
            <w:tcW w:w="2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122F" w:rsidRPr="00515466" w:rsidRDefault="005E122F" w:rsidP="00C1613B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515466">
              <w:rPr>
                <w:rFonts w:asciiTheme="majorBidi" w:hAnsiTheme="majorBidi" w:cstheme="majorBidi"/>
                <w:sz w:val="24"/>
                <w:szCs w:val="24"/>
                <w:lang w:val="en-US"/>
              </w:rPr>
              <w:t>Calcite : 7-17%</w:t>
            </w:r>
          </w:p>
          <w:p w:rsidR="005E122F" w:rsidRPr="00515466" w:rsidRDefault="005E122F" w:rsidP="00C1613B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515466">
              <w:rPr>
                <w:rFonts w:asciiTheme="majorBidi" w:hAnsiTheme="majorBidi" w:cstheme="majorBidi"/>
                <w:sz w:val="24"/>
                <w:szCs w:val="24"/>
                <w:lang w:val="en-US"/>
              </w:rPr>
              <w:t>Dolomite : 0-44%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122F" w:rsidRPr="00515466" w:rsidRDefault="005E122F" w:rsidP="00C1613B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proofErr w:type="spellStart"/>
            <w:r w:rsidRPr="00515466">
              <w:rPr>
                <w:rFonts w:asciiTheme="majorBidi" w:hAnsiTheme="majorBidi" w:cstheme="majorBidi"/>
                <w:sz w:val="24"/>
                <w:szCs w:val="24"/>
                <w:lang w:val="en-US"/>
              </w:rPr>
              <w:t>Sepiolite</w:t>
            </w:r>
            <w:proofErr w:type="spellEnd"/>
            <w:r w:rsidRPr="00515466">
              <w:rPr>
                <w:rFonts w:asciiTheme="majorBidi" w:hAnsiTheme="majorBidi" w:cstheme="majorBidi"/>
                <w:sz w:val="24"/>
                <w:szCs w:val="24"/>
                <w:lang w:val="en-US"/>
              </w:rPr>
              <w:t> : 31-45%</w:t>
            </w:r>
          </w:p>
          <w:p w:rsidR="005E122F" w:rsidRPr="00515466" w:rsidRDefault="005E122F" w:rsidP="00C1613B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proofErr w:type="spellStart"/>
            <w:r w:rsidRPr="00515466">
              <w:rPr>
                <w:rFonts w:asciiTheme="majorBidi" w:hAnsiTheme="majorBidi" w:cstheme="majorBidi"/>
                <w:sz w:val="24"/>
                <w:szCs w:val="24"/>
                <w:lang w:val="en-US"/>
              </w:rPr>
              <w:t>Palygorskite</w:t>
            </w:r>
            <w:proofErr w:type="spellEnd"/>
            <w:r w:rsidRPr="00515466">
              <w:rPr>
                <w:rFonts w:asciiTheme="majorBidi" w:hAnsiTheme="majorBidi" w:cstheme="majorBidi"/>
                <w:sz w:val="24"/>
                <w:szCs w:val="24"/>
                <w:lang w:val="en-US"/>
              </w:rPr>
              <w:t> : 5%</w:t>
            </w:r>
          </w:p>
        </w:tc>
        <w:tc>
          <w:tcPr>
            <w:tcW w:w="2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122F" w:rsidRPr="00515466" w:rsidRDefault="005E122F" w:rsidP="00C1613B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515466">
              <w:rPr>
                <w:rFonts w:asciiTheme="majorBidi" w:hAnsiTheme="majorBidi" w:cstheme="majorBidi"/>
                <w:sz w:val="24"/>
                <w:szCs w:val="24"/>
                <w:lang w:val="en-US"/>
              </w:rPr>
              <w:t>Quartz : 2%</w:t>
            </w:r>
          </w:p>
          <w:p w:rsidR="005E122F" w:rsidRPr="00515466" w:rsidRDefault="005E122F" w:rsidP="00C1613B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515466">
              <w:rPr>
                <w:rFonts w:asciiTheme="majorBidi" w:hAnsiTheme="majorBidi" w:cstheme="majorBidi"/>
                <w:sz w:val="24"/>
                <w:szCs w:val="24"/>
                <w:lang w:val="en-US"/>
              </w:rPr>
              <w:t>Opal CT : 5%</w:t>
            </w:r>
          </w:p>
          <w:p w:rsidR="005E122F" w:rsidRPr="00515466" w:rsidRDefault="005E122F" w:rsidP="00C1613B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515466">
              <w:rPr>
                <w:rFonts w:asciiTheme="majorBidi" w:hAnsiTheme="majorBidi" w:cstheme="majorBidi"/>
                <w:sz w:val="24"/>
                <w:szCs w:val="24"/>
                <w:lang w:val="en-US"/>
              </w:rPr>
              <w:t>Clinoptilolite : 2%</w:t>
            </w:r>
          </w:p>
          <w:p w:rsidR="005E122F" w:rsidRPr="00515466" w:rsidRDefault="005E122F" w:rsidP="00C1613B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515466">
              <w:rPr>
                <w:rFonts w:asciiTheme="majorBidi" w:hAnsiTheme="majorBidi" w:cstheme="majorBidi"/>
                <w:sz w:val="24"/>
                <w:szCs w:val="24"/>
                <w:lang w:val="en-US"/>
              </w:rPr>
              <w:t>Phosphate: 7%</w:t>
            </w:r>
          </w:p>
        </w:tc>
      </w:tr>
      <w:tr w:rsidR="005E122F" w:rsidRPr="00515466" w:rsidTr="00C1613B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122F" w:rsidRPr="00515466" w:rsidRDefault="005E122F" w:rsidP="00C1613B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</w:p>
        </w:tc>
        <w:tc>
          <w:tcPr>
            <w:tcW w:w="1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122F" w:rsidRPr="00515466" w:rsidRDefault="005E122F" w:rsidP="00C1613B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515466">
              <w:rPr>
                <w:rFonts w:asciiTheme="majorBidi" w:hAnsiTheme="majorBidi" w:cstheme="majorBidi"/>
                <w:sz w:val="24"/>
                <w:szCs w:val="24"/>
                <w:lang w:val="en-US"/>
              </w:rPr>
              <w:t>Upper Part</w:t>
            </w:r>
          </w:p>
        </w:tc>
        <w:tc>
          <w:tcPr>
            <w:tcW w:w="2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122F" w:rsidRPr="00515466" w:rsidRDefault="005E122F" w:rsidP="00C1613B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515466">
              <w:rPr>
                <w:rFonts w:asciiTheme="majorBidi" w:hAnsiTheme="majorBidi" w:cstheme="majorBidi"/>
                <w:sz w:val="24"/>
                <w:szCs w:val="24"/>
                <w:lang w:val="en-US"/>
              </w:rPr>
              <w:t>Calcite : 4%</w:t>
            </w:r>
          </w:p>
          <w:p w:rsidR="005E122F" w:rsidRPr="00515466" w:rsidRDefault="005E122F" w:rsidP="00C1613B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515466">
              <w:rPr>
                <w:rFonts w:asciiTheme="majorBidi" w:hAnsiTheme="majorBidi" w:cstheme="majorBidi"/>
                <w:sz w:val="24"/>
                <w:szCs w:val="24"/>
                <w:lang w:val="en-US"/>
              </w:rPr>
              <w:t>Dolomite : 62%</w:t>
            </w:r>
          </w:p>
          <w:p w:rsidR="005E122F" w:rsidRPr="00515466" w:rsidRDefault="005E122F" w:rsidP="00C1613B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proofErr w:type="spellStart"/>
            <w:r w:rsidRPr="00515466">
              <w:rPr>
                <w:rFonts w:asciiTheme="majorBidi" w:hAnsiTheme="majorBidi" w:cstheme="majorBidi"/>
                <w:sz w:val="24"/>
                <w:szCs w:val="24"/>
                <w:lang w:val="en-US"/>
              </w:rPr>
              <w:t>Ankerite</w:t>
            </w:r>
            <w:proofErr w:type="spellEnd"/>
            <w:r w:rsidRPr="00515466">
              <w:rPr>
                <w:rFonts w:asciiTheme="majorBidi" w:hAnsiTheme="majorBidi" w:cstheme="majorBidi"/>
                <w:sz w:val="24"/>
                <w:szCs w:val="24"/>
                <w:lang w:val="en-US"/>
              </w:rPr>
              <w:t> : 0%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122F" w:rsidRPr="00515466" w:rsidRDefault="005E122F" w:rsidP="00C1613B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proofErr w:type="spellStart"/>
            <w:r w:rsidRPr="00515466">
              <w:rPr>
                <w:rFonts w:asciiTheme="majorBidi" w:hAnsiTheme="majorBidi" w:cstheme="majorBidi"/>
                <w:sz w:val="24"/>
                <w:szCs w:val="24"/>
                <w:lang w:val="en-US"/>
              </w:rPr>
              <w:t>Sepiolite</w:t>
            </w:r>
            <w:proofErr w:type="spellEnd"/>
            <w:r w:rsidRPr="00515466">
              <w:rPr>
                <w:rFonts w:asciiTheme="majorBidi" w:hAnsiTheme="majorBidi" w:cstheme="majorBidi"/>
                <w:sz w:val="24"/>
                <w:szCs w:val="24"/>
                <w:lang w:val="en-US"/>
              </w:rPr>
              <w:t> : 17%</w:t>
            </w:r>
          </w:p>
          <w:p w:rsidR="005E122F" w:rsidRPr="00515466" w:rsidRDefault="005E122F" w:rsidP="00C1613B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proofErr w:type="spellStart"/>
            <w:r w:rsidRPr="00515466">
              <w:rPr>
                <w:rFonts w:asciiTheme="majorBidi" w:hAnsiTheme="majorBidi" w:cstheme="majorBidi"/>
                <w:sz w:val="24"/>
                <w:szCs w:val="24"/>
                <w:lang w:val="en-US"/>
              </w:rPr>
              <w:t>Palygorskite</w:t>
            </w:r>
            <w:proofErr w:type="spellEnd"/>
            <w:r w:rsidRPr="00515466">
              <w:rPr>
                <w:rFonts w:asciiTheme="majorBidi" w:hAnsiTheme="majorBidi" w:cstheme="majorBidi"/>
                <w:sz w:val="24"/>
                <w:szCs w:val="24"/>
                <w:lang w:val="en-US"/>
              </w:rPr>
              <w:t> : 3%</w:t>
            </w:r>
          </w:p>
          <w:p w:rsidR="005E122F" w:rsidRPr="00515466" w:rsidRDefault="005E122F" w:rsidP="00C1613B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</w:p>
        </w:tc>
        <w:tc>
          <w:tcPr>
            <w:tcW w:w="2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122F" w:rsidRPr="00515466" w:rsidRDefault="005E122F" w:rsidP="00C1613B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515466">
              <w:rPr>
                <w:rFonts w:asciiTheme="majorBidi" w:hAnsiTheme="majorBidi" w:cstheme="majorBidi"/>
                <w:sz w:val="24"/>
                <w:szCs w:val="24"/>
                <w:lang w:val="en-US"/>
              </w:rPr>
              <w:t>Quartz : 1%</w:t>
            </w:r>
          </w:p>
          <w:p w:rsidR="005E122F" w:rsidRPr="00515466" w:rsidRDefault="005E122F" w:rsidP="00C1613B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515466">
              <w:rPr>
                <w:rFonts w:asciiTheme="majorBidi" w:hAnsiTheme="majorBidi" w:cstheme="majorBidi"/>
                <w:sz w:val="24"/>
                <w:szCs w:val="24"/>
                <w:lang w:val="en-US"/>
              </w:rPr>
              <w:t>Opal CT : 7%</w:t>
            </w:r>
          </w:p>
          <w:p w:rsidR="005E122F" w:rsidRPr="00515466" w:rsidRDefault="005E122F" w:rsidP="00C1613B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515466">
              <w:rPr>
                <w:rFonts w:asciiTheme="majorBidi" w:hAnsiTheme="majorBidi" w:cstheme="majorBidi"/>
                <w:sz w:val="24"/>
                <w:szCs w:val="24"/>
                <w:lang w:val="en-US"/>
              </w:rPr>
              <w:t>Phosphate: 4%</w:t>
            </w:r>
          </w:p>
        </w:tc>
      </w:tr>
      <w:tr w:rsidR="005E122F" w:rsidRPr="00515466" w:rsidTr="00C1613B">
        <w:trPr>
          <w:trHeight w:val="503"/>
        </w:trPr>
        <w:tc>
          <w:tcPr>
            <w:tcW w:w="12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122F" w:rsidRPr="00515466" w:rsidRDefault="005E122F" w:rsidP="00C1613B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515466">
              <w:rPr>
                <w:rFonts w:asciiTheme="majorBidi" w:hAnsiTheme="majorBidi" w:cstheme="majorBidi"/>
                <w:sz w:val="24"/>
                <w:szCs w:val="24"/>
                <w:lang w:val="en-US"/>
              </w:rPr>
              <w:t>Unit C3</w:t>
            </w:r>
          </w:p>
        </w:tc>
        <w:tc>
          <w:tcPr>
            <w:tcW w:w="1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122F" w:rsidRPr="00515466" w:rsidRDefault="005E122F" w:rsidP="00C1613B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515466">
              <w:rPr>
                <w:rFonts w:asciiTheme="majorBidi" w:hAnsiTheme="majorBidi" w:cstheme="majorBidi"/>
                <w:sz w:val="24"/>
                <w:szCs w:val="24"/>
                <w:lang w:val="en-US"/>
              </w:rPr>
              <w:t>Lower Part</w:t>
            </w:r>
          </w:p>
        </w:tc>
        <w:tc>
          <w:tcPr>
            <w:tcW w:w="2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122F" w:rsidRPr="00515466" w:rsidRDefault="005E122F" w:rsidP="00C1613B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515466">
              <w:rPr>
                <w:rFonts w:asciiTheme="majorBidi" w:hAnsiTheme="majorBidi" w:cstheme="majorBidi"/>
                <w:sz w:val="24"/>
                <w:szCs w:val="24"/>
                <w:lang w:val="en-US"/>
              </w:rPr>
              <w:t>Calcite : 16%</w:t>
            </w:r>
          </w:p>
          <w:p w:rsidR="005E122F" w:rsidRPr="00515466" w:rsidRDefault="005E122F" w:rsidP="00C1613B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515466">
              <w:rPr>
                <w:rFonts w:asciiTheme="majorBidi" w:hAnsiTheme="majorBidi" w:cstheme="majorBidi"/>
                <w:sz w:val="24"/>
                <w:szCs w:val="24"/>
                <w:lang w:val="en-US"/>
              </w:rPr>
              <w:t>Dolomite : 44%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122F" w:rsidRPr="00515466" w:rsidRDefault="005E122F" w:rsidP="00C1613B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proofErr w:type="spellStart"/>
            <w:r w:rsidRPr="00515466">
              <w:rPr>
                <w:rFonts w:asciiTheme="majorBidi" w:hAnsiTheme="majorBidi" w:cstheme="majorBidi"/>
                <w:sz w:val="24"/>
                <w:szCs w:val="24"/>
                <w:lang w:val="en-US"/>
              </w:rPr>
              <w:t>Palygorskite</w:t>
            </w:r>
            <w:proofErr w:type="spellEnd"/>
            <w:r w:rsidRPr="00515466">
              <w:rPr>
                <w:rFonts w:asciiTheme="majorBidi" w:hAnsiTheme="majorBidi" w:cstheme="majorBidi"/>
                <w:sz w:val="24"/>
                <w:szCs w:val="24"/>
                <w:lang w:val="en-US"/>
              </w:rPr>
              <w:t> : 28%</w:t>
            </w:r>
          </w:p>
          <w:p w:rsidR="005E122F" w:rsidRPr="00515466" w:rsidRDefault="005E122F" w:rsidP="00C1613B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proofErr w:type="spellStart"/>
            <w:r w:rsidRPr="00515466">
              <w:rPr>
                <w:rFonts w:asciiTheme="majorBidi" w:hAnsiTheme="majorBidi" w:cstheme="majorBidi"/>
                <w:sz w:val="24"/>
                <w:szCs w:val="24"/>
                <w:lang w:val="en-US"/>
              </w:rPr>
              <w:t>Sepiolite</w:t>
            </w:r>
            <w:proofErr w:type="spellEnd"/>
            <w:r w:rsidRPr="00515466">
              <w:rPr>
                <w:rFonts w:asciiTheme="majorBidi" w:hAnsiTheme="majorBidi" w:cstheme="majorBidi"/>
                <w:sz w:val="24"/>
                <w:szCs w:val="24"/>
                <w:lang w:val="en-US"/>
              </w:rPr>
              <w:t> : 44%</w:t>
            </w:r>
          </w:p>
        </w:tc>
        <w:tc>
          <w:tcPr>
            <w:tcW w:w="2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122F" w:rsidRPr="00515466" w:rsidRDefault="005E122F" w:rsidP="00C1613B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515466">
              <w:rPr>
                <w:rFonts w:asciiTheme="majorBidi" w:hAnsiTheme="majorBidi" w:cstheme="majorBidi"/>
                <w:sz w:val="24"/>
                <w:szCs w:val="24"/>
                <w:lang w:val="en-US"/>
              </w:rPr>
              <w:t>Quartz : 0%</w:t>
            </w:r>
          </w:p>
          <w:p w:rsidR="005E122F" w:rsidRPr="00515466" w:rsidRDefault="005E122F" w:rsidP="00C1613B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515466">
              <w:rPr>
                <w:rFonts w:asciiTheme="majorBidi" w:hAnsiTheme="majorBidi" w:cstheme="majorBidi"/>
                <w:sz w:val="24"/>
                <w:szCs w:val="24"/>
                <w:lang w:val="en-US"/>
              </w:rPr>
              <w:t>Feldspars : 0%</w:t>
            </w:r>
          </w:p>
          <w:p w:rsidR="005E122F" w:rsidRPr="00515466" w:rsidRDefault="005E122F" w:rsidP="00C1613B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proofErr w:type="spellStart"/>
            <w:r w:rsidRPr="00515466">
              <w:rPr>
                <w:rFonts w:asciiTheme="majorBidi" w:hAnsiTheme="majorBidi" w:cstheme="majorBidi"/>
                <w:sz w:val="24"/>
                <w:szCs w:val="24"/>
                <w:lang w:val="en-US"/>
              </w:rPr>
              <w:t>Glauconite</w:t>
            </w:r>
            <w:proofErr w:type="spellEnd"/>
            <w:r w:rsidRPr="00515466">
              <w:rPr>
                <w:rFonts w:asciiTheme="majorBidi" w:hAnsiTheme="majorBidi" w:cstheme="majorBidi"/>
                <w:sz w:val="24"/>
                <w:szCs w:val="24"/>
                <w:lang w:val="en-US"/>
              </w:rPr>
              <w:t> : 0%</w:t>
            </w:r>
          </w:p>
        </w:tc>
      </w:tr>
      <w:tr w:rsidR="005E122F" w:rsidRPr="00515466" w:rsidTr="00C1613B">
        <w:trPr>
          <w:trHeight w:val="50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122F" w:rsidRPr="00515466" w:rsidRDefault="005E122F" w:rsidP="00C1613B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</w:p>
        </w:tc>
        <w:tc>
          <w:tcPr>
            <w:tcW w:w="1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122F" w:rsidRPr="00515466" w:rsidRDefault="005E122F" w:rsidP="00C1613B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515466">
              <w:rPr>
                <w:rFonts w:asciiTheme="majorBidi" w:hAnsiTheme="majorBidi" w:cstheme="majorBidi"/>
                <w:sz w:val="24"/>
                <w:szCs w:val="24"/>
                <w:lang w:val="en-US"/>
              </w:rPr>
              <w:t>Upper Part</w:t>
            </w:r>
          </w:p>
        </w:tc>
        <w:tc>
          <w:tcPr>
            <w:tcW w:w="2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122F" w:rsidRPr="00515466" w:rsidRDefault="005E122F" w:rsidP="00C1613B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515466">
              <w:rPr>
                <w:rFonts w:asciiTheme="majorBidi" w:hAnsiTheme="majorBidi" w:cstheme="majorBidi"/>
                <w:sz w:val="24"/>
                <w:szCs w:val="24"/>
                <w:lang w:val="en-US"/>
              </w:rPr>
              <w:t>Calcite : 16%</w:t>
            </w:r>
          </w:p>
          <w:p w:rsidR="005E122F" w:rsidRPr="00515466" w:rsidRDefault="005E122F" w:rsidP="00C1613B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515466">
              <w:rPr>
                <w:rFonts w:asciiTheme="majorBidi" w:hAnsiTheme="majorBidi" w:cstheme="majorBidi"/>
                <w:sz w:val="24"/>
                <w:szCs w:val="24"/>
                <w:lang w:val="en-US"/>
              </w:rPr>
              <w:t>Dolomite : 44%</w:t>
            </w:r>
          </w:p>
          <w:p w:rsidR="005E122F" w:rsidRPr="00515466" w:rsidRDefault="005E122F" w:rsidP="00C1613B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proofErr w:type="spellStart"/>
            <w:r w:rsidRPr="00515466">
              <w:rPr>
                <w:rFonts w:asciiTheme="majorBidi" w:hAnsiTheme="majorBidi" w:cstheme="majorBidi"/>
                <w:sz w:val="24"/>
                <w:szCs w:val="24"/>
                <w:lang w:val="en-US"/>
              </w:rPr>
              <w:t>Ankerite</w:t>
            </w:r>
            <w:proofErr w:type="spellEnd"/>
            <w:r w:rsidRPr="00515466">
              <w:rPr>
                <w:rFonts w:asciiTheme="majorBidi" w:hAnsiTheme="majorBidi" w:cstheme="majorBidi"/>
                <w:sz w:val="24"/>
                <w:szCs w:val="24"/>
                <w:lang w:val="en-US"/>
              </w:rPr>
              <w:t> : 66%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122F" w:rsidRPr="00515466" w:rsidRDefault="005E122F" w:rsidP="00C1613B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proofErr w:type="spellStart"/>
            <w:r w:rsidRPr="00515466">
              <w:rPr>
                <w:rFonts w:asciiTheme="majorBidi" w:hAnsiTheme="majorBidi" w:cstheme="majorBidi"/>
                <w:sz w:val="24"/>
                <w:szCs w:val="24"/>
                <w:lang w:val="en-US"/>
              </w:rPr>
              <w:t>Palygorskite</w:t>
            </w:r>
            <w:proofErr w:type="spellEnd"/>
            <w:r w:rsidRPr="00515466">
              <w:rPr>
                <w:rFonts w:asciiTheme="majorBidi" w:hAnsiTheme="majorBidi" w:cstheme="majorBidi"/>
                <w:sz w:val="24"/>
                <w:szCs w:val="24"/>
                <w:lang w:val="en-US"/>
              </w:rPr>
              <w:t> : 28%</w:t>
            </w:r>
          </w:p>
          <w:p w:rsidR="005E122F" w:rsidRPr="00515466" w:rsidRDefault="005E122F" w:rsidP="00C1613B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proofErr w:type="spellStart"/>
            <w:r w:rsidRPr="00515466">
              <w:rPr>
                <w:rFonts w:asciiTheme="majorBidi" w:hAnsiTheme="majorBidi" w:cstheme="majorBidi"/>
                <w:sz w:val="24"/>
                <w:szCs w:val="24"/>
                <w:lang w:val="en-US"/>
              </w:rPr>
              <w:t>Sépiolite</w:t>
            </w:r>
            <w:proofErr w:type="spellEnd"/>
            <w:r w:rsidRPr="00515466">
              <w:rPr>
                <w:rFonts w:asciiTheme="majorBidi" w:hAnsiTheme="majorBidi" w:cstheme="majorBidi"/>
                <w:sz w:val="24"/>
                <w:szCs w:val="24"/>
                <w:lang w:val="en-US"/>
              </w:rPr>
              <w:t> : 44%</w:t>
            </w:r>
          </w:p>
        </w:tc>
        <w:tc>
          <w:tcPr>
            <w:tcW w:w="2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122F" w:rsidRPr="00515466" w:rsidRDefault="005E122F" w:rsidP="00C1613B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515466">
              <w:rPr>
                <w:rFonts w:asciiTheme="majorBidi" w:hAnsiTheme="majorBidi" w:cstheme="majorBidi"/>
                <w:sz w:val="24"/>
                <w:szCs w:val="24"/>
                <w:lang w:val="en-US"/>
              </w:rPr>
              <w:t>Quartz : 0%</w:t>
            </w:r>
          </w:p>
          <w:p w:rsidR="005E122F" w:rsidRPr="00515466" w:rsidRDefault="005E122F" w:rsidP="00C1613B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>Feldspar</w:t>
            </w:r>
            <w:r w:rsidRPr="00515466">
              <w:rPr>
                <w:rFonts w:asciiTheme="majorBidi" w:hAnsiTheme="majorBidi" w:cstheme="majorBidi"/>
                <w:sz w:val="24"/>
                <w:szCs w:val="24"/>
                <w:lang w:val="en-US"/>
              </w:rPr>
              <w:t>s : 0%</w:t>
            </w:r>
          </w:p>
          <w:p w:rsidR="005E122F" w:rsidRPr="00515466" w:rsidRDefault="005E122F" w:rsidP="00C1613B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proofErr w:type="spellStart"/>
            <w:r w:rsidRPr="00515466">
              <w:rPr>
                <w:rFonts w:asciiTheme="majorBidi" w:hAnsiTheme="majorBidi" w:cstheme="majorBidi"/>
                <w:sz w:val="24"/>
                <w:szCs w:val="24"/>
                <w:lang w:val="en-US"/>
              </w:rPr>
              <w:t>Glauconite</w:t>
            </w:r>
            <w:proofErr w:type="spellEnd"/>
            <w:r w:rsidRPr="00515466">
              <w:rPr>
                <w:rFonts w:asciiTheme="majorBidi" w:hAnsiTheme="majorBidi" w:cstheme="majorBidi"/>
                <w:sz w:val="24"/>
                <w:szCs w:val="24"/>
                <w:lang w:val="en-US"/>
              </w:rPr>
              <w:t> : 0%</w:t>
            </w:r>
          </w:p>
        </w:tc>
      </w:tr>
      <w:tr w:rsidR="005E122F" w:rsidRPr="00515466" w:rsidTr="00C1613B">
        <w:trPr>
          <w:trHeight w:val="374"/>
        </w:trPr>
        <w:tc>
          <w:tcPr>
            <w:tcW w:w="12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122F" w:rsidRPr="00515466" w:rsidRDefault="005E122F" w:rsidP="00C1613B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515466">
              <w:rPr>
                <w:rFonts w:asciiTheme="majorBidi" w:hAnsiTheme="majorBidi" w:cstheme="majorBidi"/>
                <w:sz w:val="24"/>
                <w:szCs w:val="24"/>
                <w:lang w:val="en-US"/>
              </w:rPr>
              <w:t>Unit C4</w:t>
            </w:r>
          </w:p>
        </w:tc>
        <w:tc>
          <w:tcPr>
            <w:tcW w:w="1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122F" w:rsidRPr="00515466" w:rsidRDefault="005E122F" w:rsidP="00C1613B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515466">
              <w:rPr>
                <w:rFonts w:asciiTheme="majorBidi" w:hAnsiTheme="majorBidi" w:cstheme="majorBidi"/>
                <w:sz w:val="24"/>
                <w:szCs w:val="24"/>
                <w:lang w:val="en-US"/>
              </w:rPr>
              <w:t>Lower Part</w:t>
            </w:r>
          </w:p>
        </w:tc>
        <w:tc>
          <w:tcPr>
            <w:tcW w:w="2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122F" w:rsidRPr="00515466" w:rsidRDefault="005E122F" w:rsidP="00C1613B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515466">
              <w:rPr>
                <w:rFonts w:asciiTheme="majorBidi" w:hAnsiTheme="majorBidi" w:cstheme="majorBidi"/>
                <w:sz w:val="24"/>
                <w:szCs w:val="24"/>
                <w:lang w:val="en-US"/>
              </w:rPr>
              <w:t>Calcite : 2%</w:t>
            </w:r>
          </w:p>
          <w:p w:rsidR="005E122F" w:rsidRPr="00515466" w:rsidRDefault="005E122F" w:rsidP="00C1613B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515466">
              <w:rPr>
                <w:rFonts w:asciiTheme="majorBidi" w:hAnsiTheme="majorBidi" w:cstheme="majorBidi"/>
                <w:sz w:val="24"/>
                <w:szCs w:val="24"/>
                <w:lang w:val="en-US"/>
              </w:rPr>
              <w:t>Dolomi</w:t>
            </w:r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>t</w:t>
            </w:r>
            <w:r w:rsidRPr="00515466">
              <w:rPr>
                <w:rFonts w:asciiTheme="majorBidi" w:hAnsiTheme="majorBidi" w:cstheme="majorBidi"/>
                <w:sz w:val="24"/>
                <w:szCs w:val="24"/>
                <w:lang w:val="en-US"/>
              </w:rPr>
              <w:t>e : 76%</w:t>
            </w:r>
          </w:p>
          <w:p w:rsidR="005E122F" w:rsidRPr="00515466" w:rsidRDefault="005E122F" w:rsidP="00C1613B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122F" w:rsidRPr="00515466" w:rsidRDefault="005E122F" w:rsidP="00C1613B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515466">
              <w:rPr>
                <w:rFonts w:asciiTheme="majorBidi" w:hAnsiTheme="majorBidi" w:cstheme="majorBidi"/>
                <w:sz w:val="24"/>
                <w:szCs w:val="24"/>
                <w:lang w:val="en-US"/>
              </w:rPr>
              <w:t>Smectite : 8%</w:t>
            </w:r>
          </w:p>
          <w:p w:rsidR="005E122F" w:rsidRPr="00515466" w:rsidRDefault="005E122F" w:rsidP="00C1613B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proofErr w:type="spellStart"/>
            <w:r w:rsidRPr="00515466">
              <w:rPr>
                <w:rFonts w:asciiTheme="majorBidi" w:hAnsiTheme="majorBidi" w:cstheme="majorBidi"/>
                <w:sz w:val="24"/>
                <w:szCs w:val="24"/>
                <w:lang w:val="en-US"/>
              </w:rPr>
              <w:t>Palygorskite</w:t>
            </w:r>
            <w:proofErr w:type="spellEnd"/>
            <w:r w:rsidRPr="00515466">
              <w:rPr>
                <w:rFonts w:asciiTheme="majorBidi" w:hAnsiTheme="majorBidi" w:cstheme="majorBidi"/>
                <w:sz w:val="24"/>
                <w:szCs w:val="24"/>
                <w:lang w:val="en-US"/>
              </w:rPr>
              <w:t> : 4%</w:t>
            </w:r>
          </w:p>
          <w:p w:rsidR="005E122F" w:rsidRPr="00515466" w:rsidRDefault="005E122F" w:rsidP="00C1613B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</w:p>
        </w:tc>
        <w:tc>
          <w:tcPr>
            <w:tcW w:w="2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122F" w:rsidRPr="00515466" w:rsidRDefault="005E122F" w:rsidP="00C1613B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515466">
              <w:rPr>
                <w:rFonts w:asciiTheme="majorBidi" w:hAnsiTheme="majorBidi" w:cstheme="majorBidi"/>
                <w:sz w:val="24"/>
                <w:szCs w:val="24"/>
                <w:lang w:val="en-US"/>
              </w:rPr>
              <w:t>Quartz : 3%</w:t>
            </w:r>
          </w:p>
          <w:p w:rsidR="005E122F" w:rsidRPr="00515466" w:rsidRDefault="005E122F" w:rsidP="00C1613B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515466">
              <w:rPr>
                <w:rFonts w:asciiTheme="majorBidi" w:hAnsiTheme="majorBidi" w:cstheme="majorBidi"/>
                <w:sz w:val="24"/>
                <w:szCs w:val="24"/>
                <w:lang w:val="en-US"/>
              </w:rPr>
              <w:t>Feldspa</w:t>
            </w:r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>r</w:t>
            </w:r>
            <w:r w:rsidRPr="00515466">
              <w:rPr>
                <w:rFonts w:asciiTheme="majorBidi" w:hAnsiTheme="majorBidi" w:cstheme="majorBidi"/>
                <w:sz w:val="24"/>
                <w:szCs w:val="24"/>
                <w:lang w:val="en-US"/>
              </w:rPr>
              <w:t>s : 3%</w:t>
            </w:r>
          </w:p>
          <w:p w:rsidR="005E122F" w:rsidRPr="00515466" w:rsidRDefault="005E122F" w:rsidP="00C1613B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515466">
              <w:rPr>
                <w:rFonts w:asciiTheme="majorBidi" w:hAnsiTheme="majorBidi" w:cstheme="majorBidi"/>
                <w:sz w:val="24"/>
                <w:szCs w:val="24"/>
                <w:lang w:val="en-US"/>
              </w:rPr>
              <w:t>Phosphate: 66%</w:t>
            </w:r>
          </w:p>
          <w:p w:rsidR="005E122F" w:rsidRPr="00515466" w:rsidRDefault="005E122F" w:rsidP="00C1613B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</w:p>
        </w:tc>
      </w:tr>
      <w:tr w:rsidR="005E122F" w:rsidRPr="00515466" w:rsidTr="00C1613B">
        <w:trPr>
          <w:trHeight w:val="37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122F" w:rsidRPr="00515466" w:rsidRDefault="005E122F" w:rsidP="00C1613B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</w:p>
        </w:tc>
        <w:tc>
          <w:tcPr>
            <w:tcW w:w="1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122F" w:rsidRPr="00515466" w:rsidRDefault="005E122F" w:rsidP="00C1613B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515466">
              <w:rPr>
                <w:rFonts w:asciiTheme="majorBidi" w:hAnsiTheme="majorBidi" w:cstheme="majorBidi"/>
                <w:sz w:val="24"/>
                <w:szCs w:val="24"/>
                <w:lang w:val="en-US"/>
              </w:rPr>
              <w:t>Upper Part</w:t>
            </w:r>
          </w:p>
        </w:tc>
        <w:tc>
          <w:tcPr>
            <w:tcW w:w="2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122F" w:rsidRPr="00515466" w:rsidRDefault="005E122F" w:rsidP="00C1613B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515466">
              <w:rPr>
                <w:rFonts w:asciiTheme="majorBidi" w:hAnsiTheme="majorBidi" w:cstheme="majorBidi"/>
                <w:sz w:val="24"/>
                <w:szCs w:val="24"/>
                <w:lang w:val="en-US"/>
              </w:rPr>
              <w:t>Calcite : 12%</w:t>
            </w:r>
          </w:p>
          <w:p w:rsidR="005E122F" w:rsidRPr="00515466" w:rsidRDefault="005E122F" w:rsidP="00C1613B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515466">
              <w:rPr>
                <w:rFonts w:asciiTheme="majorBidi" w:hAnsiTheme="majorBidi" w:cstheme="majorBidi"/>
                <w:sz w:val="24"/>
                <w:szCs w:val="24"/>
                <w:lang w:val="en-US"/>
              </w:rPr>
              <w:t>Dolomite : 4%</w:t>
            </w:r>
          </w:p>
          <w:p w:rsidR="005E122F" w:rsidRPr="00515466" w:rsidRDefault="005E122F" w:rsidP="00C1613B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proofErr w:type="spellStart"/>
            <w:r w:rsidRPr="00515466">
              <w:rPr>
                <w:rFonts w:asciiTheme="majorBidi" w:hAnsiTheme="majorBidi" w:cstheme="majorBidi"/>
                <w:sz w:val="24"/>
                <w:szCs w:val="24"/>
                <w:lang w:val="en-US"/>
              </w:rPr>
              <w:t>Ankerite</w:t>
            </w:r>
            <w:proofErr w:type="spellEnd"/>
            <w:r w:rsidRPr="00515466">
              <w:rPr>
                <w:rFonts w:asciiTheme="majorBidi" w:hAnsiTheme="majorBidi" w:cstheme="majorBidi"/>
                <w:sz w:val="24"/>
                <w:szCs w:val="24"/>
                <w:lang w:val="en-US"/>
              </w:rPr>
              <w:t> : 50%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122F" w:rsidRPr="00515466" w:rsidRDefault="005E122F" w:rsidP="00C1613B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515466">
              <w:rPr>
                <w:rFonts w:asciiTheme="majorBidi" w:hAnsiTheme="majorBidi" w:cstheme="majorBidi"/>
                <w:sz w:val="24"/>
                <w:szCs w:val="24"/>
                <w:lang w:val="en-US"/>
              </w:rPr>
              <w:t>Smectite : 8%</w:t>
            </w:r>
          </w:p>
          <w:p w:rsidR="005E122F" w:rsidRPr="00515466" w:rsidRDefault="005E122F" w:rsidP="00C1613B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proofErr w:type="spellStart"/>
            <w:r w:rsidRPr="00515466">
              <w:rPr>
                <w:rFonts w:asciiTheme="majorBidi" w:hAnsiTheme="majorBidi" w:cstheme="majorBidi"/>
                <w:sz w:val="24"/>
                <w:szCs w:val="24"/>
                <w:lang w:val="en-US"/>
              </w:rPr>
              <w:t>Palygorskite</w:t>
            </w:r>
            <w:proofErr w:type="spellEnd"/>
            <w:r w:rsidRPr="00515466">
              <w:rPr>
                <w:rFonts w:asciiTheme="majorBidi" w:hAnsiTheme="majorBidi" w:cstheme="majorBidi"/>
                <w:sz w:val="24"/>
                <w:szCs w:val="24"/>
                <w:lang w:val="en-US"/>
              </w:rPr>
              <w:t> : 2%</w:t>
            </w:r>
          </w:p>
          <w:p w:rsidR="005E122F" w:rsidRPr="00515466" w:rsidRDefault="005E122F" w:rsidP="00C1613B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</w:p>
        </w:tc>
        <w:tc>
          <w:tcPr>
            <w:tcW w:w="2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122F" w:rsidRPr="00515466" w:rsidRDefault="005E122F" w:rsidP="00C1613B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515466">
              <w:rPr>
                <w:rFonts w:asciiTheme="majorBidi" w:hAnsiTheme="majorBidi" w:cstheme="majorBidi"/>
                <w:sz w:val="24"/>
                <w:szCs w:val="24"/>
                <w:lang w:val="en-US"/>
              </w:rPr>
              <w:t>Quartz : 7%</w:t>
            </w:r>
          </w:p>
          <w:p w:rsidR="005E122F" w:rsidRPr="00515466" w:rsidRDefault="005E122F" w:rsidP="00C1613B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515466">
              <w:rPr>
                <w:rFonts w:asciiTheme="majorBidi" w:hAnsiTheme="majorBidi" w:cstheme="majorBidi"/>
                <w:sz w:val="24"/>
                <w:szCs w:val="24"/>
                <w:lang w:val="en-US"/>
              </w:rPr>
              <w:t>Feldspa</w:t>
            </w:r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>r</w:t>
            </w:r>
            <w:r w:rsidRPr="00515466">
              <w:rPr>
                <w:rFonts w:asciiTheme="majorBidi" w:hAnsiTheme="majorBidi" w:cstheme="majorBidi"/>
                <w:sz w:val="24"/>
                <w:szCs w:val="24"/>
                <w:lang w:val="en-US"/>
              </w:rPr>
              <w:t>s : 3%</w:t>
            </w:r>
          </w:p>
          <w:p w:rsidR="005E122F" w:rsidRPr="00515466" w:rsidRDefault="005E122F" w:rsidP="00C1613B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515466">
              <w:rPr>
                <w:rFonts w:asciiTheme="majorBidi" w:hAnsiTheme="majorBidi" w:cstheme="majorBidi"/>
                <w:sz w:val="24"/>
                <w:szCs w:val="24"/>
                <w:lang w:val="en-US"/>
              </w:rPr>
              <w:t>Phosphate: 7%</w:t>
            </w:r>
          </w:p>
          <w:p w:rsidR="005E122F" w:rsidRPr="00515466" w:rsidRDefault="005E122F" w:rsidP="00C1613B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</w:p>
        </w:tc>
      </w:tr>
    </w:tbl>
    <w:p w:rsidR="005E122F" w:rsidRPr="005319EC" w:rsidRDefault="005E122F" w:rsidP="00C1613B">
      <w:pPr>
        <w:pStyle w:val="Caption"/>
        <w:keepNext/>
        <w:rPr>
          <w:rFonts w:asciiTheme="majorBidi" w:hAnsiTheme="majorBidi" w:cstheme="majorBidi"/>
          <w:i w:val="0"/>
          <w:iCs w:val="0"/>
          <w:color w:val="auto"/>
          <w:sz w:val="24"/>
          <w:szCs w:val="24"/>
          <w:lang w:val="en-US"/>
        </w:rPr>
      </w:pPr>
      <w:r w:rsidRPr="005319EC">
        <w:rPr>
          <w:rFonts w:asciiTheme="majorBidi" w:hAnsiTheme="majorBidi" w:cstheme="majorBidi"/>
          <w:i w:val="0"/>
          <w:iCs w:val="0"/>
          <w:color w:val="auto"/>
          <w:sz w:val="24"/>
          <w:szCs w:val="24"/>
          <w:lang w:val="en-US"/>
        </w:rPr>
        <w:lastRenderedPageBreak/>
        <w:t xml:space="preserve">Table </w:t>
      </w:r>
      <w:r w:rsidR="00C1613B">
        <w:rPr>
          <w:rFonts w:asciiTheme="majorBidi" w:hAnsiTheme="majorBidi" w:cstheme="majorBidi"/>
          <w:i w:val="0"/>
          <w:iCs w:val="0"/>
          <w:color w:val="auto"/>
          <w:sz w:val="24"/>
          <w:szCs w:val="24"/>
          <w:lang w:val="en-US"/>
        </w:rPr>
        <w:t>9</w:t>
      </w:r>
      <w:r w:rsidRPr="005319EC">
        <w:rPr>
          <w:rFonts w:asciiTheme="majorBidi" w:hAnsiTheme="majorBidi" w:cstheme="majorBidi"/>
          <w:i w:val="0"/>
          <w:iCs w:val="0"/>
          <w:noProof/>
          <w:color w:val="auto"/>
          <w:sz w:val="24"/>
          <w:szCs w:val="24"/>
          <w:lang w:val="en-US"/>
        </w:rPr>
        <w:t xml:space="preserve">. </w:t>
      </w:r>
      <w:r w:rsidRPr="005319EC">
        <w:rPr>
          <w:rFonts w:asciiTheme="majorBidi" w:hAnsiTheme="majorBidi" w:cstheme="majorBidi"/>
          <w:i w:val="0"/>
          <w:iCs w:val="0"/>
          <w:color w:val="auto"/>
          <w:sz w:val="24"/>
          <w:szCs w:val="24"/>
          <w:lang w:val="en-US"/>
        </w:rPr>
        <w:t xml:space="preserve">Relative abundances of the identified major’s minerals in the </w:t>
      </w:r>
      <w:r>
        <w:rPr>
          <w:rFonts w:asciiTheme="majorBidi" w:hAnsiTheme="majorBidi" w:cstheme="majorBidi"/>
          <w:i w:val="0"/>
          <w:iCs w:val="0"/>
          <w:color w:val="auto"/>
          <w:sz w:val="24"/>
          <w:szCs w:val="24"/>
          <w:lang w:val="en-US"/>
        </w:rPr>
        <w:t xml:space="preserve">Chouabine </w:t>
      </w:r>
      <w:r w:rsidRPr="005319EC">
        <w:rPr>
          <w:rFonts w:asciiTheme="majorBidi" w:hAnsiTheme="majorBidi" w:cstheme="majorBidi"/>
          <w:i w:val="0"/>
          <w:iCs w:val="0"/>
          <w:color w:val="auto"/>
          <w:sz w:val="24"/>
          <w:szCs w:val="24"/>
          <w:lang w:val="en-US"/>
        </w:rPr>
        <w:t>Formation</w:t>
      </w:r>
    </w:p>
    <w:p w:rsidR="005319EC" w:rsidRDefault="005319EC" w:rsidP="005319EC">
      <w:pPr>
        <w:rPr>
          <w:lang w:val="en-US"/>
        </w:rPr>
      </w:pPr>
    </w:p>
    <w:p w:rsidR="005319EC" w:rsidRDefault="005319EC" w:rsidP="005319EC">
      <w:pPr>
        <w:rPr>
          <w:lang w:val="en-US"/>
        </w:rPr>
      </w:pPr>
    </w:p>
    <w:p w:rsidR="005319EC" w:rsidRPr="005319EC" w:rsidRDefault="005319EC" w:rsidP="005319EC">
      <w:pPr>
        <w:rPr>
          <w:lang w:val="en-US"/>
        </w:rPr>
      </w:pPr>
    </w:p>
    <w:p w:rsidR="005319EC" w:rsidRPr="005319EC" w:rsidRDefault="005319EC" w:rsidP="00C1613B">
      <w:pPr>
        <w:pStyle w:val="Caption"/>
        <w:keepNext/>
        <w:rPr>
          <w:rFonts w:asciiTheme="majorBidi" w:hAnsiTheme="majorBidi" w:cstheme="majorBidi"/>
          <w:i w:val="0"/>
          <w:iCs w:val="0"/>
          <w:color w:val="auto"/>
          <w:sz w:val="24"/>
          <w:szCs w:val="24"/>
          <w:lang w:val="en-US"/>
        </w:rPr>
      </w:pPr>
      <w:r w:rsidRPr="005319EC">
        <w:rPr>
          <w:rFonts w:asciiTheme="majorBidi" w:hAnsiTheme="majorBidi" w:cstheme="majorBidi"/>
          <w:i w:val="0"/>
          <w:iCs w:val="0"/>
          <w:color w:val="auto"/>
          <w:sz w:val="24"/>
          <w:szCs w:val="24"/>
          <w:lang w:val="en-US"/>
        </w:rPr>
        <w:t xml:space="preserve">Table </w:t>
      </w:r>
      <w:r w:rsidR="00C1613B">
        <w:rPr>
          <w:rFonts w:asciiTheme="majorBidi" w:hAnsiTheme="majorBidi" w:cstheme="majorBidi"/>
          <w:i w:val="0"/>
          <w:iCs w:val="0"/>
          <w:color w:val="auto"/>
          <w:sz w:val="24"/>
          <w:szCs w:val="24"/>
          <w:lang w:val="en-US"/>
        </w:rPr>
        <w:t>10</w:t>
      </w:r>
      <w:r w:rsidRPr="005319EC">
        <w:rPr>
          <w:rFonts w:asciiTheme="majorBidi" w:hAnsiTheme="majorBidi" w:cstheme="majorBidi"/>
          <w:i w:val="0"/>
          <w:iCs w:val="0"/>
          <w:noProof/>
          <w:color w:val="auto"/>
          <w:sz w:val="24"/>
          <w:szCs w:val="24"/>
          <w:lang w:val="en-US"/>
        </w:rPr>
        <w:t xml:space="preserve">. </w:t>
      </w:r>
      <w:r w:rsidRPr="005319EC">
        <w:rPr>
          <w:rFonts w:asciiTheme="majorBidi" w:hAnsiTheme="majorBidi" w:cstheme="majorBidi"/>
          <w:i w:val="0"/>
          <w:iCs w:val="0"/>
          <w:color w:val="auto"/>
          <w:sz w:val="24"/>
          <w:szCs w:val="24"/>
          <w:lang w:val="en-US"/>
        </w:rPr>
        <w:t xml:space="preserve">Relative abundances of the identified major’s minerals in the </w:t>
      </w:r>
      <w:r>
        <w:rPr>
          <w:rFonts w:asciiTheme="majorBidi" w:hAnsiTheme="majorBidi" w:cstheme="majorBidi"/>
          <w:i w:val="0"/>
          <w:iCs w:val="0"/>
          <w:color w:val="auto"/>
          <w:sz w:val="24"/>
          <w:szCs w:val="24"/>
          <w:lang w:val="en-US"/>
        </w:rPr>
        <w:t xml:space="preserve">Chouabine </w:t>
      </w:r>
      <w:r w:rsidRPr="005319EC">
        <w:rPr>
          <w:rFonts w:asciiTheme="majorBidi" w:hAnsiTheme="majorBidi" w:cstheme="majorBidi"/>
          <w:i w:val="0"/>
          <w:iCs w:val="0"/>
          <w:color w:val="auto"/>
          <w:sz w:val="24"/>
          <w:szCs w:val="24"/>
          <w:lang w:val="en-US"/>
        </w:rPr>
        <w:t>Formation</w:t>
      </w:r>
    </w:p>
    <w:tbl>
      <w:tblPr>
        <w:tblStyle w:val="TableGrid"/>
        <w:tblW w:w="9209" w:type="dxa"/>
        <w:tblLook w:val="04A0" w:firstRow="1" w:lastRow="0" w:firstColumn="1" w:lastColumn="0" w:noHBand="0" w:noVBand="1"/>
      </w:tblPr>
      <w:tblGrid>
        <w:gridCol w:w="1216"/>
        <w:gridCol w:w="1216"/>
        <w:gridCol w:w="2258"/>
        <w:gridCol w:w="2260"/>
        <w:gridCol w:w="2259"/>
      </w:tblGrid>
      <w:tr w:rsidR="00CA4DD5" w:rsidTr="00CA4DD5">
        <w:tc>
          <w:tcPr>
            <w:tcW w:w="9209" w:type="dxa"/>
            <w:gridSpan w:val="5"/>
          </w:tcPr>
          <w:p w:rsidR="00CA4DD5" w:rsidRPr="00D53ADB" w:rsidRDefault="00344401" w:rsidP="00344401">
            <w:pP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Chouabine  </w:t>
            </w:r>
            <w:r w:rsidR="00CA4DD5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Formation: Oued Thelja</w:t>
            </w: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 </w:t>
            </w:r>
            <w:r w:rsidRPr="00344401">
              <w:rPr>
                <w:rFonts w:asciiTheme="majorBidi" w:hAnsiTheme="majorBidi" w:cstheme="majorBidi"/>
                <w:b/>
                <w:bCs/>
                <w:sz w:val="28"/>
                <w:szCs w:val="28"/>
                <w:lang w:val="en-US"/>
              </w:rPr>
              <w:t>Section</w:t>
            </w:r>
          </w:p>
        </w:tc>
      </w:tr>
      <w:tr w:rsidR="00906E32" w:rsidTr="00CA4DD5">
        <w:tc>
          <w:tcPr>
            <w:tcW w:w="2432" w:type="dxa"/>
            <w:gridSpan w:val="2"/>
          </w:tcPr>
          <w:p w:rsidR="00906E32" w:rsidRDefault="00906E32" w:rsidP="00906E32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Unit</w:t>
            </w:r>
          </w:p>
        </w:tc>
        <w:tc>
          <w:tcPr>
            <w:tcW w:w="2258" w:type="dxa"/>
          </w:tcPr>
          <w:p w:rsidR="00906E32" w:rsidRDefault="00906E32" w:rsidP="00906E32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Carbonates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minerals</w:t>
            </w:r>
            <w:proofErr w:type="spellEnd"/>
          </w:p>
        </w:tc>
        <w:tc>
          <w:tcPr>
            <w:tcW w:w="2260" w:type="dxa"/>
          </w:tcPr>
          <w:p w:rsidR="00906E32" w:rsidRDefault="00906E32" w:rsidP="00906E32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Clays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minerals</w:t>
            </w:r>
            <w:proofErr w:type="spellEnd"/>
          </w:p>
        </w:tc>
        <w:tc>
          <w:tcPr>
            <w:tcW w:w="2259" w:type="dxa"/>
          </w:tcPr>
          <w:p w:rsidR="00906E32" w:rsidRDefault="00906E32" w:rsidP="00906E32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Accessory minerals</w:t>
            </w:r>
          </w:p>
        </w:tc>
      </w:tr>
      <w:tr w:rsidR="00CA4DD5" w:rsidRPr="001A73C6" w:rsidTr="00CA4DD5">
        <w:trPr>
          <w:trHeight w:val="123"/>
        </w:trPr>
        <w:tc>
          <w:tcPr>
            <w:tcW w:w="1216" w:type="dxa"/>
            <w:vMerge w:val="restart"/>
          </w:tcPr>
          <w:p w:rsidR="00CA4DD5" w:rsidRDefault="00CA4DD5" w:rsidP="00344401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Unit C1</w:t>
            </w:r>
          </w:p>
        </w:tc>
        <w:tc>
          <w:tcPr>
            <w:tcW w:w="1216" w:type="dxa"/>
          </w:tcPr>
          <w:p w:rsidR="00CA4DD5" w:rsidRDefault="00344401" w:rsidP="00CA4DD5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Lower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part</w:t>
            </w:r>
          </w:p>
        </w:tc>
        <w:tc>
          <w:tcPr>
            <w:tcW w:w="2258" w:type="dxa"/>
          </w:tcPr>
          <w:p w:rsidR="00CA4DD5" w:rsidRDefault="00CA4DD5" w:rsidP="00CA4DD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260" w:type="dxa"/>
          </w:tcPr>
          <w:p w:rsidR="00CA4DD5" w:rsidRDefault="00CA4DD5" w:rsidP="00CA4DD5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Kaolinite : 6%</w:t>
            </w:r>
          </w:p>
          <w:p w:rsidR="00CA4DD5" w:rsidRDefault="00CA4DD5" w:rsidP="00CA4DD5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Illite : 3%</w:t>
            </w:r>
          </w:p>
          <w:p w:rsidR="00CA4DD5" w:rsidRDefault="00344401" w:rsidP="00CA4DD5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Se</w:t>
            </w:r>
            <w:r w:rsidR="00CA4DD5">
              <w:rPr>
                <w:rFonts w:asciiTheme="majorBidi" w:hAnsiTheme="majorBidi" w:cstheme="majorBidi"/>
                <w:sz w:val="24"/>
                <w:szCs w:val="24"/>
              </w:rPr>
              <w:t>piolite</w:t>
            </w:r>
            <w:proofErr w:type="spellEnd"/>
            <w:r w:rsidR="00CA4DD5">
              <w:rPr>
                <w:rFonts w:asciiTheme="majorBidi" w:hAnsiTheme="majorBidi" w:cstheme="majorBidi"/>
                <w:sz w:val="24"/>
                <w:szCs w:val="24"/>
              </w:rPr>
              <w:t> : 72%</w:t>
            </w:r>
          </w:p>
          <w:p w:rsidR="00CA4DD5" w:rsidRDefault="00CA4DD5" w:rsidP="00CA4DD5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Palygorskite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> : 1%</w:t>
            </w:r>
          </w:p>
        </w:tc>
        <w:tc>
          <w:tcPr>
            <w:tcW w:w="2259" w:type="dxa"/>
          </w:tcPr>
          <w:p w:rsidR="00CA4DD5" w:rsidRPr="00410E6F" w:rsidRDefault="00CA4DD5" w:rsidP="00CA4DD5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410E6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Quartz : 4%</w:t>
            </w:r>
          </w:p>
          <w:p w:rsidR="00CA4DD5" w:rsidRPr="00410E6F" w:rsidRDefault="00CA4DD5" w:rsidP="00CA4DD5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410E6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Opal CT : 1%</w:t>
            </w:r>
          </w:p>
          <w:p w:rsidR="00CA4DD5" w:rsidRPr="00410E6F" w:rsidRDefault="00344401" w:rsidP="00CA4DD5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>Feldspar</w:t>
            </w:r>
            <w:r w:rsidR="00CA4DD5" w:rsidRPr="00410E6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s :10%</w:t>
            </w:r>
          </w:p>
          <w:p w:rsidR="00CA4DD5" w:rsidRPr="00410E6F" w:rsidRDefault="00CA4DD5" w:rsidP="00CA4DD5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410E6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Clinoptilolite : 2%</w:t>
            </w:r>
          </w:p>
          <w:p w:rsidR="00CA4DD5" w:rsidRPr="00410E6F" w:rsidRDefault="00CA4DD5" w:rsidP="00CA4DD5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</w:p>
        </w:tc>
      </w:tr>
      <w:tr w:rsidR="00CA4DD5" w:rsidRPr="00FE0767" w:rsidTr="00CA4DD5">
        <w:trPr>
          <w:trHeight w:val="122"/>
        </w:trPr>
        <w:tc>
          <w:tcPr>
            <w:tcW w:w="1216" w:type="dxa"/>
            <w:vMerge/>
          </w:tcPr>
          <w:p w:rsidR="00CA4DD5" w:rsidRPr="00410E6F" w:rsidRDefault="00CA4DD5" w:rsidP="00CA4DD5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</w:p>
        </w:tc>
        <w:tc>
          <w:tcPr>
            <w:tcW w:w="1216" w:type="dxa"/>
          </w:tcPr>
          <w:p w:rsidR="00CA4DD5" w:rsidRDefault="00344401" w:rsidP="00CA4DD5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Upper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part</w:t>
            </w:r>
            <w:r w:rsidR="00CA4DD5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</w:p>
        </w:tc>
        <w:tc>
          <w:tcPr>
            <w:tcW w:w="2258" w:type="dxa"/>
          </w:tcPr>
          <w:p w:rsidR="00CA4DD5" w:rsidRDefault="00CA4DD5" w:rsidP="00CA4DD5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Calcite : 27%</w:t>
            </w:r>
          </w:p>
          <w:p w:rsidR="00CA4DD5" w:rsidRDefault="00CA4DD5" w:rsidP="00CA4DD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260" w:type="dxa"/>
          </w:tcPr>
          <w:p w:rsidR="00CA4DD5" w:rsidRDefault="00CA4DD5" w:rsidP="00CA4DD5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Smectite : 5%</w:t>
            </w:r>
          </w:p>
          <w:p w:rsidR="00CA4DD5" w:rsidRDefault="00CA4DD5" w:rsidP="00CA4DD5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Kaolinite : 0%</w:t>
            </w:r>
          </w:p>
          <w:p w:rsidR="00CA4DD5" w:rsidRDefault="00CA4DD5" w:rsidP="00CA4DD5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lastRenderedPageBreak/>
              <w:t>Illite : 0%</w:t>
            </w:r>
          </w:p>
          <w:p w:rsidR="00CA4DD5" w:rsidRDefault="00CA4DD5" w:rsidP="00CA4DD5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Palygorskite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> : 2%</w:t>
            </w:r>
          </w:p>
        </w:tc>
        <w:tc>
          <w:tcPr>
            <w:tcW w:w="2259" w:type="dxa"/>
          </w:tcPr>
          <w:p w:rsidR="00CA4DD5" w:rsidRDefault="00CA4DD5" w:rsidP="00CA4DD5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lastRenderedPageBreak/>
              <w:t>Quartz : 1%</w:t>
            </w:r>
          </w:p>
          <w:p w:rsidR="00CA4DD5" w:rsidRPr="006F68D0" w:rsidRDefault="00CA4DD5" w:rsidP="00CA4DD5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>Opal CT : 8</w:t>
            </w:r>
            <w:r w:rsidRPr="006F68D0">
              <w:rPr>
                <w:rFonts w:asciiTheme="majorBidi" w:hAnsiTheme="majorBidi" w:cstheme="majorBidi"/>
                <w:sz w:val="24"/>
                <w:szCs w:val="24"/>
                <w:lang w:val="en-US"/>
              </w:rPr>
              <w:t>%</w:t>
            </w:r>
          </w:p>
          <w:p w:rsidR="00CA4DD5" w:rsidRPr="006F68D0" w:rsidRDefault="00344401" w:rsidP="00CA4DD5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lastRenderedPageBreak/>
              <w:t>Feldspar</w:t>
            </w:r>
            <w:r w:rsidR="00CA4DD5" w:rsidRPr="006F68D0">
              <w:rPr>
                <w:rFonts w:asciiTheme="majorBidi" w:hAnsiTheme="majorBidi" w:cstheme="majorBidi"/>
                <w:sz w:val="24"/>
                <w:szCs w:val="24"/>
                <w:lang w:val="en-US"/>
              </w:rPr>
              <w:t>s : 1%</w:t>
            </w:r>
          </w:p>
          <w:p w:rsidR="00CA4DD5" w:rsidRPr="006F68D0" w:rsidRDefault="00CA4DD5" w:rsidP="00344401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>Phosphate: 56%</w:t>
            </w:r>
          </w:p>
        </w:tc>
      </w:tr>
      <w:tr w:rsidR="00CA4DD5" w:rsidTr="00CA4DD5">
        <w:trPr>
          <w:trHeight w:val="1145"/>
        </w:trPr>
        <w:tc>
          <w:tcPr>
            <w:tcW w:w="1216" w:type="dxa"/>
            <w:vMerge w:val="restart"/>
          </w:tcPr>
          <w:p w:rsidR="00CA4DD5" w:rsidRPr="006F68D0" w:rsidRDefault="00CA4DD5" w:rsidP="00CA4DD5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</w:p>
          <w:p w:rsidR="00CA4DD5" w:rsidRDefault="00CA4DD5" w:rsidP="00344401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Unit C2</w:t>
            </w:r>
          </w:p>
        </w:tc>
        <w:tc>
          <w:tcPr>
            <w:tcW w:w="1216" w:type="dxa"/>
          </w:tcPr>
          <w:p w:rsidR="00CA4DD5" w:rsidRDefault="00344401" w:rsidP="00CA4DD5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Lower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part</w:t>
            </w:r>
          </w:p>
        </w:tc>
        <w:tc>
          <w:tcPr>
            <w:tcW w:w="2258" w:type="dxa"/>
          </w:tcPr>
          <w:p w:rsidR="00CA4DD5" w:rsidRDefault="00CA4DD5" w:rsidP="00CA4DD5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Calcite : 7-17%</w:t>
            </w:r>
          </w:p>
          <w:p w:rsidR="00CA4DD5" w:rsidRDefault="00CA4DD5" w:rsidP="00CA4DD5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Dolomi</w:t>
            </w:r>
            <w:r w:rsidR="00344401">
              <w:rPr>
                <w:rFonts w:asciiTheme="majorBidi" w:hAnsiTheme="majorBidi" w:cstheme="majorBidi"/>
                <w:sz w:val="24"/>
                <w:szCs w:val="24"/>
              </w:rPr>
              <w:t>t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e : 0-44%</w:t>
            </w:r>
          </w:p>
        </w:tc>
        <w:tc>
          <w:tcPr>
            <w:tcW w:w="2260" w:type="dxa"/>
          </w:tcPr>
          <w:p w:rsidR="00CA4DD5" w:rsidRDefault="00B416E6" w:rsidP="00B416E6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se</w:t>
            </w:r>
            <w:r w:rsidR="00CA4DD5">
              <w:rPr>
                <w:rFonts w:asciiTheme="majorBidi" w:hAnsiTheme="majorBidi" w:cstheme="majorBidi"/>
                <w:sz w:val="24"/>
                <w:szCs w:val="24"/>
              </w:rPr>
              <w:t>piolite</w:t>
            </w:r>
            <w:proofErr w:type="spellEnd"/>
            <w:r w:rsidR="00CA4DD5">
              <w:rPr>
                <w:rFonts w:asciiTheme="majorBidi" w:hAnsiTheme="majorBidi" w:cstheme="majorBidi"/>
                <w:sz w:val="24"/>
                <w:szCs w:val="24"/>
              </w:rPr>
              <w:t> : 31-45%</w:t>
            </w:r>
          </w:p>
          <w:p w:rsidR="00CA4DD5" w:rsidRDefault="00CA4DD5" w:rsidP="00CA4DD5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Palygorskite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> : 5%</w:t>
            </w:r>
          </w:p>
        </w:tc>
        <w:tc>
          <w:tcPr>
            <w:tcW w:w="2259" w:type="dxa"/>
          </w:tcPr>
          <w:p w:rsidR="00CA4DD5" w:rsidRDefault="00CA4DD5" w:rsidP="00CA4DD5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Quartz : 2%</w:t>
            </w:r>
          </w:p>
          <w:p w:rsidR="00CA4DD5" w:rsidRDefault="00CA4DD5" w:rsidP="00CA4DD5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Opal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CT : 5%</w:t>
            </w:r>
          </w:p>
          <w:p w:rsidR="00CA4DD5" w:rsidRDefault="00CA4DD5" w:rsidP="00CA4DD5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410E6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Clinoptilolite : 2%</w:t>
            </w:r>
          </w:p>
          <w:p w:rsidR="00CA4DD5" w:rsidRPr="00896CA2" w:rsidRDefault="00CA4DD5" w:rsidP="00CA4DD5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>Phosphate: 7%</w:t>
            </w:r>
          </w:p>
        </w:tc>
      </w:tr>
      <w:tr w:rsidR="00CA4DD5" w:rsidTr="00CA4DD5">
        <w:tc>
          <w:tcPr>
            <w:tcW w:w="1216" w:type="dxa"/>
            <w:vMerge/>
          </w:tcPr>
          <w:p w:rsidR="00CA4DD5" w:rsidRDefault="00CA4DD5" w:rsidP="00CA4DD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16" w:type="dxa"/>
          </w:tcPr>
          <w:p w:rsidR="00CA4DD5" w:rsidRDefault="00344401" w:rsidP="00CA4DD5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Upper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part</w:t>
            </w:r>
          </w:p>
        </w:tc>
        <w:tc>
          <w:tcPr>
            <w:tcW w:w="2258" w:type="dxa"/>
          </w:tcPr>
          <w:p w:rsidR="00CA4DD5" w:rsidRDefault="00CA4DD5" w:rsidP="00CA4DD5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Calcite : 4%</w:t>
            </w:r>
          </w:p>
          <w:p w:rsidR="00CA4DD5" w:rsidRDefault="00CA4DD5" w:rsidP="00CA4DD5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Dolomi</w:t>
            </w:r>
            <w:r w:rsidR="00B416E6">
              <w:rPr>
                <w:rFonts w:asciiTheme="majorBidi" w:hAnsiTheme="majorBidi" w:cstheme="majorBidi"/>
                <w:sz w:val="24"/>
                <w:szCs w:val="24"/>
              </w:rPr>
              <w:t>t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e : 62%</w:t>
            </w:r>
          </w:p>
          <w:p w:rsidR="00CA4DD5" w:rsidRDefault="00CA4DD5" w:rsidP="00CA4DD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260" w:type="dxa"/>
          </w:tcPr>
          <w:p w:rsidR="00CA4DD5" w:rsidRDefault="00CA4DD5" w:rsidP="00CA4DD5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Palygorskite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> : 3%</w:t>
            </w:r>
          </w:p>
          <w:p w:rsidR="00CA4DD5" w:rsidRDefault="00CA4DD5" w:rsidP="00B416E6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S</w:t>
            </w:r>
            <w:r w:rsidR="00B416E6">
              <w:rPr>
                <w:rFonts w:asciiTheme="majorBidi" w:hAnsiTheme="majorBidi" w:cstheme="majorBidi"/>
                <w:sz w:val="24"/>
                <w:szCs w:val="24"/>
              </w:rPr>
              <w:t>e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piolite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> : 17%</w:t>
            </w:r>
          </w:p>
        </w:tc>
        <w:tc>
          <w:tcPr>
            <w:tcW w:w="2259" w:type="dxa"/>
          </w:tcPr>
          <w:p w:rsidR="00CA4DD5" w:rsidRDefault="00CA4DD5" w:rsidP="00CA4DD5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Quartz : 1%</w:t>
            </w:r>
          </w:p>
          <w:p w:rsidR="00CA4DD5" w:rsidRDefault="00CA4DD5" w:rsidP="00CA4DD5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Opal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CT : 7%</w:t>
            </w:r>
          </w:p>
          <w:p w:rsidR="00CA4DD5" w:rsidRDefault="00CA4DD5" w:rsidP="00CA4DD5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>Phosphate: 4%</w:t>
            </w:r>
          </w:p>
        </w:tc>
      </w:tr>
      <w:tr w:rsidR="00CA4DD5" w:rsidTr="00CA4DD5">
        <w:trPr>
          <w:trHeight w:val="503"/>
        </w:trPr>
        <w:tc>
          <w:tcPr>
            <w:tcW w:w="1216" w:type="dxa"/>
            <w:vMerge w:val="restart"/>
          </w:tcPr>
          <w:p w:rsidR="00CA4DD5" w:rsidRDefault="00344401" w:rsidP="00CA4DD5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Unit</w:t>
            </w:r>
            <w:r w:rsidR="00CA4DD5">
              <w:rPr>
                <w:rFonts w:asciiTheme="majorBidi" w:hAnsiTheme="majorBidi" w:cstheme="majorBidi"/>
                <w:sz w:val="24"/>
                <w:szCs w:val="24"/>
              </w:rPr>
              <w:t xml:space="preserve"> C3</w:t>
            </w:r>
          </w:p>
        </w:tc>
        <w:tc>
          <w:tcPr>
            <w:tcW w:w="1216" w:type="dxa"/>
          </w:tcPr>
          <w:p w:rsidR="00CA4DD5" w:rsidRDefault="00344401" w:rsidP="00CA4DD5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Lower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part</w:t>
            </w:r>
          </w:p>
        </w:tc>
        <w:tc>
          <w:tcPr>
            <w:tcW w:w="2258" w:type="dxa"/>
          </w:tcPr>
          <w:p w:rsidR="00CA4DD5" w:rsidRDefault="00CA4DD5" w:rsidP="00CA4DD5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Calcite : 16%</w:t>
            </w:r>
          </w:p>
          <w:p w:rsidR="00CA4DD5" w:rsidRDefault="00CA4DD5" w:rsidP="00CA4DD5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Dolomi</w:t>
            </w:r>
            <w:r w:rsidR="00B416E6">
              <w:rPr>
                <w:rFonts w:asciiTheme="majorBidi" w:hAnsiTheme="majorBidi" w:cstheme="majorBidi"/>
                <w:sz w:val="24"/>
                <w:szCs w:val="24"/>
              </w:rPr>
              <w:t>t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e : 44%</w:t>
            </w:r>
          </w:p>
        </w:tc>
        <w:tc>
          <w:tcPr>
            <w:tcW w:w="2260" w:type="dxa"/>
          </w:tcPr>
          <w:p w:rsidR="00CA4DD5" w:rsidRDefault="00CA4DD5" w:rsidP="00CA4DD5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Palygorskite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> : 28%</w:t>
            </w:r>
          </w:p>
          <w:p w:rsidR="00CA4DD5" w:rsidRDefault="00CA4DD5" w:rsidP="00B416E6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S</w:t>
            </w:r>
            <w:r w:rsidR="00B416E6">
              <w:rPr>
                <w:rFonts w:asciiTheme="majorBidi" w:hAnsiTheme="majorBidi" w:cstheme="majorBidi"/>
                <w:sz w:val="24"/>
                <w:szCs w:val="24"/>
              </w:rPr>
              <w:t>e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piolite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> : 44%</w:t>
            </w:r>
          </w:p>
        </w:tc>
        <w:tc>
          <w:tcPr>
            <w:tcW w:w="2259" w:type="dxa"/>
          </w:tcPr>
          <w:p w:rsidR="00CA4DD5" w:rsidRDefault="00CA4DD5" w:rsidP="00CA4DD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CA4DD5" w:rsidTr="00CA4DD5">
        <w:trPr>
          <w:trHeight w:val="502"/>
        </w:trPr>
        <w:tc>
          <w:tcPr>
            <w:tcW w:w="1216" w:type="dxa"/>
            <w:vMerge/>
          </w:tcPr>
          <w:p w:rsidR="00CA4DD5" w:rsidRDefault="00CA4DD5" w:rsidP="00CA4DD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16" w:type="dxa"/>
          </w:tcPr>
          <w:p w:rsidR="00CA4DD5" w:rsidRDefault="00344401" w:rsidP="00CA4DD5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Upper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part</w:t>
            </w:r>
          </w:p>
        </w:tc>
        <w:tc>
          <w:tcPr>
            <w:tcW w:w="2258" w:type="dxa"/>
          </w:tcPr>
          <w:p w:rsidR="00CA4DD5" w:rsidRDefault="00CA4DD5" w:rsidP="00CA4DD5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Calcite : 16%</w:t>
            </w:r>
          </w:p>
          <w:p w:rsidR="00CA4DD5" w:rsidRDefault="00CA4DD5" w:rsidP="00CA4DD5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Dolomi</w:t>
            </w:r>
            <w:r w:rsidR="00B416E6">
              <w:rPr>
                <w:rFonts w:asciiTheme="majorBidi" w:hAnsiTheme="majorBidi" w:cstheme="majorBidi"/>
                <w:sz w:val="24"/>
                <w:szCs w:val="24"/>
              </w:rPr>
              <w:t>t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e : 44%</w:t>
            </w:r>
          </w:p>
          <w:p w:rsidR="00CA4DD5" w:rsidRDefault="00CA4DD5" w:rsidP="00B416E6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lastRenderedPageBreak/>
              <w:t>Ank</w:t>
            </w:r>
            <w:r w:rsidR="00B416E6">
              <w:rPr>
                <w:rFonts w:asciiTheme="majorBidi" w:hAnsiTheme="majorBidi" w:cstheme="majorBidi"/>
                <w:sz w:val="24"/>
                <w:szCs w:val="24"/>
              </w:rPr>
              <w:t>e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rite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> : 66%</w:t>
            </w:r>
          </w:p>
        </w:tc>
        <w:tc>
          <w:tcPr>
            <w:tcW w:w="2260" w:type="dxa"/>
          </w:tcPr>
          <w:p w:rsidR="00CA4DD5" w:rsidRDefault="00CA4DD5" w:rsidP="00CA4DD5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lastRenderedPageBreak/>
              <w:t>Palygorskite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> : 28%</w:t>
            </w:r>
          </w:p>
          <w:p w:rsidR="00CA4DD5" w:rsidRDefault="00CA4DD5" w:rsidP="00B416E6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S</w:t>
            </w:r>
            <w:r w:rsidR="00B416E6">
              <w:rPr>
                <w:rFonts w:asciiTheme="majorBidi" w:hAnsiTheme="majorBidi" w:cstheme="majorBidi"/>
                <w:sz w:val="24"/>
                <w:szCs w:val="24"/>
              </w:rPr>
              <w:t>e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piolite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> : 44%</w:t>
            </w:r>
          </w:p>
        </w:tc>
        <w:tc>
          <w:tcPr>
            <w:tcW w:w="2259" w:type="dxa"/>
          </w:tcPr>
          <w:p w:rsidR="00CA4DD5" w:rsidRDefault="00CA4DD5" w:rsidP="00CA4DD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CA4DD5" w:rsidTr="00CA4DD5">
        <w:trPr>
          <w:trHeight w:val="374"/>
        </w:trPr>
        <w:tc>
          <w:tcPr>
            <w:tcW w:w="1216" w:type="dxa"/>
            <w:vMerge w:val="restart"/>
          </w:tcPr>
          <w:p w:rsidR="00CA4DD5" w:rsidRDefault="00CA4DD5" w:rsidP="00344401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lastRenderedPageBreak/>
              <w:t>Unit C4</w:t>
            </w:r>
          </w:p>
        </w:tc>
        <w:tc>
          <w:tcPr>
            <w:tcW w:w="1216" w:type="dxa"/>
          </w:tcPr>
          <w:p w:rsidR="00CA4DD5" w:rsidRDefault="00344401" w:rsidP="00CA4DD5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Lower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part</w:t>
            </w:r>
          </w:p>
        </w:tc>
        <w:tc>
          <w:tcPr>
            <w:tcW w:w="2258" w:type="dxa"/>
          </w:tcPr>
          <w:p w:rsidR="00CA4DD5" w:rsidRDefault="00CA4DD5" w:rsidP="00CA4DD5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Calcite : 2%</w:t>
            </w:r>
          </w:p>
          <w:p w:rsidR="00CA4DD5" w:rsidRDefault="00CA4DD5" w:rsidP="00CA4DD5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Dolomi</w:t>
            </w:r>
            <w:r w:rsidR="00B416E6">
              <w:rPr>
                <w:rFonts w:asciiTheme="majorBidi" w:hAnsiTheme="majorBidi" w:cstheme="majorBidi"/>
                <w:sz w:val="24"/>
                <w:szCs w:val="24"/>
              </w:rPr>
              <w:t>t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e : 76%</w:t>
            </w:r>
          </w:p>
          <w:p w:rsidR="00CA4DD5" w:rsidRDefault="00CA4DD5" w:rsidP="00CA4DD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260" w:type="dxa"/>
          </w:tcPr>
          <w:p w:rsidR="00CA4DD5" w:rsidRDefault="00CA4DD5" w:rsidP="00CA4DD5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Smectite : 8%</w:t>
            </w:r>
          </w:p>
          <w:p w:rsidR="00CA4DD5" w:rsidRDefault="00CA4DD5" w:rsidP="00CA4DD5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Palygorskite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> : 4%</w:t>
            </w:r>
          </w:p>
          <w:p w:rsidR="00CA4DD5" w:rsidRDefault="00CA4DD5" w:rsidP="00CA4DD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259" w:type="dxa"/>
          </w:tcPr>
          <w:p w:rsidR="00CA4DD5" w:rsidRDefault="00CA4DD5" w:rsidP="00CA4DD5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Quartz : 3%</w:t>
            </w:r>
          </w:p>
          <w:p w:rsidR="00CA4DD5" w:rsidRDefault="00CA4DD5" w:rsidP="00CA4DD5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Feldspaths : 3%</w:t>
            </w:r>
          </w:p>
          <w:p w:rsidR="00CA4DD5" w:rsidRDefault="00CA4DD5" w:rsidP="00B416E6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>Phosphate: 66%</w:t>
            </w:r>
          </w:p>
        </w:tc>
      </w:tr>
      <w:tr w:rsidR="00CA4DD5" w:rsidTr="00CA4DD5">
        <w:trPr>
          <w:trHeight w:val="373"/>
        </w:trPr>
        <w:tc>
          <w:tcPr>
            <w:tcW w:w="1216" w:type="dxa"/>
            <w:vMerge/>
          </w:tcPr>
          <w:p w:rsidR="00CA4DD5" w:rsidRDefault="00CA4DD5" w:rsidP="00CA4DD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16" w:type="dxa"/>
          </w:tcPr>
          <w:p w:rsidR="00CA4DD5" w:rsidRDefault="00344401" w:rsidP="00CA4DD5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Upper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part</w:t>
            </w:r>
          </w:p>
        </w:tc>
        <w:tc>
          <w:tcPr>
            <w:tcW w:w="2258" w:type="dxa"/>
          </w:tcPr>
          <w:p w:rsidR="00CA4DD5" w:rsidRDefault="00CA4DD5" w:rsidP="00CA4DD5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Calcite : 12%</w:t>
            </w:r>
          </w:p>
          <w:p w:rsidR="00CA4DD5" w:rsidRDefault="00CA4DD5" w:rsidP="00CA4DD5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Dolomi</w:t>
            </w:r>
            <w:r w:rsidR="00B416E6">
              <w:rPr>
                <w:rFonts w:asciiTheme="majorBidi" w:hAnsiTheme="majorBidi" w:cstheme="majorBidi"/>
                <w:sz w:val="24"/>
                <w:szCs w:val="24"/>
              </w:rPr>
              <w:t>t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e : 4%</w:t>
            </w:r>
          </w:p>
          <w:p w:rsidR="00CA4DD5" w:rsidRDefault="00CA4DD5" w:rsidP="00B416E6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Ank</w:t>
            </w:r>
            <w:r w:rsidR="00B416E6">
              <w:rPr>
                <w:rFonts w:asciiTheme="majorBidi" w:hAnsiTheme="majorBidi" w:cstheme="majorBidi"/>
                <w:sz w:val="24"/>
                <w:szCs w:val="24"/>
              </w:rPr>
              <w:t>e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rite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> : 50%</w:t>
            </w:r>
          </w:p>
        </w:tc>
        <w:tc>
          <w:tcPr>
            <w:tcW w:w="2260" w:type="dxa"/>
          </w:tcPr>
          <w:p w:rsidR="00CA4DD5" w:rsidRDefault="00CA4DD5" w:rsidP="00CA4DD5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Smectite : 8%</w:t>
            </w:r>
          </w:p>
          <w:p w:rsidR="00CA4DD5" w:rsidRDefault="00CA4DD5" w:rsidP="00CA4DD5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Palygorskite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> : 2%</w:t>
            </w:r>
          </w:p>
          <w:p w:rsidR="00CA4DD5" w:rsidRDefault="00CA4DD5" w:rsidP="00CA4DD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259" w:type="dxa"/>
          </w:tcPr>
          <w:p w:rsidR="00CA4DD5" w:rsidRDefault="00CA4DD5" w:rsidP="00CA4DD5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Quartz : 7%</w:t>
            </w:r>
          </w:p>
          <w:p w:rsidR="00CA4DD5" w:rsidRDefault="00CA4DD5" w:rsidP="00B416E6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Feldspa</w:t>
            </w:r>
            <w:r w:rsidR="00B416E6">
              <w:rPr>
                <w:rFonts w:asciiTheme="majorBidi" w:hAnsiTheme="majorBidi" w:cstheme="majorBidi"/>
                <w:sz w:val="24"/>
                <w:szCs w:val="24"/>
              </w:rPr>
              <w:t>r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s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> : 3%</w:t>
            </w:r>
          </w:p>
          <w:p w:rsidR="00CA4DD5" w:rsidRDefault="00CA4DD5" w:rsidP="00CA4DD5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>Phosphate: 7%</w:t>
            </w:r>
          </w:p>
          <w:p w:rsidR="00CA4DD5" w:rsidRDefault="00CA4DD5" w:rsidP="00CA4DD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</w:tbl>
    <w:p w:rsidR="00B416E6" w:rsidRDefault="00B416E6" w:rsidP="0055162B">
      <w:pPr>
        <w:pStyle w:val="Caption"/>
        <w:keepNext/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</w:pPr>
    </w:p>
    <w:p w:rsidR="005E122F" w:rsidRPr="005319EC" w:rsidRDefault="005E122F" w:rsidP="00C1613B">
      <w:pPr>
        <w:pStyle w:val="Caption"/>
        <w:keepNext/>
        <w:rPr>
          <w:rFonts w:asciiTheme="majorBidi" w:hAnsiTheme="majorBidi" w:cstheme="majorBidi"/>
          <w:i w:val="0"/>
          <w:iCs w:val="0"/>
          <w:color w:val="auto"/>
          <w:sz w:val="24"/>
          <w:szCs w:val="24"/>
          <w:lang w:val="en-US"/>
        </w:rPr>
      </w:pPr>
      <w:r w:rsidRPr="005319EC">
        <w:rPr>
          <w:rFonts w:asciiTheme="majorBidi" w:hAnsiTheme="majorBidi" w:cstheme="majorBidi"/>
          <w:i w:val="0"/>
          <w:iCs w:val="0"/>
          <w:color w:val="auto"/>
          <w:sz w:val="24"/>
          <w:szCs w:val="24"/>
          <w:lang w:val="en-US"/>
        </w:rPr>
        <w:t xml:space="preserve">Table </w:t>
      </w:r>
      <w:r>
        <w:rPr>
          <w:rFonts w:asciiTheme="majorBidi" w:hAnsiTheme="majorBidi" w:cstheme="majorBidi"/>
          <w:i w:val="0"/>
          <w:iCs w:val="0"/>
          <w:color w:val="auto"/>
          <w:sz w:val="24"/>
          <w:szCs w:val="24"/>
          <w:lang w:val="en-US"/>
        </w:rPr>
        <w:t>1</w:t>
      </w:r>
      <w:r w:rsidR="00C1613B">
        <w:rPr>
          <w:rFonts w:asciiTheme="majorBidi" w:hAnsiTheme="majorBidi" w:cstheme="majorBidi"/>
          <w:i w:val="0"/>
          <w:iCs w:val="0"/>
          <w:color w:val="auto"/>
          <w:sz w:val="24"/>
          <w:szCs w:val="24"/>
          <w:lang w:val="en-US"/>
        </w:rPr>
        <w:t>1</w:t>
      </w:r>
      <w:r w:rsidRPr="005319EC">
        <w:rPr>
          <w:rFonts w:asciiTheme="majorBidi" w:hAnsiTheme="majorBidi" w:cstheme="majorBidi"/>
          <w:i w:val="0"/>
          <w:iCs w:val="0"/>
          <w:noProof/>
          <w:color w:val="auto"/>
          <w:sz w:val="24"/>
          <w:szCs w:val="24"/>
          <w:lang w:val="en-US"/>
        </w:rPr>
        <w:t xml:space="preserve">. </w:t>
      </w:r>
      <w:r w:rsidRPr="005319EC">
        <w:rPr>
          <w:rFonts w:asciiTheme="majorBidi" w:hAnsiTheme="majorBidi" w:cstheme="majorBidi"/>
          <w:i w:val="0"/>
          <w:iCs w:val="0"/>
          <w:color w:val="auto"/>
          <w:sz w:val="24"/>
          <w:szCs w:val="24"/>
          <w:lang w:val="en-US"/>
        </w:rPr>
        <w:t xml:space="preserve">Relative abundances of the identified major’s minerals in the </w:t>
      </w:r>
      <w:r>
        <w:rPr>
          <w:rFonts w:asciiTheme="majorBidi" w:hAnsiTheme="majorBidi" w:cstheme="majorBidi"/>
          <w:i w:val="0"/>
          <w:iCs w:val="0"/>
          <w:color w:val="auto"/>
          <w:sz w:val="24"/>
          <w:szCs w:val="24"/>
          <w:lang w:val="en-US"/>
        </w:rPr>
        <w:t xml:space="preserve">Chouabine </w:t>
      </w:r>
      <w:r w:rsidRPr="005319EC">
        <w:rPr>
          <w:rFonts w:asciiTheme="majorBidi" w:hAnsiTheme="majorBidi" w:cstheme="majorBidi"/>
          <w:i w:val="0"/>
          <w:iCs w:val="0"/>
          <w:color w:val="auto"/>
          <w:sz w:val="24"/>
          <w:szCs w:val="24"/>
          <w:lang w:val="en-US"/>
        </w:rPr>
        <w:t>Formation</w:t>
      </w:r>
    </w:p>
    <w:tbl>
      <w:tblPr>
        <w:tblStyle w:val="TableGrid"/>
        <w:tblW w:w="9209" w:type="dxa"/>
        <w:tblLook w:val="04A0" w:firstRow="1" w:lastRow="0" w:firstColumn="1" w:lastColumn="0" w:noHBand="0" w:noVBand="1"/>
      </w:tblPr>
      <w:tblGrid>
        <w:gridCol w:w="1216"/>
        <w:gridCol w:w="1216"/>
        <w:gridCol w:w="2258"/>
        <w:gridCol w:w="2260"/>
        <w:gridCol w:w="2259"/>
      </w:tblGrid>
      <w:tr w:rsidR="0055162B" w:rsidTr="005546E7">
        <w:tc>
          <w:tcPr>
            <w:tcW w:w="9209" w:type="dxa"/>
            <w:gridSpan w:val="5"/>
          </w:tcPr>
          <w:p w:rsidR="0055162B" w:rsidRPr="00D53ADB" w:rsidRDefault="00B416E6" w:rsidP="00B416E6">
            <w:pP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Chouabine </w:t>
            </w:r>
            <w:r w:rsidR="0055162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Formation : Jebel </w:t>
            </w:r>
            <w:proofErr w:type="spellStart"/>
            <w:r w:rsidR="0055162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Ong</w:t>
            </w:r>
            <w:proofErr w:type="spellEnd"/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 Section</w:t>
            </w:r>
          </w:p>
        </w:tc>
      </w:tr>
      <w:tr w:rsidR="00906E32" w:rsidTr="005546E7">
        <w:tc>
          <w:tcPr>
            <w:tcW w:w="2432" w:type="dxa"/>
            <w:gridSpan w:val="2"/>
          </w:tcPr>
          <w:p w:rsidR="00906E32" w:rsidRDefault="00906E32" w:rsidP="00906E32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Unit</w:t>
            </w:r>
          </w:p>
        </w:tc>
        <w:tc>
          <w:tcPr>
            <w:tcW w:w="2258" w:type="dxa"/>
          </w:tcPr>
          <w:p w:rsidR="00906E32" w:rsidRDefault="00906E32" w:rsidP="00906E32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Carbonates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minerals</w:t>
            </w:r>
            <w:proofErr w:type="spellEnd"/>
          </w:p>
        </w:tc>
        <w:tc>
          <w:tcPr>
            <w:tcW w:w="2260" w:type="dxa"/>
          </w:tcPr>
          <w:p w:rsidR="00906E32" w:rsidRDefault="00906E32" w:rsidP="00906E32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Clays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minerals</w:t>
            </w:r>
            <w:proofErr w:type="spellEnd"/>
          </w:p>
        </w:tc>
        <w:tc>
          <w:tcPr>
            <w:tcW w:w="2259" w:type="dxa"/>
          </w:tcPr>
          <w:p w:rsidR="00906E32" w:rsidRDefault="00906E32" w:rsidP="00906E32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Accessory minerals</w:t>
            </w:r>
          </w:p>
        </w:tc>
      </w:tr>
      <w:tr w:rsidR="0055162B" w:rsidRPr="001A73C6" w:rsidTr="005546E7">
        <w:trPr>
          <w:trHeight w:val="123"/>
        </w:trPr>
        <w:tc>
          <w:tcPr>
            <w:tcW w:w="1216" w:type="dxa"/>
            <w:vMerge w:val="restart"/>
          </w:tcPr>
          <w:p w:rsidR="0055162B" w:rsidRDefault="0055162B" w:rsidP="00B416E6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Unit C1</w:t>
            </w:r>
          </w:p>
        </w:tc>
        <w:tc>
          <w:tcPr>
            <w:tcW w:w="1216" w:type="dxa"/>
          </w:tcPr>
          <w:p w:rsidR="0055162B" w:rsidRDefault="00B416E6" w:rsidP="0055162B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Lower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part</w:t>
            </w:r>
          </w:p>
        </w:tc>
        <w:tc>
          <w:tcPr>
            <w:tcW w:w="2258" w:type="dxa"/>
          </w:tcPr>
          <w:p w:rsidR="0055162B" w:rsidRDefault="0055162B" w:rsidP="0055162B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260" w:type="dxa"/>
          </w:tcPr>
          <w:p w:rsidR="0055162B" w:rsidRDefault="0055162B" w:rsidP="0055162B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Kaolinite : 6%</w:t>
            </w:r>
          </w:p>
          <w:p w:rsidR="0055162B" w:rsidRDefault="0055162B" w:rsidP="0055162B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Illite : 3%</w:t>
            </w:r>
          </w:p>
          <w:p w:rsidR="0055162B" w:rsidRDefault="00B416E6" w:rsidP="0055162B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Se</w:t>
            </w:r>
            <w:r w:rsidR="0055162B">
              <w:rPr>
                <w:rFonts w:asciiTheme="majorBidi" w:hAnsiTheme="majorBidi" w:cstheme="majorBidi"/>
                <w:sz w:val="24"/>
                <w:szCs w:val="24"/>
              </w:rPr>
              <w:t>piolite</w:t>
            </w:r>
            <w:proofErr w:type="spellEnd"/>
            <w:r w:rsidR="0055162B">
              <w:rPr>
                <w:rFonts w:asciiTheme="majorBidi" w:hAnsiTheme="majorBidi" w:cstheme="majorBidi"/>
                <w:sz w:val="24"/>
                <w:szCs w:val="24"/>
              </w:rPr>
              <w:t> : 72%</w:t>
            </w:r>
          </w:p>
          <w:p w:rsidR="0055162B" w:rsidRDefault="0055162B" w:rsidP="0055162B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Palygorskite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> : 1%</w:t>
            </w:r>
          </w:p>
        </w:tc>
        <w:tc>
          <w:tcPr>
            <w:tcW w:w="2259" w:type="dxa"/>
          </w:tcPr>
          <w:p w:rsidR="0055162B" w:rsidRPr="00410E6F" w:rsidRDefault="0055162B" w:rsidP="0055162B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410E6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Quartz : 4%</w:t>
            </w:r>
          </w:p>
          <w:p w:rsidR="0055162B" w:rsidRPr="00410E6F" w:rsidRDefault="0055162B" w:rsidP="0055162B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410E6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Opal CT : 1%</w:t>
            </w:r>
          </w:p>
          <w:p w:rsidR="0055162B" w:rsidRPr="00410E6F" w:rsidRDefault="0055162B" w:rsidP="00B416E6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410E6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Feldspa</w:t>
            </w:r>
            <w:r w:rsidR="00B416E6">
              <w:rPr>
                <w:rFonts w:asciiTheme="majorBidi" w:hAnsiTheme="majorBidi" w:cstheme="majorBidi"/>
                <w:sz w:val="24"/>
                <w:szCs w:val="24"/>
                <w:lang w:val="en-US"/>
              </w:rPr>
              <w:t>r</w:t>
            </w:r>
            <w:r w:rsidRPr="00410E6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s :10%</w:t>
            </w:r>
          </w:p>
          <w:p w:rsidR="0055162B" w:rsidRPr="00410E6F" w:rsidRDefault="0055162B" w:rsidP="0055162B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410E6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Clinoptilolite : 2%</w:t>
            </w:r>
          </w:p>
          <w:p w:rsidR="0055162B" w:rsidRPr="00410E6F" w:rsidRDefault="0055162B" w:rsidP="0055162B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</w:p>
        </w:tc>
      </w:tr>
      <w:tr w:rsidR="0055162B" w:rsidRPr="00C1613B" w:rsidTr="005546E7">
        <w:trPr>
          <w:trHeight w:val="122"/>
        </w:trPr>
        <w:tc>
          <w:tcPr>
            <w:tcW w:w="1216" w:type="dxa"/>
            <w:vMerge/>
          </w:tcPr>
          <w:p w:rsidR="0055162B" w:rsidRPr="00410E6F" w:rsidRDefault="0055162B" w:rsidP="0055162B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</w:p>
        </w:tc>
        <w:tc>
          <w:tcPr>
            <w:tcW w:w="1216" w:type="dxa"/>
          </w:tcPr>
          <w:p w:rsidR="0055162B" w:rsidRDefault="00B416E6" w:rsidP="0055162B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Upper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part</w:t>
            </w:r>
          </w:p>
        </w:tc>
        <w:tc>
          <w:tcPr>
            <w:tcW w:w="2258" w:type="dxa"/>
          </w:tcPr>
          <w:p w:rsidR="0055162B" w:rsidRDefault="0055162B" w:rsidP="0055162B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Calcite : 27%</w:t>
            </w:r>
          </w:p>
          <w:p w:rsidR="0055162B" w:rsidRDefault="0055162B" w:rsidP="0055162B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260" w:type="dxa"/>
          </w:tcPr>
          <w:p w:rsidR="0055162B" w:rsidRDefault="0055162B" w:rsidP="0055162B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Smectite : 5%</w:t>
            </w:r>
          </w:p>
          <w:p w:rsidR="0055162B" w:rsidRDefault="0055162B" w:rsidP="0055162B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Palygorskite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> : 2%</w:t>
            </w:r>
          </w:p>
        </w:tc>
        <w:tc>
          <w:tcPr>
            <w:tcW w:w="2259" w:type="dxa"/>
          </w:tcPr>
          <w:p w:rsidR="0055162B" w:rsidRDefault="0055162B" w:rsidP="0055162B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>Quartz : 1%</w:t>
            </w:r>
          </w:p>
          <w:p w:rsidR="0055162B" w:rsidRPr="006F68D0" w:rsidRDefault="0055162B" w:rsidP="0055162B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>Opal CT : 8</w:t>
            </w:r>
            <w:r w:rsidRPr="006F68D0">
              <w:rPr>
                <w:rFonts w:asciiTheme="majorBidi" w:hAnsiTheme="majorBidi" w:cstheme="majorBidi"/>
                <w:sz w:val="24"/>
                <w:szCs w:val="24"/>
                <w:lang w:val="en-US"/>
              </w:rPr>
              <w:t>%</w:t>
            </w:r>
          </w:p>
          <w:p w:rsidR="0055162B" w:rsidRPr="006F68D0" w:rsidRDefault="0055162B" w:rsidP="00B416E6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F68D0">
              <w:rPr>
                <w:rFonts w:asciiTheme="majorBidi" w:hAnsiTheme="majorBidi" w:cstheme="majorBidi"/>
                <w:sz w:val="24"/>
                <w:szCs w:val="24"/>
                <w:lang w:val="en-US"/>
              </w:rPr>
              <w:t>Feldspa</w:t>
            </w:r>
            <w:r w:rsidR="00B416E6">
              <w:rPr>
                <w:rFonts w:asciiTheme="majorBidi" w:hAnsiTheme="majorBidi" w:cstheme="majorBidi"/>
                <w:sz w:val="24"/>
                <w:szCs w:val="24"/>
                <w:lang w:val="en-US"/>
              </w:rPr>
              <w:t>r</w:t>
            </w:r>
            <w:r w:rsidRPr="006F68D0">
              <w:rPr>
                <w:rFonts w:asciiTheme="majorBidi" w:hAnsiTheme="majorBidi" w:cstheme="majorBidi"/>
                <w:sz w:val="24"/>
                <w:szCs w:val="24"/>
                <w:lang w:val="en-US"/>
              </w:rPr>
              <w:t>s : 1%</w:t>
            </w:r>
          </w:p>
          <w:p w:rsidR="0055162B" w:rsidRPr="006F68D0" w:rsidRDefault="0055162B" w:rsidP="00B416E6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>Phosphate: 56%</w:t>
            </w:r>
          </w:p>
        </w:tc>
      </w:tr>
      <w:tr w:rsidR="0055162B" w:rsidTr="005546E7">
        <w:trPr>
          <w:trHeight w:val="1145"/>
        </w:trPr>
        <w:tc>
          <w:tcPr>
            <w:tcW w:w="1216" w:type="dxa"/>
            <w:vMerge w:val="restart"/>
          </w:tcPr>
          <w:p w:rsidR="0055162B" w:rsidRPr="006F68D0" w:rsidRDefault="0055162B" w:rsidP="0055162B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</w:p>
          <w:p w:rsidR="0055162B" w:rsidRDefault="0055162B" w:rsidP="00B416E6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Unit C2</w:t>
            </w:r>
          </w:p>
        </w:tc>
        <w:tc>
          <w:tcPr>
            <w:tcW w:w="1216" w:type="dxa"/>
          </w:tcPr>
          <w:p w:rsidR="0055162B" w:rsidRDefault="00B416E6" w:rsidP="0055162B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Lower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part</w:t>
            </w:r>
          </w:p>
        </w:tc>
        <w:tc>
          <w:tcPr>
            <w:tcW w:w="2258" w:type="dxa"/>
          </w:tcPr>
          <w:p w:rsidR="0055162B" w:rsidRDefault="0055162B" w:rsidP="0055162B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Calcite : 7-17%</w:t>
            </w:r>
          </w:p>
          <w:p w:rsidR="0055162B" w:rsidRDefault="0055162B" w:rsidP="0055162B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Dolomi</w:t>
            </w:r>
            <w:r w:rsidR="00B416E6">
              <w:rPr>
                <w:rFonts w:asciiTheme="majorBidi" w:hAnsiTheme="majorBidi" w:cstheme="majorBidi"/>
                <w:sz w:val="24"/>
                <w:szCs w:val="24"/>
              </w:rPr>
              <w:t>t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e : 0-44%</w:t>
            </w:r>
          </w:p>
        </w:tc>
        <w:tc>
          <w:tcPr>
            <w:tcW w:w="2260" w:type="dxa"/>
          </w:tcPr>
          <w:p w:rsidR="0055162B" w:rsidRDefault="00B416E6" w:rsidP="0055162B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Se</w:t>
            </w:r>
            <w:r w:rsidR="0055162B">
              <w:rPr>
                <w:rFonts w:asciiTheme="majorBidi" w:hAnsiTheme="majorBidi" w:cstheme="majorBidi"/>
                <w:sz w:val="24"/>
                <w:szCs w:val="24"/>
              </w:rPr>
              <w:t>piolite</w:t>
            </w:r>
            <w:proofErr w:type="spellEnd"/>
            <w:r w:rsidR="0055162B">
              <w:rPr>
                <w:rFonts w:asciiTheme="majorBidi" w:hAnsiTheme="majorBidi" w:cstheme="majorBidi"/>
                <w:sz w:val="24"/>
                <w:szCs w:val="24"/>
              </w:rPr>
              <w:t> : 31-45%</w:t>
            </w:r>
          </w:p>
          <w:p w:rsidR="0055162B" w:rsidRDefault="0055162B" w:rsidP="0055162B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Palygorskite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> : 5%</w:t>
            </w:r>
          </w:p>
        </w:tc>
        <w:tc>
          <w:tcPr>
            <w:tcW w:w="2259" w:type="dxa"/>
          </w:tcPr>
          <w:p w:rsidR="0055162B" w:rsidRDefault="0055162B" w:rsidP="0055162B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Quartz : 2%</w:t>
            </w:r>
          </w:p>
          <w:p w:rsidR="0055162B" w:rsidRDefault="0055162B" w:rsidP="0055162B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Opal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CT : 5%</w:t>
            </w:r>
          </w:p>
          <w:p w:rsidR="0055162B" w:rsidRDefault="0055162B" w:rsidP="0055162B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410E6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Clinoptilolite : 2%</w:t>
            </w:r>
          </w:p>
          <w:p w:rsidR="0055162B" w:rsidRPr="00896CA2" w:rsidRDefault="0055162B" w:rsidP="0055162B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>Phosphate: 7%</w:t>
            </w:r>
          </w:p>
        </w:tc>
      </w:tr>
      <w:tr w:rsidR="0055162B" w:rsidTr="005546E7">
        <w:tc>
          <w:tcPr>
            <w:tcW w:w="1216" w:type="dxa"/>
            <w:vMerge/>
          </w:tcPr>
          <w:p w:rsidR="0055162B" w:rsidRDefault="0055162B" w:rsidP="0055162B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16" w:type="dxa"/>
          </w:tcPr>
          <w:p w:rsidR="0055162B" w:rsidRDefault="00B416E6" w:rsidP="0055162B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Upper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part</w:t>
            </w:r>
          </w:p>
        </w:tc>
        <w:tc>
          <w:tcPr>
            <w:tcW w:w="2258" w:type="dxa"/>
          </w:tcPr>
          <w:p w:rsidR="0055162B" w:rsidRDefault="0055162B" w:rsidP="0055162B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Calcite : 4%</w:t>
            </w:r>
          </w:p>
          <w:p w:rsidR="0055162B" w:rsidRDefault="0055162B" w:rsidP="0055162B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Dolomi</w:t>
            </w:r>
            <w:r w:rsidR="00B416E6">
              <w:rPr>
                <w:rFonts w:asciiTheme="majorBidi" w:hAnsiTheme="majorBidi" w:cstheme="majorBidi"/>
                <w:sz w:val="24"/>
                <w:szCs w:val="24"/>
              </w:rPr>
              <w:t>t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e : 62%</w:t>
            </w:r>
          </w:p>
          <w:p w:rsidR="0055162B" w:rsidRDefault="0055162B" w:rsidP="0055162B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260" w:type="dxa"/>
          </w:tcPr>
          <w:p w:rsidR="0055162B" w:rsidRDefault="0055162B" w:rsidP="0055162B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Palygorskite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> : 3%</w:t>
            </w:r>
          </w:p>
          <w:p w:rsidR="0055162B" w:rsidRDefault="0055162B" w:rsidP="00B416E6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S</w:t>
            </w:r>
            <w:r w:rsidR="00B416E6">
              <w:rPr>
                <w:rFonts w:asciiTheme="majorBidi" w:hAnsiTheme="majorBidi" w:cstheme="majorBidi"/>
                <w:sz w:val="24"/>
                <w:szCs w:val="24"/>
              </w:rPr>
              <w:t>e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piolite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> : 17%</w:t>
            </w:r>
          </w:p>
        </w:tc>
        <w:tc>
          <w:tcPr>
            <w:tcW w:w="2259" w:type="dxa"/>
          </w:tcPr>
          <w:p w:rsidR="0055162B" w:rsidRDefault="0055162B" w:rsidP="0055162B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Quartz : 1%</w:t>
            </w:r>
          </w:p>
          <w:p w:rsidR="0055162B" w:rsidRDefault="0055162B" w:rsidP="005546E7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Opal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CT : 7%</w:t>
            </w:r>
          </w:p>
          <w:p w:rsidR="0055162B" w:rsidRDefault="0055162B" w:rsidP="005546E7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>Phosphate: 4%</w:t>
            </w:r>
          </w:p>
        </w:tc>
      </w:tr>
    </w:tbl>
    <w:p w:rsidR="005546E7" w:rsidRDefault="005546E7" w:rsidP="007E531B">
      <w:pPr>
        <w:tabs>
          <w:tab w:val="left" w:pos="5502"/>
        </w:tabs>
        <w:rPr>
          <w:rFonts w:asciiTheme="majorBidi" w:hAnsiTheme="majorBidi" w:cstheme="majorBidi"/>
          <w:sz w:val="24"/>
          <w:szCs w:val="24"/>
        </w:rPr>
      </w:pPr>
    </w:p>
    <w:p w:rsidR="005E122F" w:rsidRDefault="005E122F" w:rsidP="007E531B">
      <w:pPr>
        <w:tabs>
          <w:tab w:val="left" w:pos="5502"/>
        </w:tabs>
        <w:rPr>
          <w:rFonts w:asciiTheme="majorBidi" w:hAnsiTheme="majorBidi" w:cstheme="majorBidi"/>
          <w:sz w:val="24"/>
          <w:szCs w:val="24"/>
        </w:rPr>
      </w:pPr>
    </w:p>
    <w:p w:rsidR="005E122F" w:rsidRDefault="005E122F" w:rsidP="007E531B">
      <w:pPr>
        <w:tabs>
          <w:tab w:val="left" w:pos="5502"/>
        </w:tabs>
        <w:rPr>
          <w:rFonts w:asciiTheme="majorBidi" w:hAnsiTheme="majorBidi" w:cstheme="majorBidi"/>
          <w:sz w:val="24"/>
          <w:szCs w:val="24"/>
        </w:rPr>
      </w:pPr>
    </w:p>
    <w:p w:rsidR="005E122F" w:rsidRPr="005319EC" w:rsidRDefault="005E122F" w:rsidP="00C1613B">
      <w:pPr>
        <w:pStyle w:val="Caption"/>
        <w:keepNext/>
        <w:rPr>
          <w:rFonts w:asciiTheme="majorBidi" w:hAnsiTheme="majorBidi" w:cstheme="majorBidi"/>
          <w:i w:val="0"/>
          <w:iCs w:val="0"/>
          <w:color w:val="auto"/>
          <w:sz w:val="24"/>
          <w:szCs w:val="24"/>
          <w:lang w:val="en-US"/>
        </w:rPr>
      </w:pPr>
      <w:r w:rsidRPr="005319EC">
        <w:rPr>
          <w:rFonts w:asciiTheme="majorBidi" w:hAnsiTheme="majorBidi" w:cstheme="majorBidi"/>
          <w:i w:val="0"/>
          <w:iCs w:val="0"/>
          <w:color w:val="auto"/>
          <w:sz w:val="24"/>
          <w:szCs w:val="24"/>
          <w:lang w:val="en-US"/>
        </w:rPr>
        <w:t xml:space="preserve">Table </w:t>
      </w:r>
      <w:r>
        <w:rPr>
          <w:rFonts w:asciiTheme="majorBidi" w:hAnsiTheme="majorBidi" w:cstheme="majorBidi"/>
          <w:i w:val="0"/>
          <w:iCs w:val="0"/>
          <w:color w:val="auto"/>
          <w:sz w:val="24"/>
          <w:szCs w:val="24"/>
          <w:lang w:val="en-US"/>
        </w:rPr>
        <w:t>1</w:t>
      </w:r>
      <w:r w:rsidR="00C1613B">
        <w:rPr>
          <w:rFonts w:asciiTheme="majorBidi" w:hAnsiTheme="majorBidi" w:cstheme="majorBidi"/>
          <w:i w:val="0"/>
          <w:iCs w:val="0"/>
          <w:color w:val="auto"/>
          <w:sz w:val="24"/>
          <w:szCs w:val="24"/>
          <w:lang w:val="en-US"/>
        </w:rPr>
        <w:t>2</w:t>
      </w:r>
      <w:r w:rsidRPr="005319EC">
        <w:rPr>
          <w:rFonts w:asciiTheme="majorBidi" w:hAnsiTheme="majorBidi" w:cstheme="majorBidi"/>
          <w:i w:val="0"/>
          <w:iCs w:val="0"/>
          <w:noProof/>
          <w:color w:val="auto"/>
          <w:sz w:val="24"/>
          <w:szCs w:val="24"/>
          <w:lang w:val="en-US"/>
        </w:rPr>
        <w:t xml:space="preserve">. </w:t>
      </w:r>
      <w:r w:rsidRPr="005319EC">
        <w:rPr>
          <w:rFonts w:asciiTheme="majorBidi" w:hAnsiTheme="majorBidi" w:cstheme="majorBidi"/>
          <w:i w:val="0"/>
          <w:iCs w:val="0"/>
          <w:color w:val="auto"/>
          <w:sz w:val="24"/>
          <w:szCs w:val="24"/>
          <w:lang w:val="en-US"/>
        </w:rPr>
        <w:t xml:space="preserve">Relative abundances of the identified major’s minerals in the </w:t>
      </w:r>
      <w:r>
        <w:rPr>
          <w:rFonts w:asciiTheme="majorBidi" w:hAnsiTheme="majorBidi" w:cstheme="majorBidi"/>
          <w:i w:val="0"/>
          <w:iCs w:val="0"/>
          <w:color w:val="auto"/>
          <w:sz w:val="24"/>
          <w:szCs w:val="24"/>
          <w:lang w:val="en-US"/>
        </w:rPr>
        <w:t xml:space="preserve">Thelja equivalent </w:t>
      </w:r>
      <w:r w:rsidRPr="005319EC">
        <w:rPr>
          <w:rFonts w:asciiTheme="majorBidi" w:hAnsiTheme="majorBidi" w:cstheme="majorBidi"/>
          <w:i w:val="0"/>
          <w:iCs w:val="0"/>
          <w:color w:val="auto"/>
          <w:sz w:val="24"/>
          <w:szCs w:val="24"/>
          <w:lang w:val="en-US"/>
        </w:rPr>
        <w:t>Formation</w:t>
      </w:r>
    </w:p>
    <w:p w:rsidR="005E122F" w:rsidRPr="005E122F" w:rsidRDefault="005E122F" w:rsidP="007E531B">
      <w:pPr>
        <w:tabs>
          <w:tab w:val="left" w:pos="5502"/>
        </w:tabs>
        <w:rPr>
          <w:rFonts w:asciiTheme="majorBidi" w:hAnsiTheme="majorBidi" w:cstheme="majorBidi"/>
          <w:sz w:val="24"/>
          <w:szCs w:val="24"/>
          <w:lang w:val="en-US"/>
        </w:rPr>
      </w:pPr>
    </w:p>
    <w:tbl>
      <w:tblPr>
        <w:tblStyle w:val="TableGrid"/>
        <w:tblW w:w="9209" w:type="dxa"/>
        <w:tblLook w:val="04A0" w:firstRow="1" w:lastRow="0" w:firstColumn="1" w:lastColumn="0" w:noHBand="0" w:noVBand="1"/>
      </w:tblPr>
      <w:tblGrid>
        <w:gridCol w:w="2405"/>
        <w:gridCol w:w="2268"/>
        <w:gridCol w:w="2268"/>
        <w:gridCol w:w="2268"/>
      </w:tblGrid>
      <w:tr w:rsidR="00B416E6" w:rsidRPr="00C1613B" w:rsidTr="00C1613B">
        <w:tc>
          <w:tcPr>
            <w:tcW w:w="9209" w:type="dxa"/>
            <w:gridSpan w:val="4"/>
          </w:tcPr>
          <w:p w:rsidR="00B416E6" w:rsidRPr="00B416E6" w:rsidRDefault="00B416E6" w:rsidP="00B416E6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lang w:val="en-US"/>
              </w:rPr>
            </w:pPr>
            <w:r w:rsidRPr="00B416E6">
              <w:rPr>
                <w:rFonts w:asciiTheme="majorBidi" w:hAnsiTheme="majorBidi" w:cstheme="majorBidi"/>
                <w:b/>
                <w:bCs/>
                <w:sz w:val="28"/>
                <w:szCs w:val="28"/>
                <w:lang w:val="en-US"/>
              </w:rPr>
              <w:t xml:space="preserve">Equivalent Thelja :Lower Term: Jebel </w:t>
            </w:r>
            <w:proofErr w:type="spellStart"/>
            <w:r w:rsidRPr="00B416E6">
              <w:rPr>
                <w:rFonts w:asciiTheme="majorBidi" w:hAnsiTheme="majorBidi" w:cstheme="majorBidi"/>
                <w:b/>
                <w:bCs/>
                <w:sz w:val="28"/>
                <w:szCs w:val="28"/>
                <w:lang w:val="en-US"/>
              </w:rPr>
              <w:t>Chamsi</w:t>
            </w:r>
            <w:proofErr w:type="spellEnd"/>
            <w:r w:rsidRPr="00B416E6">
              <w:rPr>
                <w:rFonts w:asciiTheme="majorBidi" w:hAnsiTheme="majorBidi" w:cstheme="majorBidi"/>
                <w:b/>
                <w:bCs/>
                <w:sz w:val="28"/>
                <w:szCs w:val="28"/>
                <w:lang w:val="en-US"/>
              </w:rPr>
              <w:t xml:space="preserve"> Section</w:t>
            </w:r>
          </w:p>
        </w:tc>
      </w:tr>
      <w:tr w:rsidR="00B416E6" w:rsidTr="00C1613B">
        <w:tc>
          <w:tcPr>
            <w:tcW w:w="2405" w:type="dxa"/>
          </w:tcPr>
          <w:p w:rsidR="00B416E6" w:rsidRDefault="00B416E6" w:rsidP="00C1613B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Unit</w:t>
            </w:r>
          </w:p>
        </w:tc>
        <w:tc>
          <w:tcPr>
            <w:tcW w:w="2268" w:type="dxa"/>
          </w:tcPr>
          <w:p w:rsidR="00B416E6" w:rsidRDefault="00B416E6" w:rsidP="00C1613B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Carbonates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minerals</w:t>
            </w:r>
            <w:proofErr w:type="spellEnd"/>
          </w:p>
        </w:tc>
        <w:tc>
          <w:tcPr>
            <w:tcW w:w="2268" w:type="dxa"/>
          </w:tcPr>
          <w:p w:rsidR="00B416E6" w:rsidRDefault="00B416E6" w:rsidP="00C1613B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Clays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minerals</w:t>
            </w:r>
            <w:proofErr w:type="spellEnd"/>
          </w:p>
        </w:tc>
        <w:tc>
          <w:tcPr>
            <w:tcW w:w="2268" w:type="dxa"/>
          </w:tcPr>
          <w:p w:rsidR="00B416E6" w:rsidRDefault="00B416E6" w:rsidP="00C1613B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Accessory minerals</w:t>
            </w:r>
          </w:p>
        </w:tc>
      </w:tr>
      <w:tr w:rsidR="00B416E6" w:rsidTr="00C1613B">
        <w:tc>
          <w:tcPr>
            <w:tcW w:w="2405" w:type="dxa"/>
          </w:tcPr>
          <w:p w:rsidR="00B416E6" w:rsidRDefault="00B416E6" w:rsidP="00C1613B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Lower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part </w:t>
            </w:r>
          </w:p>
          <w:p w:rsidR="00B416E6" w:rsidRDefault="00B416E6" w:rsidP="00C1613B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268" w:type="dxa"/>
          </w:tcPr>
          <w:p w:rsidR="00B416E6" w:rsidRDefault="00B416E6" w:rsidP="00C1613B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Dolomite : 95-97%</w:t>
            </w:r>
          </w:p>
          <w:p w:rsidR="00B416E6" w:rsidRDefault="00B416E6" w:rsidP="00C1613B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268" w:type="dxa"/>
          </w:tcPr>
          <w:p w:rsidR="00B416E6" w:rsidRDefault="00B416E6" w:rsidP="00C1613B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Illite : 1%</w:t>
            </w:r>
          </w:p>
        </w:tc>
        <w:tc>
          <w:tcPr>
            <w:tcW w:w="2268" w:type="dxa"/>
          </w:tcPr>
          <w:p w:rsidR="00B416E6" w:rsidRDefault="00B416E6" w:rsidP="00C1613B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Opal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CT : 1%</w:t>
            </w:r>
          </w:p>
          <w:p w:rsidR="00B416E6" w:rsidRDefault="00B416E6" w:rsidP="00C1613B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Feldspars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> : 1%</w:t>
            </w:r>
          </w:p>
        </w:tc>
      </w:tr>
      <w:tr w:rsidR="00B416E6" w:rsidTr="00C1613B">
        <w:tc>
          <w:tcPr>
            <w:tcW w:w="2405" w:type="dxa"/>
          </w:tcPr>
          <w:p w:rsidR="00B416E6" w:rsidRDefault="00B416E6" w:rsidP="00C1613B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Middle part</w:t>
            </w:r>
          </w:p>
        </w:tc>
        <w:tc>
          <w:tcPr>
            <w:tcW w:w="2268" w:type="dxa"/>
          </w:tcPr>
          <w:p w:rsidR="00B416E6" w:rsidRDefault="00B416E6" w:rsidP="00C1613B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Calcite : 8%</w:t>
            </w:r>
          </w:p>
          <w:p w:rsidR="00B416E6" w:rsidRDefault="00B416E6" w:rsidP="00C1613B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Dolomite : 38%</w:t>
            </w:r>
          </w:p>
        </w:tc>
        <w:tc>
          <w:tcPr>
            <w:tcW w:w="2268" w:type="dxa"/>
          </w:tcPr>
          <w:p w:rsidR="00B416E6" w:rsidRDefault="00B416E6" w:rsidP="00C1613B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Smectite : 37%</w:t>
            </w:r>
          </w:p>
          <w:p w:rsidR="00B416E6" w:rsidRDefault="00B416E6" w:rsidP="00C1613B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Kaolinite : 3%</w:t>
            </w:r>
          </w:p>
          <w:p w:rsidR="00B416E6" w:rsidRDefault="00B416E6" w:rsidP="00C1613B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Palygorskite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> : 1%</w:t>
            </w:r>
          </w:p>
        </w:tc>
        <w:tc>
          <w:tcPr>
            <w:tcW w:w="2268" w:type="dxa"/>
          </w:tcPr>
          <w:p w:rsidR="00B416E6" w:rsidRDefault="00B416E6" w:rsidP="00C1613B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Quartz : 9%</w:t>
            </w:r>
          </w:p>
          <w:p w:rsidR="00B416E6" w:rsidRDefault="00B416E6" w:rsidP="00C1613B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Feldspars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> : 1%</w:t>
            </w:r>
          </w:p>
          <w:p w:rsidR="00B416E6" w:rsidRDefault="00B416E6" w:rsidP="00C1613B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Glauconie : 0-5%</w:t>
            </w:r>
          </w:p>
        </w:tc>
      </w:tr>
      <w:tr w:rsidR="00B416E6" w:rsidTr="00C1613B">
        <w:tc>
          <w:tcPr>
            <w:tcW w:w="2405" w:type="dxa"/>
          </w:tcPr>
          <w:p w:rsidR="00B416E6" w:rsidRDefault="00B416E6" w:rsidP="00C1613B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Upper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part</w:t>
            </w:r>
          </w:p>
        </w:tc>
        <w:tc>
          <w:tcPr>
            <w:tcW w:w="2268" w:type="dxa"/>
          </w:tcPr>
          <w:p w:rsidR="00B416E6" w:rsidRDefault="00B416E6" w:rsidP="00C1613B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Calcite : 1%</w:t>
            </w:r>
          </w:p>
          <w:p w:rsidR="00B416E6" w:rsidRDefault="00B416E6" w:rsidP="00C1613B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Dolomite : 95%</w:t>
            </w:r>
          </w:p>
        </w:tc>
        <w:tc>
          <w:tcPr>
            <w:tcW w:w="2268" w:type="dxa"/>
          </w:tcPr>
          <w:p w:rsidR="00B416E6" w:rsidRDefault="00B416E6" w:rsidP="00C1613B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Illite : 1%</w:t>
            </w:r>
          </w:p>
        </w:tc>
        <w:tc>
          <w:tcPr>
            <w:tcW w:w="2268" w:type="dxa"/>
          </w:tcPr>
          <w:p w:rsidR="00B416E6" w:rsidRDefault="00B416E6" w:rsidP="00C1613B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Quartz : 3%</w:t>
            </w:r>
          </w:p>
          <w:p w:rsidR="00B416E6" w:rsidRDefault="00B416E6" w:rsidP="00C1613B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Feldspars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> : 1%</w:t>
            </w:r>
          </w:p>
        </w:tc>
      </w:tr>
    </w:tbl>
    <w:p w:rsidR="00B416E6" w:rsidRDefault="00B416E6" w:rsidP="007E531B">
      <w:pPr>
        <w:tabs>
          <w:tab w:val="left" w:pos="5502"/>
        </w:tabs>
        <w:rPr>
          <w:rFonts w:asciiTheme="majorBidi" w:hAnsiTheme="majorBidi" w:cstheme="majorBidi"/>
          <w:sz w:val="24"/>
          <w:szCs w:val="24"/>
        </w:rPr>
      </w:pPr>
    </w:p>
    <w:p w:rsidR="005E122F" w:rsidRPr="005319EC" w:rsidRDefault="005E122F" w:rsidP="00C1613B">
      <w:pPr>
        <w:pStyle w:val="Caption"/>
        <w:keepNext/>
        <w:rPr>
          <w:rFonts w:asciiTheme="majorBidi" w:hAnsiTheme="majorBidi" w:cstheme="majorBidi"/>
          <w:i w:val="0"/>
          <w:iCs w:val="0"/>
          <w:color w:val="auto"/>
          <w:sz w:val="24"/>
          <w:szCs w:val="24"/>
          <w:lang w:val="en-US"/>
        </w:rPr>
      </w:pPr>
      <w:r w:rsidRPr="005319EC">
        <w:rPr>
          <w:rFonts w:asciiTheme="majorBidi" w:hAnsiTheme="majorBidi" w:cstheme="majorBidi"/>
          <w:i w:val="0"/>
          <w:iCs w:val="0"/>
          <w:color w:val="auto"/>
          <w:sz w:val="24"/>
          <w:szCs w:val="24"/>
          <w:lang w:val="en-US"/>
        </w:rPr>
        <w:lastRenderedPageBreak/>
        <w:t xml:space="preserve">Table </w:t>
      </w:r>
      <w:r>
        <w:rPr>
          <w:rFonts w:asciiTheme="majorBidi" w:hAnsiTheme="majorBidi" w:cstheme="majorBidi"/>
          <w:i w:val="0"/>
          <w:iCs w:val="0"/>
          <w:color w:val="auto"/>
          <w:sz w:val="24"/>
          <w:szCs w:val="24"/>
          <w:lang w:val="en-US"/>
        </w:rPr>
        <w:t>1</w:t>
      </w:r>
      <w:r w:rsidR="00C1613B">
        <w:rPr>
          <w:rFonts w:asciiTheme="majorBidi" w:hAnsiTheme="majorBidi" w:cstheme="majorBidi"/>
          <w:i w:val="0"/>
          <w:iCs w:val="0"/>
          <w:color w:val="auto"/>
          <w:sz w:val="24"/>
          <w:szCs w:val="24"/>
          <w:lang w:val="en-US"/>
        </w:rPr>
        <w:t>3</w:t>
      </w:r>
      <w:r w:rsidRPr="005319EC">
        <w:rPr>
          <w:rFonts w:asciiTheme="majorBidi" w:hAnsiTheme="majorBidi" w:cstheme="majorBidi"/>
          <w:i w:val="0"/>
          <w:iCs w:val="0"/>
          <w:noProof/>
          <w:color w:val="auto"/>
          <w:sz w:val="24"/>
          <w:szCs w:val="24"/>
          <w:lang w:val="en-US"/>
        </w:rPr>
        <w:t xml:space="preserve">. </w:t>
      </w:r>
      <w:r w:rsidRPr="005319EC">
        <w:rPr>
          <w:rFonts w:asciiTheme="majorBidi" w:hAnsiTheme="majorBidi" w:cstheme="majorBidi"/>
          <w:i w:val="0"/>
          <w:iCs w:val="0"/>
          <w:color w:val="auto"/>
          <w:sz w:val="24"/>
          <w:szCs w:val="24"/>
          <w:lang w:val="en-US"/>
        </w:rPr>
        <w:t xml:space="preserve">Relative abundances of the identified major’s minerals in the </w:t>
      </w:r>
      <w:r>
        <w:rPr>
          <w:rFonts w:asciiTheme="majorBidi" w:hAnsiTheme="majorBidi" w:cstheme="majorBidi"/>
          <w:i w:val="0"/>
          <w:iCs w:val="0"/>
          <w:color w:val="auto"/>
          <w:sz w:val="24"/>
          <w:szCs w:val="24"/>
          <w:lang w:val="en-US"/>
        </w:rPr>
        <w:t xml:space="preserve">Chouabine equivalent </w:t>
      </w:r>
      <w:r w:rsidRPr="005319EC">
        <w:rPr>
          <w:rFonts w:asciiTheme="majorBidi" w:hAnsiTheme="majorBidi" w:cstheme="majorBidi"/>
          <w:i w:val="0"/>
          <w:iCs w:val="0"/>
          <w:color w:val="auto"/>
          <w:sz w:val="24"/>
          <w:szCs w:val="24"/>
          <w:lang w:val="en-US"/>
        </w:rPr>
        <w:t>Formation</w:t>
      </w:r>
    </w:p>
    <w:tbl>
      <w:tblPr>
        <w:tblStyle w:val="TableGrid"/>
        <w:tblW w:w="9209" w:type="dxa"/>
        <w:tblLook w:val="04A0" w:firstRow="1" w:lastRow="0" w:firstColumn="1" w:lastColumn="0" w:noHBand="0" w:noVBand="1"/>
      </w:tblPr>
      <w:tblGrid>
        <w:gridCol w:w="1216"/>
        <w:gridCol w:w="1216"/>
        <w:gridCol w:w="2258"/>
        <w:gridCol w:w="2260"/>
        <w:gridCol w:w="2259"/>
      </w:tblGrid>
      <w:tr w:rsidR="005546E7" w:rsidRPr="00C1613B" w:rsidTr="005546E7">
        <w:tc>
          <w:tcPr>
            <w:tcW w:w="9209" w:type="dxa"/>
            <w:gridSpan w:val="5"/>
          </w:tcPr>
          <w:p w:rsidR="005546E7" w:rsidRPr="00B416E6" w:rsidRDefault="00B416E6" w:rsidP="00B416E6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lang w:val="en-US"/>
              </w:rPr>
            </w:pPr>
            <w:r w:rsidRPr="00B416E6">
              <w:rPr>
                <w:rFonts w:asciiTheme="majorBidi" w:hAnsiTheme="majorBidi" w:cstheme="majorBidi"/>
                <w:b/>
                <w:bCs/>
                <w:sz w:val="28"/>
                <w:szCs w:val="28"/>
                <w:lang w:val="en-US"/>
              </w:rPr>
              <w:t xml:space="preserve">Equivalent </w:t>
            </w: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lang w:val="en-US"/>
              </w:rPr>
              <w:t>Chouabine</w:t>
            </w:r>
            <w:r w:rsidRPr="00B416E6">
              <w:rPr>
                <w:rFonts w:asciiTheme="majorBidi" w:hAnsiTheme="majorBidi" w:cstheme="majorBidi"/>
                <w:b/>
                <w:bCs/>
                <w:sz w:val="28"/>
                <w:szCs w:val="28"/>
                <w:lang w:val="en-US"/>
              </w:rPr>
              <w:t> :</w:t>
            </w: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lang w:val="en-US"/>
              </w:rPr>
              <w:t>Middle and upper</w:t>
            </w:r>
            <w:r w:rsidRPr="00B416E6">
              <w:rPr>
                <w:rFonts w:asciiTheme="majorBidi" w:hAnsiTheme="majorBidi" w:cstheme="majorBidi"/>
                <w:b/>
                <w:bCs/>
                <w:sz w:val="28"/>
                <w:szCs w:val="28"/>
                <w:lang w:val="en-US"/>
              </w:rPr>
              <w:t xml:space="preserve"> Term: Jebel </w:t>
            </w:r>
            <w:proofErr w:type="spellStart"/>
            <w:r w:rsidRPr="00B416E6">
              <w:rPr>
                <w:rFonts w:asciiTheme="majorBidi" w:hAnsiTheme="majorBidi" w:cstheme="majorBidi"/>
                <w:b/>
                <w:bCs/>
                <w:sz w:val="28"/>
                <w:szCs w:val="28"/>
                <w:lang w:val="en-US"/>
              </w:rPr>
              <w:t>Chamsi</w:t>
            </w:r>
            <w:proofErr w:type="spellEnd"/>
            <w:r w:rsidRPr="00B416E6">
              <w:rPr>
                <w:rFonts w:asciiTheme="majorBidi" w:hAnsiTheme="majorBidi" w:cstheme="majorBidi"/>
                <w:b/>
                <w:bCs/>
                <w:sz w:val="28"/>
                <w:szCs w:val="28"/>
                <w:lang w:val="en-US"/>
              </w:rPr>
              <w:t xml:space="preserve"> Section</w:t>
            </w:r>
          </w:p>
        </w:tc>
      </w:tr>
      <w:tr w:rsidR="00906E32" w:rsidTr="005546E7">
        <w:tc>
          <w:tcPr>
            <w:tcW w:w="2432" w:type="dxa"/>
            <w:gridSpan w:val="2"/>
          </w:tcPr>
          <w:p w:rsidR="00906E32" w:rsidRDefault="00906E32" w:rsidP="00906E32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Unit</w:t>
            </w:r>
          </w:p>
        </w:tc>
        <w:tc>
          <w:tcPr>
            <w:tcW w:w="2258" w:type="dxa"/>
          </w:tcPr>
          <w:p w:rsidR="00906E32" w:rsidRDefault="00906E32" w:rsidP="00906E32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Carbonates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minerals</w:t>
            </w:r>
            <w:proofErr w:type="spellEnd"/>
          </w:p>
        </w:tc>
        <w:tc>
          <w:tcPr>
            <w:tcW w:w="2260" w:type="dxa"/>
          </w:tcPr>
          <w:p w:rsidR="00906E32" w:rsidRDefault="00906E32" w:rsidP="00906E32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Clays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minerals</w:t>
            </w:r>
            <w:proofErr w:type="spellEnd"/>
          </w:p>
        </w:tc>
        <w:tc>
          <w:tcPr>
            <w:tcW w:w="2259" w:type="dxa"/>
          </w:tcPr>
          <w:p w:rsidR="00906E32" w:rsidRDefault="00906E32" w:rsidP="00906E32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Accessory minerals</w:t>
            </w:r>
          </w:p>
        </w:tc>
      </w:tr>
      <w:tr w:rsidR="005546E7" w:rsidRPr="00C1613B" w:rsidTr="005546E7">
        <w:trPr>
          <w:trHeight w:val="123"/>
        </w:trPr>
        <w:tc>
          <w:tcPr>
            <w:tcW w:w="1216" w:type="dxa"/>
            <w:vMerge w:val="restart"/>
          </w:tcPr>
          <w:p w:rsidR="005546E7" w:rsidRDefault="00B416E6" w:rsidP="005546E7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Middle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Term</w:t>
            </w:r>
            <w:proofErr w:type="spellEnd"/>
          </w:p>
        </w:tc>
        <w:tc>
          <w:tcPr>
            <w:tcW w:w="1216" w:type="dxa"/>
          </w:tcPr>
          <w:p w:rsidR="005546E7" w:rsidRDefault="00B416E6" w:rsidP="005546E7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Lower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part</w:t>
            </w:r>
          </w:p>
        </w:tc>
        <w:tc>
          <w:tcPr>
            <w:tcW w:w="2258" w:type="dxa"/>
          </w:tcPr>
          <w:p w:rsidR="005546E7" w:rsidRDefault="005546E7" w:rsidP="005546E7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Calcite : 40%</w:t>
            </w:r>
          </w:p>
          <w:p w:rsidR="005546E7" w:rsidRDefault="005546E7" w:rsidP="005546E7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Dolomi</w:t>
            </w:r>
            <w:r w:rsidR="005319EC">
              <w:rPr>
                <w:rFonts w:asciiTheme="majorBidi" w:hAnsiTheme="majorBidi" w:cstheme="majorBidi"/>
                <w:sz w:val="24"/>
                <w:szCs w:val="24"/>
              </w:rPr>
              <w:t>t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e : 21%</w:t>
            </w:r>
          </w:p>
        </w:tc>
        <w:tc>
          <w:tcPr>
            <w:tcW w:w="2260" w:type="dxa"/>
          </w:tcPr>
          <w:p w:rsidR="005546E7" w:rsidRDefault="005546E7" w:rsidP="005546E7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Smectite : 2%</w:t>
            </w:r>
          </w:p>
          <w:p w:rsidR="005546E7" w:rsidRDefault="005546E7" w:rsidP="005546E7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Kaolinite : 3%</w:t>
            </w:r>
          </w:p>
          <w:p w:rsidR="005546E7" w:rsidRDefault="005546E7" w:rsidP="005546E7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259" w:type="dxa"/>
          </w:tcPr>
          <w:p w:rsidR="005546E7" w:rsidRPr="00410E6F" w:rsidRDefault="005546E7" w:rsidP="005546E7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>Quartz : 8</w:t>
            </w:r>
            <w:r w:rsidRPr="00410E6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%</w:t>
            </w:r>
          </w:p>
          <w:p w:rsidR="005546E7" w:rsidRPr="00410E6F" w:rsidRDefault="005546E7" w:rsidP="005546E7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410E6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Opal CT :</w:t>
            </w:r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3</w:t>
            </w:r>
            <w:r w:rsidRPr="00410E6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%</w:t>
            </w:r>
          </w:p>
          <w:p w:rsidR="005546E7" w:rsidRPr="00410E6F" w:rsidRDefault="005319EC" w:rsidP="005319EC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>Feldspar</w:t>
            </w:r>
            <w:r w:rsidR="005546E7">
              <w:rPr>
                <w:rFonts w:asciiTheme="majorBidi" w:hAnsiTheme="majorBidi" w:cstheme="majorBidi"/>
                <w:sz w:val="24"/>
                <w:szCs w:val="24"/>
                <w:lang w:val="en-US"/>
              </w:rPr>
              <w:t>s :4</w:t>
            </w:r>
            <w:r w:rsidR="005546E7" w:rsidRPr="00410E6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%</w:t>
            </w:r>
          </w:p>
          <w:p w:rsidR="005546E7" w:rsidRPr="00410E6F" w:rsidRDefault="005546E7" w:rsidP="005546E7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>Phosphate: 20%</w:t>
            </w:r>
          </w:p>
          <w:p w:rsidR="005546E7" w:rsidRPr="00410E6F" w:rsidRDefault="005546E7" w:rsidP="005546E7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</w:p>
        </w:tc>
      </w:tr>
      <w:tr w:rsidR="005546E7" w:rsidRPr="005546E7" w:rsidTr="005546E7">
        <w:trPr>
          <w:trHeight w:val="122"/>
        </w:trPr>
        <w:tc>
          <w:tcPr>
            <w:tcW w:w="1216" w:type="dxa"/>
            <w:vMerge/>
          </w:tcPr>
          <w:p w:rsidR="005546E7" w:rsidRPr="00410E6F" w:rsidRDefault="005546E7" w:rsidP="005546E7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</w:p>
        </w:tc>
        <w:tc>
          <w:tcPr>
            <w:tcW w:w="1216" w:type="dxa"/>
          </w:tcPr>
          <w:p w:rsidR="005546E7" w:rsidRDefault="005319EC" w:rsidP="005546E7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Upper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="00B416E6">
              <w:rPr>
                <w:rFonts w:asciiTheme="majorBidi" w:hAnsiTheme="majorBidi" w:cstheme="majorBidi"/>
                <w:sz w:val="24"/>
                <w:szCs w:val="24"/>
              </w:rPr>
              <w:t>part</w:t>
            </w:r>
          </w:p>
        </w:tc>
        <w:tc>
          <w:tcPr>
            <w:tcW w:w="2258" w:type="dxa"/>
          </w:tcPr>
          <w:p w:rsidR="005546E7" w:rsidRDefault="005319EC" w:rsidP="005546E7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Anke</w:t>
            </w:r>
            <w:r w:rsidR="00B3440C">
              <w:rPr>
                <w:rFonts w:asciiTheme="majorBidi" w:hAnsiTheme="majorBidi" w:cstheme="majorBidi"/>
                <w:sz w:val="24"/>
                <w:szCs w:val="24"/>
              </w:rPr>
              <w:t>rite</w:t>
            </w:r>
            <w:proofErr w:type="spellEnd"/>
            <w:r w:rsidR="00B3440C">
              <w:rPr>
                <w:rFonts w:asciiTheme="majorBidi" w:hAnsiTheme="majorBidi" w:cstheme="majorBidi"/>
                <w:sz w:val="24"/>
                <w:szCs w:val="24"/>
              </w:rPr>
              <w:t> : 69-86</w:t>
            </w:r>
            <w:r w:rsidR="005546E7">
              <w:rPr>
                <w:rFonts w:asciiTheme="majorBidi" w:hAnsiTheme="majorBidi" w:cstheme="majorBidi"/>
                <w:sz w:val="24"/>
                <w:szCs w:val="24"/>
              </w:rPr>
              <w:t>%</w:t>
            </w:r>
          </w:p>
        </w:tc>
        <w:tc>
          <w:tcPr>
            <w:tcW w:w="2260" w:type="dxa"/>
          </w:tcPr>
          <w:p w:rsidR="005546E7" w:rsidRDefault="005546E7" w:rsidP="005546E7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Smectit</w:t>
            </w:r>
            <w:r w:rsidR="00B3440C">
              <w:rPr>
                <w:rFonts w:asciiTheme="majorBidi" w:hAnsiTheme="majorBidi" w:cstheme="majorBidi"/>
                <w:sz w:val="24"/>
                <w:szCs w:val="24"/>
              </w:rPr>
              <w:t>e : 2-8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%</w:t>
            </w:r>
          </w:p>
          <w:p w:rsidR="005546E7" w:rsidRDefault="00B3440C" w:rsidP="005546E7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Kaolinite : 2-8</w:t>
            </w:r>
            <w:r w:rsidR="005546E7">
              <w:rPr>
                <w:rFonts w:asciiTheme="majorBidi" w:hAnsiTheme="majorBidi" w:cstheme="majorBidi"/>
                <w:sz w:val="24"/>
                <w:szCs w:val="24"/>
              </w:rPr>
              <w:t>%</w:t>
            </w:r>
          </w:p>
          <w:p w:rsidR="005546E7" w:rsidRDefault="00B3440C" w:rsidP="005546E7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Palygorskite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> : 1-4</w:t>
            </w:r>
            <w:r w:rsidR="005546E7">
              <w:rPr>
                <w:rFonts w:asciiTheme="majorBidi" w:hAnsiTheme="majorBidi" w:cstheme="majorBidi"/>
                <w:sz w:val="24"/>
                <w:szCs w:val="24"/>
              </w:rPr>
              <w:t>%</w:t>
            </w:r>
          </w:p>
        </w:tc>
        <w:tc>
          <w:tcPr>
            <w:tcW w:w="2259" w:type="dxa"/>
          </w:tcPr>
          <w:p w:rsidR="005546E7" w:rsidRDefault="00B3440C" w:rsidP="005546E7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>Quartz : 2-8</w:t>
            </w:r>
            <w:r w:rsidR="005546E7">
              <w:rPr>
                <w:rFonts w:asciiTheme="majorBidi" w:hAnsiTheme="majorBidi" w:cstheme="majorBidi"/>
                <w:sz w:val="24"/>
                <w:szCs w:val="24"/>
                <w:lang w:val="en-US"/>
              </w:rPr>
              <w:t>%</w:t>
            </w:r>
          </w:p>
          <w:p w:rsidR="005546E7" w:rsidRPr="006F68D0" w:rsidRDefault="00B3440C" w:rsidP="005546E7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>Opal CT : 0-2</w:t>
            </w:r>
            <w:r w:rsidR="005546E7" w:rsidRPr="006F68D0">
              <w:rPr>
                <w:rFonts w:asciiTheme="majorBidi" w:hAnsiTheme="majorBidi" w:cstheme="majorBidi"/>
                <w:sz w:val="24"/>
                <w:szCs w:val="24"/>
                <w:lang w:val="en-US"/>
              </w:rPr>
              <w:t>%</w:t>
            </w:r>
          </w:p>
          <w:p w:rsidR="005546E7" w:rsidRPr="006F68D0" w:rsidRDefault="00B3440C" w:rsidP="005319EC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>Feldspa</w:t>
            </w:r>
            <w:r w:rsidR="005319EC">
              <w:rPr>
                <w:rFonts w:asciiTheme="majorBidi" w:hAnsiTheme="majorBidi" w:cstheme="majorBidi"/>
                <w:sz w:val="24"/>
                <w:szCs w:val="24"/>
                <w:lang w:val="en-US"/>
              </w:rPr>
              <w:t>r</w:t>
            </w:r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>s : 0-4</w:t>
            </w:r>
            <w:r w:rsidR="005546E7" w:rsidRPr="006F68D0">
              <w:rPr>
                <w:rFonts w:asciiTheme="majorBidi" w:hAnsiTheme="majorBidi" w:cstheme="majorBidi"/>
                <w:sz w:val="24"/>
                <w:szCs w:val="24"/>
                <w:lang w:val="en-US"/>
              </w:rPr>
              <w:t>%</w:t>
            </w:r>
          </w:p>
          <w:p w:rsidR="005546E7" w:rsidRPr="006F68D0" w:rsidRDefault="005546E7" w:rsidP="00B3440C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</w:p>
        </w:tc>
      </w:tr>
      <w:tr w:rsidR="005546E7" w:rsidTr="00B3440C">
        <w:trPr>
          <w:trHeight w:val="946"/>
        </w:trPr>
        <w:tc>
          <w:tcPr>
            <w:tcW w:w="1216" w:type="dxa"/>
            <w:vMerge w:val="restart"/>
          </w:tcPr>
          <w:p w:rsidR="005546E7" w:rsidRDefault="00B416E6" w:rsidP="005546E7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>Upper Term</w:t>
            </w:r>
          </w:p>
        </w:tc>
        <w:tc>
          <w:tcPr>
            <w:tcW w:w="1216" w:type="dxa"/>
          </w:tcPr>
          <w:p w:rsidR="005546E7" w:rsidRDefault="00B416E6" w:rsidP="005546E7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Lower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part</w:t>
            </w:r>
          </w:p>
        </w:tc>
        <w:tc>
          <w:tcPr>
            <w:tcW w:w="2258" w:type="dxa"/>
          </w:tcPr>
          <w:p w:rsidR="005546E7" w:rsidRDefault="00B3440C" w:rsidP="005546E7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Calcite : 4</w:t>
            </w:r>
            <w:r w:rsidR="005546E7">
              <w:rPr>
                <w:rFonts w:asciiTheme="majorBidi" w:hAnsiTheme="majorBidi" w:cstheme="majorBidi"/>
                <w:sz w:val="24"/>
                <w:szCs w:val="24"/>
              </w:rPr>
              <w:t>%</w:t>
            </w:r>
          </w:p>
          <w:p w:rsidR="005546E7" w:rsidRDefault="00B3440C" w:rsidP="005546E7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Dolomie : 6</w:t>
            </w:r>
            <w:r w:rsidR="005546E7">
              <w:rPr>
                <w:rFonts w:asciiTheme="majorBidi" w:hAnsiTheme="majorBidi" w:cstheme="majorBidi"/>
                <w:sz w:val="24"/>
                <w:szCs w:val="24"/>
              </w:rPr>
              <w:t>%</w:t>
            </w:r>
          </w:p>
        </w:tc>
        <w:tc>
          <w:tcPr>
            <w:tcW w:w="2260" w:type="dxa"/>
          </w:tcPr>
          <w:p w:rsidR="005546E7" w:rsidRDefault="005319EC" w:rsidP="005546E7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Se</w:t>
            </w:r>
            <w:r w:rsidR="00B3440C">
              <w:rPr>
                <w:rFonts w:asciiTheme="majorBidi" w:hAnsiTheme="majorBidi" w:cstheme="majorBidi"/>
                <w:sz w:val="24"/>
                <w:szCs w:val="24"/>
              </w:rPr>
              <w:t>piolite</w:t>
            </w:r>
            <w:proofErr w:type="spellEnd"/>
            <w:r w:rsidR="00B3440C">
              <w:rPr>
                <w:rFonts w:asciiTheme="majorBidi" w:hAnsiTheme="majorBidi" w:cstheme="majorBidi"/>
                <w:sz w:val="24"/>
                <w:szCs w:val="24"/>
              </w:rPr>
              <w:t> : 2</w:t>
            </w:r>
            <w:r w:rsidR="005546E7">
              <w:rPr>
                <w:rFonts w:asciiTheme="majorBidi" w:hAnsiTheme="majorBidi" w:cstheme="majorBidi"/>
                <w:sz w:val="24"/>
                <w:szCs w:val="24"/>
              </w:rPr>
              <w:t>%</w:t>
            </w:r>
          </w:p>
          <w:p w:rsidR="005546E7" w:rsidRDefault="00B3440C" w:rsidP="005546E7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Palygorskite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> : 3</w:t>
            </w:r>
            <w:r w:rsidR="005546E7">
              <w:rPr>
                <w:rFonts w:asciiTheme="majorBidi" w:hAnsiTheme="majorBidi" w:cstheme="majorBidi"/>
                <w:sz w:val="24"/>
                <w:szCs w:val="24"/>
              </w:rPr>
              <w:t>%</w:t>
            </w:r>
          </w:p>
        </w:tc>
        <w:tc>
          <w:tcPr>
            <w:tcW w:w="2259" w:type="dxa"/>
          </w:tcPr>
          <w:p w:rsidR="005546E7" w:rsidRDefault="00B3440C" w:rsidP="005546E7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Quartz : 55</w:t>
            </w:r>
            <w:r w:rsidR="005546E7">
              <w:rPr>
                <w:rFonts w:asciiTheme="majorBidi" w:hAnsiTheme="majorBidi" w:cstheme="majorBidi"/>
                <w:sz w:val="24"/>
                <w:szCs w:val="24"/>
              </w:rPr>
              <w:t>%</w:t>
            </w:r>
          </w:p>
          <w:p w:rsidR="005546E7" w:rsidRDefault="00B3440C" w:rsidP="005546E7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>Phosphate: 26</w:t>
            </w:r>
            <w:r w:rsidR="005546E7">
              <w:rPr>
                <w:rFonts w:asciiTheme="majorBidi" w:hAnsiTheme="majorBidi" w:cstheme="majorBidi"/>
                <w:sz w:val="24"/>
                <w:szCs w:val="24"/>
                <w:lang w:val="en-US"/>
              </w:rPr>
              <w:t>%</w:t>
            </w:r>
          </w:p>
          <w:p w:rsidR="00B3440C" w:rsidRPr="00896CA2" w:rsidRDefault="00B3440C" w:rsidP="005319EC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>Feldspa</w:t>
            </w:r>
            <w:r w:rsidR="005319EC">
              <w:rPr>
                <w:rFonts w:asciiTheme="majorBidi" w:hAnsiTheme="majorBidi" w:cstheme="majorBidi"/>
                <w:sz w:val="24"/>
                <w:szCs w:val="24"/>
                <w:lang w:val="en-US"/>
              </w:rPr>
              <w:t>r</w:t>
            </w:r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>s : 5%</w:t>
            </w:r>
          </w:p>
        </w:tc>
      </w:tr>
      <w:tr w:rsidR="005546E7" w:rsidTr="005546E7">
        <w:tc>
          <w:tcPr>
            <w:tcW w:w="1216" w:type="dxa"/>
            <w:vMerge/>
          </w:tcPr>
          <w:p w:rsidR="005546E7" w:rsidRDefault="005546E7" w:rsidP="005546E7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16" w:type="dxa"/>
          </w:tcPr>
          <w:p w:rsidR="005546E7" w:rsidRDefault="005319EC" w:rsidP="005546E7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Upper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part</w:t>
            </w:r>
          </w:p>
        </w:tc>
        <w:tc>
          <w:tcPr>
            <w:tcW w:w="2258" w:type="dxa"/>
          </w:tcPr>
          <w:p w:rsidR="005546E7" w:rsidRDefault="00A97BF5" w:rsidP="005546E7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Calcite : 2</w:t>
            </w:r>
            <w:r w:rsidR="005546E7">
              <w:rPr>
                <w:rFonts w:asciiTheme="majorBidi" w:hAnsiTheme="majorBidi" w:cstheme="majorBidi"/>
                <w:sz w:val="24"/>
                <w:szCs w:val="24"/>
              </w:rPr>
              <w:t>%</w:t>
            </w:r>
          </w:p>
          <w:p w:rsidR="005546E7" w:rsidRDefault="00A97BF5" w:rsidP="005546E7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Dolomie : 88</w:t>
            </w:r>
            <w:r w:rsidR="005546E7">
              <w:rPr>
                <w:rFonts w:asciiTheme="majorBidi" w:hAnsiTheme="majorBidi" w:cstheme="majorBidi"/>
                <w:sz w:val="24"/>
                <w:szCs w:val="24"/>
              </w:rPr>
              <w:t>%</w:t>
            </w:r>
          </w:p>
          <w:p w:rsidR="005546E7" w:rsidRDefault="005546E7" w:rsidP="005546E7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260" w:type="dxa"/>
          </w:tcPr>
          <w:p w:rsidR="005546E7" w:rsidRDefault="00A97BF5" w:rsidP="005546E7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Palygorskite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> : 4</w:t>
            </w:r>
            <w:r w:rsidR="005546E7">
              <w:rPr>
                <w:rFonts w:asciiTheme="majorBidi" w:hAnsiTheme="majorBidi" w:cstheme="majorBidi"/>
                <w:sz w:val="24"/>
                <w:szCs w:val="24"/>
              </w:rPr>
              <w:t>%</w:t>
            </w:r>
          </w:p>
          <w:p w:rsidR="005546E7" w:rsidRDefault="00A97BF5" w:rsidP="005319EC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S</w:t>
            </w:r>
            <w:r w:rsidR="005319EC">
              <w:rPr>
                <w:rFonts w:asciiTheme="majorBidi" w:hAnsiTheme="majorBidi" w:cstheme="majorBidi"/>
                <w:sz w:val="24"/>
                <w:szCs w:val="24"/>
              </w:rPr>
              <w:t>e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piolite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> : 1</w:t>
            </w:r>
            <w:r w:rsidR="005546E7">
              <w:rPr>
                <w:rFonts w:asciiTheme="majorBidi" w:hAnsiTheme="majorBidi" w:cstheme="majorBidi"/>
                <w:sz w:val="24"/>
                <w:szCs w:val="24"/>
              </w:rPr>
              <w:t>%</w:t>
            </w:r>
          </w:p>
        </w:tc>
        <w:tc>
          <w:tcPr>
            <w:tcW w:w="2259" w:type="dxa"/>
          </w:tcPr>
          <w:p w:rsidR="005546E7" w:rsidRDefault="005546E7" w:rsidP="005546E7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Quartz : 1%</w:t>
            </w:r>
          </w:p>
          <w:p w:rsidR="00A97BF5" w:rsidRDefault="00A97BF5" w:rsidP="005319EC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>Feldspa</w:t>
            </w:r>
            <w:r w:rsidR="005319EC">
              <w:rPr>
                <w:rFonts w:asciiTheme="majorBidi" w:hAnsiTheme="majorBidi" w:cstheme="majorBidi"/>
                <w:sz w:val="24"/>
                <w:szCs w:val="24"/>
                <w:lang w:val="en-US"/>
              </w:rPr>
              <w:t>r</w:t>
            </w:r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>s : 2%</w:t>
            </w:r>
          </w:p>
          <w:p w:rsidR="005546E7" w:rsidRDefault="00A97BF5" w:rsidP="00A97BF5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Opal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CT : 2%</w:t>
            </w:r>
          </w:p>
        </w:tc>
      </w:tr>
    </w:tbl>
    <w:p w:rsidR="007F05AC" w:rsidRDefault="007F05AC" w:rsidP="007E531B">
      <w:pPr>
        <w:tabs>
          <w:tab w:val="left" w:pos="5502"/>
        </w:tabs>
        <w:rPr>
          <w:rFonts w:asciiTheme="majorBidi" w:hAnsiTheme="majorBidi" w:cstheme="majorBidi"/>
          <w:sz w:val="24"/>
          <w:szCs w:val="24"/>
        </w:rPr>
      </w:pPr>
    </w:p>
    <w:sectPr w:rsidR="007F05A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580F"/>
    <w:rsid w:val="0005168D"/>
    <w:rsid w:val="00122589"/>
    <w:rsid w:val="0013507E"/>
    <w:rsid w:val="00144B83"/>
    <w:rsid w:val="001A73C6"/>
    <w:rsid w:val="001C7C10"/>
    <w:rsid w:val="001E0B32"/>
    <w:rsid w:val="002052A8"/>
    <w:rsid w:val="002E7952"/>
    <w:rsid w:val="00320AA4"/>
    <w:rsid w:val="00344401"/>
    <w:rsid w:val="00382CF8"/>
    <w:rsid w:val="00410E6F"/>
    <w:rsid w:val="00454310"/>
    <w:rsid w:val="004C31EB"/>
    <w:rsid w:val="005319EC"/>
    <w:rsid w:val="0055162B"/>
    <w:rsid w:val="005546E7"/>
    <w:rsid w:val="00563771"/>
    <w:rsid w:val="005E122F"/>
    <w:rsid w:val="00686C41"/>
    <w:rsid w:val="006F68D0"/>
    <w:rsid w:val="007119E2"/>
    <w:rsid w:val="00730FB8"/>
    <w:rsid w:val="007E531B"/>
    <w:rsid w:val="007F05AC"/>
    <w:rsid w:val="00896CA2"/>
    <w:rsid w:val="008D6547"/>
    <w:rsid w:val="00906E32"/>
    <w:rsid w:val="00A442A6"/>
    <w:rsid w:val="00A44C2A"/>
    <w:rsid w:val="00A649B3"/>
    <w:rsid w:val="00A97BF5"/>
    <w:rsid w:val="00AF5572"/>
    <w:rsid w:val="00B11769"/>
    <w:rsid w:val="00B3440C"/>
    <w:rsid w:val="00B416E6"/>
    <w:rsid w:val="00C11FCC"/>
    <w:rsid w:val="00C1613B"/>
    <w:rsid w:val="00C82BD5"/>
    <w:rsid w:val="00CA4DD5"/>
    <w:rsid w:val="00CD2109"/>
    <w:rsid w:val="00D46BB9"/>
    <w:rsid w:val="00D53ADB"/>
    <w:rsid w:val="00D8018F"/>
    <w:rsid w:val="00DB7E34"/>
    <w:rsid w:val="00DC50CC"/>
    <w:rsid w:val="00E07C15"/>
    <w:rsid w:val="00EA6D24"/>
    <w:rsid w:val="00EC0EEF"/>
    <w:rsid w:val="00EC1614"/>
    <w:rsid w:val="00EE580F"/>
    <w:rsid w:val="00FC46FA"/>
    <w:rsid w:val="00FC6B7C"/>
    <w:rsid w:val="00FE07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EC091B8-676A-40C3-AEFB-D466A6DC74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649B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ption">
    <w:name w:val="caption"/>
    <w:basedOn w:val="Normal"/>
    <w:next w:val="Normal"/>
    <w:uiPriority w:val="35"/>
    <w:unhideWhenUsed/>
    <w:qFormat/>
    <w:rsid w:val="00A649B3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customStyle="1" w:styleId="Default">
    <w:name w:val="Default"/>
    <w:rsid w:val="001A73C6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1181</TotalTime>
  <Pages>8</Pages>
  <Words>1586</Words>
  <Characters>8727</Characters>
  <Application>Microsoft Office Word</Application>
  <DocSecurity>0</DocSecurity>
  <Lines>72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medianet</dc:creator>
  <cp:keywords/>
  <dc:description/>
  <cp:lastModifiedBy>medianet</cp:lastModifiedBy>
  <cp:revision>17</cp:revision>
  <dcterms:created xsi:type="dcterms:W3CDTF">2018-04-10T08:46:00Z</dcterms:created>
  <dcterms:modified xsi:type="dcterms:W3CDTF">2021-06-20T15:00:00Z</dcterms:modified>
</cp:coreProperties>
</file>