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456" w:rsidRDefault="00613456" w:rsidP="00613456">
      <w:pPr>
        <w:bidi w:val="0"/>
        <w:jc w:val="center"/>
        <w:rPr>
          <w:rFonts w:cstheme="minorHAnsi"/>
          <w:sz w:val="32"/>
          <w:szCs w:val="32"/>
        </w:rPr>
      </w:pPr>
    </w:p>
    <w:p w:rsidR="00613456" w:rsidRPr="00FB0868" w:rsidRDefault="00FB0868" w:rsidP="00613456">
      <w:pPr>
        <w:bidi w:val="0"/>
        <w:rPr>
          <w:rFonts w:asciiTheme="minorBidi" w:hAnsiTheme="minorBidi"/>
          <w:i/>
          <w:iCs/>
          <w:sz w:val="24"/>
          <w:szCs w:val="24"/>
          <w:u w:val="single"/>
        </w:rPr>
      </w:pPr>
      <w:r w:rsidRPr="00FB0868">
        <w:rPr>
          <w:rFonts w:asciiTheme="minorBidi" w:hAnsiTheme="minorBidi"/>
          <w:i/>
          <w:iCs/>
          <w:sz w:val="24"/>
          <w:szCs w:val="24"/>
          <w:u w:val="single"/>
        </w:rPr>
        <w:t>Supplementary</w:t>
      </w:r>
      <w:r w:rsidR="00613456" w:rsidRPr="00FB0868">
        <w:rPr>
          <w:rFonts w:asciiTheme="minorBidi" w:hAnsiTheme="minorBidi"/>
          <w:i/>
          <w:iCs/>
          <w:sz w:val="24"/>
          <w:szCs w:val="24"/>
          <w:u w:val="single"/>
        </w:rPr>
        <w:t xml:space="preserve"> material</w:t>
      </w:r>
      <w:r w:rsidRPr="00FB0868">
        <w:rPr>
          <w:rFonts w:asciiTheme="minorBidi" w:hAnsiTheme="minorBidi"/>
          <w:i/>
          <w:iCs/>
          <w:sz w:val="24"/>
          <w:szCs w:val="24"/>
          <w:u w:val="single"/>
        </w:rPr>
        <w:t>:</w:t>
      </w:r>
    </w:p>
    <w:p w:rsidR="00EA6BEB" w:rsidRPr="00613456" w:rsidRDefault="00EA6BEB" w:rsidP="00613456">
      <w:pPr>
        <w:bidi w:val="0"/>
        <w:jc w:val="center"/>
        <w:rPr>
          <w:rFonts w:cstheme="minorHAnsi"/>
          <w:sz w:val="32"/>
          <w:szCs w:val="32"/>
        </w:rPr>
      </w:pPr>
    </w:p>
    <w:tbl>
      <w:tblPr>
        <w:tblStyle w:val="TableGrid"/>
        <w:tblW w:w="92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4"/>
        <w:gridCol w:w="2871"/>
        <w:gridCol w:w="3778"/>
      </w:tblGrid>
      <w:tr w:rsidR="00EA6BEB" w:rsidRPr="00BC23E4" w:rsidTr="004030D9">
        <w:trPr>
          <w:trHeight w:val="2852"/>
        </w:trPr>
        <w:tc>
          <w:tcPr>
            <w:tcW w:w="2564" w:type="dxa"/>
          </w:tcPr>
          <w:p w:rsidR="00EB0207" w:rsidRDefault="00EB0207" w:rsidP="00EA6BEB">
            <w:pPr>
              <w:bidi w:val="0"/>
              <w:rPr>
                <w:rFonts w:cstheme="minorHAnsi"/>
              </w:rPr>
            </w:pPr>
          </w:p>
          <w:p w:rsidR="004030D9" w:rsidRPr="004030D9" w:rsidRDefault="004030D9" w:rsidP="00EB0207">
            <w:pPr>
              <w:bidi w:val="0"/>
              <w:rPr>
                <w:rFonts w:cstheme="minorHAnsi"/>
                <w:color w:val="C00000"/>
                <w:sz w:val="32"/>
                <w:szCs w:val="32"/>
              </w:rPr>
            </w:pPr>
            <w:r w:rsidRPr="004030D9">
              <w:rPr>
                <w:rFonts w:cstheme="minorHAnsi"/>
                <w:color w:val="C00000"/>
                <w:sz w:val="32"/>
                <w:szCs w:val="32"/>
              </w:rPr>
              <w:t>Study group</w:t>
            </w:r>
          </w:p>
          <w:p w:rsidR="00EA6BEB" w:rsidRPr="004030D9" w:rsidRDefault="00EA6BEB" w:rsidP="004030D9">
            <w:pPr>
              <w:bidi w:val="0"/>
              <w:rPr>
                <w:rFonts w:cstheme="minorHAnsi"/>
                <w:sz w:val="32"/>
                <w:szCs w:val="32"/>
              </w:rPr>
            </w:pPr>
            <w:r w:rsidRPr="004030D9">
              <w:rPr>
                <w:rFonts w:cstheme="minorHAnsi"/>
                <w:sz w:val="32"/>
                <w:szCs w:val="32"/>
              </w:rPr>
              <w:t>10 dogs:</w:t>
            </w:r>
          </w:p>
          <w:p w:rsidR="00EA6BEB" w:rsidRPr="004030D9" w:rsidRDefault="00EA6BEB" w:rsidP="004030D9">
            <w:pPr>
              <w:bidi w:val="0"/>
              <w:rPr>
                <w:rFonts w:cstheme="minorHAnsi"/>
                <w:sz w:val="32"/>
                <w:szCs w:val="32"/>
              </w:rPr>
            </w:pPr>
            <w:r w:rsidRPr="004030D9">
              <w:rPr>
                <w:rFonts w:cstheme="minorHAnsi"/>
                <w:sz w:val="32"/>
                <w:szCs w:val="32"/>
              </w:rPr>
              <w:t>4 cases</w:t>
            </w:r>
          </w:p>
          <w:p w:rsidR="00EA6BEB" w:rsidRPr="004030D9" w:rsidRDefault="00EA6BEB" w:rsidP="00EA6BEB">
            <w:pPr>
              <w:bidi w:val="0"/>
              <w:rPr>
                <w:rFonts w:cstheme="minorHAnsi"/>
                <w:sz w:val="32"/>
                <w:szCs w:val="32"/>
              </w:rPr>
            </w:pPr>
            <w:r w:rsidRPr="004030D9">
              <w:rPr>
                <w:rFonts w:cstheme="minorHAnsi"/>
                <w:sz w:val="32"/>
                <w:szCs w:val="32"/>
              </w:rPr>
              <w:t xml:space="preserve">4 controls </w:t>
            </w:r>
          </w:p>
          <w:p w:rsidR="00EA6BEB" w:rsidRPr="00BC23E4" w:rsidRDefault="00EA6BEB" w:rsidP="00EA6BEB">
            <w:pPr>
              <w:bidi w:val="0"/>
              <w:rPr>
                <w:rFonts w:cstheme="minorHAnsi"/>
              </w:rPr>
            </w:pPr>
            <w:r w:rsidRPr="004030D9">
              <w:rPr>
                <w:rFonts w:cstheme="minorHAnsi"/>
                <w:sz w:val="32"/>
                <w:szCs w:val="32"/>
              </w:rPr>
              <w:t>2sham</w:t>
            </w:r>
          </w:p>
        </w:tc>
        <w:tc>
          <w:tcPr>
            <w:tcW w:w="2871" w:type="dxa"/>
          </w:tcPr>
          <w:p w:rsidR="00EB0207" w:rsidRDefault="00EB0207" w:rsidP="00EB0207">
            <w:pPr>
              <w:bidi w:val="0"/>
              <w:jc w:val="center"/>
              <w:rPr>
                <w:rFonts w:cstheme="minorHAnsi"/>
              </w:rPr>
            </w:pPr>
          </w:p>
          <w:p w:rsidR="00EB0207" w:rsidRPr="004030D9" w:rsidRDefault="00EB0207" w:rsidP="004030D9">
            <w:pPr>
              <w:bidi w:val="0"/>
              <w:jc w:val="center"/>
              <w:rPr>
                <w:rFonts w:cstheme="minorHAnsi"/>
                <w:b/>
                <w:bCs/>
                <w:color w:val="C00000"/>
                <w:sz w:val="32"/>
                <w:szCs w:val="32"/>
              </w:rPr>
            </w:pPr>
            <w:r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(</w:t>
            </w:r>
            <w:r w:rsidR="004030D9"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1</w:t>
            </w:r>
            <w:r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)</w:t>
            </w:r>
          </w:p>
          <w:p w:rsidR="00EA6BEB" w:rsidRPr="00BC23E4" w:rsidRDefault="00EA6BEB" w:rsidP="00EB0207">
            <w:pPr>
              <w:bidi w:val="0"/>
              <w:rPr>
                <w:rFonts w:cstheme="minorHAnsi"/>
              </w:rPr>
            </w:pPr>
            <w:r w:rsidRPr="004030D9">
              <w:rPr>
                <w:rFonts w:cstheme="minorHAnsi"/>
                <w:b/>
                <w:bCs/>
              </w:rPr>
              <w:t>Muscle biopsy</w:t>
            </w:r>
            <w:r w:rsidRPr="00BC23E4">
              <w:rPr>
                <w:rFonts w:cstheme="minorHAnsi"/>
              </w:rPr>
              <w:t>:</w:t>
            </w:r>
            <w:r w:rsidR="00BC23E4" w:rsidRPr="00BC23E4">
              <w:rPr>
                <w:rFonts w:cstheme="minorHAnsi"/>
              </w:rPr>
              <w:t xml:space="preserve"> </w:t>
            </w:r>
            <w:r w:rsidRPr="00BC23E4">
              <w:rPr>
                <w:rFonts w:cstheme="minorHAnsi"/>
              </w:rPr>
              <w:t xml:space="preserve">general </w:t>
            </w:r>
            <w:proofErr w:type="spellStart"/>
            <w:r w:rsidRPr="00BC23E4">
              <w:rPr>
                <w:rFonts w:cstheme="minorHAnsi"/>
              </w:rPr>
              <w:t>anaesthesia</w:t>
            </w:r>
            <w:proofErr w:type="spellEnd"/>
            <w:r w:rsidRPr="00BC23E4">
              <w:rPr>
                <w:rFonts w:cstheme="minorHAnsi"/>
              </w:rPr>
              <w:t xml:space="preserve"> 3 cm skin incision</w:t>
            </w:r>
          </w:p>
          <w:p w:rsidR="00EA6BEB" w:rsidRPr="00BC23E4" w:rsidRDefault="00EA6BEB" w:rsidP="00EA6BEB">
            <w:pPr>
              <w:bidi w:val="0"/>
              <w:rPr>
                <w:rFonts w:cstheme="minorHAnsi"/>
              </w:rPr>
            </w:pPr>
            <w:r w:rsidRPr="00BC23E4">
              <w:rPr>
                <w:rFonts w:cstheme="minorHAnsi"/>
              </w:rPr>
              <w:t xml:space="preserve">Harvesting of 1x1 cm of the Biceps </w:t>
            </w:r>
            <w:proofErr w:type="spellStart"/>
            <w:r w:rsidRPr="00BC23E4">
              <w:rPr>
                <w:rFonts w:cstheme="minorHAnsi"/>
              </w:rPr>
              <w:t>femoris</w:t>
            </w:r>
            <w:proofErr w:type="spellEnd"/>
            <w:r w:rsidRPr="00BC23E4">
              <w:rPr>
                <w:rFonts w:cstheme="minorHAnsi"/>
              </w:rPr>
              <w:t xml:space="preserve"> after exposing the muscle</w:t>
            </w:r>
          </w:p>
          <w:p w:rsidR="00EA6BEB" w:rsidRDefault="00EA6BEB" w:rsidP="00BC23E4">
            <w:pPr>
              <w:bidi w:val="0"/>
              <w:rPr>
                <w:rFonts w:cstheme="minorHAnsi"/>
              </w:rPr>
            </w:pPr>
            <w:r w:rsidRPr="00BC23E4">
              <w:rPr>
                <w:rFonts w:cstheme="minorHAnsi"/>
              </w:rPr>
              <w:t>Preserved in DMEM with 0.2% collagenase type 1A for 20 minutes at 37</w:t>
            </w:r>
            <w:r w:rsidRPr="00BC23E4">
              <w:rPr>
                <w:rFonts w:cstheme="minorHAnsi"/>
                <w:rtl/>
              </w:rPr>
              <w:t>ﹾ</w:t>
            </w:r>
            <w:r w:rsidRPr="00BC23E4">
              <w:rPr>
                <w:rFonts w:cstheme="minorHAnsi"/>
              </w:rPr>
              <w:t xml:space="preserve"> C</w:t>
            </w:r>
          </w:p>
          <w:p w:rsidR="00EB0207" w:rsidRDefault="00EB0207" w:rsidP="00EB0207">
            <w:pPr>
              <w:bidi w:val="0"/>
              <w:rPr>
                <w:rFonts w:cstheme="minorHAnsi"/>
              </w:rPr>
            </w:pPr>
          </w:p>
          <w:p w:rsidR="00EB0207" w:rsidRPr="00BC23E4" w:rsidRDefault="00EB0207" w:rsidP="00EB0207">
            <w:pPr>
              <w:bidi w:val="0"/>
              <w:rPr>
                <w:rFonts w:cstheme="minorHAnsi"/>
              </w:rPr>
            </w:pPr>
          </w:p>
        </w:tc>
        <w:tc>
          <w:tcPr>
            <w:tcW w:w="3778" w:type="dxa"/>
          </w:tcPr>
          <w:p w:rsidR="00EB0207" w:rsidRDefault="00EB0207" w:rsidP="00EA6BEB">
            <w:pPr>
              <w:bidi w:val="0"/>
              <w:rPr>
                <w:rFonts w:cstheme="minorHAnsi"/>
              </w:rPr>
            </w:pPr>
          </w:p>
          <w:p w:rsidR="00EB0207" w:rsidRPr="004030D9" w:rsidRDefault="00EB0207" w:rsidP="004030D9">
            <w:pPr>
              <w:bidi w:val="0"/>
              <w:jc w:val="center"/>
              <w:rPr>
                <w:rFonts w:cstheme="minorHAnsi"/>
                <w:b/>
                <w:bCs/>
                <w:color w:val="C00000"/>
                <w:sz w:val="32"/>
                <w:szCs w:val="32"/>
              </w:rPr>
            </w:pPr>
            <w:r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(</w:t>
            </w:r>
            <w:r w:rsidR="004030D9"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2</w:t>
            </w:r>
            <w:r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)</w:t>
            </w:r>
          </w:p>
          <w:p w:rsidR="00EA6BEB" w:rsidRPr="00BC23E4" w:rsidRDefault="00EA6BEB" w:rsidP="00EB0207">
            <w:pPr>
              <w:bidi w:val="0"/>
              <w:rPr>
                <w:rFonts w:cstheme="minorHAnsi"/>
              </w:rPr>
            </w:pPr>
            <w:r w:rsidRPr="004030D9">
              <w:rPr>
                <w:rFonts w:cstheme="minorHAnsi"/>
                <w:b/>
                <w:bCs/>
              </w:rPr>
              <w:t>Induction of incontinence</w:t>
            </w:r>
            <w:r w:rsidRPr="00BC23E4">
              <w:rPr>
                <w:rFonts w:cstheme="minorHAnsi"/>
              </w:rPr>
              <w:t>:</w:t>
            </w:r>
          </w:p>
          <w:p w:rsidR="00EA6BEB" w:rsidRPr="00BC23E4" w:rsidRDefault="00EA6BEB" w:rsidP="00BC23E4">
            <w:pPr>
              <w:bidi w:val="0"/>
              <w:rPr>
                <w:rFonts w:cstheme="minorHAnsi"/>
              </w:rPr>
            </w:pPr>
            <w:r w:rsidRPr="00BC23E4">
              <w:rPr>
                <w:rFonts w:cstheme="minorHAnsi"/>
              </w:rPr>
              <w:t xml:space="preserve">Urethrolysis (Midline extra peritoneal laparotomy, identification of the bladder and proximal urethra, opening of the </w:t>
            </w:r>
            <w:proofErr w:type="spellStart"/>
            <w:r w:rsidRPr="00BC23E4">
              <w:rPr>
                <w:rFonts w:cstheme="minorHAnsi"/>
              </w:rPr>
              <w:t>endopelvic</w:t>
            </w:r>
            <w:proofErr w:type="spellEnd"/>
            <w:r w:rsidRPr="00BC23E4">
              <w:rPr>
                <w:rFonts w:cstheme="minorHAnsi"/>
              </w:rPr>
              <w:t xml:space="preserve"> fascia and diss</w:t>
            </w:r>
            <w:r w:rsidR="004030D9">
              <w:rPr>
                <w:rFonts w:cstheme="minorHAnsi"/>
              </w:rPr>
              <w:t xml:space="preserve">ection of the pelvic floor) and </w:t>
            </w:r>
            <w:r w:rsidR="001D4102" w:rsidRPr="00BC23E4">
              <w:rPr>
                <w:rFonts w:cstheme="minorHAnsi"/>
              </w:rPr>
              <w:t>separation of the u</w:t>
            </w:r>
            <w:r w:rsidR="004030D9">
              <w:rPr>
                <w:rFonts w:cstheme="minorHAnsi"/>
              </w:rPr>
              <w:t xml:space="preserve">rethra from the </w:t>
            </w:r>
            <w:proofErr w:type="spellStart"/>
            <w:r w:rsidR="004030D9">
              <w:rPr>
                <w:rFonts w:cstheme="minorHAnsi"/>
              </w:rPr>
              <w:t>symphysis</w:t>
            </w:r>
            <w:proofErr w:type="spellEnd"/>
            <w:r w:rsidR="004030D9">
              <w:rPr>
                <w:rFonts w:cstheme="minorHAnsi"/>
              </w:rPr>
              <w:t xml:space="preserve"> pubis</w:t>
            </w:r>
          </w:p>
        </w:tc>
        <w:bookmarkStart w:id="0" w:name="_GoBack"/>
        <w:bookmarkEnd w:id="0"/>
      </w:tr>
      <w:tr w:rsidR="00EA6BEB" w:rsidRPr="00BC23E4" w:rsidTr="004030D9">
        <w:trPr>
          <w:trHeight w:val="1864"/>
        </w:trPr>
        <w:tc>
          <w:tcPr>
            <w:tcW w:w="2564" w:type="dxa"/>
          </w:tcPr>
          <w:p w:rsidR="00EB0207" w:rsidRDefault="00EB0207" w:rsidP="001D4102">
            <w:pPr>
              <w:bidi w:val="0"/>
              <w:rPr>
                <w:rFonts w:cstheme="minorHAnsi"/>
              </w:rPr>
            </w:pPr>
          </w:p>
          <w:p w:rsidR="00EB0207" w:rsidRPr="00EB0207" w:rsidRDefault="00EB0207" w:rsidP="004030D9">
            <w:pPr>
              <w:bidi w:val="0"/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(</w:t>
            </w:r>
            <w:r w:rsidR="004030D9"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3</w:t>
            </w:r>
            <w:r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)</w:t>
            </w:r>
          </w:p>
          <w:p w:rsidR="00EA6BEB" w:rsidRDefault="00BC23E4" w:rsidP="00EB0207">
            <w:pPr>
              <w:bidi w:val="0"/>
              <w:rPr>
                <w:rFonts w:cstheme="minorHAnsi"/>
              </w:rPr>
            </w:pPr>
            <w:r w:rsidRPr="004030D9">
              <w:rPr>
                <w:rFonts w:cstheme="minorHAnsi"/>
                <w:b/>
                <w:bCs/>
              </w:rPr>
              <w:t>Expansion</w:t>
            </w:r>
            <w:r w:rsidRPr="00BC23E4">
              <w:rPr>
                <w:rFonts w:cstheme="minorHAnsi"/>
              </w:rPr>
              <w:t xml:space="preserve"> of harvested muscle </w:t>
            </w:r>
            <w:r w:rsidR="001D4102" w:rsidRPr="00BC23E4">
              <w:rPr>
                <w:rFonts w:cstheme="minorHAnsi"/>
              </w:rPr>
              <w:t xml:space="preserve">biopsy to yield </w:t>
            </w:r>
            <w:r w:rsidRPr="004030D9">
              <w:rPr>
                <w:rFonts w:asciiTheme="majorBidi" w:eastAsia="Times New Roman" w:hAnsiTheme="majorBidi" w:cstheme="majorBidi"/>
                <w:b/>
                <w:bCs/>
                <w:w w:val="115"/>
              </w:rPr>
              <w:t>l</w:t>
            </w:r>
            <w:r w:rsidRPr="004030D9">
              <w:rPr>
                <w:rFonts w:asciiTheme="majorBidi" w:eastAsia="Times New Roman" w:hAnsiTheme="majorBidi" w:cstheme="majorBidi"/>
                <w:b/>
                <w:bCs/>
                <w:w w:val="153"/>
              </w:rPr>
              <w:t>x</w:t>
            </w:r>
            <w:r w:rsidRPr="004030D9">
              <w:rPr>
                <w:rFonts w:asciiTheme="majorBidi" w:eastAsia="Times New Roman" w:hAnsiTheme="majorBidi" w:cstheme="majorBidi"/>
                <w:b/>
                <w:bCs/>
                <w:w w:val="76"/>
              </w:rPr>
              <w:t>1</w:t>
            </w:r>
            <w:r w:rsidRPr="004030D9">
              <w:rPr>
                <w:rFonts w:asciiTheme="majorBidi" w:eastAsia="Times New Roman" w:hAnsiTheme="majorBidi" w:cstheme="majorBidi"/>
                <w:b/>
                <w:bCs/>
                <w:w w:val="134"/>
              </w:rPr>
              <w:t>0</w:t>
            </w:r>
            <w:r w:rsidRPr="004030D9">
              <w:rPr>
                <w:rFonts w:asciiTheme="majorBidi" w:eastAsia="Times New Roman" w:hAnsiTheme="majorBidi" w:cstheme="majorBidi"/>
                <w:b/>
                <w:bCs/>
                <w:w w:val="112"/>
                <w:position w:val="7"/>
              </w:rPr>
              <w:t>6</w:t>
            </w:r>
            <w:r w:rsidR="001D4102" w:rsidRPr="00BC23E4">
              <w:rPr>
                <w:rFonts w:cstheme="minorHAnsi"/>
              </w:rPr>
              <w:t>cells/ml</w:t>
            </w:r>
            <w:r w:rsidR="004030D9">
              <w:rPr>
                <w:rFonts w:cstheme="minorHAnsi"/>
              </w:rPr>
              <w:t xml:space="preserve"> of suspension</w:t>
            </w:r>
          </w:p>
          <w:p w:rsidR="00EB0207" w:rsidRDefault="00EB0207" w:rsidP="00EB0207">
            <w:pPr>
              <w:bidi w:val="0"/>
              <w:rPr>
                <w:rFonts w:cstheme="minorHAnsi"/>
              </w:rPr>
            </w:pPr>
          </w:p>
          <w:p w:rsidR="00EB0207" w:rsidRDefault="00EB0207" w:rsidP="00EB0207">
            <w:pPr>
              <w:bidi w:val="0"/>
              <w:rPr>
                <w:rFonts w:cstheme="minorHAnsi"/>
              </w:rPr>
            </w:pPr>
          </w:p>
          <w:p w:rsidR="00EB0207" w:rsidRPr="00BC23E4" w:rsidRDefault="00EB0207" w:rsidP="00EB0207">
            <w:pPr>
              <w:bidi w:val="0"/>
              <w:rPr>
                <w:rFonts w:cstheme="minorHAnsi"/>
              </w:rPr>
            </w:pPr>
          </w:p>
        </w:tc>
        <w:tc>
          <w:tcPr>
            <w:tcW w:w="2871" w:type="dxa"/>
          </w:tcPr>
          <w:p w:rsidR="00EB0207" w:rsidRDefault="00EB0207" w:rsidP="00EA6BEB">
            <w:pPr>
              <w:bidi w:val="0"/>
              <w:rPr>
                <w:rFonts w:cstheme="minorHAnsi"/>
              </w:rPr>
            </w:pPr>
          </w:p>
          <w:p w:rsidR="00EB0207" w:rsidRPr="004030D9" w:rsidRDefault="00EB0207" w:rsidP="004030D9">
            <w:pPr>
              <w:bidi w:val="0"/>
              <w:jc w:val="center"/>
              <w:rPr>
                <w:rFonts w:cstheme="minorHAnsi"/>
                <w:b/>
                <w:bCs/>
                <w:color w:val="C00000"/>
                <w:sz w:val="32"/>
                <w:szCs w:val="32"/>
              </w:rPr>
            </w:pPr>
            <w:r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(</w:t>
            </w:r>
            <w:r w:rsidR="004030D9"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4</w:t>
            </w:r>
            <w:r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)</w:t>
            </w:r>
          </w:p>
          <w:p w:rsidR="00EA6BEB" w:rsidRPr="00BC23E4" w:rsidRDefault="001D4102" w:rsidP="00EB0207">
            <w:pPr>
              <w:bidi w:val="0"/>
              <w:rPr>
                <w:rFonts w:cstheme="minorHAnsi"/>
              </w:rPr>
            </w:pPr>
            <w:r w:rsidRPr="004030D9">
              <w:rPr>
                <w:rFonts w:cstheme="minorHAnsi"/>
                <w:b/>
                <w:bCs/>
              </w:rPr>
              <w:t>Impregnation</w:t>
            </w:r>
            <w:r w:rsidRPr="00BC23E4">
              <w:rPr>
                <w:rFonts w:cstheme="minorHAnsi"/>
              </w:rPr>
              <w:t xml:space="preserve"> of the scaffold, made of </w:t>
            </w:r>
            <w:proofErr w:type="spellStart"/>
            <w:r w:rsidRPr="00BC23E4">
              <w:rPr>
                <w:rFonts w:cstheme="minorHAnsi"/>
              </w:rPr>
              <w:t>polyglycolic</w:t>
            </w:r>
            <w:proofErr w:type="spellEnd"/>
            <w:r w:rsidRPr="00BC23E4">
              <w:rPr>
                <w:rFonts w:cstheme="minorHAnsi"/>
              </w:rPr>
              <w:t xml:space="preserve"> acid</w:t>
            </w:r>
            <w:r w:rsidR="004030D9">
              <w:rPr>
                <w:rFonts w:cstheme="minorHAnsi"/>
              </w:rPr>
              <w:t xml:space="preserve"> (PGA)</w:t>
            </w:r>
          </w:p>
        </w:tc>
        <w:tc>
          <w:tcPr>
            <w:tcW w:w="3778" w:type="dxa"/>
          </w:tcPr>
          <w:p w:rsidR="00EB0207" w:rsidRDefault="00EB0207" w:rsidP="00EA6BEB">
            <w:pPr>
              <w:bidi w:val="0"/>
              <w:rPr>
                <w:rFonts w:cstheme="minorHAnsi"/>
              </w:rPr>
            </w:pPr>
          </w:p>
          <w:p w:rsidR="00EB0207" w:rsidRPr="00EB0207" w:rsidRDefault="00EB0207" w:rsidP="004030D9">
            <w:pPr>
              <w:bidi w:val="0"/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(</w:t>
            </w:r>
            <w:r w:rsidR="004030D9"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5</w:t>
            </w:r>
            <w:r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)</w:t>
            </w:r>
          </w:p>
          <w:p w:rsidR="00EA6BEB" w:rsidRPr="00BC23E4" w:rsidRDefault="001D4102" w:rsidP="00EB0207">
            <w:pPr>
              <w:bidi w:val="0"/>
              <w:rPr>
                <w:rFonts w:cstheme="minorHAnsi"/>
              </w:rPr>
            </w:pPr>
            <w:r w:rsidRPr="004030D9">
              <w:rPr>
                <w:rFonts w:cstheme="minorHAnsi"/>
                <w:b/>
                <w:bCs/>
              </w:rPr>
              <w:t>Insertion of the scaffold</w:t>
            </w:r>
            <w:r w:rsidRPr="00BC23E4">
              <w:rPr>
                <w:rFonts w:cstheme="minorHAnsi"/>
              </w:rPr>
              <w:t xml:space="preserve"> as a sling in all dogs</w:t>
            </w:r>
          </w:p>
          <w:p w:rsidR="001D4102" w:rsidRPr="00BC23E4" w:rsidRDefault="001D4102" w:rsidP="001D4102">
            <w:pPr>
              <w:bidi w:val="0"/>
              <w:rPr>
                <w:rFonts w:cstheme="minorHAnsi"/>
              </w:rPr>
            </w:pPr>
            <w:r w:rsidRPr="00BC23E4">
              <w:rPr>
                <w:rFonts w:cstheme="minorHAnsi"/>
              </w:rPr>
              <w:t>4 had the scaffold alone</w:t>
            </w:r>
          </w:p>
          <w:p w:rsidR="001D4102" w:rsidRPr="00BC23E4" w:rsidRDefault="001D4102" w:rsidP="001D4102">
            <w:pPr>
              <w:bidi w:val="0"/>
              <w:rPr>
                <w:rFonts w:cstheme="minorHAnsi"/>
              </w:rPr>
            </w:pPr>
            <w:r w:rsidRPr="00BC23E4">
              <w:rPr>
                <w:rFonts w:cstheme="minorHAnsi"/>
              </w:rPr>
              <w:t>4 had the muscle- coated scaffold</w:t>
            </w:r>
          </w:p>
        </w:tc>
      </w:tr>
      <w:tr w:rsidR="00EA6BEB" w:rsidRPr="00BC23E4" w:rsidTr="004030D9">
        <w:trPr>
          <w:trHeight w:val="2809"/>
        </w:trPr>
        <w:tc>
          <w:tcPr>
            <w:tcW w:w="2564" w:type="dxa"/>
          </w:tcPr>
          <w:p w:rsidR="00EB0207" w:rsidRDefault="00EB0207" w:rsidP="00EA6BEB">
            <w:pPr>
              <w:bidi w:val="0"/>
              <w:rPr>
                <w:rFonts w:cstheme="minorHAnsi"/>
              </w:rPr>
            </w:pPr>
          </w:p>
          <w:p w:rsidR="00EB0207" w:rsidRPr="004030D9" w:rsidRDefault="00EB0207" w:rsidP="004030D9">
            <w:pPr>
              <w:bidi w:val="0"/>
              <w:jc w:val="center"/>
              <w:rPr>
                <w:rFonts w:cstheme="minorHAnsi"/>
                <w:b/>
                <w:bCs/>
                <w:color w:val="C00000"/>
                <w:sz w:val="32"/>
                <w:szCs w:val="32"/>
              </w:rPr>
            </w:pPr>
            <w:r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(</w:t>
            </w:r>
            <w:r w:rsidR="004030D9"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6</w:t>
            </w:r>
            <w:r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)</w:t>
            </w:r>
          </w:p>
          <w:p w:rsidR="00EA6BEB" w:rsidRPr="00BC23E4" w:rsidRDefault="001D4102" w:rsidP="00EB0207">
            <w:pPr>
              <w:bidi w:val="0"/>
              <w:rPr>
                <w:rFonts w:cstheme="minorHAnsi"/>
              </w:rPr>
            </w:pPr>
            <w:r w:rsidRPr="004030D9">
              <w:rPr>
                <w:rFonts w:cstheme="minorHAnsi"/>
                <w:b/>
                <w:bCs/>
              </w:rPr>
              <w:t>UPP</w:t>
            </w:r>
            <w:r w:rsidRPr="00BC23E4">
              <w:rPr>
                <w:rFonts w:cstheme="minorHAnsi"/>
              </w:rPr>
              <w:t xml:space="preserve"> in all dogs at 2 and 4 weeks </w:t>
            </w:r>
          </w:p>
          <w:p w:rsidR="001D4102" w:rsidRPr="00BC23E4" w:rsidRDefault="001D4102" w:rsidP="001D4102">
            <w:pPr>
              <w:bidi w:val="0"/>
              <w:rPr>
                <w:rFonts w:cstheme="minorHAnsi"/>
              </w:rPr>
            </w:pPr>
            <w:r w:rsidRPr="00BC23E4">
              <w:rPr>
                <w:rFonts w:cstheme="minorHAnsi"/>
              </w:rPr>
              <w:t xml:space="preserve">Compare those with muscle-coated slings versus those who had the scaffolds alone </w:t>
            </w:r>
          </w:p>
        </w:tc>
        <w:tc>
          <w:tcPr>
            <w:tcW w:w="2871" w:type="dxa"/>
          </w:tcPr>
          <w:p w:rsidR="00EB0207" w:rsidRDefault="00EB0207" w:rsidP="00EA6BEB">
            <w:pPr>
              <w:bidi w:val="0"/>
              <w:rPr>
                <w:rFonts w:cstheme="minorHAnsi"/>
              </w:rPr>
            </w:pPr>
          </w:p>
          <w:p w:rsidR="00EB0207" w:rsidRPr="004030D9" w:rsidRDefault="00EB0207" w:rsidP="004030D9">
            <w:pPr>
              <w:bidi w:val="0"/>
              <w:jc w:val="center"/>
              <w:rPr>
                <w:rFonts w:cstheme="minorHAnsi"/>
                <w:b/>
                <w:bCs/>
                <w:color w:val="C00000"/>
                <w:sz w:val="32"/>
                <w:szCs w:val="32"/>
              </w:rPr>
            </w:pPr>
            <w:r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(</w:t>
            </w:r>
            <w:r w:rsidR="004030D9"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7</w:t>
            </w:r>
            <w:r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)</w:t>
            </w:r>
          </w:p>
          <w:p w:rsidR="00EA6BEB" w:rsidRPr="00BC23E4" w:rsidRDefault="001D4102" w:rsidP="00EB0207">
            <w:pPr>
              <w:bidi w:val="0"/>
              <w:rPr>
                <w:rFonts w:cstheme="minorHAnsi"/>
              </w:rPr>
            </w:pPr>
            <w:r w:rsidRPr="004030D9">
              <w:rPr>
                <w:rFonts w:cstheme="minorHAnsi"/>
                <w:b/>
                <w:bCs/>
              </w:rPr>
              <w:t>Sacrifice</w:t>
            </w:r>
            <w:r w:rsidRPr="00BC23E4">
              <w:rPr>
                <w:rFonts w:cstheme="minorHAnsi"/>
              </w:rPr>
              <w:t xml:space="preserve"> dogs after 4 weeks</w:t>
            </w:r>
          </w:p>
          <w:p w:rsidR="001D4102" w:rsidRPr="00BC23E4" w:rsidRDefault="001D4102" w:rsidP="004030D9">
            <w:pPr>
              <w:bidi w:val="0"/>
              <w:rPr>
                <w:rFonts w:cstheme="minorHAnsi"/>
              </w:rPr>
            </w:pPr>
            <w:r w:rsidRPr="00BC23E4">
              <w:rPr>
                <w:rFonts w:cstheme="minorHAnsi"/>
              </w:rPr>
              <w:t xml:space="preserve">Examine the urethral section for </w:t>
            </w:r>
            <w:proofErr w:type="spellStart"/>
            <w:r w:rsidRPr="00BC23E4">
              <w:rPr>
                <w:rFonts w:cstheme="minorHAnsi"/>
              </w:rPr>
              <w:t>histo</w:t>
            </w:r>
            <w:proofErr w:type="spellEnd"/>
            <w:r w:rsidR="004030D9">
              <w:rPr>
                <w:rFonts w:cstheme="minorHAnsi"/>
              </w:rPr>
              <w:t>-</w:t>
            </w:r>
            <w:r w:rsidRPr="00BC23E4">
              <w:rPr>
                <w:rFonts w:cstheme="minorHAnsi"/>
              </w:rPr>
              <w:t>pathological changes</w:t>
            </w:r>
          </w:p>
        </w:tc>
        <w:tc>
          <w:tcPr>
            <w:tcW w:w="3778" w:type="dxa"/>
          </w:tcPr>
          <w:p w:rsidR="00EB0207" w:rsidRDefault="00EB0207" w:rsidP="00EA6BEB">
            <w:pPr>
              <w:bidi w:val="0"/>
              <w:rPr>
                <w:rFonts w:cstheme="minorHAnsi"/>
              </w:rPr>
            </w:pPr>
          </w:p>
          <w:p w:rsidR="00EB0207" w:rsidRPr="004030D9" w:rsidRDefault="00EB0207" w:rsidP="004030D9">
            <w:pPr>
              <w:bidi w:val="0"/>
              <w:jc w:val="center"/>
              <w:rPr>
                <w:rFonts w:cstheme="minorHAnsi"/>
                <w:b/>
                <w:bCs/>
                <w:color w:val="C00000"/>
                <w:sz w:val="32"/>
                <w:szCs w:val="32"/>
              </w:rPr>
            </w:pPr>
            <w:r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(</w:t>
            </w:r>
            <w:r w:rsidR="004030D9"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8</w:t>
            </w:r>
            <w:r w:rsidRPr="004030D9">
              <w:rPr>
                <w:rFonts w:cstheme="minorHAnsi"/>
                <w:b/>
                <w:bCs/>
                <w:color w:val="C00000"/>
                <w:sz w:val="32"/>
                <w:szCs w:val="32"/>
              </w:rPr>
              <w:t>)</w:t>
            </w:r>
          </w:p>
          <w:p w:rsidR="00EA6BEB" w:rsidRPr="004030D9" w:rsidRDefault="001D4102" w:rsidP="004030D9">
            <w:pPr>
              <w:pStyle w:val="ListParagraph"/>
              <w:numPr>
                <w:ilvl w:val="0"/>
                <w:numId w:val="1"/>
              </w:numPr>
              <w:bidi w:val="0"/>
              <w:rPr>
                <w:rFonts w:cstheme="minorHAnsi"/>
              </w:rPr>
            </w:pPr>
            <w:r w:rsidRPr="004030D9">
              <w:rPr>
                <w:rFonts w:cstheme="minorHAnsi"/>
              </w:rPr>
              <w:t xml:space="preserve">H&amp;E section </w:t>
            </w:r>
          </w:p>
          <w:p w:rsidR="001D4102" w:rsidRPr="004030D9" w:rsidRDefault="001D4102" w:rsidP="00613456">
            <w:pPr>
              <w:pStyle w:val="ListParagraph"/>
              <w:numPr>
                <w:ilvl w:val="0"/>
                <w:numId w:val="1"/>
              </w:numPr>
              <w:bidi w:val="0"/>
              <w:rPr>
                <w:rFonts w:cstheme="minorHAnsi"/>
              </w:rPr>
            </w:pPr>
            <w:r w:rsidRPr="004030D9">
              <w:rPr>
                <w:rFonts w:cstheme="minorHAnsi"/>
              </w:rPr>
              <w:t xml:space="preserve">Masson </w:t>
            </w:r>
            <w:proofErr w:type="spellStart"/>
            <w:r w:rsidRPr="004030D9">
              <w:rPr>
                <w:rFonts w:cstheme="minorHAnsi"/>
              </w:rPr>
              <w:t>trichrome</w:t>
            </w:r>
            <w:proofErr w:type="spellEnd"/>
            <w:r w:rsidRPr="004030D9">
              <w:rPr>
                <w:rFonts w:cstheme="minorHAnsi"/>
              </w:rPr>
              <w:t xml:space="preserve"> specific for muscle.</w:t>
            </w:r>
          </w:p>
          <w:p w:rsidR="001D4102" w:rsidRPr="004030D9" w:rsidRDefault="004030D9" w:rsidP="004030D9">
            <w:pPr>
              <w:pStyle w:val="ListParagraph"/>
              <w:numPr>
                <w:ilvl w:val="0"/>
                <w:numId w:val="1"/>
              </w:numPr>
              <w:bidi w:val="0"/>
              <w:rPr>
                <w:rFonts w:cstheme="minorHAnsi"/>
              </w:rPr>
            </w:pPr>
            <w:proofErr w:type="spellStart"/>
            <w:r w:rsidRPr="004030D9">
              <w:rPr>
                <w:rFonts w:cstheme="minorHAnsi"/>
              </w:rPr>
              <w:t>Immuno-</w:t>
            </w:r>
            <w:r w:rsidR="001D4102" w:rsidRPr="004030D9">
              <w:rPr>
                <w:rFonts w:cstheme="minorHAnsi"/>
              </w:rPr>
              <w:t>histochemistry</w:t>
            </w:r>
            <w:proofErr w:type="spellEnd"/>
          </w:p>
        </w:tc>
      </w:tr>
    </w:tbl>
    <w:p w:rsidR="00EA6BEB" w:rsidRDefault="00EA6BEB" w:rsidP="00EA6BEB">
      <w:pPr>
        <w:bidi w:val="0"/>
      </w:pPr>
    </w:p>
    <w:p w:rsidR="00EA6BEB" w:rsidRDefault="00EA6BEB" w:rsidP="00EA6BEB">
      <w:pPr>
        <w:bidi w:val="0"/>
      </w:pPr>
    </w:p>
    <w:sectPr w:rsidR="00EA6BEB" w:rsidSect="00AA2DF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41510"/>
    <w:multiLevelType w:val="hybridMultilevel"/>
    <w:tmpl w:val="98FA2B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C72"/>
    <w:rsid w:val="001D4102"/>
    <w:rsid w:val="00374ADE"/>
    <w:rsid w:val="00381A00"/>
    <w:rsid w:val="004030D9"/>
    <w:rsid w:val="00613456"/>
    <w:rsid w:val="00AA2DFF"/>
    <w:rsid w:val="00AB2C72"/>
    <w:rsid w:val="00BC23E4"/>
    <w:rsid w:val="00EA6BEB"/>
    <w:rsid w:val="00EB0207"/>
    <w:rsid w:val="00FB0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6B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C23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3E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030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6B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C23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3E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030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cp:lastPrinted>2020-04-30T11:19:00Z</cp:lastPrinted>
  <dcterms:created xsi:type="dcterms:W3CDTF">2020-04-30T10:51:00Z</dcterms:created>
  <dcterms:modified xsi:type="dcterms:W3CDTF">2020-07-29T13:40:00Z</dcterms:modified>
</cp:coreProperties>
</file>