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CEC" w:rsidRPr="00BC7AC5" w:rsidRDefault="00BB3CEC" w:rsidP="00BB3CEC">
      <w:pPr>
        <w:rPr>
          <w:rFonts w:ascii="Times New Roman" w:hAnsi="Times New Roman" w:cs="Times New Roman"/>
          <w:b/>
          <w:sz w:val="24"/>
          <w:szCs w:val="24"/>
        </w:rPr>
      </w:pPr>
      <w:r w:rsidRPr="00BC7AC5">
        <w:rPr>
          <w:rFonts w:ascii="Times New Roman" w:hAnsi="Times New Roman" w:cs="Times New Roman"/>
          <w:b/>
          <w:sz w:val="24"/>
          <w:szCs w:val="24"/>
        </w:rPr>
        <w:t xml:space="preserve">Supplementary material: </w:t>
      </w:r>
      <w:r w:rsidR="009A50B1">
        <w:rPr>
          <w:rFonts w:ascii="Times New Roman" w:hAnsi="Times New Roman" w:cs="Times New Roman"/>
          <w:b/>
          <w:sz w:val="24"/>
          <w:szCs w:val="24"/>
        </w:rPr>
        <w:t>Hydrodynamic</w:t>
      </w:r>
      <w:r w:rsidR="00720FA3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D31BD4">
        <w:rPr>
          <w:rFonts w:ascii="Times New Roman" w:hAnsi="Times New Roman" w:cs="Times New Roman"/>
          <w:b/>
          <w:sz w:val="24"/>
          <w:szCs w:val="24"/>
        </w:rPr>
        <w:t>heat transfer c</w:t>
      </w:r>
      <w:r w:rsidRPr="00BC7AC5">
        <w:rPr>
          <w:rFonts w:ascii="Times New Roman" w:hAnsi="Times New Roman" w:cs="Times New Roman"/>
          <w:b/>
          <w:sz w:val="24"/>
          <w:szCs w:val="24"/>
        </w:rPr>
        <w:t>ha</w:t>
      </w:r>
      <w:r w:rsidR="00D31BD4">
        <w:rPr>
          <w:rFonts w:ascii="Times New Roman" w:hAnsi="Times New Roman" w:cs="Times New Roman"/>
          <w:b/>
          <w:sz w:val="24"/>
          <w:szCs w:val="24"/>
        </w:rPr>
        <w:t>racteristics of Taylor Flow</w:t>
      </w:r>
      <w:r w:rsidR="00C93CCC">
        <w:rPr>
          <w:rFonts w:ascii="Times New Roman" w:hAnsi="Times New Roman" w:cs="Times New Roman"/>
          <w:b/>
          <w:sz w:val="24"/>
          <w:szCs w:val="24"/>
        </w:rPr>
        <w:t xml:space="preserve"> in pipelines</w:t>
      </w:r>
      <w:bookmarkStart w:id="0" w:name="_GoBack"/>
      <w:bookmarkEnd w:id="0"/>
      <w:r w:rsidRPr="00BC7AC5">
        <w:rPr>
          <w:rFonts w:ascii="Times New Roman" w:hAnsi="Times New Roman" w:cs="Times New Roman"/>
          <w:b/>
          <w:sz w:val="24"/>
          <w:szCs w:val="24"/>
        </w:rPr>
        <w:t>: An extensive bibliometric analysis</w:t>
      </w:r>
    </w:p>
    <w:p w:rsidR="00720FA3" w:rsidRPr="0033228F" w:rsidRDefault="00720FA3" w:rsidP="00720F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C105F">
        <w:rPr>
          <w:rFonts w:ascii="Times New Roman" w:hAnsi="Times New Roman" w:cs="Times New Roman"/>
          <w:b/>
          <w:sz w:val="24"/>
          <w:szCs w:val="24"/>
          <w:lang w:val="en-GB"/>
        </w:rPr>
        <w:t>Sidique Gawusu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a</w:t>
      </w:r>
      <w:r w:rsidRPr="00BC105F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*</w:t>
      </w:r>
      <w:r w:rsidRPr="00BC105F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Xiaobing Zhang</w:t>
      </w:r>
      <w:r w:rsidRPr="00B0333E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**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r w:rsidRPr="00BC105F">
        <w:rPr>
          <w:rFonts w:ascii="Times New Roman" w:hAnsi="Times New Roman" w:cs="Times New Roman"/>
          <w:b/>
          <w:sz w:val="24"/>
          <w:szCs w:val="24"/>
          <w:lang w:val="en-GB"/>
        </w:rPr>
        <w:t>Rhoda Afriyie Mensah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,</w:t>
      </w:r>
      <w:r w:rsidRPr="00BC105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Oisik Das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r w:rsidRPr="003D2238">
        <w:rPr>
          <w:rFonts w:ascii="Times New Roman" w:hAnsi="Times New Roman" w:cs="Times New Roman"/>
          <w:b/>
          <w:sz w:val="24"/>
          <w:szCs w:val="24"/>
        </w:rPr>
        <w:t>Abubakari Ahmed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</w:p>
    <w:p w:rsidR="00720FA3" w:rsidRDefault="00720FA3" w:rsidP="00720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5766C">
        <w:rPr>
          <w:rFonts w:ascii="Times New Roman" w:hAnsi="Times New Roman" w:cs="Times New Roman"/>
          <w:sz w:val="24"/>
          <w:szCs w:val="24"/>
        </w:rPr>
        <w:t>School of Energy and Power Engineering, Nanjing University of Science &amp; Technology, Nanjing, China</w:t>
      </w:r>
    </w:p>
    <w:p w:rsidR="00720FA3" w:rsidRPr="00551ED9" w:rsidRDefault="00720FA3" w:rsidP="00720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51ED9">
        <w:rPr>
          <w:rFonts w:ascii="Times New Roman" w:hAnsi="Times New Roman" w:cs="Times New Roman"/>
          <w:sz w:val="24"/>
          <w:szCs w:val="24"/>
        </w:rPr>
        <w:t>Department of Civil, Environmental and Natural Resources Engineering</w:t>
      </w:r>
    </w:p>
    <w:p w:rsidR="00720FA3" w:rsidRDefault="00720FA3" w:rsidP="00720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1ED9">
        <w:rPr>
          <w:rFonts w:ascii="Times New Roman" w:hAnsi="Times New Roman" w:cs="Times New Roman"/>
          <w:sz w:val="24"/>
          <w:szCs w:val="24"/>
        </w:rPr>
        <w:t>Luleå University of Technology</w:t>
      </w:r>
      <w:r w:rsidRPr="008548E9">
        <w:t>,</w:t>
      </w:r>
      <w:r w:rsidRPr="008548E9">
        <w:rPr>
          <w:rFonts w:ascii="Times New Roman" w:hAnsi="Times New Roman" w:cs="Times New Roman"/>
          <w:sz w:val="24"/>
          <w:szCs w:val="24"/>
        </w:rPr>
        <w:t xml:space="preserve"> 971 87 Luleå</w:t>
      </w:r>
      <w:r>
        <w:rPr>
          <w:rFonts w:ascii="Times New Roman" w:hAnsi="Times New Roman" w:cs="Times New Roman"/>
          <w:sz w:val="24"/>
          <w:szCs w:val="24"/>
        </w:rPr>
        <w:t>, Sweden</w:t>
      </w:r>
    </w:p>
    <w:p w:rsidR="00720FA3" w:rsidRDefault="00720FA3" w:rsidP="00720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3D2238">
        <w:rPr>
          <w:rFonts w:ascii="Times New Roman" w:hAnsi="Times New Roman" w:cs="Times New Roman"/>
          <w:sz w:val="24"/>
          <w:szCs w:val="24"/>
          <w:lang w:val="en-GB"/>
        </w:rPr>
        <w:t>Department of Planning, Faculty of Planning and Land Management, SD Dombo University of Business and Integrated Development Studies, Bamahu-Wa, Ghana</w:t>
      </w:r>
    </w:p>
    <w:p w:rsidR="00720FA3" w:rsidRDefault="00720FA3" w:rsidP="00720FA3">
      <w:pPr>
        <w:spacing w:before="100" w:beforeAutospacing="1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Correspondence to; </w:t>
      </w:r>
      <w:hyperlink r:id="rId7" w:history="1">
        <w:r w:rsidRPr="005B4D00">
          <w:rPr>
            <w:rStyle w:val="Hyperlink"/>
            <w:rFonts w:ascii="Times New Roman" w:hAnsi="Times New Roman" w:cs="Times New Roman"/>
            <w:b/>
            <w:sz w:val="24"/>
            <w:szCs w:val="24"/>
          </w:rPr>
          <w:t>g.sidique@njust.edu.cn</w:t>
        </w:r>
      </w:hyperlink>
      <w:r>
        <w:rPr>
          <w:rStyle w:val="Hyperlink"/>
          <w:rFonts w:ascii="Times New Roman" w:hAnsi="Times New Roman" w:cs="Times New Roman"/>
          <w:b/>
          <w:sz w:val="24"/>
          <w:szCs w:val="24"/>
        </w:rPr>
        <w:t>/zhangxb680504@163.com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1E15" w:rsidRDefault="00251E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Query</w:t>
      </w:r>
    </w:p>
    <w:p w:rsidR="00251E15" w:rsidRDefault="00251E15">
      <w:pPr>
        <w:rPr>
          <w:rFonts w:ascii="Times New Roman" w:hAnsi="Times New Roman" w:cs="Times New Roman"/>
          <w:sz w:val="24"/>
          <w:szCs w:val="24"/>
        </w:rPr>
      </w:pPr>
      <w:r w:rsidRPr="00251E15">
        <w:rPr>
          <w:rFonts w:ascii="Times New Roman" w:hAnsi="Times New Roman" w:cs="Times New Roman"/>
          <w:sz w:val="24"/>
          <w:szCs w:val="24"/>
        </w:rPr>
        <w:t>TS</w:t>
      </w:r>
      <w:proofErr w:type="gramStart"/>
      <w:r w:rsidRPr="00251E15">
        <w:rPr>
          <w:rFonts w:ascii="Times New Roman" w:hAnsi="Times New Roman" w:cs="Times New Roman"/>
          <w:sz w:val="24"/>
          <w:szCs w:val="24"/>
        </w:rPr>
        <w:t>=(</w:t>
      </w:r>
      <w:proofErr w:type="gramEnd"/>
      <w:r w:rsidRPr="00251E15">
        <w:rPr>
          <w:rFonts w:ascii="Times New Roman" w:hAnsi="Times New Roman" w:cs="Times New Roman"/>
          <w:sz w:val="24"/>
          <w:szCs w:val="24"/>
        </w:rPr>
        <w:t xml:space="preserve">(("Heat Transfer") OR ("Thermal")) </w:t>
      </w:r>
      <w:r w:rsidR="00720FA3">
        <w:rPr>
          <w:rFonts w:ascii="Times New Roman" w:hAnsi="Times New Roman" w:cs="Times New Roman"/>
          <w:sz w:val="24"/>
          <w:szCs w:val="24"/>
        </w:rPr>
        <w:t>OR (“Hydronamics”)</w:t>
      </w:r>
      <w:r w:rsidRPr="00251E15">
        <w:rPr>
          <w:rFonts w:ascii="Times New Roman" w:hAnsi="Times New Roman" w:cs="Times New Roman"/>
          <w:sz w:val="24"/>
          <w:szCs w:val="24"/>
        </w:rPr>
        <w:t>AND (("Taylor bubble*") OR ("Taylor Flow*") OR ("Slug Flow*")))</w:t>
      </w:r>
    </w:p>
    <w:p w:rsidR="0003189D" w:rsidRPr="00BC7AC5" w:rsidRDefault="0003189D">
      <w:pPr>
        <w:rPr>
          <w:rFonts w:ascii="Times New Roman" w:hAnsi="Times New Roman" w:cs="Times New Roman"/>
          <w:sz w:val="24"/>
          <w:szCs w:val="24"/>
        </w:rPr>
      </w:pPr>
      <w:r w:rsidRPr="00BC7AC5">
        <w:rPr>
          <w:rFonts w:ascii="Times New Roman" w:hAnsi="Times New Roman" w:cs="Times New Roman"/>
          <w:sz w:val="24"/>
          <w:szCs w:val="24"/>
        </w:rPr>
        <w:t>Query Link</w:t>
      </w:r>
    </w:p>
    <w:p w:rsidR="00D3376B" w:rsidRDefault="008B6CE8">
      <w:hyperlink r:id="rId8" w:history="1">
        <w:r w:rsidR="00D3376B" w:rsidRPr="00B82027">
          <w:rPr>
            <w:rStyle w:val="Hyperlink"/>
          </w:rPr>
          <w:t>https://www.webofscience.com/wos/woscc/summary/623c8e64-ba46-47cf-b806-6ab6abe04467-0b92453f/relevance/1</w:t>
        </w:r>
      </w:hyperlink>
      <w:r w:rsidR="00D3376B">
        <w:t xml:space="preserve"> </w:t>
      </w:r>
    </w:p>
    <w:p w:rsidR="00CA3F55" w:rsidRDefault="001C0F4A">
      <w:r>
        <w:t>Timespan: All Years</w:t>
      </w:r>
    </w:p>
    <w:p w:rsidR="00FE2B46" w:rsidRPr="00BC7AC5" w:rsidRDefault="00FE2B46" w:rsidP="00FE2B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Initial s</w:t>
      </w:r>
      <w:r w:rsidRPr="00BC7AC5">
        <w:rPr>
          <w:rFonts w:ascii="Times New Roman" w:hAnsi="Times New Roman" w:cs="Times New Roman"/>
          <w:sz w:val="24"/>
          <w:szCs w:val="24"/>
        </w:rPr>
        <w:t xml:space="preserve">earch </w:t>
      </w:r>
      <w:r>
        <w:rPr>
          <w:rFonts w:ascii="Times New Roman" w:hAnsi="Times New Roman" w:cs="Times New Roman"/>
          <w:sz w:val="24"/>
          <w:szCs w:val="24"/>
        </w:rPr>
        <w:t>results</w:t>
      </w:r>
      <w:r w:rsidRPr="00BC7AC5">
        <w:rPr>
          <w:rFonts w:ascii="Times New Roman" w:hAnsi="Times New Roman" w:cs="Times New Roman"/>
          <w:sz w:val="24"/>
          <w:szCs w:val="24"/>
        </w:rPr>
        <w:t>: 975 documents</w:t>
      </w:r>
    </w:p>
    <w:p w:rsidR="001C0F4A" w:rsidRDefault="001C0F4A">
      <w:r>
        <w:t xml:space="preserve">Indexes: </w:t>
      </w:r>
      <w:r w:rsidR="00AE7CDD">
        <w:t>SCI-Expanded</w:t>
      </w:r>
    </w:p>
    <w:p w:rsidR="006C616C" w:rsidRDefault="006C616C">
      <w:r>
        <w:t>Exclusion</w:t>
      </w:r>
    </w:p>
    <w:p w:rsidR="006C616C" w:rsidRDefault="000743D0" w:rsidP="006C616C">
      <w:pPr>
        <w:pStyle w:val="ListParagraph"/>
        <w:numPr>
          <w:ilvl w:val="0"/>
          <w:numId w:val="1"/>
        </w:numPr>
      </w:pPr>
      <w:r>
        <w:t xml:space="preserve">Select Article: </w:t>
      </w:r>
      <w:r w:rsidR="00D249FC">
        <w:t>75</w:t>
      </w:r>
      <w:r w:rsidR="00C95523">
        <w:t>5</w:t>
      </w:r>
      <w:r w:rsidR="006C616C">
        <w:t xml:space="preserve"> documents</w:t>
      </w:r>
    </w:p>
    <w:p w:rsidR="000743D0" w:rsidRDefault="000743D0" w:rsidP="006C616C">
      <w:pPr>
        <w:pStyle w:val="ListParagraph"/>
        <w:numPr>
          <w:ilvl w:val="0"/>
          <w:numId w:val="1"/>
        </w:numPr>
      </w:pPr>
      <w:r>
        <w:t xml:space="preserve">Select English: </w:t>
      </w:r>
      <w:r w:rsidR="00DB06F0">
        <w:t>75</w:t>
      </w:r>
      <w:r w:rsidR="005031F5">
        <w:t>2</w:t>
      </w:r>
      <w:r>
        <w:t xml:space="preserve"> documents</w:t>
      </w:r>
    </w:p>
    <w:p w:rsidR="00756CFB" w:rsidRDefault="00756CFB" w:rsidP="00756CFB">
      <w:pPr>
        <w:jc w:val="center"/>
      </w:pPr>
      <w:r w:rsidRPr="00756CFB">
        <w:rPr>
          <w:noProof/>
        </w:rPr>
        <w:lastRenderedPageBreak/>
        <w:drawing>
          <wp:inline distT="0" distB="0" distL="0" distR="0">
            <wp:extent cx="6411595" cy="3267075"/>
            <wp:effectExtent l="0" t="0" r="8255" b="9525"/>
            <wp:docPr id="1" name="Picture 1" descr="C:\Users\Sidique\Desktop\Bibliometric Analysis\Authors\Auth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dique\Desktop\Bibliometric Analysis\Authors\Author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573" cy="3296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CFB" w:rsidRDefault="00756CFB" w:rsidP="00756CFB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Fig. S1</w:t>
      </w:r>
      <w:r w:rsidRPr="0070051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41970">
        <w:rPr>
          <w:rFonts w:ascii="Times New Roman" w:hAnsi="Times New Roman" w:cs="Times New Roman"/>
          <w:sz w:val="24"/>
          <w:szCs w:val="24"/>
        </w:rPr>
        <w:t>Distribution of authors</w:t>
      </w:r>
      <w:r w:rsidRPr="00BB74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researching </w:t>
      </w:r>
      <w:r w:rsidRPr="00BB7418">
        <w:rPr>
          <w:rFonts w:ascii="Times New Roman" w:hAnsi="Times New Roman" w:cs="Times New Roman"/>
          <w:sz w:val="24"/>
          <w:szCs w:val="24"/>
        </w:rPr>
        <w:t>on heat transfer characteristics of Taylor bubbles</w:t>
      </w:r>
    </w:p>
    <w:p w:rsidR="00756CFB" w:rsidRDefault="00756CFB" w:rsidP="00756CFB"/>
    <w:p w:rsidR="00756CFB" w:rsidRDefault="00756CFB" w:rsidP="00756CFB">
      <w:pPr>
        <w:jc w:val="center"/>
      </w:pPr>
      <w:r w:rsidRPr="00756CFB">
        <w:rPr>
          <w:noProof/>
        </w:rPr>
        <w:drawing>
          <wp:inline distT="0" distB="0" distL="0" distR="0">
            <wp:extent cx="5029200" cy="2674511"/>
            <wp:effectExtent l="0" t="0" r="0" b="0"/>
            <wp:docPr id="2" name="Picture 2" descr="C:\Users\Sidique\Desktop\Bibliometric Analysis\Citation report\Citation rep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dique\Desktop\Bibliometric Analysis\Citation report\Citation repor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226" cy="268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F46" w:rsidRDefault="00756CFB" w:rsidP="00B52C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S2</w:t>
      </w:r>
      <w:r w:rsidRPr="0070051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0197C" w:rsidRPr="00A0197C">
        <w:rPr>
          <w:rFonts w:ascii="Times New Roman" w:hAnsi="Times New Roman" w:cs="Times New Roman"/>
          <w:sz w:val="24"/>
          <w:szCs w:val="24"/>
        </w:rPr>
        <w:t>Yearly publications and citation count</w:t>
      </w:r>
      <w:r w:rsidRPr="00A0197C">
        <w:rPr>
          <w:rFonts w:ascii="Times New Roman" w:hAnsi="Times New Roman" w:cs="Times New Roman"/>
          <w:sz w:val="24"/>
          <w:szCs w:val="24"/>
        </w:rPr>
        <w:t xml:space="preserve"> on heat transfer characteristics of Taylor bubbles</w:t>
      </w:r>
    </w:p>
    <w:p w:rsidR="00950F46" w:rsidRDefault="00950F46" w:rsidP="00B52C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F46" w:rsidRDefault="00950F46" w:rsidP="00B52C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F46" w:rsidRDefault="00950F46" w:rsidP="00B52C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2CAE" w:rsidRDefault="00B52CAE" w:rsidP="00B52C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6CFB" w:rsidRDefault="00B52CAE" w:rsidP="00B52C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2CAE"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Distribution of y</w:t>
      </w:r>
      <w:r w:rsidRPr="00A0197C">
        <w:rPr>
          <w:rFonts w:ascii="Times New Roman" w:hAnsi="Times New Roman" w:cs="Times New Roman"/>
          <w:sz w:val="24"/>
          <w:szCs w:val="24"/>
        </w:rPr>
        <w:t>early publications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166DE" w:rsidRPr="00E97B88" w:rsidTr="00E66427">
        <w:tc>
          <w:tcPr>
            <w:tcW w:w="2337" w:type="dxa"/>
            <w:tcBorders>
              <w:bottom w:val="single" w:sz="4" w:space="0" w:color="auto"/>
            </w:tcBorders>
          </w:tcPr>
          <w:p w:rsidR="00E166DE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Publication years</w:t>
            </w:r>
          </w:p>
        </w:tc>
        <w:tc>
          <w:tcPr>
            <w:tcW w:w="2337" w:type="dxa"/>
            <w:tcBorders>
              <w:bottom w:val="single" w:sz="4" w:space="0" w:color="auto"/>
            </w:tcBorders>
          </w:tcPr>
          <w:p w:rsidR="00E166DE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Record count</w:t>
            </w:r>
          </w:p>
        </w:tc>
        <w:tc>
          <w:tcPr>
            <w:tcW w:w="2338" w:type="dxa"/>
            <w:tcBorders>
              <w:bottom w:val="single" w:sz="4" w:space="0" w:color="auto"/>
            </w:tcBorders>
          </w:tcPr>
          <w:p w:rsidR="00E166DE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Cumulative</w:t>
            </w:r>
          </w:p>
        </w:tc>
        <w:tc>
          <w:tcPr>
            <w:tcW w:w="2338" w:type="dxa"/>
            <w:tcBorders>
              <w:bottom w:val="single" w:sz="4" w:space="0" w:color="auto"/>
            </w:tcBorders>
          </w:tcPr>
          <w:p w:rsidR="00E166DE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% of 752</w:t>
            </w:r>
          </w:p>
        </w:tc>
      </w:tr>
      <w:tr w:rsidR="00CF77A3" w:rsidRPr="00E97B88" w:rsidTr="00E66427">
        <w:tc>
          <w:tcPr>
            <w:tcW w:w="2337" w:type="dxa"/>
            <w:tcBorders>
              <w:top w:val="single" w:sz="4" w:space="0" w:color="auto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2337" w:type="dxa"/>
            <w:tcBorders>
              <w:top w:val="single" w:sz="4" w:space="0" w:color="auto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0.399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5D6DDE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0.133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1.463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1.729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1.463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1.596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1.729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5D6DDE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0.798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312381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1.463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312381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2.926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312381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2.394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312381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2.793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312381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3.590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3.989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4.92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4.388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5.585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6.383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C670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6.117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A472D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9.973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A472D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8.245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A472D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9.707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A472D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697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10.904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nil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9A472D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749</w:t>
            </w:r>
          </w:p>
        </w:tc>
        <w:tc>
          <w:tcPr>
            <w:tcW w:w="2338" w:type="dxa"/>
            <w:tcBorders>
              <w:top w:val="nil"/>
              <w:bottom w:val="nil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6.915</w:t>
            </w:r>
          </w:p>
        </w:tc>
      </w:tr>
      <w:tr w:rsidR="00CF77A3" w:rsidRPr="00E97B88" w:rsidTr="00E66427">
        <w:tc>
          <w:tcPr>
            <w:tcW w:w="2337" w:type="dxa"/>
            <w:tcBorders>
              <w:top w:val="nil"/>
              <w:bottom w:val="single" w:sz="4" w:space="0" w:color="auto"/>
            </w:tcBorders>
            <w:vAlign w:val="bottom"/>
          </w:tcPr>
          <w:p w:rsidR="00CF77A3" w:rsidRPr="00E97B88" w:rsidRDefault="00CF77A3" w:rsidP="00E66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2337" w:type="dxa"/>
            <w:tcBorders>
              <w:top w:val="nil"/>
              <w:bottom w:val="single" w:sz="4" w:space="0" w:color="auto"/>
            </w:tcBorders>
          </w:tcPr>
          <w:p w:rsidR="00CF77A3" w:rsidRPr="00E97B88" w:rsidRDefault="00CF77A3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8" w:type="dxa"/>
            <w:tcBorders>
              <w:top w:val="nil"/>
              <w:bottom w:val="single" w:sz="4" w:space="0" w:color="auto"/>
            </w:tcBorders>
          </w:tcPr>
          <w:p w:rsidR="00CF77A3" w:rsidRPr="00E97B88" w:rsidRDefault="009A472D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752</w:t>
            </w:r>
          </w:p>
        </w:tc>
        <w:tc>
          <w:tcPr>
            <w:tcW w:w="2338" w:type="dxa"/>
            <w:tcBorders>
              <w:top w:val="nil"/>
              <w:bottom w:val="single" w:sz="4" w:space="0" w:color="auto"/>
            </w:tcBorders>
          </w:tcPr>
          <w:p w:rsidR="00CF77A3" w:rsidRPr="00E97B88" w:rsidRDefault="001D286B" w:rsidP="00E664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B88">
              <w:rPr>
                <w:rFonts w:ascii="Times New Roman" w:hAnsi="Times New Roman" w:cs="Times New Roman"/>
                <w:sz w:val="20"/>
                <w:szCs w:val="20"/>
              </w:rPr>
              <w:t>0.399</w:t>
            </w:r>
          </w:p>
        </w:tc>
      </w:tr>
    </w:tbl>
    <w:p w:rsidR="00820559" w:rsidRDefault="00820559" w:rsidP="00B52C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6CFB" w:rsidRDefault="00756CFB" w:rsidP="00756CFB">
      <w:pPr>
        <w:jc w:val="center"/>
      </w:pPr>
      <w:r w:rsidRPr="00756CFB">
        <w:rPr>
          <w:noProof/>
        </w:rPr>
        <w:drawing>
          <wp:inline distT="0" distB="0" distL="0" distR="0">
            <wp:extent cx="6036517" cy="2943225"/>
            <wp:effectExtent l="0" t="0" r="2540" b="0"/>
            <wp:docPr id="3" name="Picture 3" descr="C:\Users\Sidique\Desktop\Bibliometric Analysis\Plots\Publish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idique\Desktop\Bibliometric Analysis\Plots\Publisher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89" cy="29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CFB" w:rsidRDefault="00756CFB" w:rsidP="00756CFB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Fig. S3</w:t>
      </w:r>
      <w:r w:rsidRPr="0070051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E3DFE">
        <w:rPr>
          <w:rFonts w:ascii="Times New Roman" w:hAnsi="Times New Roman" w:cs="Times New Roman"/>
          <w:sz w:val="24"/>
          <w:szCs w:val="24"/>
        </w:rPr>
        <w:t>Distribution of publishers of research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7418">
        <w:rPr>
          <w:rFonts w:ascii="Times New Roman" w:hAnsi="Times New Roman" w:cs="Times New Roman"/>
          <w:sz w:val="24"/>
          <w:szCs w:val="24"/>
        </w:rPr>
        <w:t>on heat transfer characteristics of Taylor bubbles</w:t>
      </w:r>
    </w:p>
    <w:p w:rsidR="00756CFB" w:rsidRDefault="00756CFB" w:rsidP="00756CFB">
      <w:pPr>
        <w:jc w:val="center"/>
      </w:pPr>
    </w:p>
    <w:p w:rsidR="00756CFB" w:rsidRDefault="00756CFB" w:rsidP="00756CFB">
      <w:pPr>
        <w:jc w:val="center"/>
      </w:pPr>
      <w:r w:rsidRPr="00756CFB">
        <w:rPr>
          <w:noProof/>
        </w:rPr>
        <w:lastRenderedPageBreak/>
        <w:drawing>
          <wp:inline distT="0" distB="0" distL="0" distR="0">
            <wp:extent cx="6187590" cy="3019425"/>
            <wp:effectExtent l="0" t="0" r="3810" b="0"/>
            <wp:docPr id="4" name="Picture 4" descr="C:\Users\Sidique\Desktop\Bibliometric Analysis\Publication Titles\Publication titt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idique\Desktop\Bibliometric Analysis\Publication Titles\Publication tittles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270" cy="3027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CFB" w:rsidRDefault="00756CFB" w:rsidP="00756CFB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Fig. S4</w:t>
      </w:r>
      <w:r w:rsidRPr="0070051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Distribution of publication titles </w:t>
      </w:r>
      <w:r w:rsidRPr="00BB7418">
        <w:rPr>
          <w:rFonts w:ascii="Times New Roman" w:hAnsi="Times New Roman" w:cs="Times New Roman"/>
          <w:sz w:val="24"/>
          <w:szCs w:val="24"/>
        </w:rPr>
        <w:t>on heat transfer characteristics of Taylor bubbles</w:t>
      </w:r>
    </w:p>
    <w:p w:rsidR="00756CFB" w:rsidRDefault="00756CFB" w:rsidP="00756CFB">
      <w:pPr>
        <w:jc w:val="center"/>
      </w:pPr>
    </w:p>
    <w:p w:rsidR="00756CFB" w:rsidRDefault="00756CFB" w:rsidP="00756CFB">
      <w:pPr>
        <w:jc w:val="center"/>
      </w:pPr>
      <w:r w:rsidRPr="00756CFB">
        <w:rPr>
          <w:noProof/>
        </w:rPr>
        <w:drawing>
          <wp:inline distT="0" distB="0" distL="0" distR="0">
            <wp:extent cx="6171918" cy="3028950"/>
            <wp:effectExtent l="0" t="0" r="635" b="0"/>
            <wp:docPr id="5" name="Picture 5" descr="C:\Users\Sidique\Desktop\Bibliometric Analysis\Research Areas\Research are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idique\Desktop\Bibliometric Analysis\Research Areas\Research area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260" cy="3044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CFB" w:rsidRDefault="00756CFB" w:rsidP="00756CF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S5</w:t>
      </w:r>
      <w:r w:rsidRPr="0070051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Distribution of research areas </w:t>
      </w:r>
      <w:r w:rsidRPr="00BB7418">
        <w:rPr>
          <w:rFonts w:ascii="Times New Roman" w:hAnsi="Times New Roman" w:cs="Times New Roman"/>
          <w:sz w:val="24"/>
          <w:szCs w:val="24"/>
        </w:rPr>
        <w:t>on heat transfer characteristics of Taylor bubbles</w:t>
      </w:r>
    </w:p>
    <w:p w:rsidR="00950F46" w:rsidRDefault="00950F46" w:rsidP="00F12943">
      <w:pPr>
        <w:spacing w:before="100" w:before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0F46" w:rsidRDefault="00950F46" w:rsidP="00F12943">
      <w:pPr>
        <w:spacing w:before="100" w:before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0F46" w:rsidRDefault="00950F46" w:rsidP="00F12943">
      <w:pPr>
        <w:spacing w:before="100" w:before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943" w:rsidRDefault="00F12943" w:rsidP="00F12943">
      <w:pPr>
        <w:spacing w:before="100" w:before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1B5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201B5C">
        <w:rPr>
          <w:rFonts w:ascii="Times New Roman" w:hAnsi="Times New Roman" w:cs="Times New Roman"/>
          <w:b/>
          <w:sz w:val="24"/>
          <w:szCs w:val="24"/>
        </w:rPr>
        <w:t>1:</w:t>
      </w:r>
      <w:r w:rsidRPr="00201B5C">
        <w:rPr>
          <w:rFonts w:ascii="Times New Roman" w:hAnsi="Times New Roman" w:cs="Times New Roman"/>
          <w:sz w:val="24"/>
          <w:szCs w:val="24"/>
        </w:rPr>
        <w:t xml:space="preserve"> </w:t>
      </w:r>
      <w:r w:rsidRPr="00F8217B">
        <w:rPr>
          <w:rFonts w:ascii="Times New Roman" w:hAnsi="Times New Roman" w:cs="Times New Roman"/>
          <w:sz w:val="24"/>
          <w:szCs w:val="24"/>
        </w:rPr>
        <w:t xml:space="preserve">Bibliographic coupling </w:t>
      </w:r>
      <w:r>
        <w:rPr>
          <w:rFonts w:ascii="Times New Roman" w:hAnsi="Times New Roman" w:cs="Times New Roman"/>
          <w:sz w:val="24"/>
          <w:szCs w:val="24"/>
        </w:rPr>
        <w:t>analysis of articles</w:t>
      </w:r>
    </w:p>
    <w:tbl>
      <w:tblPr>
        <w:tblW w:w="9090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880"/>
        <w:gridCol w:w="4050"/>
        <w:gridCol w:w="2160"/>
      </w:tblGrid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Document</w:t>
            </w:r>
          </w:p>
        </w:tc>
        <w:tc>
          <w:tcPr>
            <w:tcW w:w="40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Citations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Link Strength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Vivekanand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Gupta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Gawusu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Talimi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Vivekanand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Magnini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Ganapathy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Kishor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Vivekanand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Etminan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Asadolahi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Kumari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Majumder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Khodaparast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Magnini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Talimi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Rattner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Magnini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Abdollahi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Ganapathy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Howard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Ganapathy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(2013d)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Younes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Gupta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Ferrari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Silva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Leung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Krishnan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Talimi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Asadolahi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Leung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Ferrari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Leung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Araujo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Harirchian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Gregorc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Rodrigues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Ganapathy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Falsetti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Kumar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Bayareh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Smoot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Kurimoto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Tsoligkas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Abdollahi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Magnini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Moezzi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Sankepally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Kurimoto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Kandlikar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Pattamatta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Bordbar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Zaloha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Saisorn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Martin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Callizo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Matin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Woo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Saisorn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Keniar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Ahmadpour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Magnini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(2018d)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Godbole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Celata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Lei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Saisorn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Abiev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Yadav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Gregorc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Howard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Rattner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Jin Zunlong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Taha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Muramatsu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Charnay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Youn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(2017d)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Abdulkadir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Serizawa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Abadi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Scammell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Revellin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Hetsroni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Ganapathy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Winkler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Mehdizadeh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Bassani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Cook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Chauris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Rojahn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Shemer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Kingston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Parrales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Van Hout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 Azevedo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Grigoleto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Van Hout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Santos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Agarwal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Rodrigues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Prajapati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Bassani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Bressani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Alrbee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Van Hout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Schilder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Rattner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Youn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Shaban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Shojaeian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Youn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Albrand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Muzychka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Xing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 Oliveira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Talvy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Simoes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Santana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Sharma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Abdulkadir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Rahim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Garimella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Cairone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Ghanta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Minakov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Livinus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Abdulkadir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Rosas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Sadaghiani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Revellin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Khadiya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Valeh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Sheyda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Azadi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Vermaak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Rawashdeh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Abdulkadir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Pattamatta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Ratkovich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Taitel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Deendarlianto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Eain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Ganapathy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Kirpalani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Bhagwat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Abolhasani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Choi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Parsi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Losi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Gawusu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Azzopardi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Andreolli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Bertossi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Farsetti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Rohilla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Abiev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Liedtke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Mcneil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Bassani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Pishbin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Babin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Talebi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Abiev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Seshadri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Evgenidis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Fershtman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Barbosa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Saisorn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(2019d)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Vijayarangan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Alrbee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Mithran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Akbari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Nilpueng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Jagirdar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Conte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Kesana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 Hlaing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Parsi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Abdollahi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Nemeth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Raimondi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Jagirdar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Eyo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Mehta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Rui Zhuan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Youn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Duangprasert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Schriener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Ahmed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Walsh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Legius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(1997)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Qiu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Nemeth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Ribatski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Medina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Hernandez Cely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Kozulin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Agostini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Pietrasanta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Revellin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Barber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Khater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Naidek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Dinaryanto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Deleau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Hetsroni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Reichmann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Gourma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Odaymet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Chinaud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Friedemann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Assmann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Schwarz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Dos Reis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Hosokawa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Rao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Madanan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Fershtman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Lagus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Balasubramanian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Henry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Azadi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Soto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Cortes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Cui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Fontalvo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Nakoryakov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Keepaiboon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Miessner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Amidu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Hohmann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Reichmann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Woo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Costa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Patry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Kurt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Qian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Puccetti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Sondermann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Sarrazin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Manzoni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Wren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Potdar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Hedau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Taitel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Yue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Fershtman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Ratkovich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(2019d)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Gutierrez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Dave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Lima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Ender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Brandner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Grzybowski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Daimaru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Flouros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Sharma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Mameli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Hibiki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Schultz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Wongwises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Joshi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Celata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Datta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Voirand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Woerner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Pettersen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Hoffmann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Vieira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 Cerqueira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Joshi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 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Khorasani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Chang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Guet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Markal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Poesio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D'angelo 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Amidu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Gasanov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Roitberg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Franca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Saidj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Korniliou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Asrar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Gourma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Saieed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Abadi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John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Eraghubi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Grauso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Strubelj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John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Ilyas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Wei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Capovilla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Viet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Anh Phung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Freire Figueiredo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Kammuang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Lue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Hozejowska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Zhou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Brauner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Xia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Akbar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Adrugi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Ahn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Nilpueng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Vaze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Rocha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Rysak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Hoysall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Ayel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Lopez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Barbosa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Wei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Duryodhan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Iwamura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Oclon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Abdulrahman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Almalki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Maidana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Peng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Van Hout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Livescu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Kuznetsov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Grzybowski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Soedarmo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Colombo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Periyasamy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Barbosa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Sagar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Rezazadeh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Kashid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Charoensawan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Deendarlianto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Spedding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Thongdaeng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Vanderkluysen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Rocha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(2018e)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Xu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Caniere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Zolfaghary Azizi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Kashinskii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Stratton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Enoki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Schwolow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Shokri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Celata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Khodabandeh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Orell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(1998)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Cheung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Vieira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Muzychka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Karmakar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Fabbri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Fabbri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Gagliano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Elperin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Azizi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Prasser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Biswas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Xia Guo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Barletta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Koehler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Dedigama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Rasche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Hibiki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Sriudom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Potdar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Barletta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Teleszewski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Holley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Dyga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Karkri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Hammad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Xiao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Enache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Van Dresar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Sichamnan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Mghari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Satapathy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Mukhopadhyay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Mochizuki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Klement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Bitlloch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Jamalabadi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Willms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Mahin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Haji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Sheikh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Haji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Sheikh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Bhuwakietkumjohn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Shabestary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Haji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Sheikh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Lemonnier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Azzopardi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Kiwan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Elperin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Yoon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Xu Hua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Dluska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Pipathattakul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Escriba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Gelonch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Ahn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Barleon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Hubacz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Jacobs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Jige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Jubran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(2005)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Guo 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Hubacz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Rabha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Mansouri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Fakoor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Pakdaman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Hubacz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Hooman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Hubacz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Elgue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Gasiunas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Gasiunas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Barleon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Fakoor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Pakdaman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(2014b)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Rittirong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Liberati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Barletta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Morini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Yuan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Koyfman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Rodrigues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Dluska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Rodrigues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Morley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Bajaj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Waterkamp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(2015a)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Dukhan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Goes Oliveira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Spiegel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(2009b)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Westheimer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Ohmura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Mohseni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Harvel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Henriot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Seenivasan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 Corre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(2003a)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Nikulin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Zuo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(2013)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Jain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Truong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Fechter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Rittidech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Babulal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Hari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Bello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Islam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Park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Liu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(2018a)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Serre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(2002)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Prasser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(2016)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Stabel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(2004)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King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(1997)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Mamonov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Dehghan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Qian Heng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(2021)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Bartosiewicz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(2010)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Christov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(2009)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(2019c)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Kang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Dickey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(1997)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12943" w:rsidRPr="00F12943" w:rsidTr="009071C1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F12943" w:rsidP="00F12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Nsoga </w:t>
            </w:r>
            <w:r w:rsidR="000911C1"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(2017)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F12943" w:rsidRPr="00F12943" w:rsidRDefault="000911C1" w:rsidP="00F12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911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:rsidR="00F12943" w:rsidRDefault="00F12943" w:rsidP="00756CFB">
      <w:pPr>
        <w:jc w:val="center"/>
      </w:pPr>
    </w:p>
    <w:p w:rsidR="003A6F6A" w:rsidRDefault="003A6F6A" w:rsidP="00756CFB">
      <w:pPr>
        <w:jc w:val="center"/>
      </w:pPr>
      <w:r w:rsidRPr="00201B5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201B5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067">
        <w:rPr>
          <w:rFonts w:ascii="Times New Roman" w:hAnsi="Times New Roman" w:cs="Times New Roman"/>
          <w:sz w:val="24"/>
          <w:szCs w:val="24"/>
        </w:rPr>
        <w:t>Biblio</w:t>
      </w:r>
      <w:r>
        <w:rPr>
          <w:rFonts w:ascii="Times New Roman" w:hAnsi="Times New Roman" w:cs="Times New Roman"/>
          <w:sz w:val="24"/>
          <w:szCs w:val="24"/>
        </w:rPr>
        <w:t>graphic coupling analysis of the authors</w:t>
      </w:r>
    </w:p>
    <w:tbl>
      <w:tblPr>
        <w:tblW w:w="9090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706"/>
        <w:gridCol w:w="1940"/>
        <w:gridCol w:w="2374"/>
        <w:gridCol w:w="2070"/>
      </w:tblGrid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Documents</w:t>
            </w:r>
          </w:p>
        </w:tc>
        <w:tc>
          <w:tcPr>
            <w:tcW w:w="23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Citations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Link Strength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Fletcher, David F.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Jingzhi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12938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Gupta, Raghvendra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Haynes, Brian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11358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Thome, J. R.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Shuangfeng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Magnini,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Morales, Rigoberto E.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7926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Leung, Sharon S. Y.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Wei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Thome, John R.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Muzychka, Y.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6561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Raju, V. R. K.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5787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Vivekanand, S. V. B.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5787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Ganapathy, Harish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Kocabiyik,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Talimi, V.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Khandekar, Sameer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5121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Al-Hajri, Ebrahim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Garimella, Suresh V.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Shikazono, Naoki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Bassani, Carlos L.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Mehta, Balkrishna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Garimella, Srinivas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Magnini, Mirco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Xinyu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Ohadi, Michael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Han, Youngbae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Chen, Jinfang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Marcelino Neto, Moises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Weibel, Justin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Xu, Jinliang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Wu, Zan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Wongwises, Somchai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Asadolahi, Azadeh N.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Shemer, 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Hampel, Uwe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He, Kui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Kesana, Netaji R.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Mclaury, Brenton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Schleicher, Eckhard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Shirazi, Siamack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Vieira, Ronald E.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Revellin, Remi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Abdollahi, Ayoub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Sharma, Rajnish N.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Barnea, 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Lei, Li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Zun, Iztok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Sum, Amadeu K.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Saisorn, Sira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 Silva, Marco J.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Rattner, Alexander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Abdulkadir,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Yan, Changqi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Walsh, Patrick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Sun, Licheng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Ferrari, Andrea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Liu, Yanchu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Norris, Stuart E.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Pan, Zhenhai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Azzopardi, B. J.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Alshehhi,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Dessiatoun,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Ganapathy, H.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Ohadi,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Shooshtari,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Youn, Young Jik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Gawusu, Sidique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Xiaobing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Luo, Rui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Torres, Carlos F.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Sunden, Bengt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Dong, Chuanshuai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Howard, James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Kumari, Sadhana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Barbuto, Fausto A.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Ling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Parsi, Mazdak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Jia, Li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Muramatsu, Kenshiro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Rodrigues, Romulo L.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Sun, Wanchun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 Hout, 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Cozin, Cristiane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Kurimoto, Ryo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Minagawa, Hisato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Yang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Schneider, Fabio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Hernandez-Perez, V.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Muzychka, Yuri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Tian, Maocheng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Changliang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Guanmin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Huang, Nanyan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Kasagi, Nobuhide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Stephan, Peter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Gregorc, Jurij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Angeli, Panagiota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Pope, Kevin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Hibiki, Takashi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Guo, Wei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Chuanping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Li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Ishii, 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Pattamatta, Arvind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Peng, Hao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Woerner, Martin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Ayel, Vincent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Bertin, Yves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Ke, Hongfeng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Xuanyou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Mudawar, Issam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Sun, Dongliang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Ling, Xiang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An, Bin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Mehta, Hemant B.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Abiev, Rufat Sh.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Hasegawa, Yosuke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Deutschmann, Olaf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Tischer, Steffen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Woo, Mino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Hrnjak, Pega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An, Zhoujian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Xuejiao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Romestant, Cyril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Yan, Chaoxing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Dong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Kockmann, Norbert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Huang, Jianzhen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Liang, Fushun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Abdulkareem, L.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Tomiyama, Akio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Conte, Marco G.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Barnea, D.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Shemer, L.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Yang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Dang, Chao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Naidek, Bruna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Lowndes, I.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Fu, X.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Xing, Dianchuan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Qu, Jian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Sun, Qin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Qian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Kaew-On, Jatuporn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Alves, Rafael F.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Huang, Qian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Fu, Taotao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Ma, Youguang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Yin, Yaran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Zhu, Chunying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Ma, H. B.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Zhou, Mi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Deendarlianto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Indarto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Widyaparaga, Adhika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Walsh, Edmond J.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Hessel, Volker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Nemeth, Marton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Poppe, Andras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Patel, Ravi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Sun, Bin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Jin, N. D.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Nigam, Krishna D.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Che, Zhizhao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Ursenbacher, Thierry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Tao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Ghajar, Afshin J.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Poesio, Pietro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Kyung Chun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Lee, Seunghyun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Houpei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Dinaryanto, Okto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H. X.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Banerjee, Jyotirmay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Bonjour, Jocelyn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Chen, Gaofei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Gong, Maoqiong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Li-Zhi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Yan, Yuying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Lizhi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Hong-Wei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Kuhn, Simon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Huiling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Mi, 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Tsoukalas, Lh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Jiang, Yuyan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Rahimi, Masoud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Yan, Zhe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Marengo, Marco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Carneiro, Joao N. E.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Li, Ji-Wei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Nieckele, Angela O.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Cao, Xuewen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Yin, Liaofei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Chen, Qicheng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Kandlikar, Satish G.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Azzopardi, Barry J.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Han, Y. F.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Ren, Y. Y.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Abadi, Gholamreza Bamorovat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Kuang, S. B.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Yu, A. B.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Siemanond, Kitipat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Sirivat, Anuvat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Wilkes, James O.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Dalin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Taitel, 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Agostini, Bruno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Ender, Ferenc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Peles, Yoav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Fershtman,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Qi, Ronghui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Shuai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Verdin, Patrick G.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Kurt, Safa Kutup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Chang, Shyy Woei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Ling, Li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Yue, Chang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Zhai, Zhiqiang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Quan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Han, Guoqing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Ishii, Mamoru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Wu, Xiaodong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Zhong, Ziyao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Yang, Di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Chien, Wen-Chen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Lue, Shingjiang Jessie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Pan, R. H.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Wu, She-Huang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Yang, Chun-Chen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Zou, R.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Chen, Guangwen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Jagirdar, Mrinal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Lee, Poh Seng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Gao, Puzhen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W. X.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Pietrasanta, Luca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Mameli, Mauro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Wen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Majid, Akmal Irfan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Reichmann, Felix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Bucolo, Maide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Gagliano, Salvina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Zhou, Yunlong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Sun, Baojiang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Bian, Jiang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Ratkovich, N.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Hewitt, Gf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Kai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Yang, Q. Y.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Xu, Luyao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Liang, Fachun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Sarica, Cem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Yin, Pengbo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Pan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Zhou, Yun-Long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Lei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Pereyra, Eduardo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Muzychka, Yuri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Sun, X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Peng, Qi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Huang, Yanping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Junfeng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Yanlin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Braeken, Leen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John, Jinu Joseph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 Gerven, Tom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Chen, Jing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Joshi, Narendra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Lawal, Adeniyi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Ahmed, Wael H.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Cai, Weihua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Deng, Shuai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Jiang, Yiqiang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Rao, Sameer Raghavendra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Yu, Jiawen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Zhao, Li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Nilpueng, Kitti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Kuznetsov, V. V.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Li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Khorasani, Saleh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Jose, Rajan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Passos, Julio Cesar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Lucas, Dirk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Dang, Zhuoran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Yang, Xiaohong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Feng, Zhenfei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Luo, Xiaoping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Xiao, Jian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Jinxin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Terdtoon, Pradit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Pan, Chin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Xiangdong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Beyer, Matthias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Macchi,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Mehrani,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Wen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Potdar, Aditi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Thomassen, Leen C. J.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Ohmura, Naoto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Bai, Bofeng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Dong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Sefiane, Khellil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Masuda, Hayato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Heo, Jaeseok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Kyung Doo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Yoon, Seung Hyun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Zhenyu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Qiu, Suizheng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Tian, Wenxi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Celata, G. P.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Cumo,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Dossevi, D.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Jilisen, R. T.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Saha, S. K.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Zummo, G.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Fu, B. R.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Tsou, M.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Kammuang-Lue, Niti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Sakulchangsatjatai, Phrut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Zhu, Yu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Grzybowski, H.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Mosdorf, R.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Yang, Guiyun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Raj, Rishi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Addad, Yacine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Barleon, 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Wang, Steven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Hibiki, 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Morini, Gian Luca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Burr, U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Mack, Kj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Stieglitz, 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Jafarmadar, Samad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Agar, David W.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Xia, G. D.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Lin, Falong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Daoping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Yang, Liang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Louahlia-Gualous, H.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Ding, Guoliang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Horie, Takafumi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Gourdon, Christophe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Hy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Koyama, 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Saha, Bb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Yuan, Dazhong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Mukhopadhyay, Achintya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Liu, Gang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Beck, J. V.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Haji-Sheikh, A.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Hyoung-Bum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Moo Hwan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Yang, Zhen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Su, Yuanhai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Roeder, Thorsten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Rittidech, S.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Amos, Donald E.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Ahn, Yc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Elperin, 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Fominykh, 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Guo, Hang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Mh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Ma, Chong Fang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Ye, Fang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Cesna, Benediktas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Gasiunas, Stasys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Laurinavicius, Darius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Pabarcius, Raimondas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Seporaitis, Marijus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Valincius, Mindaugas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Cheng, Ping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Shokri, Vahid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Prasser, Horst-Michael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Hubacz, Robert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Chompookham, T.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Gong, Jing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Torrente-Murciano, Laura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Rodrigues, Roberta K.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Sabadini, Edvaldo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Bahrami, Majid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Fakoor-Pakdaman, M.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Spiga, Marco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Barletta, 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Chen, Chien-Hsin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Fabbri, 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3A6F6A" w:rsidRPr="003A6F6A" w:rsidTr="009071C1">
        <w:trPr>
          <w:trHeight w:val="300"/>
          <w:jc w:val="center"/>
        </w:trPr>
        <w:tc>
          <w:tcPr>
            <w:tcW w:w="27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3A6F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Wronski, 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3A6F6A" w:rsidRPr="003A6F6A" w:rsidRDefault="000911C1" w:rsidP="000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97B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</w:tbl>
    <w:p w:rsidR="003A6F6A" w:rsidRDefault="003A6F6A" w:rsidP="00756CFB">
      <w:pPr>
        <w:jc w:val="center"/>
      </w:pPr>
    </w:p>
    <w:sectPr w:rsidR="003A6F6A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CE8" w:rsidRDefault="008B6CE8" w:rsidP="00756CFB">
      <w:pPr>
        <w:spacing w:after="0" w:line="240" w:lineRule="auto"/>
      </w:pPr>
      <w:r>
        <w:separator/>
      </w:r>
    </w:p>
  </w:endnote>
  <w:endnote w:type="continuationSeparator" w:id="0">
    <w:p w:rsidR="008B6CE8" w:rsidRDefault="008B6CE8" w:rsidP="00756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76496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56CFB" w:rsidRDefault="00756CF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3CC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56CFB" w:rsidRDefault="00756C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CE8" w:rsidRDefault="008B6CE8" w:rsidP="00756CFB">
      <w:pPr>
        <w:spacing w:after="0" w:line="240" w:lineRule="auto"/>
      </w:pPr>
      <w:r>
        <w:separator/>
      </w:r>
    </w:p>
  </w:footnote>
  <w:footnote w:type="continuationSeparator" w:id="0">
    <w:p w:rsidR="008B6CE8" w:rsidRDefault="008B6CE8" w:rsidP="00756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226A69"/>
    <w:multiLevelType w:val="hybridMultilevel"/>
    <w:tmpl w:val="E13A3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0tDQ3MjQ0tzQwNLZU0lEKTi0uzszPAykwNK0FAHfDRCMtAAAA"/>
  </w:docVars>
  <w:rsids>
    <w:rsidRoot w:val="00657EAB"/>
    <w:rsid w:val="0003189D"/>
    <w:rsid w:val="000743D0"/>
    <w:rsid w:val="000911C1"/>
    <w:rsid w:val="00091F87"/>
    <w:rsid w:val="00134DDC"/>
    <w:rsid w:val="00184A2C"/>
    <w:rsid w:val="001B13C1"/>
    <w:rsid w:val="001C0F4A"/>
    <w:rsid w:val="001D286B"/>
    <w:rsid w:val="0020339C"/>
    <w:rsid w:val="002206C1"/>
    <w:rsid w:val="00251E15"/>
    <w:rsid w:val="00253F24"/>
    <w:rsid w:val="00312381"/>
    <w:rsid w:val="003223AF"/>
    <w:rsid w:val="003A5DD3"/>
    <w:rsid w:val="003A6F6A"/>
    <w:rsid w:val="003E3DFE"/>
    <w:rsid w:val="00422B73"/>
    <w:rsid w:val="005031F5"/>
    <w:rsid w:val="005D6DDE"/>
    <w:rsid w:val="005E5299"/>
    <w:rsid w:val="00625E58"/>
    <w:rsid w:val="00640910"/>
    <w:rsid w:val="00641970"/>
    <w:rsid w:val="00657EAB"/>
    <w:rsid w:val="006B6A55"/>
    <w:rsid w:val="006C616C"/>
    <w:rsid w:val="00707194"/>
    <w:rsid w:val="00720FA3"/>
    <w:rsid w:val="00756CFB"/>
    <w:rsid w:val="007F3C47"/>
    <w:rsid w:val="00820559"/>
    <w:rsid w:val="00825D1A"/>
    <w:rsid w:val="00850863"/>
    <w:rsid w:val="008B6CE8"/>
    <w:rsid w:val="009071C1"/>
    <w:rsid w:val="00922454"/>
    <w:rsid w:val="00950F46"/>
    <w:rsid w:val="009A472D"/>
    <w:rsid w:val="009A50B1"/>
    <w:rsid w:val="009C670B"/>
    <w:rsid w:val="009F745B"/>
    <w:rsid w:val="00A0197C"/>
    <w:rsid w:val="00A804F1"/>
    <w:rsid w:val="00AB11B1"/>
    <w:rsid w:val="00AE7CDD"/>
    <w:rsid w:val="00B52CAE"/>
    <w:rsid w:val="00B82F65"/>
    <w:rsid w:val="00BB3CEC"/>
    <w:rsid w:val="00BC7AC5"/>
    <w:rsid w:val="00BD01E5"/>
    <w:rsid w:val="00C01CBA"/>
    <w:rsid w:val="00C227C9"/>
    <w:rsid w:val="00C44F7E"/>
    <w:rsid w:val="00C93CCC"/>
    <w:rsid w:val="00C95523"/>
    <w:rsid w:val="00CA3F55"/>
    <w:rsid w:val="00CD00B7"/>
    <w:rsid w:val="00CF77A3"/>
    <w:rsid w:val="00D249FC"/>
    <w:rsid w:val="00D31BD4"/>
    <w:rsid w:val="00D3376B"/>
    <w:rsid w:val="00D8738E"/>
    <w:rsid w:val="00DB06F0"/>
    <w:rsid w:val="00E166DE"/>
    <w:rsid w:val="00E66427"/>
    <w:rsid w:val="00E97B88"/>
    <w:rsid w:val="00EB3D59"/>
    <w:rsid w:val="00F12943"/>
    <w:rsid w:val="00F660A0"/>
    <w:rsid w:val="00FD72CE"/>
    <w:rsid w:val="00FE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64D30"/>
  <w15:chartTrackingRefBased/>
  <w15:docId w15:val="{FA56F737-2CF2-4D44-A122-3D6BF434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C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F5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C616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56CF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56C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CFB"/>
  </w:style>
  <w:style w:type="paragraph" w:styleId="Footer">
    <w:name w:val="footer"/>
    <w:basedOn w:val="Normal"/>
    <w:link w:val="FooterChar"/>
    <w:uiPriority w:val="99"/>
    <w:unhideWhenUsed/>
    <w:rsid w:val="00756C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CFB"/>
  </w:style>
  <w:style w:type="table" w:styleId="TableGrid">
    <w:name w:val="Table Grid"/>
    <w:basedOn w:val="TableNormal"/>
    <w:uiPriority w:val="39"/>
    <w:rsid w:val="00E16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F129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1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bofscience.com/wos/woscc/summary/623c8e64-ba46-47cf-b806-6ab6abe04467-0b92453f/relevance/1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mailto:g.sidique@njust.edu.cn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31</Pages>
  <Words>4170</Words>
  <Characters>23775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Sidique</dc:creator>
  <cp:keywords/>
  <dc:description/>
  <cp:lastModifiedBy>Sidique</cp:lastModifiedBy>
  <cp:revision>55</cp:revision>
  <cp:lastPrinted>2021-10-25T11:38:00Z</cp:lastPrinted>
  <dcterms:created xsi:type="dcterms:W3CDTF">2021-10-05T03:22:00Z</dcterms:created>
  <dcterms:modified xsi:type="dcterms:W3CDTF">2022-05-01T12:49:00Z</dcterms:modified>
</cp:coreProperties>
</file>