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BDC5A" w14:textId="507661BD" w:rsidR="00BA4CD2" w:rsidRDefault="00BA4CD2" w:rsidP="00BA4CD2">
      <w:pPr>
        <w:spacing w:before="240" w:after="240"/>
        <w:jc w:val="center"/>
        <w:rPr>
          <w:b/>
          <w:bCs/>
          <w:noProof/>
        </w:rPr>
      </w:pPr>
      <w:r w:rsidRPr="00BA4CD2">
        <w:rPr>
          <w:b/>
          <w:bCs/>
          <w:noProof/>
        </w:rPr>
        <w:t>Supplement</w:t>
      </w:r>
      <w:r w:rsidR="006747A9">
        <w:rPr>
          <w:b/>
          <w:bCs/>
          <w:noProof/>
        </w:rPr>
        <w:t>ary Material</w:t>
      </w:r>
    </w:p>
    <w:p w14:paraId="105E4DDD" w14:textId="6AA49D73" w:rsidR="00BA4CD2" w:rsidRDefault="00BA4CD2" w:rsidP="00BA4CD2">
      <w:pPr>
        <w:spacing w:before="240" w:after="240"/>
        <w:jc w:val="center"/>
        <w:rPr>
          <w:b/>
          <w:bCs/>
          <w:noProof/>
        </w:rPr>
      </w:pPr>
    </w:p>
    <w:p w14:paraId="3786E0AC" w14:textId="28B2FC1B" w:rsidR="00BA4CD2" w:rsidRPr="00BA4CD2" w:rsidRDefault="006747A9" w:rsidP="00BA4CD2">
      <w:pPr>
        <w:spacing w:before="240" w:after="240"/>
        <w:jc w:val="center"/>
        <w:rPr>
          <w:b/>
          <w:bCs/>
        </w:rPr>
      </w:pPr>
      <w:r w:rsidRPr="006747A9">
        <w:rPr>
          <w:b/>
          <w:bCs/>
        </w:rPr>
        <w:drawing>
          <wp:inline distT="0" distB="0" distL="0" distR="0" wp14:anchorId="62616101" wp14:editId="0A92357B">
            <wp:extent cx="5526157" cy="2883264"/>
            <wp:effectExtent l="0" t="0" r="0" b="0"/>
            <wp:docPr id="10" name="Picture 9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B52EAC2-9248-F2AB-851C-6FDA55213DD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5B52EAC2-9248-F2AB-851C-6FDA55213DD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" t="1538" r="422" b="740"/>
                    <a:stretch/>
                  </pic:blipFill>
                  <pic:spPr>
                    <a:xfrm>
                      <a:off x="0" y="0"/>
                      <a:ext cx="5544041" cy="289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13232" w14:textId="77777777" w:rsidR="00BA4CD2" w:rsidRPr="00C355A4" w:rsidRDefault="00BA4CD2" w:rsidP="00BA4CD2">
      <w:pPr>
        <w:spacing w:before="240" w:after="240"/>
      </w:pPr>
      <w:r w:rsidRPr="00B02F7D">
        <w:rPr>
          <w:b/>
          <w:bCs/>
        </w:rPr>
        <w:t>Fig S1. Digit Span Task</w:t>
      </w:r>
      <w:r w:rsidRPr="00C355A4">
        <w:t>: Distribution of scores for Autism (pink) and Control (blue). Dots indicate individual data points. Circles indicate outliers. Error bars show the standard error of the mean.</w:t>
      </w:r>
    </w:p>
    <w:p w14:paraId="5211C346" w14:textId="37A6EA84" w:rsidR="00BA4CD2" w:rsidRPr="00C355A4" w:rsidRDefault="00D66E4C" w:rsidP="00BA4CD2">
      <w:pPr>
        <w:spacing w:before="240" w:after="240"/>
      </w:pPr>
      <w:r w:rsidRPr="006747A9">
        <w:rPr>
          <w:b/>
          <w:bCs/>
        </w:rPr>
        <w:drawing>
          <wp:inline distT="0" distB="0" distL="0" distR="0" wp14:anchorId="197F96E8" wp14:editId="14044B1C">
            <wp:extent cx="5470497" cy="2855804"/>
            <wp:effectExtent l="0" t="0" r="0" b="1905"/>
            <wp:docPr id="8" name="Picture 7" descr="Chart, funnel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15794A1-475D-6B08-8DF4-2C3DBA5EF45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Chart, funnel chart&#10;&#10;Description automatically generated">
                      <a:extLst>
                        <a:ext uri="{FF2B5EF4-FFF2-40B4-BE49-F238E27FC236}">
                          <a16:creationId xmlns:a16="http://schemas.microsoft.com/office/drawing/2014/main" id="{715794A1-475D-6B08-8DF4-2C3DBA5EF45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9" t="1008" r="770" b="1503"/>
                    <a:stretch/>
                  </pic:blipFill>
                  <pic:spPr>
                    <a:xfrm>
                      <a:off x="0" y="0"/>
                      <a:ext cx="5486379" cy="286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D4427" w14:textId="77777777" w:rsidR="00BA4CD2" w:rsidRPr="00C355A4" w:rsidRDefault="00BA4CD2" w:rsidP="00BA4CD2">
      <w:pPr>
        <w:spacing w:before="240" w:after="240"/>
      </w:pPr>
      <w:r w:rsidRPr="00B02F7D">
        <w:rPr>
          <w:b/>
          <w:bCs/>
        </w:rPr>
        <w:t>Fig S2. Monkey Ladder Task:</w:t>
      </w:r>
      <w:r w:rsidRPr="00C355A4">
        <w:t xml:space="preserve"> Distribution of scores for Autism (pink) and Control (blue). Dots indicate individual data points. Circles indicate outliers. Error bars show the standard error of the mean</w:t>
      </w:r>
    </w:p>
    <w:p w14:paraId="76AC38F9" w14:textId="77777777" w:rsidR="00BA4CD2" w:rsidRDefault="00BA4CD2" w:rsidP="00BA4CD2">
      <w:pPr>
        <w:spacing w:before="240" w:after="240"/>
      </w:pPr>
    </w:p>
    <w:p w14:paraId="48129A20" w14:textId="77777777" w:rsidR="00BA4CD2" w:rsidRPr="00C355A4" w:rsidRDefault="00BA4CD2" w:rsidP="00BA4CD2">
      <w:pPr>
        <w:spacing w:before="240" w:after="240"/>
        <w:rPr>
          <w:b/>
          <w:bCs/>
        </w:rPr>
      </w:pPr>
      <w:r w:rsidRPr="00C355A4">
        <w:rPr>
          <w:b/>
          <w:bCs/>
        </w:rPr>
        <w:lastRenderedPageBreak/>
        <w:t>Exploratory plots for female-only subset of participants (n=193): 75 Autism and 118 Control.</w:t>
      </w:r>
    </w:p>
    <w:p w14:paraId="0CAF863C" w14:textId="77777777" w:rsidR="00BA4CD2" w:rsidRPr="0046208C" w:rsidRDefault="00BA4CD2" w:rsidP="00BA4CD2">
      <w:pPr>
        <w:spacing w:before="240" w:after="240"/>
        <w:rPr>
          <w:b/>
          <w:bCs/>
          <w:lang w:val="en-GB"/>
        </w:rPr>
      </w:pPr>
    </w:p>
    <w:p w14:paraId="300B3175" w14:textId="1C753CDC" w:rsidR="00BA4CD2" w:rsidRPr="00C274F7" w:rsidRDefault="00A3440C" w:rsidP="00BA4CD2">
      <w:pPr>
        <w:spacing w:before="240" w:after="240"/>
        <w:rPr>
          <w:b/>
          <w:bCs/>
          <w:lang w:val="de-DE"/>
        </w:rPr>
      </w:pPr>
      <w:r w:rsidRPr="00A3440C">
        <w:rPr>
          <w:b/>
          <w:bCs/>
        </w:rPr>
        <w:drawing>
          <wp:inline distT="0" distB="0" distL="0" distR="0" wp14:anchorId="7446E917" wp14:editId="3C0E2EC0">
            <wp:extent cx="5727700" cy="2945765"/>
            <wp:effectExtent l="0" t="0" r="0" b="6985"/>
            <wp:docPr id="3" name="Picture 7" descr="Chart, box and whisk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D9E302B-CAF5-9AD5-A1F7-E8977446FA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7" descr="Chart, box and whisker chart&#10;&#10;Description automatically generated">
                      <a:extLst>
                        <a:ext uri="{FF2B5EF4-FFF2-40B4-BE49-F238E27FC236}">
                          <a16:creationId xmlns:a16="http://schemas.microsoft.com/office/drawing/2014/main" id="{2D9E302B-CAF5-9AD5-A1F7-E8977446FA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707" t="1217" r="-2356" b="-672"/>
                    <a:stretch/>
                  </pic:blipFill>
                  <pic:spPr>
                    <a:xfrm>
                      <a:off x="0" y="0"/>
                      <a:ext cx="5727700" cy="294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51A4A" w14:textId="3CDC49F2" w:rsidR="00BA4CD2" w:rsidRPr="00C355A4" w:rsidRDefault="00BA4CD2" w:rsidP="00BA4CD2">
      <w:pPr>
        <w:spacing w:before="240" w:after="240"/>
      </w:pPr>
      <w:r w:rsidRPr="00C355A4">
        <w:rPr>
          <w:b/>
          <w:bCs/>
        </w:rPr>
        <w:t xml:space="preserve">Fig S3: Experiment 1: Interlocking Polygons results in females only: </w:t>
      </w:r>
      <w:r w:rsidRPr="00C355A4">
        <w:t>Mean accuracy rates for Autism (pink) and Control (blue), split according to condition. Dots indicate individual data points. Error bars show the standard error of the mean.</w:t>
      </w:r>
    </w:p>
    <w:p w14:paraId="7F7E58FA" w14:textId="77777777" w:rsidR="00BA4CD2" w:rsidRPr="00C355A4" w:rsidRDefault="00BA4CD2" w:rsidP="00BA4CD2">
      <w:pPr>
        <w:spacing w:before="240" w:after="240"/>
      </w:pPr>
    </w:p>
    <w:p w14:paraId="2D2875B1" w14:textId="7E90857E" w:rsidR="00BA4CD2" w:rsidRPr="00C355A4" w:rsidRDefault="00C274F7" w:rsidP="00BA4CD2">
      <w:pPr>
        <w:spacing w:before="240" w:after="240"/>
        <w:rPr>
          <w:b/>
          <w:bCs/>
          <w:lang w:val="de-DE"/>
        </w:rPr>
      </w:pPr>
      <w:r w:rsidRPr="00C274F7">
        <w:rPr>
          <w:b/>
          <w:bCs/>
        </w:rPr>
        <w:drawing>
          <wp:inline distT="0" distB="0" distL="0" distR="0" wp14:anchorId="095E3095" wp14:editId="2835A6F0">
            <wp:extent cx="5727700" cy="2987040"/>
            <wp:effectExtent l="0" t="0" r="6350" b="3810"/>
            <wp:docPr id="11" name="Picture 10" descr="Chart, box and whisk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895BC72-EDA9-4FE2-A965-5911398ED0B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Chart, box and whisker chart&#10;&#10;Description automatically generated">
                      <a:extLst>
                        <a:ext uri="{FF2B5EF4-FFF2-40B4-BE49-F238E27FC236}">
                          <a16:creationId xmlns:a16="http://schemas.microsoft.com/office/drawing/2014/main" id="{8895BC72-EDA9-4FE2-A965-5911398ED0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1160" t="1939"/>
                    <a:stretch/>
                  </pic:blipFill>
                  <pic:spPr>
                    <a:xfrm>
                      <a:off x="0" y="0"/>
                      <a:ext cx="5727700" cy="298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5DC62" w14:textId="7B290AC1" w:rsidR="00EF2477" w:rsidRPr="00C274F7" w:rsidRDefault="00BA4CD2" w:rsidP="00C274F7">
      <w:pPr>
        <w:spacing w:before="240" w:after="240"/>
        <w:rPr>
          <w:b/>
          <w:bCs/>
        </w:rPr>
      </w:pPr>
      <w:r w:rsidRPr="00C355A4">
        <w:rPr>
          <w:b/>
          <w:bCs/>
        </w:rPr>
        <w:t xml:space="preserve">Fig S4: Experiment 2: Feature Match results in females only: </w:t>
      </w:r>
      <w:r w:rsidRPr="00C355A4">
        <w:t>Mean accuracy rates for Autism (pink) and Control (blue), split according to condition. Dots indicate individual data points.  Error bars show the standard error of the mean.</w:t>
      </w:r>
    </w:p>
    <w:sectPr w:rsidR="00EF2477" w:rsidRPr="00C274F7" w:rsidSect="00E35F71">
      <w:footerReference w:type="even" r:id="rId8"/>
      <w:footerReference w:type="default" r:id="rId9"/>
      <w:type w:val="continuous"/>
      <w:pgSz w:w="11900" w:h="16840"/>
      <w:pgMar w:top="1440" w:right="1440" w:bottom="1440" w:left="1440" w:header="726" w:footer="771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2635280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1A3800" w14:textId="77777777" w:rsidR="003645DD" w:rsidRDefault="00402BE2" w:rsidP="0045010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9E32361" w14:textId="77777777" w:rsidR="003645DD" w:rsidRDefault="00402BE2">
    <w:pPr>
      <w:pStyle w:val="Footer"/>
    </w:pPr>
  </w:p>
  <w:p w14:paraId="09D10FBE" w14:textId="77777777" w:rsidR="00327158" w:rsidRDefault="00402BE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521687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239B5AA" w14:textId="77777777" w:rsidR="003645DD" w:rsidRDefault="00402BE2" w:rsidP="0045010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AFB2203" w14:textId="77777777" w:rsidR="003645DD" w:rsidRDefault="00402BE2">
    <w:pPr>
      <w:pStyle w:val="Footer"/>
    </w:pPr>
  </w:p>
  <w:p w14:paraId="5F548C1A" w14:textId="77777777" w:rsidR="00327158" w:rsidRDefault="00402BE2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938"/>
    <w:rsid w:val="00125FCB"/>
    <w:rsid w:val="0020374D"/>
    <w:rsid w:val="00370035"/>
    <w:rsid w:val="00402BE2"/>
    <w:rsid w:val="004B2992"/>
    <w:rsid w:val="0056476C"/>
    <w:rsid w:val="005C237A"/>
    <w:rsid w:val="006747A9"/>
    <w:rsid w:val="006D3643"/>
    <w:rsid w:val="00706B4B"/>
    <w:rsid w:val="007E074E"/>
    <w:rsid w:val="00904FEB"/>
    <w:rsid w:val="00A3440C"/>
    <w:rsid w:val="00A65F10"/>
    <w:rsid w:val="00A97470"/>
    <w:rsid w:val="00BA4CD2"/>
    <w:rsid w:val="00C274F7"/>
    <w:rsid w:val="00CD4CFF"/>
    <w:rsid w:val="00D66E4C"/>
    <w:rsid w:val="00D74938"/>
    <w:rsid w:val="00E35F71"/>
    <w:rsid w:val="00EF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AD26C"/>
  <w15:chartTrackingRefBased/>
  <w15:docId w15:val="{B567A045-BE12-461E-AD32-930A015C8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A4CD2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BA4CD2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BA4C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Nazia Jassim</dc:creator>
  <cp:keywords/>
  <dc:description/>
  <cp:lastModifiedBy>Nazia Jassim</cp:lastModifiedBy>
  <cp:revision>12</cp:revision>
  <dcterms:created xsi:type="dcterms:W3CDTF">2022-02-12T14:45:00Z</dcterms:created>
  <dcterms:modified xsi:type="dcterms:W3CDTF">2022-04-30T10:52:00Z</dcterms:modified>
</cp:coreProperties>
</file>