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1E67F" w14:textId="371F4B4A" w:rsidR="007D12AE" w:rsidRDefault="007D12AE" w:rsidP="007D12A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49B3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46982156" w14:textId="444E98A9" w:rsidR="007730DB" w:rsidRDefault="007730DB" w:rsidP="0029554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01049829"/>
      <w:r>
        <w:rPr>
          <w:rFonts w:ascii="Times New Roman" w:hAnsi="Times New Roman" w:cs="Times New Roman"/>
          <w:b/>
          <w:bCs/>
          <w:sz w:val="24"/>
          <w:szCs w:val="24"/>
        </w:rPr>
        <w:t>Si/O isotopic composition of JHZs</w:t>
      </w:r>
    </w:p>
    <w:p w14:paraId="551906EC" w14:textId="4064C99B" w:rsidR="00B664D8" w:rsidRDefault="00B664D8" w:rsidP="0029554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Figures like Fig.S1 have been used previously </w:t>
      </w:r>
      <w:r>
        <w:rPr>
          <w:rFonts w:ascii="Times New Roman" w:hAnsi="Times New Roman" w:cs="Times New Roman"/>
          <w:b/>
          <w:bCs/>
          <w:vertAlign w:val="superscript"/>
        </w:rPr>
        <w:t>[3,4]</w:t>
      </w:r>
      <w:r>
        <w:rPr>
          <w:rFonts w:ascii="Times New Roman" w:hAnsi="Times New Roman" w:cs="Times New Roman"/>
        </w:rPr>
        <w:t xml:space="preserve"> to infer constituent lithologies, though calculations for the melt Si and O isotopic composition are possible now with characterized zircon-melt fractionation factors for Si and O, as well </w:t>
      </w:r>
      <w:proofErr w:type="gramStart"/>
      <w:r>
        <w:rPr>
          <w:rFonts w:ascii="Times New Roman" w:hAnsi="Times New Roman" w:cs="Times New Roman"/>
        </w:rPr>
        <w:t>as a means to</w:t>
      </w:r>
      <w:proofErr w:type="gramEnd"/>
      <w:r>
        <w:rPr>
          <w:rFonts w:ascii="Times New Roman" w:hAnsi="Times New Roman" w:cs="Times New Roman"/>
        </w:rPr>
        <w:t xml:space="preserve"> quantify the melt SiO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content.  The bulk of our sample set of Hadean and Archean zircons lie above the range of δ</w:t>
      </w:r>
      <w:r>
        <w:rPr>
          <w:rFonts w:ascii="Times New Roman" w:hAnsi="Times New Roman" w:cs="Times New Roman"/>
          <w:vertAlign w:val="superscript"/>
        </w:rPr>
        <w:t>18</w:t>
      </w:r>
      <w:r>
        <w:rPr>
          <w:rFonts w:ascii="Times New Roman" w:hAnsi="Times New Roman" w:cs="Times New Roman"/>
        </w:rPr>
        <w:t>O mantle zircon values (Fig. S1). There are also JHZs with higher-than mantle and lower-than mantle δ</w:t>
      </w:r>
      <w:r>
        <w:rPr>
          <w:rFonts w:ascii="Times New Roman" w:hAnsi="Times New Roman" w:cs="Times New Roman"/>
          <w:vertAlign w:val="superscript"/>
        </w:rPr>
        <w:t>30</w:t>
      </w:r>
      <w:r>
        <w:rPr>
          <w:rFonts w:ascii="Times New Roman" w:hAnsi="Times New Roman" w:cs="Times New Roman"/>
        </w:rPr>
        <w:t>Si. There is also a minor population of analyses that seem to possess mantle values. Finally, there is one analysis which is a δ</w:t>
      </w:r>
      <w:r>
        <w:rPr>
          <w:rFonts w:ascii="Times New Roman" w:hAnsi="Times New Roman" w:cs="Times New Roman"/>
          <w:vertAlign w:val="superscript"/>
        </w:rPr>
        <w:t>30</w:t>
      </w:r>
      <w:r>
        <w:rPr>
          <w:rFonts w:ascii="Times New Roman" w:hAnsi="Times New Roman" w:cs="Times New Roman"/>
        </w:rPr>
        <w:t>Si outlier at -2.3‰. This analysis also has a mantle value in terms of δ</w:t>
      </w:r>
      <w:r>
        <w:rPr>
          <w:rFonts w:ascii="Times New Roman" w:hAnsi="Times New Roman" w:cs="Times New Roman"/>
          <w:vertAlign w:val="superscript"/>
        </w:rPr>
        <w:t>18</w:t>
      </w:r>
      <w:r>
        <w:rPr>
          <w:rFonts w:ascii="Times New Roman" w:hAnsi="Times New Roman" w:cs="Times New Roman"/>
        </w:rPr>
        <w:t xml:space="preserve">O. </w:t>
      </w:r>
      <w:r w:rsidR="003F5536">
        <w:rPr>
          <w:rFonts w:ascii="Times New Roman" w:hAnsi="Times New Roman" w:cs="Times New Roman"/>
        </w:rPr>
        <w:t>This low value may be because of the incorporation of cherts and silica precipitates</w:t>
      </w:r>
      <w:r w:rsidR="00AC6F7F" w:rsidRPr="000169C8">
        <w:rPr>
          <w:rFonts w:ascii="Times New Roman" w:hAnsi="Times New Roman" w:cs="Times New Roman"/>
          <w:b/>
          <w:bCs/>
          <w:vertAlign w:val="superscript"/>
        </w:rPr>
        <w:t>23</w:t>
      </w:r>
      <w:r w:rsidR="003F5536">
        <w:rPr>
          <w:rFonts w:ascii="Times New Roman" w:hAnsi="Times New Roman" w:cs="Times New Roman"/>
        </w:rPr>
        <w:t>, especially those associated with BIFs</w:t>
      </w:r>
      <w:r w:rsidR="00531082" w:rsidRPr="000169C8">
        <w:rPr>
          <w:rFonts w:ascii="Times New Roman" w:hAnsi="Times New Roman" w:cs="Times New Roman"/>
          <w:b/>
          <w:bCs/>
          <w:vertAlign w:val="superscript"/>
        </w:rPr>
        <w:t>63</w:t>
      </w:r>
      <w:r w:rsidR="003F553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However, three analyses were conducted on this grain and this outlying value is not reproduced by the two other analyses.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54BA95" w14:textId="77777777" w:rsidR="00B664D8" w:rsidRDefault="00B664D8" w:rsidP="00E7354A">
      <w:pPr>
        <w:tabs>
          <w:tab w:val="left" w:pos="147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412EB28A" w14:textId="30054451" w:rsidR="004A754E" w:rsidRPr="000169C8" w:rsidRDefault="004A754E" w:rsidP="004A754E">
      <w:pPr>
        <w:tabs>
          <w:tab w:val="left" w:pos="1476"/>
        </w:tabs>
        <w:spacing w:line="480" w:lineRule="auto"/>
        <w:rPr>
          <w:rFonts w:ascii="Times New Roman" w:hAnsi="Times New Roman" w:cs="Times New Roman"/>
          <w:b/>
          <w:bCs/>
        </w:rPr>
      </w:pPr>
      <w:r w:rsidRPr="000169C8">
        <w:rPr>
          <w:rFonts w:ascii="Times New Roman" w:hAnsi="Times New Roman" w:cs="Times New Roman"/>
          <w:b/>
          <w:bCs/>
        </w:rPr>
        <w:t>Al measurements in JHZs</w:t>
      </w:r>
    </w:p>
    <w:p w14:paraId="2FEED51C" w14:textId="1DC2A7B7" w:rsidR="004A754E" w:rsidRDefault="004A754E" w:rsidP="004A754E">
      <w:pPr>
        <w:tabs>
          <w:tab w:val="left" w:pos="1476"/>
        </w:tabs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measured the Al concentrations in our JHZ </w:t>
      </w:r>
      <w:proofErr w:type="gramStart"/>
      <w:r>
        <w:rPr>
          <w:rFonts w:ascii="Times New Roman" w:hAnsi="Times New Roman" w:cs="Times New Roman"/>
        </w:rPr>
        <w:t>zircons, and</w:t>
      </w:r>
      <w:proofErr w:type="gramEnd"/>
      <w:r>
        <w:rPr>
          <w:rFonts w:ascii="Times New Roman" w:hAnsi="Times New Roman" w:cs="Times New Roman"/>
        </w:rPr>
        <w:t xml:space="preserve"> observe no secular change from the Hadean to the </w:t>
      </w:r>
      <w:proofErr w:type="spellStart"/>
      <w:r>
        <w:rPr>
          <w:rFonts w:ascii="Times New Roman" w:hAnsi="Times New Roman" w:cs="Times New Roman"/>
        </w:rPr>
        <w:t>Eoarchaean</w:t>
      </w:r>
      <w:proofErr w:type="spellEnd"/>
      <w:r>
        <w:rPr>
          <w:rFonts w:ascii="Times New Roman" w:hAnsi="Times New Roman" w:cs="Times New Roman"/>
        </w:rPr>
        <w:t xml:space="preserve"> (Fig. S2a). </w:t>
      </w:r>
      <w:r>
        <w:rPr>
          <w:rFonts w:ascii="Times New Roman" w:hAnsi="Times New Roman" w:cs="Times New Roman"/>
          <w:noProof/>
        </w:rPr>
        <w:t xml:space="preserve">Aluminium contents were investigated since after Si and O, Al is the third most abundant crustal element and thus provides a good supporting argument for our inference about the uniformity of early crustal processes. </w:t>
      </w:r>
      <w:r>
        <w:rPr>
          <w:rFonts w:ascii="Times New Roman" w:hAnsi="Times New Roman" w:cs="Times New Roman"/>
        </w:rPr>
        <w:t>We also find that a broadly similar proportion of the zircons indicate peraluminous (moles of Al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vertAlign w:val="subscript"/>
        </w:rPr>
        <w:t xml:space="preserve">3 </w:t>
      </w:r>
      <w:r>
        <w:rPr>
          <w:rFonts w:ascii="Times New Roman" w:hAnsi="Times New Roman" w:cs="Times New Roman"/>
        </w:rPr>
        <w:t>&gt; moles of Na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 + K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O + </w:t>
      </w:r>
      <w:proofErr w:type="spellStart"/>
      <w:r>
        <w:rPr>
          <w:rFonts w:ascii="Times New Roman" w:hAnsi="Times New Roman" w:cs="Times New Roman"/>
        </w:rPr>
        <w:t>CaO</w:t>
      </w:r>
      <w:proofErr w:type="spellEnd"/>
      <w:r>
        <w:rPr>
          <w:rFonts w:ascii="Times New Roman" w:hAnsi="Times New Roman" w:cs="Times New Roman"/>
        </w:rPr>
        <w:t xml:space="preserve">) melts in the Hadean (~17%) </w:t>
      </w:r>
      <w:r>
        <w:rPr>
          <w:rFonts w:ascii="Times New Roman" w:hAnsi="Times New Roman" w:cs="Times New Roman"/>
          <w:noProof/>
        </w:rPr>
        <w:t xml:space="preserve">as in the Archaean (~15%; Fig S2).  Thus, as with the isotopic data, whatever processes that gave the JHZs </w:t>
      </w:r>
      <w:r>
        <w:rPr>
          <w:rFonts w:ascii="Times New Roman" w:hAnsi="Times New Roman" w:cs="Times New Roman"/>
        </w:rPr>
        <w:t xml:space="preserve">their </w:t>
      </w:r>
      <w:proofErr w:type="spellStart"/>
      <w:r>
        <w:rPr>
          <w:rFonts w:ascii="Times New Roman" w:hAnsi="Times New Roman" w:cs="Times New Roman"/>
        </w:rPr>
        <w:t>aluminosity</w:t>
      </w:r>
      <w:proofErr w:type="spellEnd"/>
      <w:r>
        <w:rPr>
          <w:rFonts w:ascii="Times New Roman" w:hAnsi="Times New Roman" w:cs="Times New Roman"/>
        </w:rPr>
        <w:t xml:space="preserve"> appears to have been operating from the</w:t>
      </w:r>
      <w:r>
        <w:rPr>
          <w:rFonts w:ascii="Times New Roman" w:hAnsi="Times New Roman" w:cs="Times New Roman"/>
          <w:noProof/>
        </w:rPr>
        <w:t xml:space="preserve"> Hadean to the Archaean. </w:t>
      </w:r>
    </w:p>
    <w:p w14:paraId="78725FD2" w14:textId="77777777" w:rsidR="004A754E" w:rsidRDefault="004A754E" w:rsidP="004A754E">
      <w:pPr>
        <w:tabs>
          <w:tab w:val="left" w:pos="1476"/>
        </w:tabs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t>The presence of peraluminous melts imply late stage differentiation of I-type granitic magmas, possible assimilation of metasedimentary material or partial melting of hydrous mafic parent material at &gt;7 kbar</w:t>
      </w:r>
      <w:r>
        <w:rPr>
          <w:rFonts w:ascii="Times New Roman" w:hAnsi="Times New Roman" w:cs="Times New Roman"/>
          <w:b/>
          <w:bCs/>
          <w:noProof/>
          <w:vertAlign w:val="superscript"/>
        </w:rPr>
        <w:t>27</w:t>
      </w:r>
      <w:r>
        <w:rPr>
          <w:rFonts w:ascii="Times New Roman" w:hAnsi="Times New Roman" w:cs="Times New Roman"/>
          <w:noProof/>
        </w:rPr>
        <w:t xml:space="preserve">. This is similar to our observation made previously that S-type granitoids/clays/shales may be involved in generating JHZ parent melts. </w:t>
      </w:r>
    </w:p>
    <w:p w14:paraId="45B83E8E" w14:textId="13EF325E" w:rsidR="00AC6F7F" w:rsidRPr="000169C8" w:rsidRDefault="00AC6F7F" w:rsidP="000169C8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0169C8">
        <w:rPr>
          <w:rFonts w:ascii="Times New Roman" w:hAnsi="Times New Roman" w:cs="Times New Roman"/>
          <w:b/>
          <w:bCs/>
          <w:u w:val="single"/>
        </w:rPr>
        <w:lastRenderedPageBreak/>
        <w:t>References</w:t>
      </w:r>
    </w:p>
    <w:p w14:paraId="2ADF9B31" w14:textId="1D684F55" w:rsidR="000D2540" w:rsidRPr="000169C8" w:rsidRDefault="00531082" w:rsidP="000169C8">
      <w:pPr>
        <w:pStyle w:val="ListParagraph"/>
        <w:ind w:left="1440" w:hanging="720"/>
        <w:rPr>
          <w:rFonts w:ascii="Times New Roman" w:hAnsi="Times New Roman" w:cs="Times New Roman"/>
        </w:rPr>
      </w:pPr>
      <w:r w:rsidRPr="000169C8">
        <w:rPr>
          <w:rFonts w:ascii="Times New Roman" w:hAnsi="Times New Roman" w:cs="Times New Roman"/>
        </w:rPr>
        <w:t>63.</w:t>
      </w:r>
      <w:r w:rsidRPr="000169C8">
        <w:rPr>
          <w:rFonts w:ascii="Times New Roman" w:hAnsi="Times New Roman" w:cs="Times New Roman"/>
        </w:rPr>
        <w:tab/>
        <w:t xml:space="preserve">Zheng, X.  Beard, L. B., Reddy, R. T., </w:t>
      </w:r>
      <w:proofErr w:type="spellStart"/>
      <w:r w:rsidRPr="000169C8">
        <w:rPr>
          <w:rFonts w:ascii="Times New Roman" w:hAnsi="Times New Roman" w:cs="Times New Roman"/>
        </w:rPr>
        <w:t>Roden</w:t>
      </w:r>
      <w:proofErr w:type="spellEnd"/>
      <w:r w:rsidRPr="000169C8">
        <w:rPr>
          <w:rFonts w:ascii="Times New Roman" w:hAnsi="Times New Roman" w:cs="Times New Roman"/>
        </w:rPr>
        <w:t xml:space="preserve">, E. </w:t>
      </w:r>
      <w:proofErr w:type="spellStart"/>
      <w:proofErr w:type="gramStart"/>
      <w:r w:rsidRPr="000169C8">
        <w:rPr>
          <w:rFonts w:ascii="Times New Roman" w:hAnsi="Times New Roman" w:cs="Times New Roman"/>
        </w:rPr>
        <w:t>E.,Johnson</w:t>
      </w:r>
      <w:proofErr w:type="spellEnd"/>
      <w:proofErr w:type="gramEnd"/>
      <w:r w:rsidRPr="000169C8">
        <w:rPr>
          <w:rFonts w:ascii="Times New Roman" w:hAnsi="Times New Roman" w:cs="Times New Roman"/>
        </w:rPr>
        <w:t xml:space="preserve">, M. C., </w:t>
      </w:r>
      <w:proofErr w:type="spellStart"/>
      <w:r w:rsidRPr="000169C8">
        <w:rPr>
          <w:rFonts w:ascii="Times New Roman" w:hAnsi="Times New Roman" w:cs="Times New Roman"/>
        </w:rPr>
        <w:t>Abiologic</w:t>
      </w:r>
      <w:proofErr w:type="spellEnd"/>
      <w:r w:rsidRPr="000169C8">
        <w:rPr>
          <w:rFonts w:ascii="Times New Roman" w:hAnsi="Times New Roman" w:cs="Times New Roman"/>
        </w:rPr>
        <w:t xml:space="preserve"> silicon isotope fractionation between aqueous Si and Fe(III)–Si gel in simulated Archean seawater: Implications for Si isotope records in Precambrian sedimentary rocks, </w:t>
      </w:r>
      <w:proofErr w:type="spellStart"/>
      <w:r w:rsidRPr="000169C8">
        <w:rPr>
          <w:rFonts w:ascii="Times New Roman" w:hAnsi="Times New Roman" w:cs="Times New Roman"/>
          <w:i/>
          <w:iCs/>
        </w:rPr>
        <w:t>Geochim</w:t>
      </w:r>
      <w:proofErr w:type="spellEnd"/>
      <w:r w:rsidRPr="000169C8">
        <w:rPr>
          <w:rFonts w:ascii="Times New Roman" w:hAnsi="Times New Roman" w:cs="Times New Roman"/>
          <w:i/>
          <w:iCs/>
        </w:rPr>
        <w:t xml:space="preserve">. </w:t>
      </w:r>
      <w:proofErr w:type="spellStart"/>
      <w:r w:rsidRPr="000169C8">
        <w:rPr>
          <w:rFonts w:ascii="Times New Roman" w:hAnsi="Times New Roman" w:cs="Times New Roman"/>
          <w:i/>
          <w:iCs/>
        </w:rPr>
        <w:t>Cosmochim</w:t>
      </w:r>
      <w:proofErr w:type="spellEnd"/>
      <w:r w:rsidRPr="000169C8">
        <w:rPr>
          <w:rFonts w:ascii="Times New Roman" w:hAnsi="Times New Roman" w:cs="Times New Roman"/>
          <w:i/>
          <w:iCs/>
        </w:rPr>
        <w:t>. Ac.</w:t>
      </w:r>
      <w:r w:rsidRPr="000169C8">
        <w:rPr>
          <w:rFonts w:ascii="Times New Roman" w:hAnsi="Times New Roman" w:cs="Times New Roman"/>
        </w:rPr>
        <w:t xml:space="preserve">, </w:t>
      </w:r>
      <w:r w:rsidRPr="000169C8">
        <w:rPr>
          <w:rFonts w:ascii="Times New Roman" w:hAnsi="Times New Roman" w:cs="Times New Roman"/>
          <w:b/>
          <w:bCs/>
        </w:rPr>
        <w:t>187</w:t>
      </w:r>
      <w:r w:rsidRPr="000169C8">
        <w:rPr>
          <w:rFonts w:ascii="Times New Roman" w:hAnsi="Times New Roman" w:cs="Times New Roman"/>
        </w:rPr>
        <w:t>, 102-122, (2016).</w:t>
      </w:r>
    </w:p>
    <w:sectPr w:rsidR="000D2540" w:rsidRPr="000169C8" w:rsidSect="003B3EC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4023D"/>
    <w:multiLevelType w:val="hybridMultilevel"/>
    <w:tmpl w:val="1D721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E73"/>
    <w:rsid w:val="000169C8"/>
    <w:rsid w:val="000673C4"/>
    <w:rsid w:val="0007385E"/>
    <w:rsid w:val="000C3FFA"/>
    <w:rsid w:val="000D2540"/>
    <w:rsid w:val="000D5026"/>
    <w:rsid w:val="00101844"/>
    <w:rsid w:val="0017642D"/>
    <w:rsid w:val="001C0C86"/>
    <w:rsid w:val="001F3E58"/>
    <w:rsid w:val="0020137B"/>
    <w:rsid w:val="0024609E"/>
    <w:rsid w:val="00262D04"/>
    <w:rsid w:val="00295548"/>
    <w:rsid w:val="002C708F"/>
    <w:rsid w:val="002D2DCD"/>
    <w:rsid w:val="002F4D23"/>
    <w:rsid w:val="00325C37"/>
    <w:rsid w:val="003844DF"/>
    <w:rsid w:val="003A7F64"/>
    <w:rsid w:val="003B3EC9"/>
    <w:rsid w:val="003D011D"/>
    <w:rsid w:val="003F5536"/>
    <w:rsid w:val="004028F5"/>
    <w:rsid w:val="00431CA5"/>
    <w:rsid w:val="004A749A"/>
    <w:rsid w:val="004A754E"/>
    <w:rsid w:val="00531082"/>
    <w:rsid w:val="00564C7E"/>
    <w:rsid w:val="00573802"/>
    <w:rsid w:val="005A7DA7"/>
    <w:rsid w:val="005B56F6"/>
    <w:rsid w:val="005C4EB2"/>
    <w:rsid w:val="0062441B"/>
    <w:rsid w:val="006848F9"/>
    <w:rsid w:val="006A1107"/>
    <w:rsid w:val="006A3ED2"/>
    <w:rsid w:val="007067A0"/>
    <w:rsid w:val="0073614D"/>
    <w:rsid w:val="00736A3C"/>
    <w:rsid w:val="00756B0E"/>
    <w:rsid w:val="007730DB"/>
    <w:rsid w:val="007D12AE"/>
    <w:rsid w:val="007F14D6"/>
    <w:rsid w:val="00817424"/>
    <w:rsid w:val="0083421F"/>
    <w:rsid w:val="00864FEB"/>
    <w:rsid w:val="008A1F10"/>
    <w:rsid w:val="008D3F90"/>
    <w:rsid w:val="008D4850"/>
    <w:rsid w:val="008E22D1"/>
    <w:rsid w:val="009004D4"/>
    <w:rsid w:val="009779F5"/>
    <w:rsid w:val="0098792F"/>
    <w:rsid w:val="00A056BC"/>
    <w:rsid w:val="00A3165A"/>
    <w:rsid w:val="00A97B17"/>
    <w:rsid w:val="00AC5ACA"/>
    <w:rsid w:val="00AC6F7F"/>
    <w:rsid w:val="00B664D8"/>
    <w:rsid w:val="00B955AF"/>
    <w:rsid w:val="00BB5E62"/>
    <w:rsid w:val="00BC45BF"/>
    <w:rsid w:val="00C21D3F"/>
    <w:rsid w:val="00C34788"/>
    <w:rsid w:val="00C45F04"/>
    <w:rsid w:val="00C85E73"/>
    <w:rsid w:val="00CC4593"/>
    <w:rsid w:val="00CE316E"/>
    <w:rsid w:val="00D023A5"/>
    <w:rsid w:val="00D16C8B"/>
    <w:rsid w:val="00D611A8"/>
    <w:rsid w:val="00DF331F"/>
    <w:rsid w:val="00E374E5"/>
    <w:rsid w:val="00E578BC"/>
    <w:rsid w:val="00E7354A"/>
    <w:rsid w:val="00E8415C"/>
    <w:rsid w:val="00EE305B"/>
    <w:rsid w:val="00F3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440F3"/>
  <w15:chartTrackingRefBased/>
  <w15:docId w15:val="{75BB0BAD-AF01-44B1-92E6-4F1AB996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2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C708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D25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2540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B3EC9"/>
  </w:style>
  <w:style w:type="character" w:styleId="CommentReference">
    <w:name w:val="annotation reference"/>
    <w:basedOn w:val="DefaultParagraphFont"/>
    <w:uiPriority w:val="99"/>
    <w:semiHidden/>
    <w:unhideWhenUsed/>
    <w:rsid w:val="008A1F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1F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1F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1F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1F1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A3ED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A056BC"/>
    <w:rPr>
      <w:color w:val="808080"/>
    </w:rPr>
  </w:style>
  <w:style w:type="paragraph" w:styleId="ListParagraph">
    <w:name w:val="List Paragraph"/>
    <w:basedOn w:val="Normal"/>
    <w:uiPriority w:val="34"/>
    <w:qFormat/>
    <w:rsid w:val="005310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6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Chowdhury, Wriju</dc:creator>
  <cp:keywords/>
  <dc:description/>
  <cp:lastModifiedBy>Chowdhury, Wriju</cp:lastModifiedBy>
  <cp:revision>6</cp:revision>
  <dcterms:created xsi:type="dcterms:W3CDTF">2022-04-29T13:42:00Z</dcterms:created>
  <dcterms:modified xsi:type="dcterms:W3CDTF">2022-04-30T02:52:00Z</dcterms:modified>
</cp:coreProperties>
</file>