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D6C" w:rsidRPr="004561E7" w:rsidRDefault="00F668EA" w:rsidP="00361D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sz w:val="28"/>
          <w:szCs w:val="20"/>
          <w:lang w:val="en-US"/>
        </w:rPr>
        <w:t>Supplementary</w:t>
      </w:r>
      <w:bookmarkStart w:id="0" w:name="_GoBack"/>
      <w:bookmarkEnd w:id="0"/>
      <w:r w:rsidR="00361D6C">
        <w:rPr>
          <w:rFonts w:ascii="Times New Roman" w:hAnsi="Times New Roman" w:cs="Times New Roman"/>
          <w:b/>
          <w:sz w:val="28"/>
          <w:szCs w:val="20"/>
          <w:lang w:val="en-US"/>
        </w:rPr>
        <w:t xml:space="preserve"> Material</w:t>
      </w:r>
    </w:p>
    <w:p w:rsidR="00361D6C" w:rsidRDefault="00361D6C" w:rsidP="00361D6C">
      <w:pPr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361D6C" w:rsidRDefault="00EC49D0" w:rsidP="00361D6C">
      <w:pPr>
        <w:tabs>
          <w:tab w:val="left" w:pos="2925"/>
        </w:tabs>
        <w:rPr>
          <w:lang w:val="en-US"/>
        </w:rPr>
      </w:pPr>
      <w:r>
        <w:rPr>
          <w:rFonts w:ascii="Times New Roman" w:hAnsi="Times New Roman" w:cs="Times New Roman"/>
          <w:noProof/>
          <w:sz w:val="18"/>
          <w:szCs w:val="20"/>
          <w:lang w:eastAsia="nl-NL"/>
        </w:rPr>
        <w:drawing>
          <wp:inline distT="0" distB="0" distL="0" distR="0">
            <wp:extent cx="5756910" cy="2055495"/>
            <wp:effectExtent l="0" t="0" r="0" b="1905"/>
            <wp:docPr id="3" name="Picture 3" descr="C:\Users\m.ferrandezferrandez\AppData\Local\Microsoft\Windows\INetCache\Content.Word\supp_fig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.ferrandezferrandez\AppData\Local\Microsoft\Windows\INetCache\Content.Word\supp_fig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05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D6C" w:rsidRPr="004458CD" w:rsidRDefault="00361D6C" w:rsidP="004458C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18"/>
          <w:lang w:val="en-US"/>
        </w:rPr>
      </w:pPr>
      <w:r w:rsidRPr="004458CD">
        <w:rPr>
          <w:rFonts w:ascii="Times New Roman" w:hAnsi="Times New Roman" w:cs="Times New Roman"/>
          <w:b/>
          <w:sz w:val="20"/>
          <w:szCs w:val="18"/>
          <w:lang w:val="en-US"/>
        </w:rPr>
        <w:t xml:space="preserve">Fig S1. </w:t>
      </w:r>
      <w:r w:rsidRPr="004458CD">
        <w:rPr>
          <w:rFonts w:ascii="Times New Roman" w:hAnsi="Times New Roman" w:cs="Times New Roman"/>
          <w:sz w:val="20"/>
          <w:szCs w:val="18"/>
          <w:lang w:val="en-US"/>
        </w:rPr>
        <w:t>MTV Ratio values across segmentation methods including outliers. Each boxplot illustrates the set of MTV ratio values obtained with a particular segmentation method: 41M, A50P, L2A, L2B, MV2, MV3, NESTLE, SUV2</w:t>
      </w:r>
      <w:r w:rsidR="00EC49D0" w:rsidRPr="004458CD">
        <w:rPr>
          <w:rFonts w:ascii="Times New Roman" w:hAnsi="Times New Roman" w:cs="Times New Roman"/>
          <w:sz w:val="20"/>
          <w:szCs w:val="18"/>
          <w:lang w:val="en-US"/>
        </w:rPr>
        <w:t>.</w:t>
      </w:r>
      <w:r w:rsidRPr="004458CD">
        <w:rPr>
          <w:rFonts w:ascii="Times New Roman" w:hAnsi="Times New Roman" w:cs="Times New Roman"/>
          <w:sz w:val="20"/>
          <w:szCs w:val="18"/>
          <w:lang w:val="en-US"/>
        </w:rPr>
        <w:t>5 or SUV4.</w:t>
      </w:r>
      <w:r w:rsidR="00EC49D0" w:rsidRPr="004458CD">
        <w:rPr>
          <w:rFonts w:ascii="Times New Roman" w:hAnsi="Times New Roman" w:cs="Times New Roman"/>
          <w:sz w:val="20"/>
          <w:szCs w:val="18"/>
          <w:lang w:val="en-US"/>
        </w:rPr>
        <w:t>0.</w:t>
      </w:r>
      <w:r w:rsidRPr="004458CD">
        <w:rPr>
          <w:rFonts w:ascii="Times New Roman" w:hAnsi="Times New Roman" w:cs="Times New Roman"/>
          <w:sz w:val="20"/>
          <w:szCs w:val="18"/>
          <w:lang w:val="en-US"/>
        </w:rPr>
        <w:t xml:space="preserve"> In (a) MTV ratios are given for EARL2 reconstruction and in (b) for </w:t>
      </w:r>
      <w:r w:rsidR="00EC49D0" w:rsidRPr="004458CD">
        <w:rPr>
          <w:rFonts w:ascii="Times New Roman" w:hAnsi="Times New Roman" w:cs="Times New Roman"/>
          <w:sz w:val="20"/>
          <w:szCs w:val="18"/>
          <w:lang w:val="en-US"/>
        </w:rPr>
        <w:t>HR</w:t>
      </w:r>
      <w:r w:rsidRPr="004458CD">
        <w:rPr>
          <w:rFonts w:ascii="Times New Roman" w:hAnsi="Times New Roman" w:cs="Times New Roman"/>
          <w:sz w:val="20"/>
          <w:szCs w:val="18"/>
          <w:lang w:val="en-US"/>
        </w:rPr>
        <w:t xml:space="preserve"> reconstruction. SUV2</w:t>
      </w:r>
      <w:r w:rsidR="00EC49D0" w:rsidRPr="004458CD">
        <w:rPr>
          <w:rFonts w:ascii="Times New Roman" w:hAnsi="Times New Roman" w:cs="Times New Roman"/>
          <w:sz w:val="20"/>
          <w:szCs w:val="18"/>
          <w:lang w:val="en-US"/>
        </w:rPr>
        <w:t>.</w:t>
      </w:r>
      <w:r w:rsidRPr="004458CD">
        <w:rPr>
          <w:rFonts w:ascii="Times New Roman" w:hAnsi="Times New Roman" w:cs="Times New Roman"/>
          <w:sz w:val="20"/>
          <w:szCs w:val="18"/>
          <w:lang w:val="en-US"/>
        </w:rPr>
        <w:t xml:space="preserve">5 is the segmentation method with the greatest number of outliers and also with the highest values. </w:t>
      </w:r>
    </w:p>
    <w:p w:rsidR="00361D6C" w:rsidRDefault="00361D6C" w:rsidP="00361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61D6C" w:rsidRDefault="00361D6C" w:rsidP="00361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61D6C" w:rsidRDefault="00361D6C" w:rsidP="00361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61D6C" w:rsidRDefault="00361D6C" w:rsidP="00361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61D6C" w:rsidRDefault="00361D6C" w:rsidP="00361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61D6C" w:rsidRDefault="00361D6C" w:rsidP="00361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61D6C" w:rsidRPr="004561E7" w:rsidRDefault="00361D6C" w:rsidP="00361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61D6C" w:rsidRPr="004561E7" w:rsidRDefault="00361D6C" w:rsidP="00361D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20"/>
          <w:lang w:val="en-US"/>
        </w:rPr>
      </w:pPr>
    </w:p>
    <w:p w:rsidR="00361D6C" w:rsidRPr="002233D8" w:rsidRDefault="00F668EA" w:rsidP="00361D6C">
      <w:pPr>
        <w:tabs>
          <w:tab w:val="left" w:pos="2925"/>
        </w:tabs>
        <w:jc w:val="center"/>
        <w:rPr>
          <w:lang w:val="en-US"/>
        </w:rPr>
      </w:pPr>
      <w:r>
        <w:rPr>
          <w:lang w:val="en-US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0.45pt;height:583.5pt">
            <v:imagedata r:id="rId7" o:title="supp_fig_2"/>
          </v:shape>
        </w:pict>
      </w:r>
    </w:p>
    <w:p w:rsidR="00153367" w:rsidRPr="004458CD" w:rsidRDefault="00361D6C" w:rsidP="004458C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458CD">
        <w:rPr>
          <w:rFonts w:ascii="Times New Roman" w:hAnsi="Times New Roman" w:cs="Times New Roman"/>
          <w:b/>
          <w:color w:val="131413"/>
          <w:sz w:val="20"/>
          <w:szCs w:val="17"/>
          <w:lang w:val="en-US"/>
        </w:rPr>
        <w:t xml:space="preserve">Fig S2. </w:t>
      </w:r>
      <w:r w:rsidRPr="004458CD">
        <w:rPr>
          <w:rFonts w:ascii="Times New Roman" w:hAnsi="Times New Roman" w:cs="Times New Roman"/>
          <w:sz w:val="20"/>
          <w:szCs w:val="20"/>
          <w:lang w:val="en-US"/>
        </w:rPr>
        <w:t xml:space="preserve">MTVs after </w:t>
      </w:r>
      <w:proofErr w:type="spellStart"/>
      <w:r w:rsidRPr="004458CD">
        <w:rPr>
          <w:rFonts w:ascii="Times New Roman" w:hAnsi="Times New Roman" w:cs="Times New Roman"/>
          <w:sz w:val="20"/>
          <w:szCs w:val="20"/>
          <w:lang w:val="en-US"/>
        </w:rPr>
        <w:t>C</w:t>
      </w:r>
      <w:r w:rsidR="00EC49D0" w:rsidRPr="004458CD">
        <w:rPr>
          <w:rFonts w:ascii="Times New Roman" w:hAnsi="Times New Roman" w:cs="Times New Roman"/>
          <w:sz w:val="20"/>
          <w:szCs w:val="20"/>
          <w:lang w:val="en-US"/>
        </w:rPr>
        <w:t>omBat</w:t>
      </w:r>
      <w:proofErr w:type="spellEnd"/>
      <w:r w:rsidRPr="004458CD">
        <w:rPr>
          <w:rFonts w:ascii="Times New Roman" w:hAnsi="Times New Roman" w:cs="Times New Roman"/>
          <w:sz w:val="20"/>
          <w:szCs w:val="20"/>
          <w:lang w:val="en-US"/>
        </w:rPr>
        <w:t xml:space="preserve"> obtained using different segmentations across reconstructions.</w:t>
      </w:r>
      <w:r w:rsidRPr="004458C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4458CD">
        <w:rPr>
          <w:rFonts w:ascii="Times New Roman" w:hAnsi="Times New Roman" w:cs="Times New Roman"/>
          <w:sz w:val="20"/>
          <w:szCs w:val="20"/>
          <w:lang w:val="en-US"/>
        </w:rPr>
        <w:t xml:space="preserve">(a) Results obtained from MV3 segmentation. </w:t>
      </w:r>
      <w:r w:rsidR="00EC49D0" w:rsidRPr="004458CD">
        <w:rPr>
          <w:rFonts w:ascii="Times New Roman" w:hAnsi="Times New Roman" w:cs="Times New Roman"/>
          <w:sz w:val="20"/>
          <w:szCs w:val="20"/>
          <w:lang w:val="en-US"/>
        </w:rPr>
        <w:t>HR</w:t>
      </w:r>
      <w:r w:rsidRPr="004458CD">
        <w:rPr>
          <w:rFonts w:ascii="Times New Roman" w:hAnsi="Times New Roman" w:cs="Times New Roman"/>
          <w:sz w:val="20"/>
          <w:szCs w:val="20"/>
          <w:lang w:val="en-US"/>
        </w:rPr>
        <w:t xml:space="preserve"> reconstruction shows negative MTVs. (b) Results obtained from L2B segmentation. The EARL2 reconstruction shows negative MTVs. (c) Results obtained from SUV2</w:t>
      </w:r>
      <w:r w:rsidR="00EC49D0" w:rsidRPr="004458CD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4458CD">
        <w:rPr>
          <w:rFonts w:ascii="Times New Roman" w:hAnsi="Times New Roman" w:cs="Times New Roman"/>
          <w:sz w:val="20"/>
          <w:szCs w:val="20"/>
          <w:lang w:val="en-US"/>
        </w:rPr>
        <w:t xml:space="preserve">5 segmentation. Both </w:t>
      </w:r>
      <w:r w:rsidR="00EC49D0" w:rsidRPr="004458CD">
        <w:rPr>
          <w:rFonts w:ascii="Times New Roman" w:hAnsi="Times New Roman" w:cs="Times New Roman"/>
          <w:sz w:val="20"/>
          <w:szCs w:val="20"/>
          <w:lang w:val="en-US"/>
        </w:rPr>
        <w:t>HR and</w:t>
      </w:r>
      <w:r w:rsidRPr="004458CD">
        <w:rPr>
          <w:rFonts w:ascii="Times New Roman" w:hAnsi="Times New Roman" w:cs="Times New Roman"/>
          <w:sz w:val="20"/>
          <w:szCs w:val="20"/>
          <w:lang w:val="en-US"/>
        </w:rPr>
        <w:t xml:space="preserve"> EARL2 reconstructions show negative MTVs.</w:t>
      </w:r>
    </w:p>
    <w:p w:rsidR="00153367" w:rsidRPr="00361D6C" w:rsidRDefault="00153367" w:rsidP="00361D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20"/>
          <w:lang w:val="en-US"/>
        </w:rPr>
      </w:pPr>
    </w:p>
    <w:sectPr w:rsidR="00153367" w:rsidRPr="00361D6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CD9" w:rsidRDefault="00166CD9" w:rsidP="00166CD9">
      <w:pPr>
        <w:spacing w:after="0" w:line="240" w:lineRule="auto"/>
      </w:pPr>
      <w:r>
        <w:separator/>
      </w:r>
    </w:p>
  </w:endnote>
  <w:endnote w:type="continuationSeparator" w:id="0">
    <w:p w:rsidR="00166CD9" w:rsidRDefault="00166CD9" w:rsidP="00166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7919030"/>
      <w:docPartObj>
        <w:docPartGallery w:val="Page Numbers (Bottom of Page)"/>
        <w:docPartUnique/>
      </w:docPartObj>
    </w:sdtPr>
    <w:sdtEndPr/>
    <w:sdtContent>
      <w:p w:rsidR="00166CD9" w:rsidRDefault="00166CD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68EA">
          <w:rPr>
            <w:noProof/>
          </w:rPr>
          <w:t>1</w:t>
        </w:r>
        <w:r>
          <w:fldChar w:fldCharType="end"/>
        </w:r>
      </w:p>
    </w:sdtContent>
  </w:sdt>
  <w:p w:rsidR="00166CD9" w:rsidRDefault="00166C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CD9" w:rsidRDefault="00166CD9" w:rsidP="00166CD9">
      <w:pPr>
        <w:spacing w:after="0" w:line="240" w:lineRule="auto"/>
      </w:pPr>
      <w:r>
        <w:separator/>
      </w:r>
    </w:p>
  </w:footnote>
  <w:footnote w:type="continuationSeparator" w:id="0">
    <w:p w:rsidR="00166CD9" w:rsidRDefault="00166CD9" w:rsidP="00166C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D6C"/>
    <w:rsid w:val="00153367"/>
    <w:rsid w:val="00166CD9"/>
    <w:rsid w:val="0017222E"/>
    <w:rsid w:val="00361D6C"/>
    <w:rsid w:val="004458CD"/>
    <w:rsid w:val="005E25B4"/>
    <w:rsid w:val="00B11BB9"/>
    <w:rsid w:val="00EC49D0"/>
    <w:rsid w:val="00F6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933D1D8"/>
  <w15:chartTrackingRefBased/>
  <w15:docId w15:val="{84A8225F-1D58-444E-8A3E-391BD9968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D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15336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166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6CD9"/>
  </w:style>
  <w:style w:type="paragraph" w:styleId="Footer">
    <w:name w:val="footer"/>
    <w:basedOn w:val="Normal"/>
    <w:link w:val="FooterChar"/>
    <w:uiPriority w:val="99"/>
    <w:unhideWhenUsed/>
    <w:rsid w:val="00166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6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2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Ferrández Ferrández, M.C. (Maria)</dc:creator>
  <cp:keywords/>
  <dc:description/>
  <cp:lastModifiedBy>Ferrández Ferrández, M.C. (Maria)</cp:lastModifiedBy>
  <cp:revision>6</cp:revision>
  <dcterms:created xsi:type="dcterms:W3CDTF">2022-02-10T10:32:00Z</dcterms:created>
  <dcterms:modified xsi:type="dcterms:W3CDTF">2022-04-21T13:54:00Z</dcterms:modified>
</cp:coreProperties>
</file>