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CA3" w:rsidRPr="001A2575" w:rsidRDefault="003F0CA3" w:rsidP="003F0CA3">
      <w:pPr>
        <w:pStyle w:val="Caption"/>
        <w:spacing w:line="480" w:lineRule="auto"/>
        <w:rPr>
          <w:rFonts w:ascii="Arial" w:hAnsi="Arial" w:cs="Arial"/>
          <w:color w:val="auto"/>
          <w:sz w:val="22"/>
          <w:szCs w:val="22"/>
        </w:rPr>
      </w:pPr>
      <w:r w:rsidRPr="000A2384">
        <w:rPr>
          <w:rFonts w:ascii="Arial" w:hAnsi="Arial" w:cs="Arial"/>
          <w:color w:val="auto"/>
          <w:sz w:val="22"/>
          <w:szCs w:val="22"/>
        </w:rPr>
        <w:t xml:space="preserve">Table </w:t>
      </w:r>
      <w:r w:rsidRPr="000A2384">
        <w:rPr>
          <w:rFonts w:ascii="Arial" w:hAnsi="Arial" w:cs="Arial"/>
          <w:color w:val="auto"/>
          <w:sz w:val="22"/>
          <w:szCs w:val="22"/>
        </w:rPr>
        <w:fldChar w:fldCharType="begin"/>
      </w:r>
      <w:r w:rsidRPr="000A2384">
        <w:rPr>
          <w:rFonts w:ascii="Arial" w:hAnsi="Arial" w:cs="Arial"/>
          <w:color w:val="auto"/>
          <w:sz w:val="22"/>
          <w:szCs w:val="22"/>
        </w:rPr>
        <w:instrText xml:space="preserve"> SEQ Table \* ARABIC </w:instrText>
      </w:r>
      <w:r w:rsidRPr="000A2384">
        <w:rPr>
          <w:rFonts w:ascii="Arial" w:hAnsi="Arial" w:cs="Arial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noProof/>
          <w:color w:val="auto"/>
          <w:sz w:val="22"/>
          <w:szCs w:val="22"/>
        </w:rPr>
        <w:t>1</w:t>
      </w:r>
      <w:r w:rsidRPr="000A2384">
        <w:rPr>
          <w:rFonts w:ascii="Arial" w:hAnsi="Arial" w:cs="Arial"/>
          <w:color w:val="auto"/>
          <w:sz w:val="22"/>
          <w:szCs w:val="22"/>
        </w:rPr>
        <w:fldChar w:fldCharType="end"/>
      </w:r>
      <w:r w:rsidRPr="000A2384">
        <w:rPr>
          <w:rFonts w:ascii="Arial" w:hAnsi="Arial" w:cs="Arial"/>
          <w:color w:val="auto"/>
          <w:sz w:val="22"/>
          <w:szCs w:val="22"/>
        </w:rPr>
        <w:t>: Demographics and outcomes of VLBW infants treated at the MRRH NNU.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77"/>
        <w:gridCol w:w="2552"/>
        <w:gridCol w:w="2409"/>
        <w:gridCol w:w="1082"/>
      </w:tblGrid>
      <w:tr w:rsidR="003F0CA3" w:rsidRPr="00CC36FB" w:rsidTr="008C31D4">
        <w:trPr>
          <w:jc w:val="center"/>
        </w:trPr>
        <w:tc>
          <w:tcPr>
            <w:tcW w:w="2977" w:type="dxa"/>
            <w:shd w:val="clear" w:color="auto" w:fill="D9D9D9" w:themeFill="background1" w:themeFillShade="D9"/>
          </w:tcPr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 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Characteristic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Period pre-</w:t>
            </w:r>
            <w:proofErr w:type="spellStart"/>
            <w:r w:rsidRPr="00CC36FB">
              <w:rPr>
                <w:rFonts w:ascii="Arial" w:hAnsi="Arial" w:cs="Arial"/>
                <w:sz w:val="22"/>
                <w:szCs w:val="22"/>
              </w:rPr>
              <w:t>bCPAP</w:t>
            </w:r>
            <w:proofErr w:type="spellEnd"/>
          </w:p>
        </w:tc>
        <w:tc>
          <w:tcPr>
            <w:tcW w:w="2409" w:type="dxa"/>
            <w:shd w:val="clear" w:color="auto" w:fill="D9D9D9" w:themeFill="background1" w:themeFillShade="D9"/>
          </w:tcPr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Period post-</w:t>
            </w:r>
            <w:proofErr w:type="spellStart"/>
            <w:r w:rsidRPr="00CC36FB">
              <w:rPr>
                <w:rFonts w:ascii="Arial" w:hAnsi="Arial" w:cs="Arial"/>
                <w:sz w:val="22"/>
                <w:szCs w:val="22"/>
              </w:rPr>
              <w:t>bCPAP</w:t>
            </w:r>
            <w:proofErr w:type="spellEnd"/>
            <w:r w:rsidRPr="00CC36FB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082" w:type="dxa"/>
            <w:shd w:val="clear" w:color="auto" w:fill="D9D9D9" w:themeFill="background1" w:themeFillShade="D9"/>
          </w:tcPr>
          <w:p w:rsidR="003F0CA3" w:rsidRDefault="003F0CA3" w:rsidP="008C31D4">
            <w:pPr>
              <w:rPr>
                <w:rFonts w:ascii="Arial" w:hAnsi="Arial" w:cs="Arial"/>
                <w:i/>
                <w:sz w:val="22"/>
                <w:szCs w:val="22"/>
              </w:rPr>
            </w:pP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P</w:t>
            </w:r>
            <w:r w:rsidRPr="00CC36FB">
              <w:rPr>
                <w:rFonts w:ascii="Arial" w:hAnsi="Arial" w:cs="Arial"/>
                <w:sz w:val="22"/>
                <w:szCs w:val="22"/>
              </w:rPr>
              <w:t xml:space="preserve"> value</w:t>
            </w:r>
            <w:r>
              <w:rPr>
                <w:rFonts w:ascii="Arial" w:hAnsi="Arial" w:cs="Arial"/>
                <w:sz w:val="22"/>
                <w:szCs w:val="22"/>
              </w:rPr>
              <w:t>, pre vs. post</w:t>
            </w:r>
          </w:p>
        </w:tc>
      </w:tr>
      <w:tr w:rsidR="003F0CA3" w:rsidRPr="00CC36FB" w:rsidTr="008C31D4">
        <w:trPr>
          <w:jc w:val="center"/>
        </w:trPr>
        <w:tc>
          <w:tcPr>
            <w:tcW w:w="2977" w:type="dxa"/>
          </w:tcPr>
          <w:p w:rsidR="003F0CA3" w:rsidRDefault="003F0CA3" w:rsidP="008C31D4">
            <w:pPr>
              <w:tabs>
                <w:tab w:val="right" w:pos="2761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Number of VLBW patients</w:t>
            </w:r>
          </w:p>
          <w:p w:rsidR="003F0CA3" w:rsidRPr="00CC36FB" w:rsidRDefault="003F0CA3" w:rsidP="008C31D4">
            <w:pPr>
              <w:tabs>
                <w:tab w:val="right" w:pos="2761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158</w:t>
            </w:r>
          </w:p>
        </w:tc>
        <w:tc>
          <w:tcPr>
            <w:tcW w:w="2409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219</w:t>
            </w:r>
          </w:p>
        </w:tc>
        <w:tc>
          <w:tcPr>
            <w:tcW w:w="108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3F0CA3" w:rsidRPr="00CC36FB" w:rsidTr="008C31D4">
        <w:trPr>
          <w:jc w:val="center"/>
        </w:trPr>
        <w:tc>
          <w:tcPr>
            <w:tcW w:w="2977" w:type="dxa"/>
          </w:tcPr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Respiratory support 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</w:p>
          <w:p w:rsidR="003F0CA3" w:rsidRPr="00E421DA" w:rsidRDefault="003F0CA3" w:rsidP="008C31D4">
            <w:pPr>
              <w:rPr>
                <w:rFonts w:ascii="Arial" w:hAnsi="Arial" w:cs="Arial"/>
                <w:sz w:val="20"/>
                <w:szCs w:val="20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Oxygen only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gramStart"/>
            <w:r w:rsidRPr="006D186C">
              <w:rPr>
                <w:rFonts w:ascii="Arial" w:hAnsi="Arial" w:cs="Arial"/>
                <w:sz w:val="20"/>
                <w:szCs w:val="20"/>
              </w:rPr>
              <w:t>N(</w:t>
            </w:r>
            <w:proofErr w:type="gramEnd"/>
            <w:r w:rsidRPr="006D186C">
              <w:rPr>
                <w:rFonts w:ascii="Arial" w:hAnsi="Arial" w:cs="Arial"/>
                <w:sz w:val="20"/>
                <w:szCs w:val="20"/>
              </w:rPr>
              <w:t>%)</w:t>
            </w:r>
          </w:p>
          <w:p w:rsidR="003F0CA3" w:rsidRDefault="003F0CA3" w:rsidP="008C31D4">
            <w:pPr>
              <w:tabs>
                <w:tab w:val="right" w:pos="2761"/>
              </w:tabs>
              <w:rPr>
                <w:rFonts w:ascii="Arial" w:hAnsi="Arial" w:cs="Arial"/>
                <w:sz w:val="20"/>
                <w:szCs w:val="20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CC36FB">
              <w:rPr>
                <w:rFonts w:ascii="Arial" w:hAnsi="Arial" w:cs="Arial"/>
                <w:sz w:val="22"/>
                <w:szCs w:val="22"/>
              </w:rPr>
              <w:t>bCPAP</w:t>
            </w:r>
            <w:proofErr w:type="spellEnd"/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6D186C">
              <w:rPr>
                <w:rFonts w:ascii="Arial" w:hAnsi="Arial" w:cs="Arial"/>
                <w:sz w:val="20"/>
                <w:szCs w:val="20"/>
              </w:rPr>
              <w:t>N(%)</w:t>
            </w:r>
          </w:p>
          <w:p w:rsidR="003F0CA3" w:rsidRDefault="003F0CA3" w:rsidP="008C31D4">
            <w:pPr>
              <w:tabs>
                <w:tab w:val="right" w:pos="2761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3F0CA3" w:rsidRPr="00E421DA" w:rsidRDefault="003F0CA3" w:rsidP="003F0CA3">
            <w:pPr>
              <w:pStyle w:val="ListParagraph"/>
              <w:numPr>
                <w:ilvl w:val="0"/>
                <w:numId w:val="1"/>
              </w:numPr>
              <w:tabs>
                <w:tab w:val="right" w:pos="2761"/>
              </w:tabs>
              <w:ind w:left="156" w:hanging="156"/>
              <w:rPr>
                <w:rFonts w:ascii="Arial" w:hAnsi="Arial" w:cs="Arial"/>
                <w:sz w:val="22"/>
                <w:szCs w:val="22"/>
              </w:rPr>
            </w:pPr>
            <w:r w:rsidRPr="00977CD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Median (IQR) total days on oxygen and </w:t>
            </w:r>
            <w:proofErr w:type="spellStart"/>
            <w:r w:rsidRPr="00977CDE">
              <w:rPr>
                <w:rFonts w:ascii="Arial" w:hAnsi="Arial" w:cs="Arial"/>
                <w:color w:val="000000" w:themeColor="text1"/>
                <w:sz w:val="22"/>
                <w:szCs w:val="22"/>
              </w:rPr>
              <w:t>bCPAP</w:t>
            </w:r>
            <w:proofErr w:type="spellEnd"/>
            <w:r w:rsidRPr="00977CD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(respiratory support</w:t>
            </w:r>
          </w:p>
        </w:tc>
        <w:tc>
          <w:tcPr>
            <w:tcW w:w="2552" w:type="dxa"/>
          </w:tcPr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99 (62.7)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0 (0)</w:t>
            </w:r>
          </w:p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 (0, 2)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9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114 (52.1)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42208">
              <w:rPr>
                <w:rFonts w:ascii="Arial" w:hAnsi="Arial" w:cs="Arial"/>
                <w:sz w:val="22"/>
                <w:szCs w:val="22"/>
              </w:rPr>
              <w:t>56 (25.6)</w:t>
            </w:r>
          </w:p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 (1, 4)</w:t>
            </w:r>
          </w:p>
        </w:tc>
        <w:tc>
          <w:tcPr>
            <w:tcW w:w="1082" w:type="dxa"/>
          </w:tcPr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715020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15020">
              <w:rPr>
                <w:rFonts w:ascii="Arial" w:hAnsi="Arial" w:cs="Arial"/>
                <w:sz w:val="22"/>
                <w:szCs w:val="22"/>
              </w:rPr>
              <w:t>0.0000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0CA3" w:rsidRPr="00CC36FB" w:rsidTr="008C31D4">
        <w:trPr>
          <w:jc w:val="center"/>
        </w:trPr>
        <w:tc>
          <w:tcPr>
            <w:tcW w:w="2977" w:type="dxa"/>
          </w:tcPr>
          <w:p w:rsidR="003F0CA3" w:rsidRPr="00CC36FB" w:rsidRDefault="003F0CA3" w:rsidP="008C31D4">
            <w:pPr>
              <w:tabs>
                <w:tab w:val="right" w:pos="2761"/>
              </w:tabs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Male sex (%)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255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64 (41.5)</w:t>
            </w:r>
          </w:p>
        </w:tc>
        <w:tc>
          <w:tcPr>
            <w:tcW w:w="2409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107 (48.9)</w:t>
            </w:r>
          </w:p>
        </w:tc>
        <w:tc>
          <w:tcPr>
            <w:tcW w:w="1082" w:type="dxa"/>
          </w:tcPr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0.</w:t>
            </w: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0CA3" w:rsidRPr="00CC36FB" w:rsidTr="008C31D4">
        <w:trPr>
          <w:jc w:val="center"/>
        </w:trPr>
        <w:tc>
          <w:tcPr>
            <w:tcW w:w="2977" w:type="dxa"/>
          </w:tcPr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 xml:space="preserve">Weight </w:t>
            </w:r>
            <w:r>
              <w:rPr>
                <w:rFonts w:ascii="Arial" w:hAnsi="Arial" w:cs="Arial"/>
                <w:sz w:val="22"/>
                <w:szCs w:val="22"/>
              </w:rPr>
              <w:t>[</w:t>
            </w:r>
            <w:r w:rsidRPr="00CC36FB">
              <w:rPr>
                <w:rFonts w:ascii="Arial" w:hAnsi="Arial" w:cs="Arial"/>
                <w:sz w:val="22"/>
                <w:szCs w:val="22"/>
              </w:rPr>
              <w:t>g</w:t>
            </w:r>
            <w:r>
              <w:rPr>
                <w:rFonts w:ascii="Arial" w:hAnsi="Arial" w:cs="Arial"/>
                <w:sz w:val="22"/>
                <w:szCs w:val="22"/>
              </w:rPr>
              <w:t>]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 xml:space="preserve">- </w:t>
            </w: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Pr="00CC36FB">
              <w:rPr>
                <w:rFonts w:ascii="Arial" w:hAnsi="Arial" w:cs="Arial"/>
                <w:sz w:val="22"/>
                <w:szCs w:val="22"/>
              </w:rPr>
              <w:t>ean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±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SD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 xml:space="preserve">- </w:t>
            </w: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Pr="00CC36FB">
              <w:rPr>
                <w:rFonts w:ascii="Arial" w:hAnsi="Arial" w:cs="Arial"/>
                <w:sz w:val="22"/>
                <w:szCs w:val="22"/>
              </w:rPr>
              <w:t>edian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 xml:space="preserve">- </w:t>
            </w:r>
            <w:r>
              <w:rPr>
                <w:rFonts w:ascii="Arial" w:hAnsi="Arial" w:cs="Arial"/>
                <w:sz w:val="22"/>
                <w:szCs w:val="22"/>
              </w:rPr>
              <w:t>R</w:t>
            </w:r>
            <w:r w:rsidRPr="00CC36FB">
              <w:rPr>
                <w:rFonts w:ascii="Arial" w:hAnsi="Arial" w:cs="Arial"/>
                <w:sz w:val="22"/>
                <w:szCs w:val="22"/>
              </w:rPr>
              <w:t>ange</w:t>
            </w:r>
          </w:p>
          <w:p w:rsidR="003F0CA3" w:rsidRDefault="003F0CA3" w:rsidP="008C31D4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2F353E">
              <w:rPr>
                <w:rFonts w:ascii="Arial" w:hAnsi="Arial" w:cs="Arial"/>
                <w:color w:val="000000" w:themeColor="text1"/>
                <w:sz w:val="22"/>
                <w:szCs w:val="22"/>
              </w:rPr>
              <w:t>VLBW (1000-1499g)</w:t>
            </w:r>
          </w:p>
          <w:p w:rsidR="003F0CA3" w:rsidRPr="002F353E" w:rsidRDefault="003F0CA3" w:rsidP="008C31D4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- </w:t>
            </w:r>
            <w:r w:rsidRPr="002F353E">
              <w:rPr>
                <w:rFonts w:ascii="Arial" w:hAnsi="Arial" w:cs="Arial"/>
                <w:color w:val="000000" w:themeColor="text1"/>
                <w:sz w:val="22"/>
                <w:szCs w:val="22"/>
              </w:rPr>
              <w:t>ELBW (&lt;1000g)</w:t>
            </w:r>
          </w:p>
        </w:tc>
        <w:tc>
          <w:tcPr>
            <w:tcW w:w="255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1190 ±</w:t>
            </w:r>
            <w:r>
              <w:rPr>
                <w:rFonts w:ascii="Arial" w:hAnsi="Arial" w:cs="Arial"/>
                <w:sz w:val="22"/>
                <w:szCs w:val="22"/>
              </w:rPr>
              <w:t xml:space="preserve"> 220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1230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600</w:t>
            </w: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Pr="00CC36FB">
              <w:rPr>
                <w:rFonts w:ascii="Arial" w:hAnsi="Arial" w:cs="Arial"/>
                <w:sz w:val="22"/>
                <w:szCs w:val="22"/>
              </w:rPr>
              <w:t>1490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130/158 (82.3)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28/158 (17.2)</w:t>
            </w:r>
          </w:p>
        </w:tc>
        <w:tc>
          <w:tcPr>
            <w:tcW w:w="2409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1184 ±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210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CC36FB">
              <w:rPr>
                <w:rFonts w:ascii="Arial" w:hAnsi="Arial" w:cs="Arial"/>
                <w:sz w:val="22"/>
                <w:szCs w:val="22"/>
              </w:rPr>
              <w:t>210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480</w:t>
            </w: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Pr="00CC36FB">
              <w:rPr>
                <w:rFonts w:ascii="Arial" w:hAnsi="Arial" w:cs="Arial"/>
                <w:sz w:val="22"/>
                <w:szCs w:val="22"/>
              </w:rPr>
              <w:t>1490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183/219 (83.6)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36/219 (16.4)</w:t>
            </w:r>
          </w:p>
        </w:tc>
        <w:tc>
          <w:tcPr>
            <w:tcW w:w="108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0.68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F08F3">
              <w:rPr>
                <w:rFonts w:ascii="Arial" w:hAnsi="Arial" w:cs="Arial"/>
                <w:sz w:val="22"/>
                <w:szCs w:val="22"/>
              </w:rPr>
              <w:t>0.782</w:t>
            </w:r>
          </w:p>
        </w:tc>
      </w:tr>
      <w:tr w:rsidR="003F0CA3" w:rsidRPr="00CC36FB" w:rsidTr="008C31D4">
        <w:trPr>
          <w:jc w:val="center"/>
        </w:trPr>
        <w:tc>
          <w:tcPr>
            <w:tcW w:w="2977" w:type="dxa"/>
          </w:tcPr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 xml:space="preserve">Mother’s age </w:t>
            </w:r>
            <w:r>
              <w:rPr>
                <w:rFonts w:ascii="Arial" w:hAnsi="Arial" w:cs="Arial"/>
                <w:sz w:val="22"/>
                <w:szCs w:val="22"/>
              </w:rPr>
              <w:t>[</w:t>
            </w:r>
            <w:r w:rsidRPr="00CC36FB">
              <w:rPr>
                <w:rFonts w:ascii="Arial" w:hAnsi="Arial" w:cs="Arial"/>
                <w:sz w:val="22"/>
                <w:szCs w:val="22"/>
              </w:rPr>
              <w:t>years</w:t>
            </w:r>
            <w:r>
              <w:rPr>
                <w:rFonts w:ascii="Arial" w:hAnsi="Arial" w:cs="Arial"/>
                <w:sz w:val="22"/>
                <w:szCs w:val="22"/>
              </w:rPr>
              <w:t>]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 mean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±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SD</w:t>
            </w:r>
          </w:p>
        </w:tc>
        <w:tc>
          <w:tcPr>
            <w:tcW w:w="255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25.3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±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6.7</w:t>
            </w:r>
          </w:p>
        </w:tc>
        <w:tc>
          <w:tcPr>
            <w:tcW w:w="2409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24.1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±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6.4</w:t>
            </w:r>
          </w:p>
        </w:tc>
        <w:tc>
          <w:tcPr>
            <w:tcW w:w="108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0.22</w:t>
            </w:r>
          </w:p>
        </w:tc>
      </w:tr>
      <w:tr w:rsidR="003F0CA3" w:rsidRPr="00CC36FB" w:rsidTr="008C31D4">
        <w:trPr>
          <w:jc w:val="center"/>
        </w:trPr>
        <w:tc>
          <w:tcPr>
            <w:tcW w:w="2977" w:type="dxa"/>
          </w:tcPr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Place of delivery (%)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Hospital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Health Centre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Private clinic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Home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Other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Unknown</w:t>
            </w:r>
          </w:p>
        </w:tc>
        <w:tc>
          <w:tcPr>
            <w:tcW w:w="255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89 (56.3)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36 (22.8)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2 (1.3)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17 (10.8)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9 (5.7)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09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126 (57.5)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69 (31.5)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9 (4.1)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13 (5.9)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0 (0)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2 (0.9)</w:t>
            </w:r>
          </w:p>
        </w:tc>
        <w:tc>
          <w:tcPr>
            <w:tcW w:w="108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0CA3" w:rsidRPr="00CC36FB" w:rsidTr="008C31D4">
        <w:trPr>
          <w:jc w:val="center"/>
        </w:trPr>
        <w:tc>
          <w:tcPr>
            <w:tcW w:w="2977" w:type="dxa"/>
          </w:tcPr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Type of delivery (%)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 xml:space="preserve">SVD 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El</w:t>
            </w:r>
            <w:r>
              <w:rPr>
                <w:rFonts w:ascii="Arial" w:hAnsi="Arial" w:cs="Arial"/>
                <w:sz w:val="22"/>
                <w:szCs w:val="22"/>
              </w:rPr>
              <w:t xml:space="preserve">ective </w:t>
            </w:r>
            <w:r w:rsidRPr="00CC36FB">
              <w:rPr>
                <w:rFonts w:ascii="Arial" w:hAnsi="Arial" w:cs="Arial"/>
                <w:sz w:val="22"/>
                <w:szCs w:val="22"/>
              </w:rPr>
              <w:t xml:space="preserve">CS 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Em</w:t>
            </w:r>
            <w:r>
              <w:rPr>
                <w:rFonts w:ascii="Arial" w:hAnsi="Arial" w:cs="Arial"/>
                <w:sz w:val="22"/>
                <w:szCs w:val="22"/>
              </w:rPr>
              <w:t xml:space="preserve">ergency </w:t>
            </w:r>
            <w:r w:rsidRPr="00CC36FB">
              <w:rPr>
                <w:rFonts w:ascii="Arial" w:hAnsi="Arial" w:cs="Arial"/>
                <w:sz w:val="22"/>
                <w:szCs w:val="22"/>
              </w:rPr>
              <w:t xml:space="preserve">CS 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Unknown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255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129 (81.6)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 (0.6)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25 (15.8)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3 (1.9)</w:t>
            </w:r>
          </w:p>
        </w:tc>
        <w:tc>
          <w:tcPr>
            <w:tcW w:w="2409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189 (86.3)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0 (0)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30 (13.7)</w:t>
            </w: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08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0CA3" w:rsidRPr="00CC36FB" w:rsidTr="008C31D4">
        <w:trPr>
          <w:jc w:val="center"/>
        </w:trPr>
        <w:tc>
          <w:tcPr>
            <w:tcW w:w="2977" w:type="dxa"/>
          </w:tcPr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 xml:space="preserve">Resuscitation </w:t>
            </w:r>
            <w:r>
              <w:rPr>
                <w:rFonts w:ascii="Arial" w:hAnsi="Arial" w:cs="Arial"/>
                <w:sz w:val="22"/>
                <w:szCs w:val="22"/>
              </w:rPr>
              <w:t>at birth</w:t>
            </w:r>
          </w:p>
          <w:p w:rsidR="003F0CA3" w:rsidRPr="00CC36FB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>Yes (%)</w:t>
            </w:r>
          </w:p>
        </w:tc>
        <w:tc>
          <w:tcPr>
            <w:tcW w:w="2552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51 (32.3)</w:t>
            </w:r>
          </w:p>
        </w:tc>
        <w:tc>
          <w:tcPr>
            <w:tcW w:w="2409" w:type="dxa"/>
          </w:tcPr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91 (41.6)</w:t>
            </w:r>
          </w:p>
        </w:tc>
        <w:tc>
          <w:tcPr>
            <w:tcW w:w="1082" w:type="dxa"/>
          </w:tcPr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Pr="00CC36FB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0.13</w:t>
            </w:r>
          </w:p>
        </w:tc>
      </w:tr>
      <w:tr w:rsidR="003F0CA3" w:rsidRPr="00CC36FB" w:rsidTr="008C31D4">
        <w:trPr>
          <w:jc w:val="center"/>
        </w:trPr>
        <w:tc>
          <w:tcPr>
            <w:tcW w:w="2977" w:type="dxa"/>
          </w:tcPr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Admission vitals</w:t>
            </w:r>
          </w:p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C36FB">
              <w:rPr>
                <w:rFonts w:ascii="Arial" w:hAnsi="Arial" w:cs="Arial"/>
                <w:sz w:val="22"/>
                <w:szCs w:val="22"/>
              </w:rPr>
              <w:t xml:space="preserve">Temp </w:t>
            </w:r>
            <w:r>
              <w:rPr>
                <w:rFonts w:ascii="Arial" w:hAnsi="Arial" w:cs="Arial"/>
                <w:sz w:val="22"/>
                <w:szCs w:val="22"/>
              </w:rPr>
              <w:t>[°</w:t>
            </w:r>
            <w:r w:rsidRPr="00CC36FB">
              <w:rPr>
                <w:rFonts w:ascii="Arial" w:hAnsi="Arial" w:cs="Arial"/>
                <w:sz w:val="22"/>
                <w:szCs w:val="22"/>
              </w:rPr>
              <w:t>C</w:t>
            </w:r>
            <w:r>
              <w:rPr>
                <w:rFonts w:ascii="Arial" w:hAnsi="Arial" w:cs="Arial"/>
                <w:sz w:val="22"/>
                <w:szCs w:val="22"/>
              </w:rPr>
              <w:t>]</w:t>
            </w:r>
          </w:p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Heart rate</w:t>
            </w:r>
            <w:r w:rsidRPr="00CC36FB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[beats per min]</w:t>
            </w:r>
          </w:p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 w:rsidRPr="00CC36FB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sz w:val="22"/>
                <w:szCs w:val="22"/>
              </w:rPr>
              <w:t xml:space="preserve"> Oxygen s</w:t>
            </w:r>
            <w:r w:rsidRPr="00CC36FB">
              <w:rPr>
                <w:rFonts w:ascii="Arial" w:hAnsi="Arial" w:cs="Arial"/>
                <w:sz w:val="22"/>
                <w:szCs w:val="22"/>
              </w:rPr>
              <w:t xml:space="preserve">aturations </w:t>
            </w:r>
            <w:r>
              <w:rPr>
                <w:rFonts w:ascii="Arial" w:hAnsi="Arial" w:cs="Arial"/>
                <w:sz w:val="22"/>
                <w:szCs w:val="22"/>
              </w:rPr>
              <w:t>[</w:t>
            </w:r>
            <w:r w:rsidRPr="00CC36FB">
              <w:rPr>
                <w:rFonts w:ascii="Arial" w:hAnsi="Arial" w:cs="Arial"/>
                <w:sz w:val="22"/>
                <w:szCs w:val="22"/>
              </w:rPr>
              <w:t>%</w:t>
            </w:r>
            <w:r>
              <w:rPr>
                <w:rFonts w:ascii="Arial" w:hAnsi="Arial" w:cs="Arial"/>
                <w:sz w:val="22"/>
                <w:szCs w:val="22"/>
              </w:rPr>
              <w:t>]</w:t>
            </w:r>
          </w:p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E24DE1">
              <w:rPr>
                <w:rFonts w:ascii="Arial" w:hAnsi="Arial" w:cs="Arial"/>
                <w:sz w:val="22"/>
                <w:szCs w:val="22"/>
              </w:rPr>
              <w:t xml:space="preserve">Subcostal </w:t>
            </w:r>
            <w:r>
              <w:rPr>
                <w:rFonts w:ascii="Arial" w:hAnsi="Arial" w:cs="Arial"/>
                <w:sz w:val="22"/>
                <w:szCs w:val="22"/>
              </w:rPr>
              <w:t>recession</w:t>
            </w:r>
          </w:p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Severe RD (sternal recession or grunting)</w:t>
            </w:r>
          </w:p>
          <w:p w:rsidR="003F0CA3" w:rsidRDefault="003F0CA3" w:rsidP="008C31D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Apnoea</w:t>
            </w:r>
            <w:proofErr w:type="spellEnd"/>
          </w:p>
        </w:tc>
        <w:tc>
          <w:tcPr>
            <w:tcW w:w="2552" w:type="dxa"/>
          </w:tcPr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35.4</w:t>
            </w:r>
            <w:r w:rsidRPr="00CC36FB">
              <w:rPr>
                <w:rFonts w:ascii="Arial" w:hAnsi="Arial" w:cs="Arial"/>
                <w:sz w:val="22"/>
                <w:szCs w:val="22"/>
              </w:rPr>
              <w:t>±</w:t>
            </w:r>
            <w:r>
              <w:rPr>
                <w:rFonts w:ascii="Arial" w:hAnsi="Arial" w:cs="Arial"/>
                <w:sz w:val="22"/>
                <w:szCs w:val="22"/>
              </w:rPr>
              <w:t>6.1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133</w:t>
            </w:r>
            <w:r w:rsidRPr="00CC36FB">
              <w:rPr>
                <w:rFonts w:ascii="Arial" w:hAnsi="Arial" w:cs="Arial"/>
                <w:sz w:val="22"/>
                <w:szCs w:val="22"/>
              </w:rPr>
              <w:t>±</w:t>
            </w:r>
            <w:r>
              <w:rPr>
                <w:rFonts w:ascii="Arial" w:hAnsi="Arial" w:cs="Arial"/>
                <w:sz w:val="22"/>
                <w:szCs w:val="22"/>
              </w:rPr>
              <w:t>28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83</w:t>
            </w:r>
            <w:r w:rsidRPr="00CC36FB">
              <w:rPr>
                <w:rFonts w:ascii="Arial" w:hAnsi="Arial" w:cs="Arial"/>
                <w:sz w:val="22"/>
                <w:szCs w:val="22"/>
              </w:rPr>
              <w:t>±</w:t>
            </w: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47/158 (29.8)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63/158 (39.9)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16/158 (10.1)</w:t>
            </w:r>
          </w:p>
        </w:tc>
        <w:tc>
          <w:tcPr>
            <w:tcW w:w="2409" w:type="dxa"/>
          </w:tcPr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35.4</w:t>
            </w:r>
            <w:r w:rsidRPr="00CC36FB">
              <w:rPr>
                <w:rFonts w:ascii="Arial" w:hAnsi="Arial" w:cs="Arial"/>
                <w:sz w:val="22"/>
                <w:szCs w:val="22"/>
              </w:rPr>
              <w:t>±</w:t>
            </w:r>
            <w:r>
              <w:rPr>
                <w:rFonts w:ascii="Arial" w:hAnsi="Arial" w:cs="Arial"/>
                <w:sz w:val="22"/>
                <w:szCs w:val="22"/>
              </w:rPr>
              <w:t>4.6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131</w:t>
            </w:r>
            <w:r w:rsidRPr="00CC36FB">
              <w:rPr>
                <w:rFonts w:ascii="Arial" w:hAnsi="Arial" w:cs="Arial"/>
                <w:sz w:val="22"/>
                <w:szCs w:val="22"/>
              </w:rPr>
              <w:t>±</w:t>
            </w:r>
            <w:r>
              <w:rPr>
                <w:rFonts w:ascii="Arial" w:hAnsi="Arial" w:cs="Arial"/>
                <w:sz w:val="22"/>
                <w:szCs w:val="22"/>
              </w:rPr>
              <w:t>27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82</w:t>
            </w:r>
            <w:r w:rsidRPr="00CC36FB">
              <w:rPr>
                <w:rFonts w:ascii="Arial" w:hAnsi="Arial" w:cs="Arial"/>
                <w:sz w:val="22"/>
                <w:szCs w:val="22"/>
              </w:rPr>
              <w:t>±</w:t>
            </w: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98/219 (44.8)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96/219 (43.8)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24/219 (11.0)</w:t>
            </w:r>
          </w:p>
        </w:tc>
        <w:tc>
          <w:tcPr>
            <w:tcW w:w="1082" w:type="dxa"/>
          </w:tcPr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0.87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0.53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0.47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3214">
              <w:rPr>
                <w:rFonts w:ascii="Arial" w:hAnsi="Arial" w:cs="Arial"/>
                <w:sz w:val="22"/>
                <w:szCs w:val="22"/>
              </w:rPr>
              <w:t>0.004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0.461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E3214">
              <w:rPr>
                <w:rFonts w:ascii="Arial" w:hAnsi="Arial" w:cs="Arial"/>
                <w:sz w:val="22"/>
                <w:szCs w:val="22"/>
              </w:rPr>
              <w:t>0.866</w:t>
            </w:r>
          </w:p>
          <w:p w:rsidR="003F0CA3" w:rsidRDefault="003F0CA3" w:rsidP="008C31D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97A7A" w:rsidRDefault="00197A7A" w:rsidP="00197A7A">
      <w:r>
        <w:lastRenderedPageBreak/>
        <w:t>Table 2 Comparison of outcomes pre- and post-</w:t>
      </w:r>
      <w:proofErr w:type="spellStart"/>
      <w:r>
        <w:t>bCPAP</w:t>
      </w:r>
      <w:proofErr w:type="spellEnd"/>
    </w:p>
    <w:p w:rsidR="00197A7A" w:rsidRDefault="00197A7A" w:rsidP="00197A7A"/>
    <w:tbl>
      <w:tblPr>
        <w:tblStyle w:val="TableGrid"/>
        <w:tblW w:w="10168" w:type="dxa"/>
        <w:jc w:val="center"/>
        <w:tblLook w:val="04A0" w:firstRow="1" w:lastRow="0" w:firstColumn="1" w:lastColumn="0" w:noHBand="0" w:noVBand="1"/>
      </w:tblPr>
      <w:tblGrid>
        <w:gridCol w:w="2729"/>
        <w:gridCol w:w="2232"/>
        <w:gridCol w:w="2117"/>
        <w:gridCol w:w="1033"/>
        <w:gridCol w:w="2057"/>
      </w:tblGrid>
      <w:tr w:rsidR="00197A7A" w:rsidRPr="006D186C" w:rsidTr="008C31D4">
        <w:trPr>
          <w:jc w:val="center"/>
        </w:trPr>
        <w:tc>
          <w:tcPr>
            <w:tcW w:w="2729" w:type="dxa"/>
            <w:shd w:val="clear" w:color="auto" w:fill="D9D9D9" w:themeFill="background1" w:themeFillShade="D9"/>
          </w:tcPr>
          <w:p w:rsidR="00197A7A" w:rsidRPr="0053247C" w:rsidRDefault="00197A7A" w:rsidP="008C31D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 Characteristic</w:t>
            </w:r>
          </w:p>
        </w:tc>
        <w:tc>
          <w:tcPr>
            <w:tcW w:w="2232" w:type="dxa"/>
            <w:shd w:val="clear" w:color="auto" w:fill="D9D9D9" w:themeFill="background1" w:themeFillShade="D9"/>
          </w:tcPr>
          <w:p w:rsidR="00197A7A" w:rsidRPr="0053247C" w:rsidRDefault="00197A7A" w:rsidP="008C31D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Period pre-</w:t>
            </w:r>
            <w:proofErr w:type="spellStart"/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bCPAP</w:t>
            </w:r>
            <w:proofErr w:type="spellEnd"/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n=158, </w:t>
            </w:r>
            <w:proofErr w:type="gramStart"/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N(</w:t>
            </w:r>
            <w:proofErr w:type="gramEnd"/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%)</w:t>
            </w:r>
          </w:p>
          <w:p w:rsidR="00197A7A" w:rsidRPr="0053247C" w:rsidRDefault="00197A7A" w:rsidP="008C31D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117" w:type="dxa"/>
            <w:shd w:val="clear" w:color="auto" w:fill="D9D9D9" w:themeFill="background1" w:themeFillShade="D9"/>
          </w:tcPr>
          <w:p w:rsidR="00197A7A" w:rsidRPr="0053247C" w:rsidRDefault="00197A7A" w:rsidP="008C31D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Period post-</w:t>
            </w:r>
            <w:proofErr w:type="spellStart"/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bCPAP</w:t>
            </w:r>
            <w:proofErr w:type="spellEnd"/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:rsidR="00197A7A" w:rsidRPr="0053247C" w:rsidRDefault="00197A7A" w:rsidP="008C31D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n=219, </w:t>
            </w:r>
            <w:proofErr w:type="gramStart"/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N(</w:t>
            </w:r>
            <w:proofErr w:type="gramEnd"/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033" w:type="dxa"/>
            <w:shd w:val="clear" w:color="auto" w:fill="D9D9D9" w:themeFill="background1" w:themeFillShade="D9"/>
          </w:tcPr>
          <w:p w:rsidR="00197A7A" w:rsidRPr="0053247C" w:rsidRDefault="00197A7A" w:rsidP="008C31D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P</w:t>
            </w:r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value, pre vs. post</w:t>
            </w:r>
          </w:p>
        </w:tc>
        <w:tc>
          <w:tcPr>
            <w:tcW w:w="2057" w:type="dxa"/>
            <w:shd w:val="clear" w:color="auto" w:fill="D9D9D9" w:themeFill="background1" w:themeFillShade="D9"/>
          </w:tcPr>
          <w:p w:rsidR="00197A7A" w:rsidRPr="0053247C" w:rsidRDefault="00197A7A" w:rsidP="008C31D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Odds ratio pre vs. post (95% CI)</w:t>
            </w:r>
          </w:p>
        </w:tc>
      </w:tr>
      <w:tr w:rsidR="00197A7A" w:rsidRPr="006D186C" w:rsidTr="008C31D4">
        <w:trPr>
          <w:trHeight w:val="1457"/>
          <w:jc w:val="center"/>
        </w:trPr>
        <w:tc>
          <w:tcPr>
            <w:tcW w:w="2729" w:type="dxa"/>
          </w:tcPr>
          <w:p w:rsidR="00197A7A" w:rsidRPr="006D186C" w:rsidRDefault="00197A7A" w:rsidP="008C31D4">
            <w:pPr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Outcome in hospital (%)</w:t>
            </w:r>
          </w:p>
          <w:p w:rsidR="00197A7A" w:rsidRPr="006D186C" w:rsidRDefault="00197A7A" w:rsidP="008C31D4">
            <w:pPr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- Discharged</w:t>
            </w:r>
          </w:p>
          <w:p w:rsidR="00197A7A" w:rsidRPr="006D186C" w:rsidRDefault="00197A7A" w:rsidP="008C31D4">
            <w:pPr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- Self-discharged</w:t>
            </w:r>
          </w:p>
          <w:p w:rsidR="00197A7A" w:rsidRPr="006D186C" w:rsidRDefault="00197A7A" w:rsidP="008C31D4">
            <w:pPr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 xml:space="preserve">- Died </w:t>
            </w:r>
          </w:p>
          <w:p w:rsidR="00197A7A" w:rsidRPr="006D186C" w:rsidRDefault="00197A7A" w:rsidP="008C31D4">
            <w:pPr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- Unknown</w:t>
            </w:r>
          </w:p>
        </w:tc>
        <w:tc>
          <w:tcPr>
            <w:tcW w:w="2232" w:type="dxa"/>
          </w:tcPr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79/158 (50.0)</w:t>
            </w: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16/158 (10.0)</w:t>
            </w: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62/158 (39.2)</w:t>
            </w: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1/158 (0.6)</w:t>
            </w:r>
          </w:p>
        </w:tc>
        <w:tc>
          <w:tcPr>
            <w:tcW w:w="2117" w:type="dxa"/>
          </w:tcPr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128 (58.4)</w:t>
            </w: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33 (15.0)</w:t>
            </w: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58/219 (26.5)</w:t>
            </w: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33" w:type="dxa"/>
          </w:tcPr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186C">
              <w:rPr>
                <w:rFonts w:ascii="Arial" w:hAnsi="Arial" w:cs="Arial"/>
                <w:sz w:val="20"/>
                <w:szCs w:val="20"/>
              </w:rPr>
              <w:t>0.012</w:t>
            </w:r>
          </w:p>
        </w:tc>
        <w:tc>
          <w:tcPr>
            <w:tcW w:w="2057" w:type="dxa"/>
          </w:tcPr>
          <w:p w:rsidR="00197A7A" w:rsidRDefault="00197A7A" w:rsidP="008C31D4">
            <w:pPr>
              <w:pStyle w:val="p1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Default="00197A7A" w:rsidP="008C31D4">
            <w:pPr>
              <w:pStyle w:val="p1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Default="00197A7A" w:rsidP="008C31D4">
            <w:pPr>
              <w:pStyle w:val="p1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335EF3" w:rsidRDefault="00197A7A" w:rsidP="008C31D4">
            <w:pPr>
              <w:jc w:val="center"/>
              <w:rPr>
                <w:sz w:val="20"/>
                <w:szCs w:val="20"/>
              </w:rPr>
            </w:pPr>
            <w:r w:rsidRPr="00335EF3">
              <w:rPr>
                <w:rFonts w:ascii="Arial" w:hAnsi="Arial" w:cs="Arial"/>
                <w:sz w:val="20"/>
                <w:szCs w:val="20"/>
              </w:rPr>
              <w:t>0.56  (0.36-0.86)</w:t>
            </w:r>
          </w:p>
        </w:tc>
      </w:tr>
      <w:tr w:rsidR="00197A7A" w:rsidRPr="006D186C" w:rsidTr="008C31D4">
        <w:trPr>
          <w:jc w:val="center"/>
        </w:trPr>
        <w:tc>
          <w:tcPr>
            <w:tcW w:w="2729" w:type="dxa"/>
          </w:tcPr>
          <w:p w:rsidR="00197A7A" w:rsidRPr="006D186C" w:rsidRDefault="00197A7A" w:rsidP="008C31D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Average Hospital stay in days† </w:t>
            </w:r>
          </w:p>
        </w:tc>
        <w:tc>
          <w:tcPr>
            <w:tcW w:w="2232" w:type="dxa"/>
          </w:tcPr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38.0</w:t>
            </w:r>
          </w:p>
        </w:tc>
        <w:tc>
          <w:tcPr>
            <w:tcW w:w="2117" w:type="dxa"/>
          </w:tcPr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26.6</w:t>
            </w:r>
          </w:p>
        </w:tc>
        <w:tc>
          <w:tcPr>
            <w:tcW w:w="1033" w:type="dxa"/>
          </w:tcPr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4642E">
              <w:rPr>
                <w:rFonts w:ascii="Arial" w:hAnsi="Arial" w:cs="Arial"/>
                <w:sz w:val="20"/>
                <w:szCs w:val="20"/>
              </w:rPr>
              <w:t>0.0528</w:t>
            </w: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57" w:type="dxa"/>
          </w:tcPr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7A7A" w:rsidRPr="006D186C" w:rsidTr="008C31D4">
        <w:trPr>
          <w:jc w:val="center"/>
        </w:trPr>
        <w:tc>
          <w:tcPr>
            <w:tcW w:w="2729" w:type="dxa"/>
          </w:tcPr>
          <w:p w:rsidR="00197A7A" w:rsidRPr="0053247C" w:rsidRDefault="00197A7A" w:rsidP="008C31D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VLBW (1000-1499g) mortality</w:t>
            </w:r>
          </w:p>
          <w:p w:rsidR="00197A7A" w:rsidRPr="0053247C" w:rsidRDefault="00197A7A" w:rsidP="008C31D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3247C">
              <w:rPr>
                <w:rFonts w:ascii="Arial" w:hAnsi="Arial" w:cs="Arial"/>
                <w:color w:val="000000" w:themeColor="text1"/>
                <w:sz w:val="20"/>
                <w:szCs w:val="20"/>
              </w:rPr>
              <w:t>ELBW (&lt;1000g) mortality</w:t>
            </w:r>
          </w:p>
          <w:p w:rsidR="00197A7A" w:rsidRPr="006D186C" w:rsidRDefault="00197A7A" w:rsidP="008C31D4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2232" w:type="dxa"/>
          </w:tcPr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31/130 (31.5)</w:t>
            </w:r>
          </w:p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 / 28 (75)</w:t>
            </w:r>
          </w:p>
        </w:tc>
        <w:tc>
          <w:tcPr>
            <w:tcW w:w="2117" w:type="dxa"/>
          </w:tcPr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36/183 (19.7)</w:t>
            </w:r>
          </w:p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22/36 (61.1)</w:t>
            </w:r>
          </w:p>
        </w:tc>
        <w:tc>
          <w:tcPr>
            <w:tcW w:w="1033" w:type="dxa"/>
          </w:tcPr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4188">
              <w:rPr>
                <w:rFonts w:ascii="Arial" w:hAnsi="Arial" w:cs="Arial"/>
                <w:sz w:val="20"/>
                <w:szCs w:val="20"/>
              </w:rPr>
              <w:t>0.023</w:t>
            </w:r>
          </w:p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03A89">
              <w:rPr>
                <w:rFonts w:ascii="Arial" w:hAnsi="Arial" w:cs="Arial"/>
                <w:sz w:val="20"/>
                <w:szCs w:val="20"/>
              </w:rPr>
              <w:t>0.290</w:t>
            </w:r>
          </w:p>
        </w:tc>
        <w:tc>
          <w:tcPr>
            <w:tcW w:w="2057" w:type="dxa"/>
          </w:tcPr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0D4188">
              <w:rPr>
                <w:rFonts w:ascii="Arial" w:hAnsi="Arial" w:cs="Arial"/>
                <w:sz w:val="20"/>
                <w:szCs w:val="20"/>
              </w:rPr>
              <w:t>.53</w:t>
            </w:r>
            <w:r>
              <w:rPr>
                <w:rFonts w:ascii="Arial" w:hAnsi="Arial" w:cs="Arial"/>
                <w:sz w:val="20"/>
                <w:szCs w:val="20"/>
              </w:rPr>
              <w:t xml:space="preserve"> (0.31 - 0</w:t>
            </w:r>
            <w:r w:rsidRPr="000D4188">
              <w:rPr>
                <w:rFonts w:ascii="Arial" w:hAnsi="Arial" w:cs="Arial"/>
                <w:sz w:val="20"/>
                <w:szCs w:val="20"/>
              </w:rPr>
              <w:t>.92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197A7A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197A7A" w:rsidRPr="006D186C" w:rsidRDefault="00197A7A" w:rsidP="008C31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003A89">
              <w:rPr>
                <w:rFonts w:ascii="Arial" w:hAnsi="Arial" w:cs="Arial"/>
                <w:sz w:val="20"/>
                <w:szCs w:val="20"/>
              </w:rPr>
              <w:t>.52</w:t>
            </w:r>
            <w:r>
              <w:rPr>
                <w:rFonts w:ascii="Arial" w:hAnsi="Arial" w:cs="Arial"/>
                <w:sz w:val="20"/>
                <w:szCs w:val="20"/>
              </w:rPr>
              <w:t xml:space="preserve"> (0</w:t>
            </w:r>
            <w:r w:rsidRPr="00003A89">
              <w:rPr>
                <w:rFonts w:ascii="Arial" w:hAnsi="Arial" w:cs="Arial"/>
                <w:sz w:val="20"/>
                <w:szCs w:val="20"/>
              </w:rPr>
              <w:t>.14</w:t>
            </w:r>
            <w:r>
              <w:rPr>
                <w:rFonts w:ascii="Arial" w:hAnsi="Arial" w:cs="Arial"/>
                <w:sz w:val="20"/>
                <w:szCs w:val="20"/>
              </w:rPr>
              <w:t xml:space="preserve"> - </w:t>
            </w:r>
            <w:r w:rsidRPr="00442A7E">
              <w:rPr>
                <w:rFonts w:ascii="Arial" w:hAnsi="Arial" w:cs="Arial"/>
                <w:sz w:val="20"/>
                <w:szCs w:val="20"/>
              </w:rPr>
              <w:t>1.74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:rsidR="00197A7A" w:rsidRPr="00552479" w:rsidRDefault="00197A7A" w:rsidP="00197A7A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 xml:space="preserve">† P- value based on independent sample t-test. </w:t>
      </w:r>
    </w:p>
    <w:p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6F1839"/>
    <w:multiLevelType w:val="hybridMultilevel"/>
    <w:tmpl w:val="0610E5D6"/>
    <w:lvl w:ilvl="0" w:tplc="697E78D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CA3"/>
    <w:rsid w:val="000731CB"/>
    <w:rsid w:val="00197A7A"/>
    <w:rsid w:val="00275F92"/>
    <w:rsid w:val="0029568F"/>
    <w:rsid w:val="00317F7C"/>
    <w:rsid w:val="003517B1"/>
    <w:rsid w:val="003F0CA3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CCF686-CF9D-493E-AEEF-0EE81FB44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0CA3"/>
    <w:pPr>
      <w:spacing w:line="240" w:lineRule="auto"/>
    </w:pPr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ListParagraph">
    <w:name w:val="List Paragraph"/>
    <w:basedOn w:val="Normal"/>
    <w:uiPriority w:val="34"/>
    <w:qFormat/>
    <w:rsid w:val="003F0CA3"/>
    <w:pPr>
      <w:ind w:left="720"/>
      <w:contextualSpacing/>
    </w:pPr>
    <w:rPr>
      <w:rFonts w:ascii="Cambria" w:eastAsia="Cambria" w:hAnsi="Cambria" w:cs="Cambria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3F0CA3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3F0CA3"/>
    <w:pPr>
      <w:spacing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197A7A"/>
    <w:rPr>
      <w:rFonts w:ascii="Helvetica" w:hAnsi="Helvetica" w:cs="Times New Roman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2</cp:revision>
  <dcterms:created xsi:type="dcterms:W3CDTF">2019-06-26T00:25:00Z</dcterms:created>
  <dcterms:modified xsi:type="dcterms:W3CDTF">2019-06-26T00:26:00Z</dcterms:modified>
</cp:coreProperties>
</file>