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7729" w14:textId="7622D569" w:rsidR="00037830" w:rsidRPr="00037830" w:rsidRDefault="00037830" w:rsidP="00A7625E">
      <w:pPr>
        <w:pStyle w:val="Lgende"/>
        <w:spacing w:line="480" w:lineRule="auto"/>
        <w:rPr>
          <w:sz w:val="32"/>
          <w:szCs w:val="22"/>
        </w:rPr>
      </w:pPr>
      <w:r w:rsidRPr="00037830">
        <w:rPr>
          <w:sz w:val="32"/>
          <w:szCs w:val="22"/>
        </w:rPr>
        <w:t>Supplementary Information</w:t>
      </w:r>
    </w:p>
    <w:p w14:paraId="236B807D" w14:textId="0D40D45C" w:rsidR="00BA4467" w:rsidRPr="00D2492D" w:rsidRDefault="00006DA8" w:rsidP="00A7625E">
      <w:pPr>
        <w:pStyle w:val="Lgende"/>
        <w:spacing w:line="480" w:lineRule="auto"/>
        <w:rPr>
          <w:rFonts w:cs="Times New Roman"/>
        </w:rPr>
      </w:pPr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 w:rsidR="00F50AB5">
        <w:rPr>
          <w:noProof/>
        </w:rPr>
        <w:t>1</w:t>
      </w:r>
      <w:r>
        <w:fldChar w:fldCharType="end"/>
      </w:r>
      <w:r w:rsidR="00BA4467" w:rsidRPr="00D2492D">
        <w:rPr>
          <w:rFonts w:cs="Times New Roman"/>
        </w:rPr>
        <w:t>. Study design</w:t>
      </w:r>
    </w:p>
    <w:p w14:paraId="5C608D06" w14:textId="1FAC0EEE" w:rsidR="007965FF" w:rsidRDefault="00B16607" w:rsidP="00A7625E">
      <w:pPr>
        <w:spacing w:line="480" w:lineRule="auto"/>
        <w:rPr>
          <w:rFonts w:cs="Times New Roman"/>
          <w:b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44157" wp14:editId="5BBCD69F">
                <wp:simplePos x="0" y="0"/>
                <wp:positionH relativeFrom="column">
                  <wp:posOffset>1146479</wp:posOffset>
                </wp:positionH>
                <wp:positionV relativeFrom="paragraph">
                  <wp:posOffset>270738</wp:posOffset>
                </wp:positionV>
                <wp:extent cx="1347470" cy="397565"/>
                <wp:effectExtent l="0" t="0" r="0" b="0"/>
                <wp:wrapNone/>
                <wp:docPr id="32" name="Zone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7470" cy="3975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4ECD9B6" w14:textId="38C14F71" w:rsidR="004E117E" w:rsidRPr="00B16607" w:rsidRDefault="004E117E" w:rsidP="00AB6161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0"/>
                                <w:lang w:val="en-GB"/>
                              </w:rPr>
                            </w:pPr>
                            <w:r w:rsidRPr="00B1660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Start of inclusion</w:t>
                            </w:r>
                          </w:p>
                          <w:p w14:paraId="3D691C85" w14:textId="147DEDEB" w:rsidR="004E117E" w:rsidRPr="00B16607" w:rsidRDefault="004E117E" w:rsidP="00AB6161">
                            <w:pPr>
                              <w:spacing w:after="0"/>
                              <w:jc w:val="center"/>
                              <w:rPr>
                                <w:sz w:val="22"/>
                                <w:szCs w:val="20"/>
                              </w:rPr>
                            </w:pPr>
                            <w:r w:rsidRPr="00B16607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2"/>
                                <w:szCs w:val="20"/>
                                <w:lang w:val="en-US"/>
                              </w:rPr>
                              <w:t>(01/01/2012)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344157" id="_x0000_t202" coordsize="21600,21600" o:spt="202" path="m,l,21600r21600,l21600,xe">
                <v:stroke joinstyle="miter"/>
                <v:path gradientshapeok="t" o:connecttype="rect"/>
              </v:shapetype>
              <v:shape id="ZoneTexte 13" o:spid="_x0000_s1026" type="#_x0000_t202" style="position:absolute;left:0;text-align:left;margin-left:90.25pt;margin-top:21.3pt;width:106.1pt;height:31.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" filled="f" stroked="f">
                <v:textbox inset="0,0,0,0">
                  <w:txbxContent>
                    <w:p w14:paraId="74ECD9B6" w14:textId="38C14F71" w:rsidR="004E117E" w:rsidRPr="00B16607" w:rsidRDefault="004E117E" w:rsidP="00AB6161">
                      <w:pPr>
                        <w:spacing w:after="0"/>
                        <w:jc w:val="center"/>
                        <w:rPr>
                          <w:sz w:val="22"/>
                          <w:szCs w:val="20"/>
                          <w:lang w:val="en-GB"/>
                        </w:rPr>
                      </w:pPr>
                      <w:r w:rsidRPr="00B16607">
                        <w:rPr>
                          <w:rFonts w:hAnsi="Calibr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Start of inclusion</w:t>
                      </w:r>
                    </w:p>
                    <w:p w14:paraId="3D691C85" w14:textId="147DEDEB" w:rsidR="004E117E" w:rsidRPr="00B16607" w:rsidRDefault="004E117E" w:rsidP="00AB6161">
                      <w:pPr>
                        <w:spacing w:after="0"/>
                        <w:jc w:val="center"/>
                        <w:rPr>
                          <w:sz w:val="22"/>
                          <w:szCs w:val="20"/>
                        </w:rPr>
                      </w:pPr>
                      <w:r w:rsidRPr="00B16607">
                        <w:rPr>
                          <w:rFonts w:hAnsi="Calibri"/>
                          <w:color w:val="000000" w:themeColor="text1"/>
                          <w:kern w:val="24"/>
                          <w:sz w:val="22"/>
                          <w:szCs w:val="20"/>
                          <w:lang w:val="en-US"/>
                        </w:rPr>
                        <w:t>(01/01/2012)</w:t>
                      </w:r>
                    </w:p>
                  </w:txbxContent>
                </v:textbox>
              </v:shape>
            </w:pict>
          </mc:Fallback>
        </mc:AlternateContent>
      </w:r>
      <w:r w:rsidR="00AB6161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90A9F3A" wp14:editId="7682660E">
                <wp:simplePos x="0" y="0"/>
                <wp:positionH relativeFrom="column">
                  <wp:posOffset>151848</wp:posOffset>
                </wp:positionH>
                <wp:positionV relativeFrom="paragraph">
                  <wp:posOffset>196657</wp:posOffset>
                </wp:positionV>
                <wp:extent cx="5005097" cy="2647782"/>
                <wp:effectExtent l="0" t="0" r="0" b="0"/>
                <wp:wrapNone/>
                <wp:docPr id="12" name="Groupe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5097" cy="2647782"/>
                          <a:chOff x="0" y="167958"/>
                          <a:chExt cx="5005119" cy="2205683"/>
                        </a:xfrm>
                      </wpg:grpSpPr>
                      <wpg:grpSp>
                        <wpg:cNvPr id="1" name="Groupe 30"/>
                        <wpg:cNvGrpSpPr/>
                        <wpg:grpSpPr>
                          <a:xfrm>
                            <a:off x="0" y="207433"/>
                            <a:ext cx="4731524" cy="2166208"/>
                            <a:chOff x="420685" y="316904"/>
                            <a:chExt cx="5491800" cy="3227115"/>
                          </a:xfrm>
                        </wpg:grpSpPr>
                        <wps:wsp>
                          <wps:cNvPr id="13" name="Connecteur droit avec flèche 13"/>
                          <wps:cNvCnPr>
                            <a:cxnSpLocks/>
                          </wps:cNvCnPr>
                          <wps:spPr>
                            <a:xfrm>
                              <a:off x="526419" y="1399185"/>
                              <a:ext cx="5386066" cy="0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Connecteur droit avec flèche 14"/>
                          <wps:cNvCnPr>
                            <a:cxnSpLocks/>
                          </wps:cNvCnPr>
                          <wps:spPr>
                            <a:xfrm>
                              <a:off x="963331" y="948841"/>
                              <a:ext cx="0" cy="42181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Connecteur droit avec flèche 15"/>
                          <wps:cNvCnPr>
                            <a:cxnSpLocks/>
                          </wps:cNvCnPr>
                          <wps:spPr>
                            <a:xfrm>
                              <a:off x="3570661" y="969381"/>
                              <a:ext cx="0" cy="42181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Connecteur droit avec flèche 16"/>
                          <wps:cNvCnPr>
                            <a:cxnSpLocks/>
                          </wps:cNvCnPr>
                          <wps:spPr>
                            <a:xfrm>
                              <a:off x="5545091" y="970637"/>
                              <a:ext cx="0" cy="421815"/>
                            </a:xfrm>
                            <a:prstGeom prst="straightConnector1">
                              <a:avLst/>
                            </a:prstGeom>
                            <a:ln w="25400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" name="ZoneTexte 9"/>
                          <wps:cNvSpPr txBox="1"/>
                          <wps:spPr>
                            <a:xfrm>
                              <a:off x="420685" y="316904"/>
                              <a:ext cx="1093250" cy="49170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BBF7EA3" w14:textId="77777777" w:rsidR="004E117E" w:rsidRPr="00B16607" w:rsidRDefault="004E117E" w:rsidP="007965FF">
                                <w:pPr>
                                  <w:spacing w:after="0"/>
                                  <w:jc w:val="center"/>
                                  <w:rPr>
                                    <w:sz w:val="22"/>
                                    <w:szCs w:val="20"/>
                                  </w:rPr>
                                </w:pPr>
                                <w:r w:rsidRPr="00B16607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  <w:lang w:val="en-US"/>
                                  </w:rPr>
                                  <w:t>Start of study</w:t>
                                </w:r>
                              </w:p>
                              <w:p w14:paraId="6C69F7C6" w14:textId="489E643F" w:rsidR="004E117E" w:rsidRPr="00B16607" w:rsidRDefault="004E117E" w:rsidP="007965FF">
                                <w:pPr>
                                  <w:spacing w:after="0"/>
                                  <w:jc w:val="center"/>
                                  <w:rPr>
                                    <w:sz w:val="22"/>
                                    <w:szCs w:val="20"/>
                                  </w:rPr>
                                </w:pPr>
                                <w:r w:rsidRPr="00B16607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  <w:lang w:val="en-US"/>
                                  </w:rPr>
                                  <w:t>(01/01/2009)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18" name="Accolade ouvrante 18"/>
                          <wps:cNvSpPr/>
                          <wps:spPr>
                            <a:xfrm rot="16200000">
                              <a:off x="1994077" y="1422009"/>
                              <a:ext cx="354266" cy="2586105"/>
                            </a:xfrm>
                            <a:prstGeom prst="leftBrace">
                              <a:avLst>
                                <a:gd name="adj1" fmla="val 47050"/>
                                <a:gd name="adj2" fmla="val 48539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19" name="ZoneTexte 12"/>
                          <wps:cNvSpPr txBox="1"/>
                          <wps:spPr>
                            <a:xfrm>
                              <a:off x="1260431" y="2941977"/>
                              <a:ext cx="1779034" cy="60204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53487D" w14:textId="10667B9F" w:rsidR="004E117E" w:rsidRPr="00B607CA" w:rsidRDefault="004E117E" w:rsidP="007965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 w:rsidRPr="00B607CA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Identification period for comorbidities</w:t>
                                </w:r>
                              </w:p>
                              <w:p w14:paraId="6E10AA11" w14:textId="6F202C81" w:rsidR="004E117E" w:rsidRPr="00B607CA" w:rsidRDefault="004E117E" w:rsidP="007965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[5 years]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20" name="ZoneTexte 13"/>
                          <wps:cNvSpPr txBox="1"/>
                          <wps:spPr>
                            <a:xfrm>
                              <a:off x="2822643" y="319203"/>
                              <a:ext cx="1564640" cy="64994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078044" w14:textId="16A88413" w:rsidR="004E117E" w:rsidRPr="00B16607" w:rsidRDefault="004E117E" w:rsidP="00AB6161">
                                <w:pPr>
                                  <w:spacing w:after="0"/>
                                  <w:jc w:val="center"/>
                                  <w:rPr>
                                    <w:sz w:val="22"/>
                                    <w:szCs w:val="20"/>
                                    <w:lang w:val="en-GB"/>
                                  </w:rPr>
                                </w:pPr>
                                <w:r w:rsidRPr="00B16607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  <w:lang w:val="en-US"/>
                                  </w:rPr>
                                  <w:t>Index date</w:t>
                                </w:r>
                              </w:p>
                              <w:p w14:paraId="3FD079AF" w14:textId="357BE7DD" w:rsidR="004E117E" w:rsidRPr="00B16607" w:rsidRDefault="004E117E" w:rsidP="007965FF">
                                <w:pPr>
                                  <w:spacing w:after="0"/>
                                  <w:jc w:val="center"/>
                                  <w:rPr>
                                    <w:sz w:val="22"/>
                                    <w:szCs w:val="20"/>
                                  </w:rPr>
                                </w:pPr>
                                <w:r w:rsidRPr="00B16607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2"/>
                                    <w:szCs w:val="20"/>
                                    <w:lang w:val="en-US"/>
                                  </w:rPr>
                                  <w:t>(01/01/2014)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  <wps:wsp>
                          <wps:cNvPr id="21" name="Accolade ouvrante 21"/>
                          <wps:cNvSpPr/>
                          <wps:spPr>
                            <a:xfrm rot="16200000">
                              <a:off x="4380558" y="646142"/>
                              <a:ext cx="354266" cy="1961167"/>
                            </a:xfrm>
                            <a:prstGeom prst="leftBrace">
                              <a:avLst>
                                <a:gd name="adj1" fmla="val 47050"/>
                                <a:gd name="adj2" fmla="val 48539"/>
                              </a:avLst>
                            </a:prstGeom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tlCol="0" anchor="ctr"/>
                        </wps:wsp>
                        <wps:wsp>
                          <wps:cNvPr id="22" name="ZoneTexte 15"/>
                          <wps:cNvSpPr txBox="1"/>
                          <wps:spPr>
                            <a:xfrm>
                              <a:off x="3706186" y="1890404"/>
                              <a:ext cx="1707379" cy="76327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51186B" w14:textId="6B22A6FF" w:rsidR="004E117E" w:rsidRDefault="004E117E" w:rsidP="007965FF">
                                <w:pPr>
                                  <w:spacing w:after="0"/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</w:pPr>
                                <w:r w:rsidRPr="00B607CA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At risk 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period </w:t>
                                </w:r>
                                <w:r w:rsidRPr="00B607CA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for </w:t>
                                </w:r>
                              </w:p>
                              <w:p w14:paraId="0FABE19D" w14:textId="3123967D" w:rsidR="004E117E" w:rsidRPr="00B607CA" w:rsidRDefault="004E117E" w:rsidP="007965FF">
                                <w:pPr>
                                  <w:spacing w:after="0"/>
                                  <w:jc w:val="center"/>
                                  <w:rPr>
                                    <w:sz w:val="20"/>
                                    <w:szCs w:val="20"/>
                                    <w:lang w:val="en-GB"/>
                                  </w:rPr>
                                </w:pPr>
                                <w:r w:rsidRPr="00B607CA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study outcomes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br/>
                                  <w:t>[4</w:t>
                                </w:r>
                                <w:r w:rsidRPr="00B607CA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 xml:space="preserve"> years</w:t>
                                </w: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  <w:lang w:val="en-US"/>
                                  </w:rPr>
                                  <w:t>]</w:t>
                                </w:r>
                              </w:p>
                            </w:txbxContent>
                          </wps:txbx>
                          <wps:bodyPr wrap="square" lIns="0" tIns="0" rIns="0" bIns="0" rtlCol="0">
                            <a:noAutofit/>
                          </wps:bodyPr>
                        </wps:wsp>
                      </wpg:grpSp>
                      <wps:wsp>
                        <wps:cNvPr id="9" name="ZoneTexte 16"/>
                        <wps:cNvSpPr txBox="1"/>
                        <wps:spPr>
                          <a:xfrm>
                            <a:off x="3797860" y="167958"/>
                            <a:ext cx="1207259" cy="51234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FFB0AB1" w14:textId="77777777" w:rsidR="004E117E" w:rsidRPr="00B16607" w:rsidRDefault="004E117E" w:rsidP="007965FF">
                              <w:pPr>
                                <w:spacing w:after="0"/>
                                <w:jc w:val="center"/>
                                <w:rPr>
                                  <w:sz w:val="22"/>
                                  <w:szCs w:val="20"/>
                                  <w:lang w:val="en-US"/>
                                </w:rPr>
                              </w:pPr>
                              <w:r w:rsidRPr="00B1660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2"/>
                                  <w:szCs w:val="20"/>
                                  <w:lang w:val="en-US"/>
                                </w:rPr>
                                <w:t>End of follow-up period</w:t>
                              </w:r>
                            </w:p>
                            <w:p w14:paraId="6CD60D27" w14:textId="1B5477BC" w:rsidR="004E117E" w:rsidRPr="00B16607" w:rsidRDefault="004E117E" w:rsidP="007965FF">
                              <w:pPr>
                                <w:spacing w:after="0"/>
                                <w:jc w:val="center"/>
                                <w:rPr>
                                  <w:sz w:val="22"/>
                                  <w:szCs w:val="20"/>
                                  <w:lang w:val="en-US"/>
                                </w:rPr>
                              </w:pPr>
                              <w:r w:rsidRPr="00B16607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2"/>
                                  <w:szCs w:val="20"/>
                                  <w:lang w:val="en-US"/>
                                </w:rPr>
                                <w:t>(31/12/2017)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0A9F3A" id="Groupe 12" o:spid="_x0000_s1027" style="position:absolute;left:0;text-align:left;margin-left:11.95pt;margin-top:15.5pt;width:394.1pt;height:208.5pt;z-index:251653120;mso-width-relative:margin;mso-height-relative:margin" coordorigin=",1679" coordsize="50051,22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">
                <v:group id="Groupe 30" o:spid="_x0000_s1028" style="position:absolute;top:2074;width:47315;height:21662" coordorigin="4206,3169" coordsize="54918,32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Connecteur droit avec flèche 13" o:spid="_x0000_s1029" type="#_x0000_t32" style="position:absolute;left:5264;top:13991;width:5386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" strokecolor="black [3213]" strokeweight="2pt">
                    <v:stroke endarrow="block" joinstyle="miter"/>
                    <o:lock v:ext="edit" shapetype="f"/>
                  </v:shape>
                  <v:shape id="Connecteur droit avec flèche 14" o:spid="_x0000_s1030" type="#_x0000_t32" style="position:absolute;left:9633;top:9488;width:0;height:42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" strokecolor="black [3213]" strokeweight="2pt">
                    <v:stroke endarrow="block" joinstyle="miter"/>
                    <o:lock v:ext="edit" shapetype="f"/>
                  </v:shape>
                  <v:shape id="Connecteur droit avec flèche 15" o:spid="_x0000_s1031" type="#_x0000_t32" style="position:absolute;left:35706;top:9693;width:0;height:42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" strokecolor="black [3213]" strokeweight="2pt">
                    <v:stroke endarrow="block" joinstyle="miter"/>
                    <o:lock v:ext="edit" shapetype="f"/>
                  </v:shape>
                  <v:shape id="Connecteur droit avec flèche 16" o:spid="_x0000_s1032" type="#_x0000_t32" style="position:absolute;left:55450;top:9706;width:0;height:42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" strokecolor="black [3213]" strokeweight="2pt">
                    <v:stroke endarrow="block" joinstyle="miter"/>
                    <o:lock v:ext="edit" shapetype="f"/>
                  </v:shape>
                  <v:shape id="ZoneTexte 9" o:spid="_x0000_s1033" type="#_x0000_t202" style="position:absolute;left:4206;top:3169;width:10933;height:4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  <v:textbox inset="0,0,0,0">
                      <w:txbxContent>
                        <w:p w14:paraId="2BBF7EA3" w14:textId="77777777" w:rsidR="004E117E" w:rsidRPr="00B16607" w:rsidRDefault="004E117E" w:rsidP="007965FF">
                          <w:pPr>
                            <w:spacing w:after="0"/>
                            <w:jc w:val="center"/>
                            <w:rPr>
                              <w:sz w:val="22"/>
                              <w:szCs w:val="20"/>
                            </w:rPr>
                          </w:pPr>
                          <w:r w:rsidRPr="00B16607">
                            <w:rPr>
                              <w:rFonts w:hAnsi="Calibri"/>
                              <w:color w:val="000000" w:themeColor="text1"/>
                              <w:kern w:val="24"/>
                              <w:sz w:val="22"/>
                              <w:szCs w:val="20"/>
                              <w:lang w:val="en-US"/>
                            </w:rPr>
                            <w:t>Start of study</w:t>
                          </w:r>
                        </w:p>
                        <w:p w14:paraId="6C69F7C6" w14:textId="489E643F" w:rsidR="004E117E" w:rsidRPr="00B16607" w:rsidRDefault="004E117E" w:rsidP="007965FF">
                          <w:pPr>
                            <w:spacing w:after="0"/>
                            <w:jc w:val="center"/>
                            <w:rPr>
                              <w:sz w:val="22"/>
                              <w:szCs w:val="20"/>
                            </w:rPr>
                          </w:pPr>
                          <w:r w:rsidRPr="00B16607">
                            <w:rPr>
                              <w:rFonts w:hAnsi="Calibri"/>
                              <w:color w:val="000000" w:themeColor="text1"/>
                              <w:kern w:val="24"/>
                              <w:sz w:val="22"/>
                              <w:szCs w:val="20"/>
                              <w:lang w:val="en-US"/>
                            </w:rPr>
                            <w:t>(01/01/2009)</w:t>
                          </w:r>
                        </w:p>
                      </w:txbxContent>
                    </v:textbox>
                  </v:shape>
                  <v:shapetype id="_x0000_t87" coordsize="21600,21600" o:spt="87" adj="1800,10800" path="m21600,qx10800@0l10800@2qy0@11,10800@3l10800@1qy21600,21600e" filled="f">
                    <v:formulas>
                      <v:f eqn="val #0"/>
                      <v:f eqn="sum 21600 0 #0"/>
                      <v:f eqn="sum #1 0 #0"/>
                      <v:f eqn="sum #1 #0 0"/>
                      <v:f eqn="prod #0 9598 32768"/>
                      <v:f eqn="sum 21600 0 @4"/>
                      <v:f eqn="sum 21600 0 #1"/>
                      <v:f eqn="min #1 @6"/>
                      <v:f eqn="prod @7 1 2"/>
                      <v:f eqn="prod #0 2 1"/>
                      <v:f eqn="sum 21600 0 @9"/>
                      <v:f eqn="val #1"/>
                    </v:formulas>
                    <v:path arrowok="t" o:connecttype="custom" o:connectlocs="21600,0;0,10800;21600,21600" textboxrect="13963,@4,21600,@5"/>
                    <v:handles>
                      <v:h position="center,#0" yrange="0,@8"/>
                      <v:h position="topLeft,#1" yrange="@9,@10"/>
                    </v:handles>
                  </v:shapetype>
                  <v:shape id="Accolade ouvrante 18" o:spid="_x0000_s1034" type="#_x0000_t87" style="position:absolute;left:19941;top:14219;width:3542;height:2586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" adj="1392,10484" strokecolor="black [3213]" strokeweight="1pt">
                    <v:stroke joinstyle="miter"/>
                  </v:shape>
                  <v:shape id="ZoneTexte 12" o:spid="_x0000_s1035" type="#_x0000_t202" style="position:absolute;left:12604;top:29419;width:17790;height:6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14:paraId="3853487D" w14:textId="10667B9F" w:rsidR="004E117E" w:rsidRPr="00B607CA" w:rsidRDefault="004E117E" w:rsidP="007965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B607CA"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Identification period for comorbidities</w:t>
                          </w:r>
                        </w:p>
                        <w:p w14:paraId="6E10AA11" w14:textId="6F202C81" w:rsidR="004E117E" w:rsidRPr="00B607CA" w:rsidRDefault="004E117E" w:rsidP="007965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[5 years]</w:t>
                          </w:r>
                        </w:p>
                      </w:txbxContent>
                    </v:textbox>
                  </v:shape>
                  <v:shape id="_x0000_s1036" type="#_x0000_t202" style="position:absolute;left:28226;top:3192;width:15646;height:6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14:paraId="49078044" w14:textId="16A88413" w:rsidR="004E117E" w:rsidRPr="00B16607" w:rsidRDefault="004E117E" w:rsidP="00AB6161">
                          <w:pPr>
                            <w:spacing w:after="0"/>
                            <w:jc w:val="center"/>
                            <w:rPr>
                              <w:sz w:val="22"/>
                              <w:szCs w:val="20"/>
                              <w:lang w:val="en-GB"/>
                            </w:rPr>
                          </w:pPr>
                          <w:r w:rsidRPr="00B16607">
                            <w:rPr>
                              <w:rFonts w:hAnsi="Calibri"/>
                              <w:color w:val="000000" w:themeColor="text1"/>
                              <w:kern w:val="24"/>
                              <w:sz w:val="22"/>
                              <w:szCs w:val="20"/>
                              <w:lang w:val="en-US"/>
                            </w:rPr>
                            <w:t>Index date</w:t>
                          </w:r>
                        </w:p>
                        <w:p w14:paraId="3FD079AF" w14:textId="357BE7DD" w:rsidR="004E117E" w:rsidRPr="00B16607" w:rsidRDefault="004E117E" w:rsidP="007965FF">
                          <w:pPr>
                            <w:spacing w:after="0"/>
                            <w:jc w:val="center"/>
                            <w:rPr>
                              <w:sz w:val="22"/>
                              <w:szCs w:val="20"/>
                            </w:rPr>
                          </w:pPr>
                          <w:r w:rsidRPr="00B16607">
                            <w:rPr>
                              <w:rFonts w:hAnsi="Calibri"/>
                              <w:color w:val="000000" w:themeColor="text1"/>
                              <w:kern w:val="24"/>
                              <w:sz w:val="22"/>
                              <w:szCs w:val="20"/>
                              <w:lang w:val="en-US"/>
                            </w:rPr>
                            <w:t>(01/01/2014)</w:t>
                          </w:r>
                        </w:p>
                      </w:txbxContent>
                    </v:textbox>
                  </v:shape>
                  <v:shape id="Accolade ouvrante 21" o:spid="_x0000_s1037" type="#_x0000_t87" style="position:absolute;left:43805;top:6461;width:3543;height:19611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" adj="1836,10484" strokecolor="black [3213]" strokeweight="1pt">
                    <v:stroke joinstyle="miter"/>
                  </v:shape>
                  <v:shape id="ZoneTexte 15" o:spid="_x0000_s1038" type="#_x0000_t202" style="position:absolute;left:37061;top:18904;width:17074;height:7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3D51186B" w14:textId="6B22A6FF" w:rsidR="004E117E" w:rsidRDefault="004E117E" w:rsidP="007965FF">
                          <w:pPr>
                            <w:spacing w:after="0"/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</w:pPr>
                          <w:r w:rsidRPr="00B607CA"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At risk </w:t>
                          </w: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period </w:t>
                          </w:r>
                          <w:r w:rsidRPr="00B607CA"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for </w:t>
                          </w:r>
                        </w:p>
                        <w:p w14:paraId="0FABE19D" w14:textId="3123967D" w:rsidR="004E117E" w:rsidRPr="00B607CA" w:rsidRDefault="004E117E" w:rsidP="007965FF">
                          <w:pPr>
                            <w:spacing w:after="0"/>
                            <w:jc w:val="center"/>
                            <w:rPr>
                              <w:sz w:val="20"/>
                              <w:szCs w:val="20"/>
                              <w:lang w:val="en-GB"/>
                            </w:rPr>
                          </w:pPr>
                          <w:r w:rsidRPr="00B607CA"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study outcomes</w:t>
                          </w: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br/>
                            <w:t>[4</w:t>
                          </w:r>
                          <w:r w:rsidRPr="00B607CA"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 xml:space="preserve"> years</w:t>
                          </w:r>
                          <w:r>
                            <w:rPr>
                              <w:rFonts w:hAnsi="Calibri"/>
                              <w:color w:val="000000" w:themeColor="text1"/>
                              <w:kern w:val="24"/>
                              <w:sz w:val="20"/>
                              <w:szCs w:val="20"/>
                              <w:lang w:val="en-US"/>
                            </w:rPr>
                            <w:t>]</w:t>
                          </w:r>
                        </w:p>
                      </w:txbxContent>
                    </v:textbox>
                  </v:shape>
                </v:group>
                <v:shape id="ZoneTexte 16" o:spid="_x0000_s1039" type="#_x0000_t202" style="position:absolute;left:37978;top:1679;width:12073;height:5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FFB0AB1" w14:textId="77777777" w:rsidR="004E117E" w:rsidRPr="00B16607" w:rsidRDefault="004E117E" w:rsidP="007965FF">
                        <w:pPr>
                          <w:spacing w:after="0"/>
                          <w:jc w:val="center"/>
                          <w:rPr>
                            <w:sz w:val="22"/>
                            <w:szCs w:val="20"/>
                            <w:lang w:val="en-US"/>
                          </w:rPr>
                        </w:pPr>
                        <w:r w:rsidRPr="00B16607">
                          <w:rPr>
                            <w:rFonts w:hAnsi="Calibri"/>
                            <w:color w:val="000000" w:themeColor="text1"/>
                            <w:kern w:val="24"/>
                            <w:sz w:val="22"/>
                            <w:szCs w:val="20"/>
                            <w:lang w:val="en-US"/>
                          </w:rPr>
                          <w:t>End of follow-up period</w:t>
                        </w:r>
                      </w:p>
                      <w:p w14:paraId="6CD60D27" w14:textId="1B5477BC" w:rsidR="004E117E" w:rsidRPr="00B16607" w:rsidRDefault="004E117E" w:rsidP="007965FF">
                        <w:pPr>
                          <w:spacing w:after="0"/>
                          <w:jc w:val="center"/>
                          <w:rPr>
                            <w:sz w:val="22"/>
                            <w:szCs w:val="20"/>
                            <w:lang w:val="en-US"/>
                          </w:rPr>
                        </w:pPr>
                        <w:r w:rsidRPr="00B16607">
                          <w:rPr>
                            <w:rFonts w:hAnsi="Calibri"/>
                            <w:color w:val="000000" w:themeColor="text1"/>
                            <w:kern w:val="24"/>
                            <w:sz w:val="22"/>
                            <w:szCs w:val="20"/>
                            <w:lang w:val="en-US"/>
                          </w:rPr>
                          <w:t>(31/12/2017)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BD02DDB" w14:textId="4A318370" w:rsidR="007965FF" w:rsidRDefault="00B16607" w:rsidP="00A7625E">
      <w:pPr>
        <w:spacing w:line="480" w:lineRule="auto"/>
        <w:rPr>
          <w:rFonts w:cs="Times New Roman"/>
          <w:b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F8647" wp14:editId="03920E31">
                <wp:simplePos x="0" y="0"/>
                <wp:positionH relativeFrom="column">
                  <wp:posOffset>2184870</wp:posOffset>
                </wp:positionH>
                <wp:positionV relativeFrom="paragraph">
                  <wp:posOffset>359434</wp:posOffset>
                </wp:positionV>
                <wp:extent cx="258928" cy="1073150"/>
                <wp:effectExtent l="0" t="7302" r="20002" b="96203"/>
                <wp:wrapNone/>
                <wp:docPr id="31" name="Accolade ouvran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58928" cy="1073150"/>
                        </a:xfrm>
                        <a:prstGeom prst="leftBrace">
                          <a:avLst>
                            <a:gd name="adj1" fmla="val 47050"/>
                            <a:gd name="adj2" fmla="val 48539"/>
                          </a:avLst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621B2" id="Accolade ouvrante 31" o:spid="_x0000_s1026" type="#_x0000_t87" style="position:absolute;margin-left:172.05pt;margin-top:28.3pt;width:20.4pt;height:84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" adj="2452,10484" strokecolor="black [3213]" strokeweight="1pt">
                <v:stroke joinstyle="miter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5E61CE" wp14:editId="15371EE2">
                <wp:simplePos x="0" y="0"/>
                <wp:positionH relativeFrom="column">
                  <wp:posOffset>1804177</wp:posOffset>
                </wp:positionH>
                <wp:positionV relativeFrom="paragraph">
                  <wp:posOffset>322374</wp:posOffset>
                </wp:positionV>
                <wp:extent cx="0" cy="339883"/>
                <wp:effectExtent l="0" t="0" r="0" b="0"/>
                <wp:wrapNone/>
                <wp:docPr id="33" name="Connecteur droit avec flèch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9883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C1A787" id="Connecteur droit avec flèche 33" o:spid="_x0000_s1026" type="#_x0000_t32" style="position:absolute;margin-left:142.05pt;margin-top:25.4pt;width:0;height:26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" strokecolor="black [3213]" strokeweight="2pt">
                <v:stroke endarrow="block" joinstyle="miter"/>
                <o:lock v:ext="edit" shapetype="f"/>
              </v:shape>
            </w:pict>
          </mc:Fallback>
        </mc:AlternateContent>
      </w:r>
    </w:p>
    <w:p w14:paraId="43280516" w14:textId="0C8D0798" w:rsidR="007965FF" w:rsidRDefault="007965FF" w:rsidP="00A7625E">
      <w:pPr>
        <w:spacing w:line="480" w:lineRule="auto"/>
        <w:rPr>
          <w:rFonts w:cs="Times New Roman"/>
          <w:b/>
          <w:lang w:val="en-GB"/>
        </w:rPr>
      </w:pPr>
    </w:p>
    <w:p w14:paraId="564EDEEE" w14:textId="5D1AF5D4" w:rsidR="007965FF" w:rsidRDefault="00B16607" w:rsidP="00A7625E">
      <w:pPr>
        <w:spacing w:line="480" w:lineRule="auto"/>
        <w:rPr>
          <w:rFonts w:cs="Times New Roman"/>
          <w:b/>
          <w:lang w:val="en-GB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ABA20F" wp14:editId="7EA8769A">
                <wp:simplePos x="0" y="0"/>
                <wp:positionH relativeFrom="column">
                  <wp:posOffset>1621459</wp:posOffset>
                </wp:positionH>
                <wp:positionV relativeFrom="paragraph">
                  <wp:posOffset>161494</wp:posOffset>
                </wp:positionV>
                <wp:extent cx="1347470" cy="514515"/>
                <wp:effectExtent l="0" t="0" r="0" b="0"/>
                <wp:wrapNone/>
                <wp:docPr id="30" name="Zone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7470" cy="5145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82E9F7" w14:textId="6597AEE3" w:rsidR="004E117E" w:rsidRPr="00AB6161" w:rsidRDefault="004E117E" w:rsidP="00AB6161">
                            <w:pPr>
                              <w:spacing w:after="0"/>
                              <w:jc w:val="center"/>
                              <w:rPr>
                                <w:szCs w:val="24"/>
                                <w:lang w:val="en-GB"/>
                              </w:rPr>
                            </w:pPr>
                            <w:r w:rsidRPr="00AB616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Inclusion period for individuals with DM</w:t>
                            </w:r>
                          </w:p>
                          <w:p w14:paraId="08565CBC" w14:textId="372C8069" w:rsidR="004E117E" w:rsidRPr="00AB6161" w:rsidRDefault="004E117E" w:rsidP="00AB6161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B6161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[2 years]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BA20F" id="_x0000_s1040" type="#_x0000_t202" style="position:absolute;left:0;text-align:left;margin-left:127.65pt;margin-top:12.7pt;width:106.1pt;height:40.5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" filled="f" stroked="f">
                <v:textbox inset="0,0,0,0">
                  <w:txbxContent>
                    <w:p w14:paraId="1B82E9F7" w14:textId="6597AEE3" w:rsidR="004E117E" w:rsidRPr="00AB6161" w:rsidRDefault="004E117E" w:rsidP="00AB6161">
                      <w:pPr>
                        <w:spacing w:after="0"/>
                        <w:jc w:val="center"/>
                        <w:rPr>
                          <w:szCs w:val="24"/>
                          <w:lang w:val="en-GB"/>
                        </w:rPr>
                      </w:pPr>
                      <w:r w:rsidRPr="00AB6161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Inclusion period for individuals with DM</w:t>
                      </w:r>
                    </w:p>
                    <w:p w14:paraId="08565CBC" w14:textId="372C8069" w:rsidR="004E117E" w:rsidRPr="00AB6161" w:rsidRDefault="004E117E" w:rsidP="00AB6161">
                      <w:pPr>
                        <w:spacing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B6161">
                        <w:rPr>
                          <w:rFonts w:hAnsi="Calibri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[2 years]</w:t>
                      </w:r>
                    </w:p>
                  </w:txbxContent>
                </v:textbox>
              </v:shape>
            </w:pict>
          </mc:Fallback>
        </mc:AlternateContent>
      </w:r>
    </w:p>
    <w:p w14:paraId="50590FAD" w14:textId="2D8E8CC0" w:rsidR="007965FF" w:rsidRDefault="007965FF" w:rsidP="00A7625E">
      <w:pPr>
        <w:spacing w:line="480" w:lineRule="auto"/>
        <w:rPr>
          <w:rFonts w:cs="Times New Roman"/>
          <w:b/>
          <w:lang w:val="en-GB"/>
        </w:rPr>
      </w:pPr>
    </w:p>
    <w:p w14:paraId="42DA0D01" w14:textId="1819F0B9" w:rsidR="007965FF" w:rsidRDefault="007965FF" w:rsidP="00A7625E">
      <w:pPr>
        <w:spacing w:line="480" w:lineRule="auto"/>
        <w:rPr>
          <w:rFonts w:cs="Times New Roman"/>
          <w:b/>
          <w:lang w:val="en-GB"/>
        </w:rPr>
      </w:pPr>
    </w:p>
    <w:p w14:paraId="777E476C" w14:textId="123A2E9D" w:rsidR="007965FF" w:rsidRDefault="007965FF" w:rsidP="00A7625E">
      <w:pPr>
        <w:spacing w:line="480" w:lineRule="auto"/>
        <w:rPr>
          <w:rFonts w:cs="Times New Roman"/>
          <w:b/>
          <w:lang w:val="en-GB"/>
        </w:rPr>
      </w:pPr>
    </w:p>
    <w:p w14:paraId="0CE2B202" w14:textId="6FD3BE5B" w:rsidR="00AB6161" w:rsidRDefault="00AB6161" w:rsidP="00A7625E">
      <w:pPr>
        <w:spacing w:line="480" w:lineRule="auto"/>
        <w:rPr>
          <w:rFonts w:cs="Times New Roman"/>
          <w:b/>
          <w:lang w:val="en-GB"/>
        </w:rPr>
      </w:pPr>
    </w:p>
    <w:p w14:paraId="293A9BC7" w14:textId="4876D85D" w:rsidR="00AB6161" w:rsidRDefault="00AB6161" w:rsidP="00A7625E">
      <w:pPr>
        <w:spacing w:line="480" w:lineRule="auto"/>
        <w:rPr>
          <w:rFonts w:cs="Times New Roman"/>
          <w:b/>
          <w:lang w:val="en-GB"/>
        </w:rPr>
      </w:pPr>
    </w:p>
    <w:p w14:paraId="12575509" w14:textId="4876D85D" w:rsidR="00AB6161" w:rsidRDefault="00AB6161" w:rsidP="00A7625E">
      <w:pPr>
        <w:spacing w:line="480" w:lineRule="auto"/>
        <w:rPr>
          <w:rFonts w:cs="Times New Roman"/>
          <w:b/>
          <w:lang w:val="en-GB"/>
        </w:rPr>
      </w:pPr>
    </w:p>
    <w:p w14:paraId="3737B579" w14:textId="71898D2E" w:rsidR="007965FF" w:rsidRDefault="007965FF" w:rsidP="00A7625E">
      <w:pPr>
        <w:spacing w:line="480" w:lineRule="auto"/>
        <w:rPr>
          <w:rFonts w:cs="Times New Roman"/>
          <w:b/>
          <w:lang w:val="en-GB"/>
        </w:rPr>
      </w:pPr>
    </w:p>
    <w:p w14:paraId="314A72C1" w14:textId="77777777" w:rsidR="00F50AB5" w:rsidRDefault="00F50AB5" w:rsidP="00A7625E">
      <w:pPr>
        <w:spacing w:after="160" w:line="480" w:lineRule="auto"/>
        <w:jc w:val="left"/>
        <w:rPr>
          <w:lang w:val="en-US"/>
        </w:rPr>
      </w:pPr>
    </w:p>
    <w:p w14:paraId="6125D8BF" w14:textId="77777777" w:rsidR="00F50AB5" w:rsidRDefault="00F50AB5" w:rsidP="00A7625E">
      <w:pPr>
        <w:spacing w:after="160" w:line="480" w:lineRule="auto"/>
        <w:jc w:val="left"/>
        <w:rPr>
          <w:lang w:val="en-US"/>
        </w:rPr>
      </w:pPr>
    </w:p>
    <w:p w14:paraId="1418F6A7" w14:textId="10211B6D" w:rsidR="00E073D5" w:rsidRDefault="00E073D5" w:rsidP="00A7625E">
      <w:pPr>
        <w:spacing w:after="160" w:line="480" w:lineRule="auto"/>
        <w:jc w:val="left"/>
        <w:rPr>
          <w:b/>
          <w:iCs/>
          <w:szCs w:val="18"/>
          <w:lang w:val="en-US"/>
        </w:rPr>
      </w:pPr>
      <w:r w:rsidRPr="00AF075D">
        <w:rPr>
          <w:lang w:val="en-US"/>
        </w:rPr>
        <w:br w:type="page"/>
      </w:r>
    </w:p>
    <w:p w14:paraId="688F6CCF" w14:textId="784A7475" w:rsidR="00E073D5" w:rsidRPr="00006DA8" w:rsidRDefault="00E073D5" w:rsidP="0024132D">
      <w:pPr>
        <w:pStyle w:val="Lgende"/>
        <w:rPr>
          <w:rFonts w:cs="Times New Roman"/>
          <w:lang w:val="en-GB"/>
        </w:rPr>
      </w:pPr>
      <w:bookmarkStart w:id="0" w:name="_Ref70171834"/>
      <w:r w:rsidRPr="00006DA8">
        <w:lastRenderedPageBreak/>
        <w:t>Additional</w:t>
      </w:r>
      <w:r>
        <w:t xml:space="preserve">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 w:rsidR="00F50AB5">
        <w:rPr>
          <w:noProof/>
        </w:rPr>
        <w:t>2</w:t>
      </w:r>
      <w:r>
        <w:fldChar w:fldCharType="end"/>
      </w:r>
      <w:bookmarkEnd w:id="0"/>
      <w:r w:rsidRPr="00D2492D">
        <w:rPr>
          <w:rFonts w:cs="Times New Roman"/>
        </w:rPr>
        <w:t xml:space="preserve">. </w:t>
      </w:r>
      <w:r w:rsidRPr="00293F5D">
        <w:rPr>
          <w:rFonts w:cs="Times New Roman"/>
          <w:lang w:val="en-GB"/>
        </w:rPr>
        <w:t>Definition of outcomes and risk factors.</w:t>
      </w:r>
    </w:p>
    <w:p w14:paraId="614E3D81" w14:textId="06E9C775" w:rsidR="00E073D5" w:rsidRPr="00BA4467" w:rsidRDefault="00E073D5" w:rsidP="0024132D">
      <w:pPr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t xml:space="preserve">Table 1 </w:t>
      </w:r>
      <w:r w:rsidRPr="00BA4467">
        <w:rPr>
          <w:rFonts w:cs="Times New Roman"/>
          <w:b/>
          <w:lang w:val="en-GB"/>
        </w:rPr>
        <w:t xml:space="preserve">Definition of </w:t>
      </w:r>
      <w:r w:rsidR="002E32A9">
        <w:rPr>
          <w:rFonts w:cs="Times New Roman"/>
          <w:b/>
          <w:lang w:val="en-GB"/>
        </w:rPr>
        <w:t xml:space="preserve">severe </w:t>
      </w:r>
      <w:r>
        <w:rPr>
          <w:rFonts w:cs="Times New Roman"/>
          <w:b/>
          <w:lang w:val="en-GB"/>
        </w:rPr>
        <w:t xml:space="preserve">acute </w:t>
      </w:r>
      <w:r w:rsidR="002E32A9">
        <w:rPr>
          <w:rFonts w:cs="Times New Roman"/>
          <w:b/>
          <w:lang w:val="en-GB"/>
        </w:rPr>
        <w:t>complications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7"/>
      </w:tblGrid>
      <w:tr w:rsidR="00E073D5" w:rsidRPr="00BA4467" w14:paraId="7031B011" w14:textId="77777777" w:rsidTr="007408B4">
        <w:trPr>
          <w:tblHeader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9A64D1" w14:textId="0D95CDFC" w:rsidR="00E073D5" w:rsidRPr="00BA4467" w:rsidRDefault="002E32A9" w:rsidP="0024132D">
            <w:pPr>
              <w:spacing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>
              <w:rPr>
                <w:rFonts w:cs="Times New Roman"/>
                <w:b/>
                <w:sz w:val="20"/>
                <w:szCs w:val="20"/>
                <w:lang w:val="en-GB"/>
              </w:rPr>
              <w:t>Type of complication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A6F6E" w14:textId="77777777" w:rsidR="00E073D5" w:rsidRPr="00BA4467" w:rsidRDefault="00E073D5" w:rsidP="0024132D">
            <w:pPr>
              <w:spacing w:after="0"/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BA4467">
              <w:rPr>
                <w:rFonts w:cs="Times New Roman"/>
                <w:b/>
                <w:sz w:val="20"/>
                <w:szCs w:val="20"/>
                <w:lang w:val="en-GB"/>
              </w:rPr>
              <w:t>ICD-10-CM</w:t>
            </w:r>
            <w:r>
              <w:rPr>
                <w:rFonts w:cs="Times New Roman"/>
                <w:b/>
                <w:sz w:val="20"/>
                <w:szCs w:val="20"/>
                <w:lang w:val="en-GB"/>
              </w:rPr>
              <w:t>*</w:t>
            </w:r>
          </w:p>
        </w:tc>
      </w:tr>
      <w:tr w:rsidR="00E073D5" w:rsidRPr="00E17081" w14:paraId="31D1BA9E" w14:textId="77777777" w:rsidTr="008510F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D3C659A" w14:textId="77777777" w:rsidR="00E073D5" w:rsidRPr="00BA4467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BA4467">
              <w:rPr>
                <w:rFonts w:cs="Times New Roman"/>
                <w:sz w:val="20"/>
                <w:szCs w:val="20"/>
                <w:lang w:val="en-GB"/>
              </w:rPr>
              <w:t xml:space="preserve">Myocardial infarction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1128E4D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I21</w:t>
            </w:r>
            <w:r>
              <w:rPr>
                <w:rFonts w:cs="Times New Roman"/>
                <w:sz w:val="20"/>
                <w:szCs w:val="20"/>
                <w:lang w:val="en-GB"/>
              </w:rPr>
              <w:t>.x Acute Myocardial infarction (MI)</w:t>
            </w:r>
          </w:p>
          <w:p w14:paraId="4FE9F324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I22</w:t>
            </w:r>
            <w:r>
              <w:rPr>
                <w:rFonts w:cs="Times New Roman"/>
                <w:sz w:val="20"/>
                <w:szCs w:val="20"/>
                <w:lang w:val="en-GB"/>
              </w:rPr>
              <w:t>.x Repetition of MI</w:t>
            </w:r>
          </w:p>
          <w:p w14:paraId="5D219DBE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I23.x </w:t>
            </w:r>
            <w:r w:rsidRPr="005E3D49">
              <w:rPr>
                <w:rFonts w:cs="Times New Roman"/>
                <w:sz w:val="20"/>
                <w:szCs w:val="20"/>
                <w:lang w:val="en-GB"/>
              </w:rPr>
              <w:t xml:space="preserve">Certain current complications following ST elevation (STEMI) and non-ST elevation (NSTEMI) myocardial infarction </w:t>
            </w:r>
          </w:p>
          <w:p w14:paraId="6DAD70EA" w14:textId="77777777" w:rsidR="00E073D5" w:rsidRPr="00E65B1F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I24.x Other Acute heart disease</w:t>
            </w:r>
          </w:p>
        </w:tc>
      </w:tr>
      <w:tr w:rsidR="00E073D5" w:rsidRPr="00E17081" w14:paraId="3F120D84" w14:textId="77777777" w:rsidTr="008510F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5F111BE" w14:textId="77777777" w:rsidR="00E073D5" w:rsidRPr="00BA4467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BA4467">
              <w:rPr>
                <w:rFonts w:cs="Times New Roman"/>
                <w:sz w:val="20"/>
                <w:szCs w:val="20"/>
                <w:lang w:val="en-GB"/>
              </w:rPr>
              <w:t xml:space="preserve">Stroke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1C4297C4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I63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.x </w:t>
            </w:r>
            <w:r w:rsidRPr="00BA206E">
              <w:rPr>
                <w:rFonts w:cs="Times New Roman"/>
                <w:sz w:val="20"/>
                <w:szCs w:val="20"/>
                <w:lang w:val="en-GB"/>
              </w:rPr>
              <w:t>Cerebral Infarction</w:t>
            </w:r>
          </w:p>
          <w:p w14:paraId="41C509B4" w14:textId="77777777" w:rsidR="00E073D5" w:rsidRPr="00734FAC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I64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.x Stroke, </w:t>
            </w:r>
            <w:r w:rsidRPr="00D05B01">
              <w:rPr>
                <w:rFonts w:cs="Times New Roman"/>
                <w:sz w:val="20"/>
                <w:szCs w:val="20"/>
                <w:lang w:val="en-GB"/>
              </w:rPr>
              <w:t>unspecified</w:t>
            </w:r>
          </w:p>
        </w:tc>
      </w:tr>
      <w:tr w:rsidR="00E073D5" w:rsidRPr="00BA4467" w14:paraId="1975FFC2" w14:textId="77777777" w:rsidTr="008510F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29D539A" w14:textId="77777777" w:rsidR="00E073D5" w:rsidRPr="008E7D9C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8E7D9C">
              <w:rPr>
                <w:rFonts w:cs="Times New Roman"/>
                <w:sz w:val="20"/>
                <w:szCs w:val="20"/>
                <w:lang w:val="en-GB"/>
              </w:rPr>
              <w:t xml:space="preserve">Unstable angina 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589CFBD5" w14:textId="77777777" w:rsidR="00E073D5" w:rsidRPr="00734FAC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8E7D9C">
              <w:rPr>
                <w:rFonts w:cs="Times New Roman"/>
                <w:sz w:val="20"/>
                <w:szCs w:val="20"/>
                <w:lang w:val="en-GB"/>
              </w:rPr>
              <w:t>I20.</w:t>
            </w:r>
            <w:r>
              <w:rPr>
                <w:rFonts w:cs="Times New Roman"/>
                <w:sz w:val="20"/>
                <w:szCs w:val="20"/>
                <w:lang w:val="en-GB"/>
              </w:rPr>
              <w:t>0</w:t>
            </w:r>
            <w:r w:rsidRPr="008E7D9C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GB"/>
              </w:rPr>
              <w:t>Unstable a</w:t>
            </w:r>
            <w:r w:rsidRPr="008E7D9C">
              <w:rPr>
                <w:rFonts w:cs="Times New Roman"/>
                <w:sz w:val="20"/>
                <w:szCs w:val="20"/>
                <w:lang w:val="en-GB"/>
              </w:rPr>
              <w:t>ngina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pectoris</w:t>
            </w:r>
          </w:p>
        </w:tc>
      </w:tr>
      <w:tr w:rsidR="00E073D5" w:rsidRPr="00E17081" w14:paraId="527C6C71" w14:textId="77777777" w:rsidTr="008510F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EE18619" w14:textId="77777777" w:rsidR="00E073D5" w:rsidRPr="00BA4467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Transient ischemic </w:t>
            </w:r>
            <w:r w:rsidRPr="008255CF">
              <w:rPr>
                <w:rFonts w:cs="Times New Roman"/>
                <w:sz w:val="20"/>
                <w:szCs w:val="20"/>
                <w:lang w:val="en-GB"/>
              </w:rPr>
              <w:t>attack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0CE25802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8C5C26">
              <w:rPr>
                <w:rFonts w:cs="Times New Roman"/>
                <w:sz w:val="20"/>
                <w:szCs w:val="20"/>
                <w:lang w:val="en-GB"/>
              </w:rPr>
              <w:t>G45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Transient ischemic </w:t>
            </w:r>
            <w:r w:rsidRPr="008255CF">
              <w:rPr>
                <w:rFonts w:cs="Times New Roman"/>
                <w:sz w:val="20"/>
                <w:szCs w:val="20"/>
                <w:lang w:val="en-GB"/>
              </w:rPr>
              <w:t>attack</w:t>
            </w:r>
          </w:p>
          <w:p w14:paraId="6256FFEB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2F2E26">
              <w:rPr>
                <w:rFonts w:cs="Times New Roman"/>
                <w:sz w:val="20"/>
                <w:szCs w:val="20"/>
                <w:lang w:val="en-GB"/>
              </w:rPr>
              <w:t>I65</w:t>
            </w:r>
            <w:r>
              <w:rPr>
                <w:rFonts w:cs="Times New Roman"/>
                <w:sz w:val="20"/>
                <w:szCs w:val="20"/>
                <w:lang w:val="en-GB"/>
              </w:rPr>
              <w:t>.x</w:t>
            </w:r>
            <w:r w:rsidRPr="002F2E26">
              <w:rPr>
                <w:rFonts w:cs="Times New Roman"/>
                <w:sz w:val="20"/>
                <w:szCs w:val="20"/>
                <w:lang w:val="en-GB"/>
              </w:rPr>
              <w:t xml:space="preserve"> Occlusion and stenosis of precerebral arteries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, not </w:t>
            </w:r>
            <w:r w:rsidRPr="002811BC">
              <w:rPr>
                <w:rFonts w:cs="Times New Roman"/>
                <w:sz w:val="20"/>
                <w:szCs w:val="20"/>
                <w:lang w:val="en-GB"/>
              </w:rPr>
              <w:t>lead</w:t>
            </w:r>
            <w:r>
              <w:rPr>
                <w:rFonts w:cs="Times New Roman"/>
                <w:sz w:val="20"/>
                <w:szCs w:val="20"/>
                <w:lang w:val="en-GB"/>
              </w:rPr>
              <w:t>ing</w:t>
            </w:r>
            <w:r w:rsidRPr="002811BC">
              <w:rPr>
                <w:rFonts w:cs="Times New Roman"/>
                <w:sz w:val="20"/>
                <w:szCs w:val="20"/>
                <w:lang w:val="en-GB"/>
              </w:rPr>
              <w:t xml:space="preserve"> to a cerebral infarction</w:t>
            </w:r>
          </w:p>
          <w:p w14:paraId="3EA4C73E" w14:textId="77777777" w:rsidR="00E073D5" w:rsidRPr="00734FAC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I66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.x </w:t>
            </w:r>
            <w:r w:rsidRPr="00BA206E">
              <w:rPr>
                <w:rFonts w:cs="Times New Roman"/>
                <w:sz w:val="20"/>
                <w:szCs w:val="20"/>
                <w:lang w:val="en-GB"/>
              </w:rPr>
              <w:t>Cerebral artery occlusion and stenosis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, not </w:t>
            </w:r>
            <w:r w:rsidRPr="002811BC">
              <w:rPr>
                <w:rFonts w:cs="Times New Roman"/>
                <w:sz w:val="20"/>
                <w:szCs w:val="20"/>
                <w:lang w:val="en-GB"/>
              </w:rPr>
              <w:t>lead</w:t>
            </w:r>
            <w:r>
              <w:rPr>
                <w:rFonts w:cs="Times New Roman"/>
                <w:sz w:val="20"/>
                <w:szCs w:val="20"/>
                <w:lang w:val="en-GB"/>
              </w:rPr>
              <w:t>ing</w:t>
            </w:r>
            <w:r w:rsidRPr="002811BC">
              <w:rPr>
                <w:rFonts w:cs="Times New Roman"/>
                <w:sz w:val="20"/>
                <w:szCs w:val="20"/>
                <w:lang w:val="en-GB"/>
              </w:rPr>
              <w:t xml:space="preserve"> to a cerebral infarction</w:t>
            </w:r>
          </w:p>
        </w:tc>
      </w:tr>
      <w:tr w:rsidR="00B800C2" w:rsidRPr="00E17081" w14:paraId="1586C357" w14:textId="77777777" w:rsidTr="008510FD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940507B" w14:textId="0F73E9AA" w:rsidR="00B800C2" w:rsidRDefault="00995B6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Peripheral arterial disease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</w:tcPr>
          <w:p w14:paraId="6E026CE8" w14:textId="77777777" w:rsidR="00B800C2" w:rsidRDefault="00B800C2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I74.x </w:t>
            </w:r>
            <w:r w:rsidRPr="000B0D8B">
              <w:rPr>
                <w:rFonts w:cs="Times New Roman"/>
                <w:sz w:val="20"/>
                <w:szCs w:val="20"/>
                <w:lang w:val="en-GB"/>
              </w:rPr>
              <w:t>Arterial embolism and thrombosis</w:t>
            </w:r>
          </w:p>
          <w:p w14:paraId="6E1901AE" w14:textId="77777777" w:rsidR="00B800C2" w:rsidRDefault="00B800C2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I70.2 </w:t>
            </w:r>
            <w:r w:rsidRPr="00647FC1">
              <w:rPr>
                <w:rFonts w:cs="Times New Roman"/>
                <w:sz w:val="20"/>
                <w:szCs w:val="20"/>
                <w:lang w:val="pt-BR"/>
              </w:rPr>
              <w:t>Atherosclerosis of the distal arteries</w:t>
            </w:r>
          </w:p>
          <w:p w14:paraId="506264B9" w14:textId="77777777" w:rsidR="00B800C2" w:rsidRDefault="00B800C2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B86488">
              <w:rPr>
                <w:rFonts w:cs="Times New Roman"/>
                <w:sz w:val="20"/>
                <w:szCs w:val="20"/>
                <w:lang w:val="en-GB"/>
              </w:rPr>
              <w:t>K55.0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0B0D8B">
              <w:rPr>
                <w:rFonts w:cs="Times New Roman"/>
                <w:sz w:val="20"/>
                <w:szCs w:val="20"/>
                <w:lang w:val="en-GB"/>
              </w:rPr>
              <w:t>Acute vascular disorders of the intestine</w:t>
            </w:r>
          </w:p>
          <w:p w14:paraId="69BEF86D" w14:textId="77777777" w:rsidR="00B800C2" w:rsidRDefault="00B800C2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B86488">
              <w:rPr>
                <w:rFonts w:cs="Times New Roman"/>
                <w:sz w:val="20"/>
                <w:szCs w:val="20"/>
                <w:lang w:val="en-GB"/>
              </w:rPr>
              <w:t>N28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.0 </w:t>
            </w:r>
            <w:r w:rsidRPr="00912334">
              <w:rPr>
                <w:rFonts w:cs="Times New Roman"/>
                <w:sz w:val="20"/>
                <w:szCs w:val="20"/>
                <w:lang w:val="en-GB"/>
              </w:rPr>
              <w:t>Kidney ischemia and infarction</w:t>
            </w:r>
          </w:p>
          <w:p w14:paraId="535C4318" w14:textId="5D687411" w:rsidR="00B800C2" w:rsidRPr="00B800C2" w:rsidRDefault="00B800C2" w:rsidP="0024132D">
            <w:pPr>
              <w:spacing w:after="0"/>
              <w:rPr>
                <w:rFonts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B86488">
              <w:rPr>
                <w:rFonts w:cs="Times New Roman"/>
                <w:sz w:val="20"/>
                <w:szCs w:val="20"/>
                <w:lang w:val="en-GB"/>
              </w:rPr>
              <w:t>I63.0-I63.2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912334">
              <w:rPr>
                <w:rFonts w:cs="Times New Roman"/>
                <w:sz w:val="20"/>
                <w:szCs w:val="20"/>
                <w:lang w:val="en-GB"/>
              </w:rPr>
              <w:t>Cerebral Infarction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due to thrombosis or </w:t>
            </w:r>
            <w:r w:rsidRPr="00912334">
              <w:rPr>
                <w:rFonts w:cs="Times New Roman"/>
                <w:sz w:val="20"/>
                <w:szCs w:val="20"/>
                <w:lang w:val="en-GB"/>
              </w:rPr>
              <w:t>embolism</w:t>
            </w:r>
          </w:p>
        </w:tc>
      </w:tr>
      <w:tr w:rsidR="009D060B" w:rsidRPr="00E17081" w14:paraId="2B05771A" w14:textId="77777777" w:rsidTr="009D060B">
        <w:tc>
          <w:tcPr>
            <w:tcW w:w="2835" w:type="dxa"/>
            <w:tcBorders>
              <w:top w:val="single" w:sz="4" w:space="0" w:color="auto"/>
            </w:tcBorders>
          </w:tcPr>
          <w:p w14:paraId="08D49CB5" w14:textId="77777777" w:rsidR="009D060B" w:rsidRPr="00A71BB2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A71BB2">
              <w:rPr>
                <w:rFonts w:cs="Times New Roman"/>
                <w:sz w:val="20"/>
                <w:szCs w:val="20"/>
                <w:lang w:val="en-GB"/>
              </w:rPr>
              <w:t xml:space="preserve">CV-related death 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5F8C78DC" w14:textId="0EE84C78" w:rsidR="009D060B" w:rsidRPr="00A71BB2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A71BB2">
              <w:rPr>
                <w:rFonts w:cs="Times New Roman"/>
                <w:sz w:val="20"/>
                <w:szCs w:val="20"/>
                <w:lang w:val="en-GB"/>
              </w:rPr>
              <w:t>Death occurr</w:t>
            </w:r>
            <w:r>
              <w:rPr>
                <w:rFonts w:cs="Times New Roman"/>
                <w:sz w:val="20"/>
                <w:szCs w:val="20"/>
                <w:lang w:val="en-GB"/>
              </w:rPr>
              <w:t>ed</w:t>
            </w:r>
            <w:r w:rsidRPr="00A71BB2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GB"/>
              </w:rPr>
              <w:t>during</w:t>
            </w:r>
            <w:r w:rsidRPr="00A71BB2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GB"/>
              </w:rPr>
              <w:t>hospitalisation a</w:t>
            </w:r>
            <w:r w:rsidRPr="00A71BB2">
              <w:rPr>
                <w:rFonts w:cs="Times New Roman"/>
                <w:sz w:val="20"/>
                <w:szCs w:val="20"/>
                <w:lang w:val="en-GB"/>
              </w:rPr>
              <w:t>ssociated to an acute cardiovascular event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(above) OR</w:t>
            </w:r>
            <w:r w:rsidRPr="00A71BB2"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one of the </w:t>
            </w:r>
            <w:r w:rsidRPr="00A71BB2">
              <w:rPr>
                <w:rFonts w:cs="Times New Roman"/>
                <w:sz w:val="20"/>
                <w:szCs w:val="20"/>
                <w:lang w:val="en-GB"/>
              </w:rPr>
              <w:t xml:space="preserve">following 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other CV </w:t>
            </w:r>
            <w:r w:rsidRPr="00A71BB2">
              <w:rPr>
                <w:rFonts w:cs="Times New Roman"/>
                <w:sz w:val="20"/>
                <w:szCs w:val="20"/>
                <w:lang w:val="en-GB"/>
              </w:rPr>
              <w:t>events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(below):</w:t>
            </w:r>
          </w:p>
        </w:tc>
      </w:tr>
      <w:tr w:rsidR="009D060B" w:rsidRPr="00BA4467" w14:paraId="02B16881" w14:textId="77777777" w:rsidTr="009D060B">
        <w:tc>
          <w:tcPr>
            <w:tcW w:w="2835" w:type="dxa"/>
          </w:tcPr>
          <w:p w14:paraId="0BB6D87F" w14:textId="77777777" w:rsidR="009D060B" w:rsidRPr="00BA4467" w:rsidRDefault="009D060B" w:rsidP="0024132D">
            <w:pPr>
              <w:spacing w:after="0"/>
              <w:ind w:left="341"/>
              <w:rPr>
                <w:rFonts w:cs="Times New Roman"/>
                <w:sz w:val="20"/>
                <w:szCs w:val="20"/>
                <w:lang w:val="en-GB"/>
              </w:rPr>
            </w:pPr>
            <w:r w:rsidRPr="00BA4467">
              <w:rPr>
                <w:rFonts w:cs="Times New Roman"/>
                <w:sz w:val="20"/>
                <w:szCs w:val="20"/>
                <w:lang w:val="en-GB"/>
              </w:rPr>
              <w:t>Sudden cardiac arrest</w:t>
            </w:r>
          </w:p>
        </w:tc>
        <w:tc>
          <w:tcPr>
            <w:tcW w:w="6237" w:type="dxa"/>
          </w:tcPr>
          <w:p w14:paraId="009C2E86" w14:textId="77777777" w:rsidR="009D060B" w:rsidRPr="00734FAC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I46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</w:t>
            </w:r>
            <w:r w:rsidRPr="00BA4467">
              <w:rPr>
                <w:rFonts w:cs="Times New Roman"/>
                <w:sz w:val="20"/>
                <w:szCs w:val="20"/>
                <w:lang w:val="en-GB"/>
              </w:rPr>
              <w:t>Sudden cardiac arrest</w:t>
            </w:r>
          </w:p>
        </w:tc>
      </w:tr>
      <w:tr w:rsidR="009D060B" w:rsidRPr="00BA4467" w14:paraId="31BE8D0A" w14:textId="77777777" w:rsidTr="009D060B">
        <w:tc>
          <w:tcPr>
            <w:tcW w:w="2835" w:type="dxa"/>
          </w:tcPr>
          <w:p w14:paraId="6B02DB94" w14:textId="77777777" w:rsidR="009D060B" w:rsidRPr="00BA4467" w:rsidRDefault="009D060B" w:rsidP="0024132D">
            <w:pPr>
              <w:spacing w:after="0"/>
              <w:ind w:left="341"/>
              <w:rPr>
                <w:rFonts w:cs="Times New Roman"/>
                <w:sz w:val="20"/>
                <w:szCs w:val="20"/>
                <w:lang w:val="en-GB"/>
              </w:rPr>
            </w:pPr>
            <w:r w:rsidRPr="00BA4467">
              <w:rPr>
                <w:rFonts w:cs="Times New Roman"/>
                <w:sz w:val="20"/>
                <w:szCs w:val="20"/>
                <w:lang w:val="en-GB"/>
              </w:rPr>
              <w:t>Cardiogenic shock</w:t>
            </w:r>
          </w:p>
        </w:tc>
        <w:tc>
          <w:tcPr>
            <w:tcW w:w="6237" w:type="dxa"/>
          </w:tcPr>
          <w:p w14:paraId="67AEA360" w14:textId="77777777" w:rsidR="009D060B" w:rsidRPr="00734FAC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R57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.x </w:t>
            </w:r>
            <w:r w:rsidRPr="00BA4467">
              <w:rPr>
                <w:rFonts w:cs="Times New Roman"/>
                <w:sz w:val="20"/>
                <w:szCs w:val="20"/>
                <w:lang w:val="en-GB"/>
              </w:rPr>
              <w:t>Cardiogenic shock</w:t>
            </w:r>
          </w:p>
        </w:tc>
      </w:tr>
      <w:tr w:rsidR="009D060B" w:rsidRPr="00E17081" w14:paraId="181EA2B2" w14:textId="77777777" w:rsidTr="009D060B">
        <w:tc>
          <w:tcPr>
            <w:tcW w:w="2835" w:type="dxa"/>
          </w:tcPr>
          <w:p w14:paraId="76359970" w14:textId="77777777" w:rsidR="009D060B" w:rsidRPr="00BA4467" w:rsidRDefault="009D060B" w:rsidP="0024132D">
            <w:pPr>
              <w:spacing w:after="0"/>
              <w:ind w:left="341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r w:rsidRPr="00BA4467">
              <w:rPr>
                <w:rFonts w:cs="Times New Roman"/>
                <w:sz w:val="20"/>
                <w:szCs w:val="20"/>
                <w:lang w:val="en-GB"/>
              </w:rPr>
              <w:t>Other cerebrovascular events</w:t>
            </w:r>
          </w:p>
        </w:tc>
        <w:tc>
          <w:tcPr>
            <w:tcW w:w="6237" w:type="dxa"/>
          </w:tcPr>
          <w:p w14:paraId="014C519B" w14:textId="77777777" w:rsidR="009D060B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I67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.x </w:t>
            </w:r>
            <w:r w:rsidRPr="00BA206E">
              <w:rPr>
                <w:rFonts w:cs="Times New Roman"/>
                <w:sz w:val="20"/>
                <w:szCs w:val="20"/>
                <w:lang w:val="en-GB"/>
              </w:rPr>
              <w:t>Other cerebrovascular diseases</w:t>
            </w:r>
          </w:p>
          <w:p w14:paraId="67E35AC8" w14:textId="77777777" w:rsidR="009D060B" w:rsidRPr="00734FAC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I68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.x Other </w:t>
            </w:r>
            <w:r w:rsidRPr="00BA206E">
              <w:rPr>
                <w:rFonts w:cs="Times New Roman"/>
                <w:sz w:val="20"/>
                <w:szCs w:val="20"/>
                <w:lang w:val="en-GB"/>
              </w:rPr>
              <w:t>Cerebrovascular disorders</w:t>
            </w:r>
          </w:p>
        </w:tc>
      </w:tr>
      <w:tr w:rsidR="009D060B" w:rsidRPr="00E17081" w14:paraId="6338A394" w14:textId="77777777" w:rsidTr="009D060B">
        <w:tc>
          <w:tcPr>
            <w:tcW w:w="2835" w:type="dxa"/>
            <w:tcBorders>
              <w:bottom w:val="single" w:sz="4" w:space="0" w:color="auto"/>
            </w:tcBorders>
          </w:tcPr>
          <w:p w14:paraId="6A544527" w14:textId="77777777" w:rsidR="009D060B" w:rsidRPr="00BA4467" w:rsidRDefault="009D060B" w:rsidP="0024132D">
            <w:pPr>
              <w:spacing w:after="0"/>
              <w:ind w:left="341"/>
              <w:rPr>
                <w:rFonts w:cs="Times New Roman"/>
                <w:sz w:val="20"/>
                <w:szCs w:val="20"/>
                <w:lang w:val="en-GB"/>
              </w:rPr>
            </w:pPr>
            <w:r w:rsidRPr="00BA4467">
              <w:rPr>
                <w:rFonts w:cs="Times New Roman"/>
                <w:sz w:val="20"/>
                <w:szCs w:val="20"/>
                <w:lang w:val="en-GB"/>
              </w:rPr>
              <w:t>Other cardiovascular events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EDD5BD" w14:textId="77777777" w:rsidR="009D060B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 xml:space="preserve">I27.x </w:t>
            </w:r>
            <w:r w:rsidRPr="00CA6188">
              <w:rPr>
                <w:rFonts w:cs="Times New Roman"/>
                <w:sz w:val="20"/>
                <w:szCs w:val="20"/>
                <w:lang w:val="en-GB"/>
              </w:rPr>
              <w:t xml:space="preserve">Other cardiopulmonary </w:t>
            </w:r>
            <w:r>
              <w:rPr>
                <w:rFonts w:cs="Times New Roman"/>
                <w:sz w:val="20"/>
                <w:szCs w:val="20"/>
                <w:lang w:val="en-GB"/>
              </w:rPr>
              <w:t>disorder</w:t>
            </w:r>
          </w:p>
          <w:p w14:paraId="682D9511" w14:textId="77777777" w:rsidR="009D060B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I30</w:t>
            </w:r>
            <w:r>
              <w:rPr>
                <w:rFonts w:cs="Times New Roman"/>
                <w:sz w:val="20"/>
                <w:szCs w:val="20"/>
                <w:lang w:val="en-GB"/>
              </w:rPr>
              <w:t>.x</w:t>
            </w:r>
            <w:r w:rsidRPr="00734FAC">
              <w:rPr>
                <w:rFonts w:cs="Times New Roman"/>
                <w:sz w:val="20"/>
                <w:szCs w:val="20"/>
                <w:lang w:val="en-GB"/>
              </w:rPr>
              <w:t>-I49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.x </w:t>
            </w:r>
            <w:r w:rsidRPr="008255CF">
              <w:rPr>
                <w:rFonts w:cs="Times New Roman"/>
                <w:sz w:val="20"/>
                <w:szCs w:val="20"/>
                <w:lang w:val="en-GB"/>
              </w:rPr>
              <w:t>Other forms of heart disease</w:t>
            </w:r>
          </w:p>
          <w:p w14:paraId="37BC8C1C" w14:textId="77777777" w:rsidR="009D060B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I51</w:t>
            </w:r>
            <w:r>
              <w:rPr>
                <w:rFonts w:cs="Times New Roman"/>
                <w:sz w:val="20"/>
                <w:szCs w:val="20"/>
                <w:lang w:val="en-GB"/>
              </w:rPr>
              <w:t>.x Complications of heart disease</w:t>
            </w:r>
          </w:p>
          <w:p w14:paraId="5757ED54" w14:textId="77777777" w:rsidR="009D060B" w:rsidRPr="00734FAC" w:rsidRDefault="009D060B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734FAC">
              <w:rPr>
                <w:rFonts w:cs="Times New Roman"/>
                <w:sz w:val="20"/>
                <w:szCs w:val="20"/>
                <w:lang w:val="en-GB"/>
              </w:rPr>
              <w:t>I52</w:t>
            </w:r>
            <w:r>
              <w:rPr>
                <w:rFonts w:cs="Times New Roman"/>
                <w:sz w:val="20"/>
                <w:szCs w:val="20"/>
                <w:lang w:val="en-GB"/>
              </w:rPr>
              <w:t>.x Other heart disease</w:t>
            </w:r>
          </w:p>
        </w:tc>
      </w:tr>
      <w:tr w:rsidR="00E073D5" w:rsidRPr="00E17081" w14:paraId="4008FFFC" w14:textId="77777777" w:rsidTr="008510FD">
        <w:tc>
          <w:tcPr>
            <w:tcW w:w="2835" w:type="dxa"/>
            <w:tcBorders>
              <w:bottom w:val="single" w:sz="4" w:space="0" w:color="auto"/>
            </w:tcBorders>
          </w:tcPr>
          <w:p w14:paraId="289FAB09" w14:textId="75BDAD0C" w:rsidR="00E073D5" w:rsidRPr="00912334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912334">
              <w:rPr>
                <w:rFonts w:cs="Times New Roman"/>
                <w:sz w:val="20"/>
                <w:szCs w:val="20"/>
                <w:lang w:val="en-GB"/>
              </w:rPr>
              <w:t xml:space="preserve">Other acute </w:t>
            </w:r>
            <w:r w:rsidR="002E32A9">
              <w:rPr>
                <w:rFonts w:cs="Times New Roman"/>
                <w:sz w:val="20"/>
                <w:szCs w:val="20"/>
                <w:lang w:val="en-GB"/>
              </w:rPr>
              <w:t>complications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107143CD" w14:textId="77777777" w:rsidR="00E073D5" w:rsidRPr="00E818BF" w:rsidRDefault="00E073D5" w:rsidP="0024132D">
            <w:pPr>
              <w:spacing w:after="0"/>
              <w:rPr>
                <w:rFonts w:cs="Times New Roman"/>
                <w:i/>
                <w:iCs/>
                <w:sz w:val="20"/>
                <w:szCs w:val="20"/>
                <w:u w:val="single"/>
                <w:lang w:val="pt-BR"/>
              </w:rPr>
            </w:pPr>
            <w:r w:rsidRPr="00E818BF">
              <w:rPr>
                <w:rFonts w:cs="Times New Roman"/>
                <w:i/>
                <w:iCs/>
                <w:sz w:val="20"/>
                <w:szCs w:val="20"/>
                <w:u w:val="single"/>
                <w:lang w:val="pt-BR"/>
              </w:rPr>
              <w:t>Metabolic disorder</w:t>
            </w:r>
          </w:p>
          <w:p w14:paraId="6442C68B" w14:textId="77777777" w:rsidR="00E073D5" w:rsidRPr="008944D9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 w:rsidRPr="008944D9">
              <w:rPr>
                <w:rFonts w:cs="Times New Roman"/>
                <w:sz w:val="20"/>
                <w:szCs w:val="20"/>
                <w:lang w:val="pt-BR"/>
              </w:rPr>
              <w:t>Acidocetosic Coma: E10.0, E11.0, E12.0, E13.0, E14.0</w:t>
            </w:r>
          </w:p>
          <w:p w14:paraId="70C7AFBD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 w:rsidRPr="008944D9">
              <w:rPr>
                <w:rFonts w:cs="Times New Roman"/>
                <w:sz w:val="20"/>
                <w:szCs w:val="20"/>
                <w:lang w:val="pt-BR"/>
              </w:rPr>
              <w:t>Ketoacidosis E10.1, E11.1, E12.1, E13.1, E14.1</w:t>
            </w:r>
          </w:p>
          <w:p w14:paraId="37ADDF6B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E87.0 </w:t>
            </w:r>
            <w:r w:rsidRPr="00744007">
              <w:rPr>
                <w:rFonts w:cs="Times New Roman"/>
                <w:sz w:val="20"/>
                <w:szCs w:val="20"/>
                <w:lang w:val="pt-BR"/>
              </w:rPr>
              <w:t>Hyperosmolarities and hypernatremias,</w:t>
            </w:r>
            <w:r>
              <w:rPr>
                <w:rFonts w:cs="Times New Roman"/>
                <w:sz w:val="20"/>
                <w:szCs w:val="20"/>
                <w:lang w:val="pt-BR"/>
              </w:rPr>
              <w:t xml:space="preserve"> unspecified</w:t>
            </w:r>
          </w:p>
          <w:p w14:paraId="2460EC28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>E87.2 Acidosis</w:t>
            </w:r>
          </w:p>
          <w:p w14:paraId="35507DAB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E16.2 </w:t>
            </w:r>
            <w:r w:rsidRPr="00C62235">
              <w:rPr>
                <w:rFonts w:cs="Times New Roman"/>
                <w:sz w:val="20"/>
                <w:szCs w:val="20"/>
                <w:lang w:val="pt-BR"/>
              </w:rPr>
              <w:t>Hypoglycemia</w:t>
            </w:r>
            <w:r>
              <w:rPr>
                <w:rFonts w:cs="Times New Roman"/>
                <w:sz w:val="20"/>
                <w:szCs w:val="20"/>
                <w:lang w:val="pt-BR"/>
              </w:rPr>
              <w:t>, unspecified</w:t>
            </w:r>
          </w:p>
          <w:p w14:paraId="0900B816" w14:textId="7EEEDDC6" w:rsidR="00E073D5" w:rsidRPr="00E818BF" w:rsidRDefault="00E073D5" w:rsidP="0024132D">
            <w:pPr>
              <w:spacing w:after="0"/>
              <w:rPr>
                <w:rFonts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E818BF">
              <w:rPr>
                <w:rFonts w:cs="Times New Roman"/>
                <w:i/>
                <w:iCs/>
                <w:sz w:val="20"/>
                <w:szCs w:val="20"/>
                <w:u w:val="single"/>
                <w:lang w:val="en-GB"/>
              </w:rPr>
              <w:t>Renal disorder</w:t>
            </w:r>
          </w:p>
          <w:p w14:paraId="7BA2E720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39493A">
              <w:rPr>
                <w:rFonts w:cs="Times New Roman"/>
                <w:sz w:val="20"/>
                <w:szCs w:val="20"/>
                <w:lang w:val="en-GB"/>
              </w:rPr>
              <w:t>N17.x Acute renal insufficiency</w:t>
            </w:r>
          </w:p>
          <w:p w14:paraId="3389AD3D" w14:textId="77777777" w:rsidR="00E073D5" w:rsidRPr="00E818BF" w:rsidRDefault="00E073D5" w:rsidP="0024132D">
            <w:pPr>
              <w:spacing w:after="0"/>
              <w:rPr>
                <w:rFonts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E818BF">
              <w:rPr>
                <w:rFonts w:cs="Times New Roman"/>
                <w:i/>
                <w:iCs/>
                <w:sz w:val="20"/>
                <w:szCs w:val="20"/>
                <w:u w:val="single"/>
                <w:lang w:val="en-GB"/>
              </w:rPr>
              <w:t>Amputation</w:t>
            </w:r>
          </w:p>
          <w:p w14:paraId="43C7C551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R02 </w:t>
            </w:r>
            <w:r w:rsidRPr="00E818BF">
              <w:rPr>
                <w:rFonts w:cs="Times New Roman"/>
                <w:sz w:val="20"/>
                <w:szCs w:val="20"/>
                <w:lang w:val="pt-BR"/>
              </w:rPr>
              <w:t>Gangrene</w:t>
            </w:r>
          </w:p>
          <w:p w14:paraId="61E98B31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S88.9 </w:t>
            </w:r>
            <w:r w:rsidRPr="00511C42">
              <w:rPr>
                <w:rFonts w:cs="Times New Roman"/>
                <w:sz w:val="20"/>
                <w:szCs w:val="20"/>
                <w:lang w:val="pt-BR"/>
              </w:rPr>
              <w:t>Traumatic leg amputation, level unspecified</w:t>
            </w:r>
          </w:p>
          <w:p w14:paraId="578DBDAD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S90.x </w:t>
            </w:r>
            <w:r w:rsidRPr="00511C42">
              <w:rPr>
                <w:rFonts w:cs="Times New Roman"/>
                <w:sz w:val="20"/>
                <w:szCs w:val="20"/>
                <w:lang w:val="pt-BR"/>
              </w:rPr>
              <w:t>Superficial traumatic injury of the ankle and foot</w:t>
            </w:r>
          </w:p>
          <w:p w14:paraId="73B27EBF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S91.x </w:t>
            </w:r>
            <w:r w:rsidRPr="00511C42">
              <w:rPr>
                <w:rFonts w:cs="Times New Roman"/>
                <w:sz w:val="20"/>
                <w:szCs w:val="20"/>
                <w:lang w:val="pt-BR"/>
              </w:rPr>
              <w:t>Open wound of the ankle and foot</w:t>
            </w:r>
          </w:p>
          <w:p w14:paraId="21B54A9E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S98.x </w:t>
            </w:r>
            <w:r w:rsidRPr="00E818BF">
              <w:rPr>
                <w:rFonts w:cs="Times New Roman"/>
                <w:sz w:val="20"/>
                <w:szCs w:val="20"/>
                <w:lang w:val="pt-BR"/>
              </w:rPr>
              <w:t>Traumatic ankle and foot amputation</w:t>
            </w:r>
          </w:p>
          <w:p w14:paraId="42FC5229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M86.x7 </w:t>
            </w:r>
            <w:r w:rsidRPr="00511C42">
              <w:rPr>
                <w:rFonts w:cs="Times New Roman"/>
                <w:sz w:val="20"/>
                <w:szCs w:val="20"/>
                <w:lang w:val="pt-BR"/>
              </w:rPr>
              <w:t>Osteomyelitis</w:t>
            </w:r>
            <w:r>
              <w:rPr>
                <w:rFonts w:cs="Times New Roman"/>
                <w:sz w:val="20"/>
                <w:szCs w:val="20"/>
                <w:lang w:val="pt-BR"/>
              </w:rPr>
              <w:t xml:space="preserve">, </w:t>
            </w:r>
            <w:r w:rsidRPr="00E818BF">
              <w:rPr>
                <w:rFonts w:cs="Times New Roman"/>
                <w:sz w:val="20"/>
                <w:szCs w:val="20"/>
                <w:lang w:val="pt-BR"/>
              </w:rPr>
              <w:t>ankle and foot</w:t>
            </w:r>
          </w:p>
          <w:p w14:paraId="64E8C2AA" w14:textId="77777777" w:rsidR="00E073D5" w:rsidRPr="002811BC" w:rsidRDefault="00E073D5" w:rsidP="0024132D">
            <w:pPr>
              <w:spacing w:after="0"/>
              <w:rPr>
                <w:rFonts w:cs="Times New Roman"/>
                <w:i/>
                <w:iCs/>
                <w:sz w:val="20"/>
                <w:szCs w:val="20"/>
                <w:u w:val="single"/>
                <w:lang w:val="pt-BR"/>
              </w:rPr>
            </w:pPr>
            <w:r w:rsidRPr="002811BC">
              <w:rPr>
                <w:rFonts w:cs="Times New Roman"/>
                <w:i/>
                <w:iCs/>
                <w:sz w:val="20"/>
                <w:szCs w:val="20"/>
                <w:u w:val="single"/>
                <w:lang w:val="pt-BR"/>
              </w:rPr>
              <w:t>Sepsis</w:t>
            </w:r>
          </w:p>
          <w:p w14:paraId="5080D072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A39.2 </w:t>
            </w:r>
            <w:r w:rsidRPr="00A92501">
              <w:rPr>
                <w:rFonts w:cs="Times New Roman"/>
                <w:sz w:val="20"/>
                <w:szCs w:val="20"/>
                <w:lang w:val="pt-BR"/>
              </w:rPr>
              <w:t>Meningococcal sepsis</w:t>
            </w:r>
          </w:p>
          <w:p w14:paraId="78C97356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A40.x </w:t>
            </w:r>
            <w:r w:rsidRPr="002811BC">
              <w:rPr>
                <w:rFonts w:cs="Times New Roman"/>
                <w:sz w:val="20"/>
                <w:szCs w:val="20"/>
                <w:lang w:val="pt-BR"/>
              </w:rPr>
              <w:t>Streptococcal sepsis</w:t>
            </w:r>
          </w:p>
          <w:p w14:paraId="635AA6D9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A41.x Other </w:t>
            </w:r>
            <w:r w:rsidRPr="002811BC">
              <w:rPr>
                <w:rFonts w:cs="Times New Roman"/>
                <w:sz w:val="20"/>
                <w:szCs w:val="20"/>
                <w:lang w:val="pt-BR"/>
              </w:rPr>
              <w:t>sepsis</w:t>
            </w:r>
          </w:p>
          <w:p w14:paraId="27BFAF5F" w14:textId="77777777" w:rsid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R57.2 </w:t>
            </w:r>
            <w:r w:rsidRPr="00A92501">
              <w:rPr>
                <w:rFonts w:cs="Times New Roman"/>
                <w:sz w:val="20"/>
                <w:szCs w:val="20"/>
                <w:lang w:val="pt-BR"/>
              </w:rPr>
              <w:t>Septic shock</w:t>
            </w:r>
          </w:p>
          <w:p w14:paraId="7FB78F7F" w14:textId="77777777" w:rsidR="00E073D5" w:rsidRPr="008944D9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pt-BR"/>
              </w:rPr>
            </w:pPr>
            <w:r>
              <w:rPr>
                <w:rFonts w:cs="Times New Roman"/>
                <w:sz w:val="20"/>
                <w:szCs w:val="20"/>
                <w:lang w:val="pt-BR"/>
              </w:rPr>
              <w:t xml:space="preserve">R65.x </w:t>
            </w:r>
            <w:r w:rsidRPr="00A92501">
              <w:rPr>
                <w:rFonts w:cs="Times New Roman"/>
                <w:sz w:val="20"/>
                <w:szCs w:val="20"/>
                <w:lang w:val="pt-BR"/>
              </w:rPr>
              <w:t>Systemic Inflammatory Response Syndrome</w:t>
            </w:r>
          </w:p>
        </w:tc>
      </w:tr>
    </w:tbl>
    <w:p w14:paraId="0FCBE2B9" w14:textId="77777777" w:rsidR="00E073D5" w:rsidRDefault="00E073D5" w:rsidP="0024132D">
      <w:pPr>
        <w:keepNext/>
        <w:keepLines/>
        <w:spacing w:after="0"/>
        <w:rPr>
          <w:rFonts w:ascii="Arial" w:hAnsi="Arial" w:cs="Arial"/>
          <w:sz w:val="18"/>
          <w:szCs w:val="20"/>
          <w:lang w:val="en-GB"/>
        </w:rPr>
      </w:pPr>
      <w:r>
        <w:rPr>
          <w:rFonts w:ascii="Arial" w:hAnsi="Arial" w:cs="Arial"/>
          <w:sz w:val="18"/>
          <w:szCs w:val="20"/>
          <w:lang w:val="en-GB"/>
        </w:rPr>
        <w:t>*Roots of ICD-10 only are presented, but all sub-class of ICD-10 categories are included.</w:t>
      </w:r>
    </w:p>
    <w:p w14:paraId="1BC57FCB" w14:textId="77777777" w:rsidR="00E073D5" w:rsidRPr="008944D9" w:rsidRDefault="00E073D5" w:rsidP="0024132D">
      <w:pPr>
        <w:rPr>
          <w:lang w:val="en-GB"/>
        </w:rPr>
      </w:pPr>
    </w:p>
    <w:p w14:paraId="02C44526" w14:textId="77777777" w:rsidR="00E073D5" w:rsidRDefault="00E073D5" w:rsidP="0024132D">
      <w:pPr>
        <w:rPr>
          <w:lang w:val="en-GB"/>
        </w:rPr>
      </w:pPr>
      <w:r>
        <w:rPr>
          <w:lang w:val="en-GB"/>
        </w:rPr>
        <w:br w:type="page"/>
      </w:r>
    </w:p>
    <w:p w14:paraId="3E9D7156" w14:textId="77777777" w:rsidR="00E073D5" w:rsidRPr="003766C4" w:rsidRDefault="00E073D5" w:rsidP="0024132D">
      <w:pPr>
        <w:rPr>
          <w:rFonts w:cs="Times New Roman"/>
          <w:b/>
          <w:lang w:val="en-GB"/>
        </w:rPr>
      </w:pPr>
      <w:r>
        <w:rPr>
          <w:rFonts w:cs="Times New Roman"/>
          <w:b/>
          <w:lang w:val="en-GB"/>
        </w:rPr>
        <w:lastRenderedPageBreak/>
        <w:t xml:space="preserve">Table 2 </w:t>
      </w:r>
      <w:r w:rsidRPr="00BA4467">
        <w:rPr>
          <w:rFonts w:cs="Times New Roman"/>
          <w:b/>
          <w:lang w:val="en-GB"/>
        </w:rPr>
        <w:t xml:space="preserve">Definition of </w:t>
      </w:r>
      <w:r>
        <w:rPr>
          <w:rFonts w:cs="Times New Roman"/>
          <w:b/>
          <w:lang w:val="en-GB"/>
        </w:rPr>
        <w:t>comorbidities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6510"/>
      </w:tblGrid>
      <w:tr w:rsidR="00E073D5" w:rsidRPr="00293F5D" w14:paraId="1AC695EC" w14:textId="77777777" w:rsidTr="00E95E1A">
        <w:trPr>
          <w:trHeight w:val="340"/>
        </w:trPr>
        <w:tc>
          <w:tcPr>
            <w:tcW w:w="2977" w:type="dxa"/>
            <w:shd w:val="clear" w:color="auto" w:fill="auto"/>
            <w:noWrap/>
          </w:tcPr>
          <w:p w14:paraId="3911C25E" w14:textId="77777777" w:rsidR="00E073D5" w:rsidRPr="00293F5D" w:rsidRDefault="00E073D5" w:rsidP="0024132D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293F5D">
              <w:rPr>
                <w:rFonts w:cs="Times New Roman"/>
                <w:b/>
                <w:bCs/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6510" w:type="dxa"/>
            <w:shd w:val="clear" w:color="auto" w:fill="auto"/>
          </w:tcPr>
          <w:p w14:paraId="795A5D9F" w14:textId="77777777" w:rsidR="00E073D5" w:rsidRPr="00293F5D" w:rsidRDefault="00E073D5" w:rsidP="0024132D">
            <w:pPr>
              <w:spacing w:after="0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293F5D">
              <w:rPr>
                <w:rFonts w:cs="Times New Roman"/>
                <w:b/>
                <w:bCs/>
                <w:sz w:val="20"/>
                <w:szCs w:val="20"/>
                <w:lang w:val="en-US"/>
              </w:rPr>
              <w:t>Identification in the database</w:t>
            </w:r>
          </w:p>
        </w:tc>
      </w:tr>
      <w:tr w:rsidR="00E073D5" w:rsidRPr="00E17081" w14:paraId="32853B42" w14:textId="77777777" w:rsidTr="00E95E1A">
        <w:trPr>
          <w:trHeight w:val="340"/>
        </w:trPr>
        <w:tc>
          <w:tcPr>
            <w:tcW w:w="2977" w:type="dxa"/>
            <w:noWrap/>
          </w:tcPr>
          <w:p w14:paraId="4F724DA2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Chronic cardiovascular disease</w:t>
            </w:r>
          </w:p>
        </w:tc>
        <w:tc>
          <w:tcPr>
            <w:tcW w:w="6510" w:type="dxa"/>
          </w:tcPr>
          <w:p w14:paraId="2946B1F5" w14:textId="660AC112" w:rsidR="00E95E1A" w:rsidRPr="00E95E1A" w:rsidRDefault="00E95E1A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Individuals with ongoing 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 xml:space="preserve">Long-term disease (LTD) </w:t>
            </w:r>
            <w:r w:rsidR="00D3616E">
              <w:rPr>
                <w:rFonts w:cs="Times New Roman"/>
                <w:sz w:val="20"/>
                <w:szCs w:val="20"/>
                <w:lang w:val="en-US"/>
              </w:rPr>
              <w:t>covering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associated to ICD-10 codes below</w:t>
            </w:r>
          </w:p>
          <w:p w14:paraId="1825BEAD" w14:textId="19FBA400" w:rsidR="00E95E1A" w:rsidRPr="00E95E1A" w:rsidRDefault="00E95E1A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AND/OR individuals hospitalized during at least one of the last 5 years (n-1 to n-4) for these same reasons 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with primary diagnosis (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>MD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)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or 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related diagnosis (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>RD)</w:t>
            </w:r>
          </w:p>
          <w:p w14:paraId="7B10AEF0" w14:textId="466EB428" w:rsidR="00E95E1A" w:rsidRPr="00E95E1A" w:rsidRDefault="00E95E1A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AND/OR individuals hospitalized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for any other reason but with any ICD-10 codes below as an associated complication or morbidity (AD)</w:t>
            </w:r>
          </w:p>
          <w:p w14:paraId="6F1923F4" w14:textId="12FC4479" w:rsidR="00E073D5" w:rsidRPr="00D3616E" w:rsidRDefault="00E95E1A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AND without hospitalization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for the same ICD-10 codes below.</w:t>
            </w:r>
          </w:p>
        </w:tc>
      </w:tr>
      <w:tr w:rsidR="00E073D5" w:rsidRPr="00E17081" w14:paraId="0E222AA6" w14:textId="77777777" w:rsidTr="00E95E1A">
        <w:trPr>
          <w:trHeight w:val="340"/>
        </w:trPr>
        <w:tc>
          <w:tcPr>
            <w:tcW w:w="2977" w:type="dxa"/>
            <w:noWrap/>
          </w:tcPr>
          <w:p w14:paraId="3C3F10F1" w14:textId="5FD8E470" w:rsidR="00E073D5" w:rsidRPr="00E073D5" w:rsidRDefault="00E95E1A" w:rsidP="0024132D">
            <w:pPr>
              <w:spacing w:after="0"/>
              <w:ind w:left="708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Chronic c</w:t>
            </w:r>
            <w:r w:rsidR="00E073D5" w:rsidRPr="00E073D5">
              <w:rPr>
                <w:rFonts w:cs="Times New Roman"/>
                <w:sz w:val="20"/>
                <w:szCs w:val="20"/>
                <w:lang w:val="en-US"/>
              </w:rPr>
              <w:t>oronary disease</w:t>
            </w:r>
          </w:p>
        </w:tc>
        <w:tc>
          <w:tcPr>
            <w:tcW w:w="6510" w:type="dxa"/>
          </w:tcPr>
          <w:p w14:paraId="5A625013" w14:textId="0BE9079B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 xml:space="preserve">I20.x </w:t>
            </w:r>
            <w:r w:rsidRPr="00C26FA1">
              <w:rPr>
                <w:rFonts w:cs="Times New Roman"/>
                <w:sz w:val="20"/>
                <w:szCs w:val="20"/>
                <w:lang w:val="en-GB"/>
              </w:rPr>
              <w:t>Unstable angina pectoris</w:t>
            </w:r>
          </w:p>
          <w:p w14:paraId="08A6D8ED" w14:textId="1E593C00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I21.x Acute myocardial infarction</w:t>
            </w:r>
          </w:p>
          <w:p w14:paraId="2A8ED717" w14:textId="094FEBB6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 xml:space="preserve">I22.x </w:t>
            </w:r>
            <w:r w:rsidRPr="00C26FA1">
              <w:rPr>
                <w:rFonts w:cs="Times New Roman"/>
                <w:sz w:val="20"/>
                <w:szCs w:val="20"/>
                <w:lang w:val="en-GB"/>
              </w:rPr>
              <w:t>Repetition of MI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14:paraId="440B6A5E" w14:textId="77777777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C26FA1">
              <w:rPr>
                <w:rFonts w:cs="Times New Roman"/>
                <w:sz w:val="20"/>
                <w:szCs w:val="20"/>
                <w:lang w:val="en-GB"/>
              </w:rPr>
              <w:t xml:space="preserve">I23.x Certain current complications following ST elevation (STEMI) and non-ST elevation (NSTEMI) myocardial infarction </w:t>
            </w:r>
          </w:p>
          <w:p w14:paraId="1F6F18A4" w14:textId="77777777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GB"/>
              </w:rPr>
              <w:t>I24.x Other Acute heart disease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</w:p>
          <w:p w14:paraId="5A79CFB5" w14:textId="6C7A4631" w:rsidR="00E073D5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I25.x Chronic ischemic heart disease</w:t>
            </w:r>
          </w:p>
        </w:tc>
      </w:tr>
      <w:tr w:rsidR="00E073D5" w:rsidRPr="00E17081" w14:paraId="5B36B54C" w14:textId="77777777" w:rsidTr="00E95E1A">
        <w:trPr>
          <w:trHeight w:val="340"/>
        </w:trPr>
        <w:tc>
          <w:tcPr>
            <w:tcW w:w="2977" w:type="dxa"/>
            <w:noWrap/>
          </w:tcPr>
          <w:p w14:paraId="4FCAD841" w14:textId="77777777" w:rsidR="00E073D5" w:rsidRPr="00E073D5" w:rsidRDefault="00E073D5" w:rsidP="0024132D">
            <w:pPr>
              <w:spacing w:after="0"/>
              <w:ind w:left="708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Stroke sequalae</w:t>
            </w:r>
          </w:p>
        </w:tc>
        <w:tc>
          <w:tcPr>
            <w:tcW w:w="6510" w:type="dxa"/>
          </w:tcPr>
          <w:p w14:paraId="45DE5227" w14:textId="6B9A3C33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I60.x Subarachnoid hemorrhage</w:t>
            </w:r>
          </w:p>
          <w:p w14:paraId="7D02818C" w14:textId="7C9E9A81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I61 .x Intracerebral hemorrhage</w:t>
            </w:r>
          </w:p>
          <w:p w14:paraId="6430E0D4" w14:textId="0D3A4F7A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</w:t>
            </w:r>
            <w:r w:rsidR="00194DDE" w:rsidRPr="00C26FA1">
              <w:rPr>
                <w:rFonts w:cs="Times New Roman"/>
                <w:sz w:val="20"/>
                <w:szCs w:val="20"/>
                <w:lang w:val="en-US"/>
              </w:rPr>
              <w:t xml:space="preserve">2.x 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>Other non-traumatic intracranial hemorrhage</w:t>
            </w:r>
          </w:p>
          <w:p w14:paraId="422E005A" w14:textId="10B444A3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I63</w:t>
            </w:r>
            <w:r w:rsidR="00194DDE" w:rsidRPr="00C26FA1">
              <w:rPr>
                <w:rFonts w:cs="Times New Roman"/>
                <w:sz w:val="20"/>
                <w:szCs w:val="20"/>
                <w:lang w:val="en-US"/>
              </w:rPr>
              <w:t xml:space="preserve">.x 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>Cerebral infarction</w:t>
            </w:r>
          </w:p>
          <w:p w14:paraId="79D066A4" w14:textId="22C02820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I64</w:t>
            </w:r>
            <w:r w:rsidR="00194DDE" w:rsidRPr="00C26FA1">
              <w:rPr>
                <w:rFonts w:cs="Times New Roman"/>
                <w:sz w:val="20"/>
                <w:szCs w:val="20"/>
                <w:lang w:val="en-US"/>
              </w:rPr>
              <w:t xml:space="preserve">.x 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>Stroke, not specified as hemorrhagic or infarct</w:t>
            </w:r>
          </w:p>
          <w:p w14:paraId="4AFE9BA3" w14:textId="1C3B18C3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I67</w:t>
            </w:r>
            <w:r w:rsidR="00194DDE" w:rsidRPr="00C26FA1">
              <w:rPr>
                <w:rFonts w:cs="Times New Roman"/>
                <w:sz w:val="20"/>
                <w:szCs w:val="20"/>
                <w:lang w:val="en-US"/>
              </w:rPr>
              <w:t xml:space="preserve">.x 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>Other cerebrovascular disease</w:t>
            </w:r>
          </w:p>
          <w:p w14:paraId="24A59202" w14:textId="74BDDF73" w:rsidR="00E95E1A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I68</w:t>
            </w:r>
            <w:r w:rsidR="00194DDE" w:rsidRPr="00C26FA1">
              <w:rPr>
                <w:rFonts w:cs="Times New Roman"/>
                <w:sz w:val="20"/>
                <w:szCs w:val="20"/>
                <w:lang w:val="en-US"/>
              </w:rPr>
              <w:t xml:space="preserve">.x 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>Cerebrovascular disorders during diseases classified elsewhere</w:t>
            </w:r>
          </w:p>
          <w:p w14:paraId="33D70710" w14:textId="52B643F6" w:rsidR="00E073D5" w:rsidRPr="00C26FA1" w:rsidRDefault="00E95E1A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I69</w:t>
            </w:r>
            <w:r w:rsidR="00194DDE" w:rsidRPr="00C26FA1">
              <w:rPr>
                <w:rFonts w:cs="Times New Roman"/>
                <w:sz w:val="20"/>
                <w:szCs w:val="20"/>
                <w:lang w:val="en-US"/>
              </w:rPr>
              <w:t xml:space="preserve">.x </w:t>
            </w:r>
            <w:r w:rsidRPr="00C26FA1">
              <w:rPr>
                <w:rFonts w:cs="Times New Roman"/>
                <w:sz w:val="20"/>
                <w:szCs w:val="20"/>
                <w:lang w:val="en-US"/>
              </w:rPr>
              <w:t>Sequelae of cerebrovascular disease</w:t>
            </w:r>
          </w:p>
        </w:tc>
      </w:tr>
      <w:tr w:rsidR="00E073D5" w:rsidRPr="00E17081" w14:paraId="1C415F13" w14:textId="77777777" w:rsidTr="00E95E1A">
        <w:trPr>
          <w:trHeight w:val="340"/>
        </w:trPr>
        <w:tc>
          <w:tcPr>
            <w:tcW w:w="2977" w:type="dxa"/>
            <w:noWrap/>
          </w:tcPr>
          <w:p w14:paraId="5CD5FF32" w14:textId="77777777" w:rsidR="00E073D5" w:rsidRPr="00E073D5" w:rsidRDefault="00E073D5" w:rsidP="0024132D">
            <w:pPr>
              <w:spacing w:after="0"/>
              <w:ind w:left="708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Chronic heart failure</w:t>
            </w:r>
          </w:p>
        </w:tc>
        <w:tc>
          <w:tcPr>
            <w:tcW w:w="6510" w:type="dxa"/>
          </w:tcPr>
          <w:p w14:paraId="48175EDD" w14:textId="77CB231D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I50.x Heart failure</w:t>
            </w:r>
          </w:p>
          <w:p w14:paraId="439F1296" w14:textId="5143D3FF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I11.0 Hypertensive heart disease, with congestive heart failure</w:t>
            </w:r>
          </w:p>
          <w:p w14:paraId="4898D736" w14:textId="3228B1C8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I13.0 Hypertensive cardio-nephropathy, with heart failure</w:t>
            </w:r>
          </w:p>
          <w:p w14:paraId="2A8520D7" w14:textId="284ADF85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I13.2 Hypertensive cardio-nephropathy, with heart congestive failure</w:t>
            </w:r>
          </w:p>
          <w:p w14:paraId="18AC1229" w14:textId="28014F12" w:rsidR="00E073D5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I13.9 Hypertensive cardio-nephropathy, unspecified</w:t>
            </w:r>
          </w:p>
        </w:tc>
      </w:tr>
      <w:tr w:rsidR="00E073D5" w:rsidRPr="00E17081" w14:paraId="6F7D9688" w14:textId="77777777" w:rsidTr="00E95E1A">
        <w:trPr>
          <w:trHeight w:val="340"/>
        </w:trPr>
        <w:tc>
          <w:tcPr>
            <w:tcW w:w="2977" w:type="dxa"/>
            <w:noWrap/>
          </w:tcPr>
          <w:p w14:paraId="12E92DE1" w14:textId="77919B57" w:rsidR="00E073D5" w:rsidRPr="00E073D5" w:rsidRDefault="00C26FA1" w:rsidP="0024132D">
            <w:pPr>
              <w:spacing w:after="0"/>
              <w:ind w:left="708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Peripheral arterial disease</w:t>
            </w:r>
          </w:p>
        </w:tc>
        <w:tc>
          <w:tcPr>
            <w:tcW w:w="6510" w:type="dxa"/>
          </w:tcPr>
          <w:p w14:paraId="5F478D17" w14:textId="0C50F1FF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I70.2 Atherosclerosis of distal arteries</w:t>
            </w:r>
          </w:p>
          <w:p w14:paraId="56FCA08B" w14:textId="18607FF5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I73.9 Peripheral vascular disease, unspecified</w:t>
            </w:r>
          </w:p>
          <w:p w14:paraId="34A7D1A2" w14:textId="491995F2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I74.0 Embolism and thrombosis of the abdominal aorta</w:t>
            </w:r>
          </w:p>
          <w:p w14:paraId="2522053A" w14:textId="759A4ABD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I74.3 Embolism and thrombosis of the arteries of the lower limbs</w:t>
            </w:r>
          </w:p>
          <w:p w14:paraId="252F3F97" w14:textId="3B322F18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I74.4 Embolism and thrombosis of distal arteries, unspecified</w:t>
            </w:r>
          </w:p>
          <w:p w14:paraId="1691B947" w14:textId="0F457E11" w:rsidR="00E073D5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I74.5 Embolism and thrombosis of the iliac artery</w:t>
            </w:r>
          </w:p>
        </w:tc>
      </w:tr>
      <w:tr w:rsidR="00E073D5" w:rsidRPr="00E17081" w14:paraId="35EFAC99" w14:textId="77777777" w:rsidTr="00E95E1A">
        <w:trPr>
          <w:trHeight w:val="340"/>
        </w:trPr>
        <w:tc>
          <w:tcPr>
            <w:tcW w:w="2977" w:type="dxa"/>
            <w:noWrap/>
          </w:tcPr>
          <w:p w14:paraId="4004D305" w14:textId="77777777" w:rsidR="00E073D5" w:rsidRPr="00E073D5" w:rsidRDefault="00E073D5" w:rsidP="0024132D">
            <w:pPr>
              <w:spacing w:after="0"/>
              <w:ind w:left="708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Cardiac rhythm disorders</w:t>
            </w:r>
          </w:p>
        </w:tc>
        <w:tc>
          <w:tcPr>
            <w:tcW w:w="6510" w:type="dxa"/>
          </w:tcPr>
          <w:p w14:paraId="3BD5A1BE" w14:textId="3C5B570C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I44.x Left bundle branch and atrioventricular block</w:t>
            </w:r>
          </w:p>
          <w:p w14:paraId="0DAAD99B" w14:textId="09C388BA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I45.x Other conduction disorders</w:t>
            </w:r>
          </w:p>
          <w:p w14:paraId="6E6AD224" w14:textId="324F5922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I47.x Paroxysmal tachycardia</w:t>
            </w:r>
          </w:p>
          <w:p w14:paraId="130CB02F" w14:textId="0DDA9F67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I48.x Atrial fibrillation and flutter</w:t>
            </w:r>
          </w:p>
          <w:p w14:paraId="14204B26" w14:textId="105159F4" w:rsidR="00E073D5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I49.x Other cardiac arrhythmias</w:t>
            </w:r>
          </w:p>
        </w:tc>
      </w:tr>
      <w:tr w:rsidR="00E073D5" w:rsidRPr="00E17081" w14:paraId="51A27783" w14:textId="77777777" w:rsidTr="00E95E1A">
        <w:trPr>
          <w:trHeight w:val="340"/>
        </w:trPr>
        <w:tc>
          <w:tcPr>
            <w:tcW w:w="2977" w:type="dxa"/>
            <w:noWrap/>
          </w:tcPr>
          <w:p w14:paraId="46BD4179" w14:textId="77777777" w:rsidR="00E073D5" w:rsidRPr="00E073D5" w:rsidRDefault="00E073D5" w:rsidP="0024132D">
            <w:pPr>
              <w:spacing w:after="0"/>
              <w:ind w:left="708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Valvular disease</w:t>
            </w:r>
          </w:p>
        </w:tc>
        <w:tc>
          <w:tcPr>
            <w:tcW w:w="6510" w:type="dxa"/>
          </w:tcPr>
          <w:p w14:paraId="6713AD2D" w14:textId="0196598E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I05.x Rheumatic diseases of the mitral valve</w:t>
            </w:r>
          </w:p>
          <w:p w14:paraId="78E78D35" w14:textId="1870391C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I06.x Rheumatic diseases of the aortic valve</w:t>
            </w:r>
          </w:p>
          <w:p w14:paraId="66211FBD" w14:textId="61B1CBDA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I07.x Rheumatic diseases of the tricuspid valve</w:t>
            </w:r>
          </w:p>
          <w:p w14:paraId="1FCB8EAC" w14:textId="42B3577E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I08.x Multiple valve diseases (rheumatic)</w:t>
            </w:r>
          </w:p>
          <w:p w14:paraId="5F2D1D5F" w14:textId="7530538A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I34.x Non-rheumatic mitral valve diseases</w:t>
            </w:r>
          </w:p>
          <w:p w14:paraId="60CCAAE3" w14:textId="5A01BC02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I35.x Non-rheumatic attacks of the aortic valve</w:t>
            </w:r>
          </w:p>
          <w:p w14:paraId="26C4BD74" w14:textId="0F9681B4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I36.x Non-rheumatic attacks of the tricuspid valve</w:t>
            </w:r>
          </w:p>
          <w:p w14:paraId="64A4CFB3" w14:textId="4218A893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I37.x Non-rheumatic pulmonary valve diseases</w:t>
            </w:r>
          </w:p>
          <w:p w14:paraId="21C0E796" w14:textId="7078E7C1" w:rsidR="00194DDE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>I38.x Endocarditis, valve not specified</w:t>
            </w:r>
          </w:p>
          <w:p w14:paraId="65859B44" w14:textId="1BFA9C3A" w:rsidR="00E073D5" w:rsidRPr="00C26FA1" w:rsidRDefault="00194DDE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C26FA1">
              <w:rPr>
                <w:rFonts w:cs="Times New Roman"/>
                <w:sz w:val="20"/>
                <w:szCs w:val="20"/>
                <w:lang w:val="en-US"/>
              </w:rPr>
              <w:t xml:space="preserve">I39.x Endocarditis and heart valve involvement during </w:t>
            </w:r>
          </w:p>
        </w:tc>
      </w:tr>
      <w:tr w:rsidR="00E073D5" w:rsidRPr="00E17081" w14:paraId="2711F4C1" w14:textId="77777777" w:rsidTr="00E95E1A">
        <w:trPr>
          <w:trHeight w:val="340"/>
        </w:trPr>
        <w:tc>
          <w:tcPr>
            <w:tcW w:w="2977" w:type="dxa"/>
            <w:noWrap/>
          </w:tcPr>
          <w:p w14:paraId="7216D9C6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6510" w:type="dxa"/>
          </w:tcPr>
          <w:p w14:paraId="51449475" w14:textId="5A96ED3F" w:rsidR="003D6218" w:rsidRPr="00E95E1A" w:rsidRDefault="003D6218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Individuals with ongoing LT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associated to ICD-10 codes below</w:t>
            </w:r>
          </w:p>
          <w:p w14:paraId="4F00273E" w14:textId="77777777" w:rsidR="003D6218" w:rsidRPr="00E95E1A" w:rsidRDefault="003D6218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AND/OR individuals hospitalized during at least one of the last 5 years (n-1 to n-4) for these same reasons (MD or RD)</w:t>
            </w:r>
          </w:p>
          <w:p w14:paraId="2AD4C67C" w14:textId="77777777" w:rsidR="00E073D5" w:rsidRDefault="00DA52D0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Breast cancer (C50, D05)</w:t>
            </w:r>
          </w:p>
          <w:p w14:paraId="26DE1816" w14:textId="59C5D2D4" w:rsidR="00DA52D0" w:rsidRDefault="00DA52D0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Colorectal cancer (C18, C19,</w:t>
            </w:r>
            <w:r w:rsidR="003D6218">
              <w:rPr>
                <w:rFonts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/>
                <w:sz w:val="20"/>
                <w:szCs w:val="20"/>
                <w:lang w:val="en-US"/>
              </w:rPr>
              <w:t>C20, D01.0, D01.1, D01.2)</w:t>
            </w:r>
          </w:p>
          <w:p w14:paraId="719C90EC" w14:textId="77777777" w:rsidR="00DA52D0" w:rsidRDefault="00DA52D0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Lung cancer (C33, C34, D02.1, D02.2)</w:t>
            </w:r>
          </w:p>
          <w:p w14:paraId="6D408BCA" w14:textId="77777777" w:rsidR="00DA52D0" w:rsidRDefault="00DA52D0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Prostate cancer (C61, D07.5)</w:t>
            </w:r>
          </w:p>
          <w:p w14:paraId="71AD7943" w14:textId="5DD5F569" w:rsidR="00DA52D0" w:rsidRPr="00E073D5" w:rsidRDefault="00DA52D0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Other cancer (</w:t>
            </w:r>
            <w:proofErr w:type="spellStart"/>
            <w:r>
              <w:rPr>
                <w:rFonts w:cs="Times New Roman"/>
                <w:sz w:val="20"/>
                <w:szCs w:val="20"/>
                <w:lang w:val="en-US"/>
              </w:rPr>
              <w:t>C</w:t>
            </w:r>
            <w:r w:rsidR="003D6218">
              <w:rPr>
                <w:rFonts w:cs="Times New Roman"/>
                <w:sz w:val="20"/>
                <w:szCs w:val="20"/>
                <w:lang w:val="en-US"/>
              </w:rPr>
              <w:t>XX.x</w:t>
            </w:r>
            <w:proofErr w:type="spellEnd"/>
            <w:r w:rsidR="003D6218">
              <w:rPr>
                <w:rFonts w:cs="Times New Roman"/>
                <w:sz w:val="20"/>
                <w:szCs w:val="20"/>
                <w:lang w:val="en-US"/>
              </w:rPr>
              <w:t>)</w:t>
            </w:r>
          </w:p>
        </w:tc>
      </w:tr>
      <w:tr w:rsidR="00E073D5" w:rsidRPr="00E073D5" w14:paraId="60161E28" w14:textId="77777777" w:rsidTr="00E95E1A">
        <w:trPr>
          <w:trHeight w:val="340"/>
        </w:trPr>
        <w:tc>
          <w:tcPr>
            <w:tcW w:w="2977" w:type="dxa"/>
            <w:noWrap/>
          </w:tcPr>
          <w:p w14:paraId="76E75BDD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Psychiatric condition</w:t>
            </w:r>
          </w:p>
        </w:tc>
        <w:tc>
          <w:tcPr>
            <w:tcW w:w="6510" w:type="dxa"/>
          </w:tcPr>
          <w:p w14:paraId="53EE4E16" w14:textId="0088000A" w:rsidR="003D6218" w:rsidRPr="00E95E1A" w:rsidRDefault="003D6218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Individuals with ongoing LT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associated to ICD-10 codes below</w:t>
            </w:r>
          </w:p>
          <w:p w14:paraId="783696A7" w14:textId="356B1CF8" w:rsidR="003D6218" w:rsidRPr="00E95E1A" w:rsidRDefault="003D6218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lastRenderedPageBreak/>
              <w:t xml:space="preserve">AND/OR individuals hospitalized during at least one of the last </w:t>
            </w:r>
            <w:r>
              <w:rPr>
                <w:rFonts w:cs="Times New Roman"/>
                <w:sz w:val="20"/>
                <w:szCs w:val="20"/>
                <w:lang w:val="en-US"/>
              </w:rPr>
              <w:t>2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years (n-1 to n-4) for these same reasons (MD or RD)</w:t>
            </w:r>
          </w:p>
          <w:p w14:paraId="1CC9449B" w14:textId="77777777" w:rsidR="00E073D5" w:rsidRDefault="003D6218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Psychotic disorder (F20-F25, F28, F29)</w:t>
            </w:r>
          </w:p>
          <w:p w14:paraId="27884C70" w14:textId="77777777" w:rsidR="003D6218" w:rsidRDefault="003D6218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3D6218">
              <w:rPr>
                <w:rFonts w:cs="Times New Roman"/>
                <w:sz w:val="20"/>
                <w:szCs w:val="20"/>
                <w:lang w:val="en-US"/>
              </w:rPr>
              <w:t>Neurotic and mood disorders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(F30-F34, F38-F45, F48)</w:t>
            </w:r>
          </w:p>
          <w:p w14:paraId="0AE64062" w14:textId="77777777" w:rsidR="003D6218" w:rsidRDefault="003D6218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3D6218">
              <w:rPr>
                <w:rFonts w:cs="Times New Roman"/>
                <w:sz w:val="20"/>
                <w:szCs w:val="20"/>
                <w:lang w:val="en-US"/>
              </w:rPr>
              <w:t>Mental disability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(F70-F73, F78, F79)</w:t>
            </w:r>
          </w:p>
          <w:p w14:paraId="24BC1FA1" w14:textId="51CDB4FE" w:rsidR="003D6218" w:rsidRPr="00E073D5" w:rsidRDefault="003D6218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3D6218">
              <w:rPr>
                <w:rFonts w:cs="Times New Roman"/>
                <w:sz w:val="20"/>
                <w:szCs w:val="20"/>
                <w:lang w:val="en-US"/>
              </w:rPr>
              <w:t>Addictive disorders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(F10-F19)</w:t>
            </w:r>
          </w:p>
        </w:tc>
      </w:tr>
      <w:tr w:rsidR="00E073D5" w:rsidRPr="00E17081" w14:paraId="36BFB9E4" w14:textId="77777777" w:rsidTr="00E95E1A">
        <w:trPr>
          <w:trHeight w:val="340"/>
        </w:trPr>
        <w:tc>
          <w:tcPr>
            <w:tcW w:w="2977" w:type="dxa"/>
            <w:noWrap/>
          </w:tcPr>
          <w:p w14:paraId="4B8FC6FD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Neurologic</w:t>
            </w:r>
          </w:p>
        </w:tc>
        <w:tc>
          <w:tcPr>
            <w:tcW w:w="6510" w:type="dxa"/>
          </w:tcPr>
          <w:p w14:paraId="391922E0" w14:textId="1FD15BF9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Individuals with ongoing LT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associated to ICD-10 codes below</w:t>
            </w:r>
          </w:p>
          <w:p w14:paraId="145BC01F" w14:textId="77777777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AND/OR individuals hospitalized during at least one of the last 5 years (n-1 to n-4) for these same reasons (MD or RD)</w:t>
            </w:r>
          </w:p>
          <w:p w14:paraId="65D1A54F" w14:textId="3F54634E" w:rsidR="00E073D5" w:rsidRPr="00E073D5" w:rsidRDefault="003D6218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3D6218">
              <w:rPr>
                <w:rFonts w:cs="Times New Roman"/>
                <w:sz w:val="20"/>
                <w:szCs w:val="20"/>
                <w:lang w:val="en-US"/>
              </w:rPr>
              <w:t>multiple sclerosis</w:t>
            </w:r>
            <w:r w:rsidR="006F4D29">
              <w:rPr>
                <w:rFonts w:cs="Times New Roman"/>
                <w:sz w:val="20"/>
                <w:szCs w:val="20"/>
                <w:lang w:val="en-US"/>
              </w:rPr>
              <w:t xml:space="preserve"> (G35)</w:t>
            </w:r>
            <w:r w:rsidRPr="003D6218">
              <w:rPr>
                <w:rFonts w:cs="Times New Roman"/>
                <w:sz w:val="20"/>
                <w:szCs w:val="20"/>
                <w:lang w:val="en-US"/>
              </w:rPr>
              <w:t>, paraplegia</w:t>
            </w:r>
            <w:r w:rsidR="006F4D29">
              <w:rPr>
                <w:rFonts w:cs="Times New Roman"/>
                <w:sz w:val="20"/>
                <w:szCs w:val="20"/>
                <w:lang w:val="en-US"/>
              </w:rPr>
              <w:t xml:space="preserve"> (G82)</w:t>
            </w:r>
            <w:r w:rsidRPr="003D6218">
              <w:rPr>
                <w:rFonts w:cs="Times New Roman"/>
                <w:sz w:val="20"/>
                <w:szCs w:val="20"/>
                <w:lang w:val="en-US"/>
              </w:rPr>
              <w:t>, myopathy or myasthenia</w:t>
            </w:r>
            <w:r w:rsidR="006F4D29">
              <w:rPr>
                <w:rFonts w:cs="Times New Roman"/>
                <w:sz w:val="20"/>
                <w:szCs w:val="20"/>
                <w:lang w:val="en-US"/>
              </w:rPr>
              <w:t xml:space="preserve"> (G70-G73)</w:t>
            </w:r>
            <w:r w:rsidRPr="003D6218">
              <w:rPr>
                <w:rFonts w:cs="Times New Roman"/>
                <w:sz w:val="20"/>
                <w:szCs w:val="20"/>
                <w:lang w:val="en-US"/>
              </w:rPr>
              <w:t xml:space="preserve">, epilepsy </w:t>
            </w:r>
            <w:r w:rsidR="006F4D29">
              <w:rPr>
                <w:rFonts w:cs="Times New Roman"/>
                <w:sz w:val="20"/>
                <w:szCs w:val="20"/>
                <w:lang w:val="en-US"/>
              </w:rPr>
              <w:t xml:space="preserve">(G40-G41), </w:t>
            </w:r>
            <w:r w:rsidR="006F4D29" w:rsidRPr="006F4D29">
              <w:rPr>
                <w:rFonts w:cs="Times New Roman"/>
                <w:sz w:val="20"/>
                <w:szCs w:val="20"/>
                <w:lang w:val="en-US"/>
              </w:rPr>
              <w:t>dementia (including Alzheimer's disease), Parkinson's disease</w:t>
            </w:r>
          </w:p>
        </w:tc>
      </w:tr>
      <w:tr w:rsidR="00E073D5" w:rsidRPr="00E17081" w14:paraId="6ABF0558" w14:textId="77777777" w:rsidTr="00E95E1A">
        <w:trPr>
          <w:trHeight w:val="340"/>
        </w:trPr>
        <w:tc>
          <w:tcPr>
            <w:tcW w:w="2977" w:type="dxa"/>
            <w:noWrap/>
          </w:tcPr>
          <w:p w14:paraId="744B32C5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COPD</w:t>
            </w:r>
          </w:p>
        </w:tc>
        <w:tc>
          <w:tcPr>
            <w:tcW w:w="6510" w:type="dxa"/>
          </w:tcPr>
          <w:p w14:paraId="1EE62973" w14:textId="5E574993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Individuals with ongoing LT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associated to ICD-10 codes below</w:t>
            </w:r>
          </w:p>
          <w:p w14:paraId="7ED0DF7D" w14:textId="77777777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AND/OR individuals hospitalized during at least one of the last 5 years (n-1 to n-4) for these same reasons (MD or RD)</w:t>
            </w:r>
          </w:p>
          <w:p w14:paraId="4B59E871" w14:textId="77777777" w:rsidR="00E073D5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6F4D29">
              <w:rPr>
                <w:rFonts w:cs="Times New Roman"/>
                <w:sz w:val="20"/>
                <w:szCs w:val="20"/>
                <w:lang w:val="en-US"/>
              </w:rPr>
              <w:t>Chronic obstructive pulmonary disease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(J40-J47)</w:t>
            </w:r>
          </w:p>
          <w:p w14:paraId="03E7B2B2" w14:textId="54549160" w:rsidR="006F4D29" w:rsidRPr="00E073D5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E073D5" w:rsidRPr="00E073D5" w14:paraId="646C8153" w14:textId="77777777" w:rsidTr="00E95E1A">
        <w:trPr>
          <w:trHeight w:val="340"/>
        </w:trPr>
        <w:tc>
          <w:tcPr>
            <w:tcW w:w="2977" w:type="dxa"/>
            <w:noWrap/>
          </w:tcPr>
          <w:p w14:paraId="3D3CE107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Inflammatory or rare disease</w:t>
            </w:r>
          </w:p>
        </w:tc>
        <w:tc>
          <w:tcPr>
            <w:tcW w:w="6510" w:type="dxa"/>
          </w:tcPr>
          <w:p w14:paraId="2E1ABFE3" w14:textId="5A5A211D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Individuals with ongoing LT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associated to ICD-10 codes below</w:t>
            </w:r>
          </w:p>
          <w:p w14:paraId="53403C82" w14:textId="77777777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AND/OR individuals hospitalized during at least one of the last 5 years (n-1 to n-4) for these same reasons (MD or RD)</w:t>
            </w:r>
          </w:p>
          <w:p w14:paraId="75681751" w14:textId="2A66D676" w:rsidR="00E073D5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6F4D29">
              <w:rPr>
                <w:rFonts w:cs="Times New Roman"/>
                <w:sz w:val="20"/>
                <w:szCs w:val="20"/>
                <w:lang w:val="en-US"/>
              </w:rPr>
              <w:t>Chronic inflammatory bowel disease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(K50-K51, M07.4, M07.5)</w:t>
            </w:r>
          </w:p>
          <w:p w14:paraId="3217DAD4" w14:textId="62752B89" w:rsidR="006F4D29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6F4D29">
              <w:rPr>
                <w:rFonts w:cs="Times New Roman"/>
                <w:sz w:val="20"/>
                <w:szCs w:val="20"/>
                <w:lang w:val="en-US"/>
              </w:rPr>
              <w:t>Rheumatoid arthritis or related diseases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(M05, M06, M08, M09)</w:t>
            </w:r>
          </w:p>
          <w:p w14:paraId="4E4893C4" w14:textId="20914887" w:rsidR="006F4D29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Other (M30-M36)</w:t>
            </w:r>
          </w:p>
          <w:p w14:paraId="3BA5D54A" w14:textId="77777777" w:rsidR="006F4D29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6F4D29">
              <w:rPr>
                <w:rFonts w:cs="Times New Roman"/>
                <w:sz w:val="20"/>
                <w:szCs w:val="20"/>
                <w:lang w:val="en-US"/>
              </w:rPr>
              <w:t>Cystic fibrosis</w:t>
            </w:r>
            <w:r>
              <w:rPr>
                <w:rFonts w:cs="Times New Roman"/>
                <w:sz w:val="20"/>
                <w:szCs w:val="20"/>
                <w:lang w:val="en-US"/>
              </w:rPr>
              <w:t xml:space="preserve"> (E84)</w:t>
            </w:r>
          </w:p>
          <w:p w14:paraId="63919E23" w14:textId="55431FC2" w:rsidR="006F4D29" w:rsidRPr="00E073D5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HIV (B20-B24)</w:t>
            </w:r>
          </w:p>
        </w:tc>
      </w:tr>
      <w:tr w:rsidR="00E073D5" w:rsidRPr="00E073D5" w14:paraId="003C3BE1" w14:textId="77777777" w:rsidTr="00E95E1A">
        <w:trPr>
          <w:trHeight w:val="340"/>
        </w:trPr>
        <w:tc>
          <w:tcPr>
            <w:tcW w:w="2977" w:type="dxa"/>
            <w:noWrap/>
          </w:tcPr>
          <w:p w14:paraId="31AA3A79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Chronic kidney failure</w:t>
            </w:r>
          </w:p>
        </w:tc>
        <w:tc>
          <w:tcPr>
            <w:tcW w:w="6510" w:type="dxa"/>
          </w:tcPr>
          <w:p w14:paraId="270071DD" w14:textId="77777777" w:rsidR="00E073D5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 xml:space="preserve">At least 45 days treatment with hemodialysis </w:t>
            </w:r>
          </w:p>
          <w:p w14:paraId="6A920E51" w14:textId="6D71FF67" w:rsidR="006F4D29" w:rsidRPr="00E073D5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6F4D29">
              <w:rPr>
                <w:rFonts w:cs="Times New Roman"/>
                <w:sz w:val="20"/>
                <w:szCs w:val="20"/>
                <w:lang w:val="en-US"/>
              </w:rPr>
              <w:t>Renal transplantation</w:t>
            </w:r>
          </w:p>
        </w:tc>
      </w:tr>
      <w:tr w:rsidR="00E073D5" w:rsidRPr="00E073D5" w14:paraId="53049837" w14:textId="77777777" w:rsidTr="00E95E1A">
        <w:trPr>
          <w:trHeight w:val="340"/>
        </w:trPr>
        <w:tc>
          <w:tcPr>
            <w:tcW w:w="2977" w:type="dxa"/>
            <w:noWrap/>
          </w:tcPr>
          <w:p w14:paraId="21D1E348" w14:textId="77777777" w:rsidR="00E073D5" w:rsidRPr="00E073D5" w:rsidRDefault="00E073D5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E073D5">
              <w:rPr>
                <w:rFonts w:cs="Times New Roman"/>
                <w:sz w:val="20"/>
                <w:szCs w:val="20"/>
                <w:lang w:val="en-US"/>
              </w:rPr>
              <w:t>Liver or pancreas disease</w:t>
            </w:r>
          </w:p>
        </w:tc>
        <w:tc>
          <w:tcPr>
            <w:tcW w:w="6510" w:type="dxa"/>
          </w:tcPr>
          <w:p w14:paraId="625E2748" w14:textId="1AFAE41D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Individuals with ongoing LT</w:t>
            </w:r>
            <w:r w:rsidR="008F5FA4">
              <w:rPr>
                <w:rFonts w:cs="Times New Roman"/>
                <w:sz w:val="20"/>
                <w:szCs w:val="20"/>
                <w:lang w:val="en-US"/>
              </w:rPr>
              <w:t>D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in year </w:t>
            </w:r>
            <w:r w:rsidRPr="00E95E1A">
              <w:rPr>
                <w:rFonts w:cs="Times New Roman"/>
                <w:i/>
                <w:iCs/>
                <w:sz w:val="20"/>
                <w:szCs w:val="20"/>
                <w:lang w:val="en-US"/>
              </w:rPr>
              <w:t>n</w:t>
            </w:r>
            <w:r w:rsidRPr="00E95E1A">
              <w:rPr>
                <w:rFonts w:cs="Times New Roman"/>
                <w:sz w:val="20"/>
                <w:szCs w:val="20"/>
                <w:lang w:val="en-US"/>
              </w:rPr>
              <w:t xml:space="preserve"> associated to ICD-10 codes below</w:t>
            </w:r>
          </w:p>
          <w:p w14:paraId="5115F01D" w14:textId="77777777" w:rsidR="008F3E70" w:rsidRPr="00E95E1A" w:rsidRDefault="008F3E70" w:rsidP="0024132D">
            <w:pPr>
              <w:pStyle w:val="Paragraphedeliste"/>
              <w:numPr>
                <w:ilvl w:val="0"/>
                <w:numId w:val="13"/>
              </w:numPr>
              <w:spacing w:after="0"/>
              <w:ind w:left="319" w:hanging="319"/>
              <w:rPr>
                <w:rFonts w:cs="Times New Roman"/>
                <w:sz w:val="20"/>
                <w:szCs w:val="20"/>
                <w:lang w:val="en-US"/>
              </w:rPr>
            </w:pPr>
            <w:r w:rsidRPr="00E95E1A">
              <w:rPr>
                <w:rFonts w:cs="Times New Roman"/>
                <w:sz w:val="20"/>
                <w:szCs w:val="20"/>
                <w:lang w:val="en-US"/>
              </w:rPr>
              <w:t>AND/OR individuals hospitalized during at least one of the last 5 years (n-1 to n-4) for these same reasons (MD or RD)</w:t>
            </w:r>
          </w:p>
          <w:p w14:paraId="0C091202" w14:textId="20B281F8" w:rsidR="00E073D5" w:rsidRPr="00E073D5" w:rsidRDefault="006F4D29" w:rsidP="0024132D">
            <w:pPr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B18, I85, K70-K76, K85, K86</w:t>
            </w:r>
          </w:p>
        </w:tc>
      </w:tr>
    </w:tbl>
    <w:p w14:paraId="72504660" w14:textId="77777777" w:rsidR="00E073D5" w:rsidRPr="00E073D5" w:rsidRDefault="00E073D5" w:rsidP="0024132D"/>
    <w:p w14:paraId="23074283" w14:textId="03F9016A" w:rsidR="00E073D5" w:rsidRDefault="00E073D5" w:rsidP="0024132D">
      <w:pPr>
        <w:spacing w:after="0"/>
        <w:jc w:val="left"/>
        <w:rPr>
          <w:b/>
          <w:bCs/>
          <w:noProof/>
          <w:sz w:val="18"/>
          <w:szCs w:val="18"/>
        </w:rPr>
      </w:pPr>
    </w:p>
    <w:p w14:paraId="02B7F3D0" w14:textId="4CB61860" w:rsidR="00F50AB5" w:rsidRDefault="00F50AB5" w:rsidP="0024132D">
      <w:pPr>
        <w:spacing w:after="160"/>
        <w:jc w:val="left"/>
        <w:rPr>
          <w:b/>
          <w:bCs/>
          <w:noProof/>
          <w:sz w:val="18"/>
          <w:szCs w:val="18"/>
        </w:rPr>
      </w:pPr>
      <w:r>
        <w:rPr>
          <w:b/>
          <w:bCs/>
          <w:noProof/>
          <w:sz w:val="18"/>
          <w:szCs w:val="18"/>
        </w:rPr>
        <w:br w:type="page"/>
      </w:r>
    </w:p>
    <w:p w14:paraId="69DEBAD8" w14:textId="46958D83" w:rsidR="00F50AB5" w:rsidRDefault="00F50AB5" w:rsidP="0024132D">
      <w:pPr>
        <w:pStyle w:val="Lgende"/>
      </w:pPr>
      <w:bookmarkStart w:id="1" w:name="_Ref84684767"/>
      <w:r>
        <w:lastRenderedPageBreak/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bookmarkEnd w:id="1"/>
      <w:r w:rsidRPr="00A5343E">
        <w:t xml:space="preserve"> Patient </w:t>
      </w:r>
      <w:r w:rsidRPr="00807CC8">
        <w:t>flowchart</w:t>
      </w:r>
    </w:p>
    <w:p w14:paraId="7262BE2B" w14:textId="77777777" w:rsidR="00E4550D" w:rsidRPr="00E4550D" w:rsidRDefault="00E4550D" w:rsidP="00E4550D">
      <w:pPr>
        <w:rPr>
          <w:lang w:val="en-US"/>
        </w:rPr>
      </w:pPr>
    </w:p>
    <w:p w14:paraId="00D1F564" w14:textId="7D2ABB21" w:rsidR="00F50AB5" w:rsidRDefault="00B61583" w:rsidP="0024132D">
      <w:pPr>
        <w:spacing w:after="0"/>
        <w:jc w:val="left"/>
        <w:rPr>
          <w:b/>
          <w:bCs/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6149D58" wp14:editId="79C221FE">
                <wp:simplePos x="0" y="0"/>
                <wp:positionH relativeFrom="column">
                  <wp:posOffset>2667422</wp:posOffset>
                </wp:positionH>
                <wp:positionV relativeFrom="paragraph">
                  <wp:posOffset>2786592</wp:posOffset>
                </wp:positionV>
                <wp:extent cx="1183217" cy="45719"/>
                <wp:effectExtent l="0" t="38100" r="36195" b="88265"/>
                <wp:wrapNone/>
                <wp:docPr id="28" name="Connecteur droit avec flèch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3217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29F93" id="Connecteur droit avec flèche 28" o:spid="_x0000_s1026" type="#_x0000_t32" style="position:absolute;margin-left:210.05pt;margin-top:219.4pt;width:93.15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" strokecolor="windowText">
                <v:stroke endarrow="block"/>
                <v:shadow color="#ccc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7955AB78" wp14:editId="1331142B">
                <wp:simplePos x="0" y="0"/>
                <wp:positionH relativeFrom="column">
                  <wp:posOffset>1762977</wp:posOffset>
                </wp:positionH>
                <wp:positionV relativeFrom="paragraph">
                  <wp:posOffset>2408784</wp:posOffset>
                </wp:positionV>
                <wp:extent cx="1774825" cy="1483391"/>
                <wp:effectExtent l="0" t="0" r="15875" b="21590"/>
                <wp:wrapNone/>
                <wp:docPr id="25" name="Group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4825" cy="1483391"/>
                          <a:chOff x="0" y="-7654"/>
                          <a:chExt cx="1775314" cy="1483587"/>
                        </a:xfrm>
                      </wpg:grpSpPr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774700"/>
                            <a:ext cx="1775314" cy="701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D3D6B1" w14:textId="77777777" w:rsidR="00B61583" w:rsidRDefault="00B61583" w:rsidP="00B61583">
                              <w:pPr>
                                <w:spacing w:after="45"/>
                                <w:jc w:val="center"/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</w:pPr>
                              <w:r w:rsidRPr="00B16607"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  <w:t xml:space="preserve">Included patients </w:t>
                              </w:r>
                            </w:p>
                            <w:p w14:paraId="5D485541" w14:textId="0BF2C09C" w:rsidR="00B61583" w:rsidRPr="00B16607" w:rsidRDefault="00B61583" w:rsidP="00B61583">
                              <w:pPr>
                                <w:spacing w:after="45"/>
                                <w:jc w:val="center"/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</w:pPr>
                              <w:r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  <w:t>with type 2 diabetes</w:t>
                              </w:r>
                            </w:p>
                            <w:p w14:paraId="3AFB8976" w14:textId="366B64AA" w:rsidR="00B61583" w:rsidRPr="00B16607" w:rsidRDefault="00B61583" w:rsidP="00B61583">
                              <w:pPr>
                                <w:spacing w:after="45"/>
                                <w:jc w:val="center"/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</w:pPr>
                              <w:r w:rsidRPr="00B16607"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  <w:t>N =</w:t>
                              </w:r>
                              <w:r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  <w:t>22,708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ctr" anchorCtr="0" upright="1">
                          <a:noAutofit/>
                        </wps:bodyPr>
                      </wps:wsp>
                      <wps:wsp>
                        <wps:cNvPr id="24" name="Connecteur droit avec flèche 24"/>
                        <wps:cNvCnPr>
                          <a:cxnSpLocks noChangeShapeType="1"/>
                          <a:endCxn id="10" idx="0"/>
                        </wps:cNvCnPr>
                        <wps:spPr bwMode="auto">
                          <a:xfrm>
                            <a:off x="887658" y="-7654"/>
                            <a:ext cx="0" cy="78235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5AB78" id="Groupe 25" o:spid="_x0000_s1041" style="position:absolute;margin-left:138.8pt;margin-top:189.65pt;width:139.75pt;height:116.8pt;z-index:251668480;mso-height-relative:margin" coordorigin=",-76" coordsize="17753,1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">
                <v:rect id="Rectangle 10" o:spid="_x0000_s1042" style="position:absolute;top:7747;width:17753;height:70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" strokecolor="windowText">
                  <v:textbox inset="1mm,1mm,1mm,1mm">
                    <w:txbxContent>
                      <w:p w14:paraId="7AD3D6B1" w14:textId="77777777" w:rsidR="00B61583" w:rsidRDefault="00B61583" w:rsidP="00B61583">
                        <w:pPr>
                          <w:spacing w:after="45"/>
                          <w:jc w:val="center"/>
                          <w:rPr>
                            <w:rFonts w:cs="Times New Roman"/>
                            <w:sz w:val="22"/>
                            <w:lang w:val="en-GB"/>
                          </w:rPr>
                        </w:pPr>
                        <w:r w:rsidRPr="00B16607">
                          <w:rPr>
                            <w:rFonts w:cs="Times New Roman"/>
                            <w:sz w:val="22"/>
                            <w:lang w:val="en-GB"/>
                          </w:rPr>
                          <w:t xml:space="preserve">Included patients </w:t>
                        </w:r>
                      </w:p>
                      <w:p w14:paraId="5D485541" w14:textId="0BF2C09C" w:rsidR="00B61583" w:rsidRPr="00B16607" w:rsidRDefault="00B61583" w:rsidP="00B61583">
                        <w:pPr>
                          <w:spacing w:after="45"/>
                          <w:jc w:val="center"/>
                          <w:rPr>
                            <w:rFonts w:cs="Times New Roman"/>
                            <w:sz w:val="22"/>
                            <w:lang w:val="en-GB"/>
                          </w:rPr>
                        </w:pPr>
                        <w:r>
                          <w:rPr>
                            <w:rFonts w:cs="Times New Roman"/>
                            <w:sz w:val="22"/>
                            <w:lang w:val="en-GB"/>
                          </w:rPr>
                          <w:t>with type 2 diabetes</w:t>
                        </w:r>
                      </w:p>
                      <w:p w14:paraId="3AFB8976" w14:textId="366B64AA" w:rsidR="00B61583" w:rsidRPr="00B16607" w:rsidRDefault="00B61583" w:rsidP="00B61583">
                        <w:pPr>
                          <w:spacing w:after="45"/>
                          <w:jc w:val="center"/>
                          <w:rPr>
                            <w:rFonts w:cs="Times New Roman"/>
                            <w:sz w:val="22"/>
                            <w:lang w:val="en-GB"/>
                          </w:rPr>
                        </w:pPr>
                        <w:r w:rsidRPr="00B16607">
                          <w:rPr>
                            <w:rFonts w:cs="Times New Roman"/>
                            <w:sz w:val="22"/>
                            <w:lang w:val="en-GB"/>
                          </w:rPr>
                          <w:t>N =</w:t>
                        </w:r>
                        <w:r>
                          <w:rPr>
                            <w:rFonts w:cs="Times New Roman"/>
                            <w:sz w:val="22"/>
                            <w:lang w:val="en-GB"/>
                          </w:rPr>
                          <w:t>22,708</w:t>
                        </w:r>
                      </w:p>
                    </w:txbxContent>
                  </v:textbox>
                </v:rect>
                <v:shape id="Connecteur droit avec flèche 24" o:spid="_x0000_s1043" type="#_x0000_t32" style="position:absolute;left:8876;top:-76;width:0;height:7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" strokecolor="windowText">
                  <v:stroke endarrow="block"/>
                  <v:shadow color="#ccc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59CDDD" wp14:editId="4BA073B8">
                <wp:simplePos x="0" y="0"/>
                <wp:positionH relativeFrom="column">
                  <wp:posOffset>3856990</wp:posOffset>
                </wp:positionH>
                <wp:positionV relativeFrom="paragraph">
                  <wp:posOffset>2466975</wp:posOffset>
                </wp:positionV>
                <wp:extent cx="1774825" cy="701141"/>
                <wp:effectExtent l="0" t="0" r="0" b="0"/>
                <wp:wrapNone/>
                <wp:docPr id="27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4825" cy="701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EACA79" w14:textId="572C11F3" w:rsidR="00B61583" w:rsidRDefault="00B61583" w:rsidP="00B61583">
                            <w:pPr>
                              <w:spacing w:after="45"/>
                              <w:jc w:val="center"/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</w:pPr>
                            <w:r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  <w:t>Excluded</w:t>
                            </w:r>
                            <w:r w:rsidRPr="00B16607"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  <w:t xml:space="preserve"> patients </w:t>
                            </w:r>
                          </w:p>
                          <w:p w14:paraId="44666297" w14:textId="04F5CAC2" w:rsidR="00B61583" w:rsidRPr="00B16607" w:rsidRDefault="00B61583" w:rsidP="00B61583">
                            <w:pPr>
                              <w:spacing w:after="45"/>
                              <w:jc w:val="center"/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</w:pPr>
                            <w:r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  <w:t>with type 1 diabetes</w:t>
                            </w:r>
                          </w:p>
                          <w:p w14:paraId="26E12482" w14:textId="56A2E48D" w:rsidR="00B61583" w:rsidRPr="00B16607" w:rsidRDefault="00B61583" w:rsidP="00B61583">
                            <w:pPr>
                              <w:spacing w:after="45"/>
                              <w:jc w:val="center"/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</w:pPr>
                            <w:r w:rsidRPr="00B16607"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  <w:t>N =</w:t>
                            </w:r>
                            <w:r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  <w:t>2,</w:t>
                            </w:r>
                            <w:r w:rsidR="00E14AF4">
                              <w:rPr>
                                <w:rFonts w:cs="Times New Roman"/>
                                <w:sz w:val="22"/>
                                <w:lang w:val="en-GB"/>
                              </w:rPr>
                              <w:t>541</w:t>
                            </w:r>
                          </w:p>
                        </w:txbxContent>
                      </wps:txbx>
                      <wps:bodyPr rot="0" vert="horz" wrap="square" lIns="36000" tIns="36000" rIns="36000" bIns="3600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59CDDD" id="Rectangle 27" o:spid="_x0000_s1044" style="position:absolute;margin-left:303.7pt;margin-top:194.25pt;width:139.75pt;height:55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" strokecolor="windowText">
                <v:textbox inset="1mm,1mm,1mm,1mm">
                  <w:txbxContent>
                    <w:p w14:paraId="42EACA79" w14:textId="572C11F3" w:rsidR="00B61583" w:rsidRDefault="00B61583" w:rsidP="00B61583">
                      <w:pPr>
                        <w:spacing w:after="45"/>
                        <w:jc w:val="center"/>
                        <w:rPr>
                          <w:rFonts w:cs="Times New Roman"/>
                          <w:sz w:val="22"/>
                          <w:lang w:val="en-GB"/>
                        </w:rPr>
                      </w:pPr>
                      <w:r>
                        <w:rPr>
                          <w:rFonts w:cs="Times New Roman"/>
                          <w:sz w:val="22"/>
                          <w:lang w:val="en-GB"/>
                        </w:rPr>
                        <w:t>Excluded</w:t>
                      </w:r>
                      <w:r w:rsidRPr="00B16607">
                        <w:rPr>
                          <w:rFonts w:cs="Times New Roman"/>
                          <w:sz w:val="22"/>
                          <w:lang w:val="en-GB"/>
                        </w:rPr>
                        <w:t xml:space="preserve"> patients </w:t>
                      </w:r>
                    </w:p>
                    <w:p w14:paraId="44666297" w14:textId="04F5CAC2" w:rsidR="00B61583" w:rsidRPr="00B16607" w:rsidRDefault="00B61583" w:rsidP="00B61583">
                      <w:pPr>
                        <w:spacing w:after="45"/>
                        <w:jc w:val="center"/>
                        <w:rPr>
                          <w:rFonts w:cs="Times New Roman"/>
                          <w:sz w:val="22"/>
                          <w:lang w:val="en-GB"/>
                        </w:rPr>
                      </w:pPr>
                      <w:r>
                        <w:rPr>
                          <w:rFonts w:cs="Times New Roman"/>
                          <w:sz w:val="22"/>
                          <w:lang w:val="en-GB"/>
                        </w:rPr>
                        <w:t>with type 1 diabetes</w:t>
                      </w:r>
                    </w:p>
                    <w:p w14:paraId="26E12482" w14:textId="56A2E48D" w:rsidR="00B61583" w:rsidRPr="00B16607" w:rsidRDefault="00B61583" w:rsidP="00B61583">
                      <w:pPr>
                        <w:spacing w:after="45"/>
                        <w:jc w:val="center"/>
                        <w:rPr>
                          <w:rFonts w:cs="Times New Roman"/>
                          <w:sz w:val="22"/>
                          <w:lang w:val="en-GB"/>
                        </w:rPr>
                      </w:pPr>
                      <w:r w:rsidRPr="00B16607">
                        <w:rPr>
                          <w:rFonts w:cs="Times New Roman"/>
                          <w:sz w:val="22"/>
                          <w:lang w:val="en-GB"/>
                        </w:rPr>
                        <w:t>N =</w:t>
                      </w:r>
                      <w:r>
                        <w:rPr>
                          <w:rFonts w:cs="Times New Roman"/>
                          <w:sz w:val="22"/>
                          <w:lang w:val="en-GB"/>
                        </w:rPr>
                        <w:t>2,</w:t>
                      </w:r>
                      <w:r w:rsidR="00E14AF4">
                        <w:rPr>
                          <w:rFonts w:cs="Times New Roman"/>
                          <w:sz w:val="22"/>
                          <w:lang w:val="en-GB"/>
                        </w:rPr>
                        <w:t>541</w:t>
                      </w:r>
                    </w:p>
                  </w:txbxContent>
                </v:textbox>
              </v:rect>
            </w:pict>
          </mc:Fallback>
        </mc:AlternateContent>
      </w:r>
      <w:r w:rsidR="00E4550D">
        <w:rPr>
          <w:noProof/>
          <w:lang w:eastAsia="fr-FR"/>
        </w:rPr>
        <mc:AlternateContent>
          <mc:Choice Requires="wpg">
            <w:drawing>
              <wp:inline distT="0" distB="0" distL="0" distR="0" wp14:anchorId="09CB80EB" wp14:editId="0495F4A0">
                <wp:extent cx="6030595" cy="5482802"/>
                <wp:effectExtent l="0" t="0" r="27305" b="22860"/>
                <wp:docPr id="43" name="Groupe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0595" cy="5482802"/>
                          <a:chOff x="0" y="254456"/>
                          <a:chExt cx="6114451" cy="5560803"/>
                        </a:xfrm>
                      </wpg:grpSpPr>
                      <wpg:grpSp>
                        <wpg:cNvPr id="41" name="Groupe 41"/>
                        <wpg:cNvGrpSpPr/>
                        <wpg:grpSpPr>
                          <a:xfrm>
                            <a:off x="0" y="254456"/>
                            <a:ext cx="6114451" cy="5560803"/>
                            <a:chOff x="0" y="216493"/>
                            <a:chExt cx="6114451" cy="4731165"/>
                          </a:xfrm>
                        </wpg:grpSpPr>
                        <wpg:grpSp>
                          <wpg:cNvPr id="39" name="Groupe 39"/>
                          <wpg:cNvGrpSpPr/>
                          <wpg:grpSpPr>
                            <a:xfrm>
                              <a:off x="0" y="216493"/>
                              <a:ext cx="6114451" cy="4731165"/>
                              <a:chOff x="0" y="216493"/>
                              <a:chExt cx="6114451" cy="4731165"/>
                            </a:xfrm>
                          </wpg:grpSpPr>
                          <wpg:grpSp>
                            <wpg:cNvPr id="37" name="Groupe 37"/>
                            <wpg:cNvGrpSpPr/>
                            <wpg:grpSpPr>
                              <a:xfrm>
                                <a:off x="0" y="216493"/>
                                <a:ext cx="6114451" cy="4731165"/>
                                <a:chOff x="1" y="217644"/>
                                <a:chExt cx="6114451" cy="4237396"/>
                              </a:xfrm>
                            </wpg:grpSpPr>
                            <wpg:grpSp>
                              <wpg:cNvPr id="35" name="Groupe 35"/>
                              <wpg:cNvGrpSpPr/>
                              <wpg:grpSpPr>
                                <a:xfrm>
                                  <a:off x="1" y="221005"/>
                                  <a:ext cx="4652838" cy="4234035"/>
                                  <a:chOff x="1" y="221005"/>
                                  <a:chExt cx="4652838" cy="4234035"/>
                                </a:xfrm>
                              </wpg:grpSpPr>
                              <wpg:grpSp>
                                <wpg:cNvPr id="2" name="Groupe 2"/>
                                <wpg:cNvGrpSpPr/>
                                <wpg:grpSpPr>
                                  <a:xfrm>
                                    <a:off x="1" y="224112"/>
                                    <a:ext cx="4652838" cy="4230928"/>
                                    <a:chOff x="-676879" y="2490661"/>
                                    <a:chExt cx="4436838" cy="3638522"/>
                                  </a:xfrm>
                                </wpg:grpSpPr>
                                <wpg:grpSp>
                                  <wpg:cNvPr id="3" name="Groupe 3"/>
                                  <wpg:cNvGrpSpPr/>
                                  <wpg:grpSpPr>
                                    <a:xfrm>
                                      <a:off x="-676879" y="2490661"/>
                                      <a:ext cx="4436838" cy="3630198"/>
                                      <a:chOff x="-676980" y="2490789"/>
                                      <a:chExt cx="4437490" cy="3630381"/>
                                    </a:xfrm>
                                  </wpg:grpSpPr>
                                  <wps:wsp>
                                    <wps:cNvPr id="4" name="Rectangle 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676980" y="2490789"/>
                                        <a:ext cx="1372574" cy="6755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67E3928F" w14:textId="77777777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1/ Individuals with ongoing long-term allowance for DM</w:t>
                                          </w:r>
                                        </w:p>
                                        <w:p w14:paraId="207A6CEA" w14:textId="5CD2E6F8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noProof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noProof/>
                                              <w:sz w:val="22"/>
                                              <w:lang w:val="en-GB"/>
                                            </w:rPr>
                                            <w:t xml:space="preserve">N = </w:t>
                                          </w:r>
                                          <w:r w:rsidR="00E14AF4">
                                            <w:rPr>
                                              <w:noProof/>
                                              <w:sz w:val="22"/>
                                              <w:lang w:val="en-GB"/>
                                            </w:rPr>
                                            <w:t>17,371</w:t>
                                          </w:r>
                                          <w:r w:rsidRPr="00B16607">
                                            <w:rPr>
                                              <w:noProof/>
                                              <w:sz w:val="22"/>
                                              <w:lang w:val="en-GB"/>
                                            </w:rPr>
                                            <w:t xml:space="preserve"> (68.8%)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000" tIns="36000" rIns="36000" bIns="3600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5" name="Rectangle 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036416" y="3621101"/>
                                        <a:ext cx="1716690" cy="46612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3B1153E" w14:textId="40675448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 xml:space="preserve">Included patients </w:t>
                                          </w:r>
                                          <w:r w:rsidR="00B61583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with diabetes mellitus</w:t>
                                          </w:r>
                                        </w:p>
                                        <w:p w14:paraId="0B88A2E6" w14:textId="6AEE4641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N =</w:t>
                                          </w:r>
                                          <w:r w:rsidR="00E14AF4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25</w:t>
                                          </w: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,</w:t>
                                          </w:r>
                                          <w:r w:rsidR="00E14AF4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549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000" tIns="36000" rIns="36000" bIns="36000" anchor="ctr" anchorCtr="0" upright="1">
                                      <a:noAutofit/>
                                    </wps:bodyPr>
                                  </wps:wsp>
                                  <wps:wsp>
                                    <wps:cNvPr id="6" name="Connecteur droit avec flèche 6"/>
                                    <wps:cNvCnPr>
                                      <a:cxnSpLocks noChangeShapeType="1"/>
                                      <a:stCxn id="4" idx="2"/>
                                    </wps:cNvCnPr>
                                    <wps:spPr bwMode="auto">
                                      <a:xfrm>
                                        <a:off x="9307" y="3166289"/>
                                        <a:ext cx="1459746" cy="444301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ffectLst/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  <a:ext uri="{AF507438-7753-43E0-B8FC-AC1667EBCBE1}">
                                          <a14:hiddenEffects xmlns:a14="http://schemas.microsoft.com/office/drawing/2010/main">
                                            <a:effectLst>
                                              <a:outerShdw dist="35921" dir="2700000" algn="ctr" rotWithShape="0">
                                                <a:srgbClr val="CCCCCC"/>
                                              </a:outerShdw>
                                            </a:effectLst>
                                          </a14:hiddenEffects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7" name="Rectangle 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2043820" y="5521968"/>
                                        <a:ext cx="1716690" cy="599202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ysClr val="windowText" lastClr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14:paraId="13DE0DF3" w14:textId="77777777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Validation set</w:t>
                                          </w:r>
                                        </w:p>
                                        <w:p w14:paraId="48C9E630" w14:textId="32DB7D69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 xml:space="preserve">N = </w:t>
                                          </w:r>
                                          <w:r w:rsidR="002E458A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5,677</w:t>
                                          </w: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 xml:space="preserve"> (25%)</w:t>
                                          </w:r>
                                        </w:p>
                                        <w:p w14:paraId="0490A126" w14:textId="462D8AAB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Complications: n=</w:t>
                                          </w:r>
                                          <w:r w:rsidR="002E458A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855</w:t>
                                          </w:r>
                                        </w:p>
                                        <w:p w14:paraId="3B82DCE3" w14:textId="5B291C4C" w:rsidR="004E117E" w:rsidRPr="00B16607" w:rsidRDefault="004E117E" w:rsidP="00E4550D">
                                          <w:pPr>
                                            <w:spacing w:after="45"/>
                                            <w:jc w:val="center"/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</w:pPr>
                                          <w:r w:rsidRPr="00B16607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Deaths: n=</w:t>
                                          </w:r>
                                          <w:r w:rsidR="008D6FE5">
                                            <w:rPr>
                                              <w:rFonts w:cs="Times New Roman"/>
                                              <w:sz w:val="22"/>
                                              <w:lang w:val="en-GB"/>
                                            </w:rPr>
                                            <w:t>644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36000" tIns="36000" rIns="36000" bIns="36000" anchor="ctr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1" name="Rectangle 1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9219" y="5521561"/>
                                      <a:ext cx="1716438" cy="607622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ysClr val="windowText" lastClr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660BF24" w14:textId="77777777" w:rsidR="004E117E" w:rsidRPr="00B16607" w:rsidRDefault="004E117E" w:rsidP="00E4550D">
                                        <w:pPr>
                                          <w:spacing w:after="45"/>
                                          <w:jc w:val="center"/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</w:pPr>
                                        <w:r w:rsidRPr="00B16607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>Training set</w:t>
                                        </w:r>
                                      </w:p>
                                      <w:p w14:paraId="68919746" w14:textId="1E7E9818" w:rsidR="004E117E" w:rsidRPr="00B16607" w:rsidRDefault="004E117E" w:rsidP="00E4550D">
                                        <w:pPr>
                                          <w:spacing w:after="45"/>
                                          <w:jc w:val="center"/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</w:pPr>
                                        <w:r w:rsidRPr="00B16607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 xml:space="preserve">N = </w:t>
                                        </w:r>
                                        <w:r w:rsidR="002E458A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>17,031</w:t>
                                        </w:r>
                                        <w:r w:rsidRPr="00B16607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 xml:space="preserve"> (75%)</w:t>
                                        </w:r>
                                      </w:p>
                                      <w:p w14:paraId="34655869" w14:textId="0E540BB8" w:rsidR="004E117E" w:rsidRPr="00B16607" w:rsidRDefault="004E117E" w:rsidP="00E4550D">
                                        <w:pPr>
                                          <w:spacing w:after="45"/>
                                          <w:jc w:val="center"/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</w:pPr>
                                        <w:r w:rsidRPr="00B16607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>Complications: n=2,</w:t>
                                        </w:r>
                                        <w:r w:rsidR="002E458A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>531</w:t>
                                        </w:r>
                                      </w:p>
                                      <w:p w14:paraId="2EFD70EA" w14:textId="54B28926" w:rsidR="004E117E" w:rsidRPr="00B16607" w:rsidRDefault="004E117E" w:rsidP="00E4550D">
                                        <w:pPr>
                                          <w:spacing w:after="45"/>
                                          <w:jc w:val="center"/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</w:pPr>
                                        <w:r w:rsidRPr="00B16607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 xml:space="preserve">Deaths: </w:t>
                                        </w:r>
                                        <w:r w:rsidRPr="008D6FE5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>n=</w:t>
                                        </w:r>
                                        <w:r w:rsidR="008D6FE5" w:rsidRPr="008D6FE5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>1,933</w:t>
                                        </w:r>
                                        <w:r w:rsidRPr="00B16607">
                                          <w:rPr>
                                            <w:rFonts w:cs="Times New Roman"/>
                                            <w:sz w:val="22"/>
                                            <w:lang w:val="en-GB"/>
                                          </w:rPr>
                                          <w:t xml:space="preserve">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36000" tIns="36000" rIns="36000" bIns="36000" anchor="ctr" anchorCtr="0" upright="1">
                                    <a:noAutofit/>
                                  </wps:bodyPr>
                                </wps:wsp>
                                <wps:wsp>
                                  <wps:cNvPr id="23" name="Connecteur droit avec flèche 23"/>
                                  <wps:cNvCnPr>
                                    <a:cxnSpLocks noChangeShapeType="1"/>
                                    <a:endCxn id="11" idx="0"/>
                                  </wps:cNvCnPr>
                                  <wps:spPr bwMode="auto">
                                    <a:xfrm flipH="1">
                                      <a:off x="957438" y="5072879"/>
                                      <a:ext cx="818609" cy="448565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ysClr val="windowText" lastClr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CCCCCC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34" name="Rectangle 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26662" y="221005"/>
                                    <a:ext cx="2313843" cy="77276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ysClr val="windowText" lastClr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BE18066" w14:textId="77777777" w:rsidR="004E117E" w:rsidRPr="00B16607" w:rsidRDefault="004E117E" w:rsidP="00E4550D">
                                      <w:pPr>
                                        <w:spacing w:after="45"/>
                                        <w:jc w:val="center"/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</w:pPr>
                                      <w:r w:rsidRPr="00B16607"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  <w:t xml:space="preserve">2/ Individuals with recorded diagnoses (main, related or associated) </w:t>
                                      </w:r>
                                    </w:p>
                                    <w:p w14:paraId="25079628" w14:textId="77777777" w:rsidR="004E117E" w:rsidRPr="00B16607" w:rsidRDefault="004E117E" w:rsidP="00E4550D">
                                      <w:pPr>
                                        <w:spacing w:after="45"/>
                                        <w:jc w:val="center"/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</w:pPr>
                                      <w:r w:rsidRPr="00B16607"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  <w:t>during the years 2012 or 2013</w:t>
                                      </w:r>
                                    </w:p>
                                    <w:p w14:paraId="2F1852DA" w14:textId="348510CB" w:rsidR="004E117E" w:rsidRPr="00B16607" w:rsidRDefault="004E117E" w:rsidP="00E4550D">
                                      <w:pPr>
                                        <w:spacing w:after="45"/>
                                        <w:jc w:val="center"/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</w:pPr>
                                      <w:r w:rsidRPr="00B16607"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  <w:t xml:space="preserve">N = </w:t>
                                      </w:r>
                                      <w:r w:rsidR="00E14AF4"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  <w:t>2,5</w:t>
                                      </w:r>
                                      <w:r w:rsidR="002E458A"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  <w:t>5</w:t>
                                      </w:r>
                                      <w:r w:rsidR="00E14AF4"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  <w:t>0</w:t>
                                      </w:r>
                                      <w:r w:rsidRPr="00B16607">
                                        <w:rPr>
                                          <w:rFonts w:cs="Times New Roman"/>
                                          <w:sz w:val="22"/>
                                          <w:lang w:val="en-GB"/>
                                        </w:rPr>
                                        <w:t xml:space="preserve"> (10.1%)</w:t>
                                      </w:r>
                                    </w:p>
                                  </w:txbxContent>
                                </wps:txbx>
                                <wps:bodyPr rot="0" vert="horz" wrap="square" lIns="36000" tIns="36000" rIns="36000" bIns="3600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19892" y="217644"/>
                                  <a:ext cx="2194560" cy="7919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ysClr val="windowText" lastClr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2F3243" w14:textId="77777777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 xml:space="preserve">3/ Individuals who received at least 3 deliveries (on different dates) of oral antidiabetics or insulin  </w:t>
                                    </w: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br/>
                                      <w:t>during the years 2012 or 2013</w:t>
                                    </w:r>
                                  </w:p>
                                  <w:p w14:paraId="54A80F9A" w14:textId="1E0F74AB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noProof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noProof/>
                                        <w:sz w:val="22"/>
                                        <w:lang w:val="en-GB"/>
                                      </w:rPr>
                                      <w:t xml:space="preserve">N = </w:t>
                                    </w:r>
                                    <w:r w:rsidR="00E14AF4">
                                      <w:rPr>
                                        <w:rFonts w:cs="Times New Roman"/>
                                        <w:noProof/>
                                        <w:sz w:val="22"/>
                                        <w:lang w:val="en-GB"/>
                                      </w:rPr>
                                      <w:t>5,3</w:t>
                                    </w:r>
                                    <w:r w:rsidR="002E458A">
                                      <w:rPr>
                                        <w:rFonts w:cs="Times New Roman"/>
                                        <w:noProof/>
                                        <w:sz w:val="22"/>
                                        <w:lang w:val="en-GB"/>
                                      </w:rPr>
                                      <w:t>28</w:t>
                                    </w:r>
                                    <w:r w:rsidRPr="00B16607">
                                      <w:rPr>
                                        <w:rFonts w:cs="Times New Roman"/>
                                        <w:noProof/>
                                        <w:sz w:val="22"/>
                                        <w:lang w:val="en-GB"/>
                                      </w:rPr>
                                      <w:t xml:space="preserve"> (21.1%)</w:t>
                                    </w:r>
                                  </w:p>
                                </w:txbxContent>
                              </wps:txbx>
                              <wps:bodyPr rot="0" vert="horz" wrap="square" lIns="36000" tIns="36000" rIns="36000" bIns="36000" anchor="ctr" anchorCtr="0" upright="1">
                                <a:noAutofit/>
                              </wps:bodyPr>
                            </wps:wsp>
                          </wpg:grpSp>
                          <wps:wsp>
                            <wps:cNvPr id="38" name="Connecteur droit avec flèche 38"/>
                            <wps:cNvCnPr>
                              <a:cxnSpLocks noChangeShapeType="1"/>
                              <a:stCxn id="34" idx="2"/>
                              <a:endCxn id="5" idx="0"/>
                            </wps:cNvCnPr>
                            <wps:spPr bwMode="auto">
                              <a:xfrm>
                                <a:off x="2683583" y="1083060"/>
                                <a:ext cx="12963" cy="60808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CCCCCC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0" name="Connecteur droit avec flèche 40"/>
                          <wps:cNvCnPr>
                            <a:cxnSpLocks noChangeShapeType="1"/>
                            <a:stCxn id="36" idx="2"/>
                          </wps:cNvCnPr>
                          <wps:spPr bwMode="auto">
                            <a:xfrm flipH="1">
                              <a:off x="3116864" y="1100683"/>
                              <a:ext cx="1900307" cy="570049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ysClr val="windowText" lastClr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CCCCCC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42" name="Connecteur droit avec flèche 42"/>
                        <wps:cNvCnPr>
                          <a:cxnSpLocks noChangeShapeType="1"/>
                          <a:endCxn id="7" idx="0"/>
                        </wps:cNvCnPr>
                        <wps:spPr bwMode="auto">
                          <a:xfrm>
                            <a:off x="2840294" y="4210685"/>
                            <a:ext cx="912544" cy="67736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CB80EB" id="Groupe 43" o:spid="_x0000_s1045" style="width:474.85pt;height:431.7pt;mso-position-horizontal-relative:char;mso-position-vertical-relative:line" coordorigin=",2544" coordsize="61144,5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">
                <v:group id="Groupe 41" o:spid="_x0000_s1046" style="position:absolute;top:2544;width:61144;height:55608" coordorigin=",2164" coordsize="61144,4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Groupe 39" o:spid="_x0000_s1047" style="position:absolute;top:2164;width:61144;height:47312" coordorigin=",2164" coordsize="61144,47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group id="Groupe 37" o:spid="_x0000_s1048" style="position:absolute;top:2164;width:61144;height:47312" coordorigin=",2176" coordsize="61144,42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  <v:group id="Groupe 35" o:spid="_x0000_s1049" style="position:absolute;top:2210;width:46528;height:42340" coordorigin=",2210" coordsize="46528,42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Groupe 2" o:spid="_x0000_s1050" style="position:absolute;top:2241;width:46528;height:42309" coordorigin="-6768,24906" coordsize="44368,36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  <v:group id="Groupe 3" o:spid="_x0000_s1051" style="position:absolute;left:-6768;top:24906;width:44367;height:36302" coordorigin="-6769,24907" coordsize="44374,3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      <v:rect id="Rectangle 4" o:spid="_x0000_s1052" style="position:absolute;left:-6769;top:24907;width:13724;height:67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" strokecolor="windowText">
                              <v:textbox inset="1mm,1mm,1mm,1mm">
                                <w:txbxContent>
                                  <w:p w14:paraId="67E3928F" w14:textId="77777777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1/ Individuals with ongoing long-term allowance for DM</w:t>
                                    </w:r>
                                  </w:p>
                                  <w:p w14:paraId="207A6CEA" w14:textId="5CD2E6F8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noProof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noProof/>
                                        <w:sz w:val="22"/>
                                        <w:lang w:val="en-GB"/>
                                      </w:rPr>
                                      <w:t xml:space="preserve">N = </w:t>
                                    </w:r>
                                    <w:r w:rsidR="00E14AF4">
                                      <w:rPr>
                                        <w:noProof/>
                                        <w:sz w:val="22"/>
                                        <w:lang w:val="en-GB"/>
                                      </w:rPr>
                                      <w:t>17,371</w:t>
                                    </w:r>
                                    <w:r w:rsidRPr="00B16607">
                                      <w:rPr>
                                        <w:noProof/>
                                        <w:sz w:val="22"/>
                                        <w:lang w:val="en-GB"/>
                                      </w:rPr>
                                      <w:t xml:space="preserve"> (68.8%)</w:t>
                                    </w:r>
                                  </w:p>
                                </w:txbxContent>
                              </v:textbox>
                            </v:rect>
                            <v:rect id="Rectangle 5" o:spid="_x0000_s1053" style="position:absolute;left:10364;top:36211;width:17167;height:46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" strokecolor="windowText">
                              <v:textbox inset="1mm,1mm,1mm,1mm">
                                <w:txbxContent>
                                  <w:p w14:paraId="13B1153E" w14:textId="40675448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 xml:space="preserve">Included patients </w:t>
                                    </w:r>
                                    <w:r w:rsidR="00B61583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with diabetes mellitus</w:t>
                                    </w:r>
                                  </w:p>
                                  <w:p w14:paraId="0B88A2E6" w14:textId="6AEE4641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N =</w:t>
                                    </w:r>
                                    <w:r w:rsidR="00E14AF4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25</w:t>
                                    </w: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,</w:t>
                                    </w:r>
                                    <w:r w:rsidR="00E14AF4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549</w:t>
                                    </w:r>
                                  </w:p>
                                </w:txbxContent>
                              </v:textbox>
                            </v:rect>
                            <v:shape id="Connecteur droit avec flèche 6" o:spid="_x0000_s1054" type="#_x0000_t32" style="position:absolute;left:93;top:31662;width:14597;height:444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" strokecolor="windowText">
                              <v:stroke endarrow="block"/>
                              <v:shadow color="#ccc"/>
                            </v:shape>
                            <v:rect id="Rectangle 7" o:spid="_x0000_s1055" style="position:absolute;left:20438;top:55219;width:17167;height:59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" strokecolor="windowText">
                              <v:textbox inset="1mm,1mm,1mm,1mm">
                                <w:txbxContent>
                                  <w:p w14:paraId="13DE0DF3" w14:textId="77777777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Validation set</w:t>
                                    </w:r>
                                  </w:p>
                                  <w:p w14:paraId="48C9E630" w14:textId="32DB7D69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 xml:space="preserve">N = </w:t>
                                    </w:r>
                                    <w:r w:rsidR="002E458A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5,677</w:t>
                                    </w: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 xml:space="preserve"> (25%)</w:t>
                                    </w:r>
                                  </w:p>
                                  <w:p w14:paraId="0490A126" w14:textId="462D8AAB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Complications: n=</w:t>
                                    </w:r>
                                    <w:r w:rsidR="002E458A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855</w:t>
                                    </w:r>
                                  </w:p>
                                  <w:p w14:paraId="3B82DCE3" w14:textId="5B291C4C" w:rsidR="004E117E" w:rsidRPr="00B16607" w:rsidRDefault="004E117E" w:rsidP="00E4550D">
                                    <w:pPr>
                                      <w:spacing w:after="45"/>
                                      <w:jc w:val="center"/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</w:pPr>
                                    <w:r w:rsidRPr="00B16607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Deaths: n=</w:t>
                                    </w:r>
                                    <w:r w:rsidR="008D6FE5">
                                      <w:rPr>
                                        <w:rFonts w:cs="Times New Roman"/>
                                        <w:sz w:val="22"/>
                                        <w:lang w:val="en-GB"/>
                                      </w:rPr>
                                      <w:t>644</w:t>
                                    </w:r>
                                  </w:p>
                                </w:txbxContent>
                              </v:textbox>
                            </v:rect>
                          </v:group>
                          <v:rect id="Rectangle 11" o:spid="_x0000_s1056" style="position:absolute;left:992;top:55215;width:17164;height:60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" strokecolor="windowText">
                            <v:textbox inset="1mm,1mm,1mm,1mm">
                              <w:txbxContent>
                                <w:p w14:paraId="2660BF24" w14:textId="77777777" w:rsidR="004E117E" w:rsidRPr="00B16607" w:rsidRDefault="004E117E" w:rsidP="00E4550D">
                                  <w:pPr>
                                    <w:spacing w:after="45"/>
                                    <w:jc w:val="center"/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</w:pPr>
                                  <w:r w:rsidRPr="00B16607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>Training set</w:t>
                                  </w:r>
                                </w:p>
                                <w:p w14:paraId="68919746" w14:textId="1E7E9818" w:rsidR="004E117E" w:rsidRPr="00B16607" w:rsidRDefault="004E117E" w:rsidP="00E4550D">
                                  <w:pPr>
                                    <w:spacing w:after="45"/>
                                    <w:jc w:val="center"/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</w:pPr>
                                  <w:r w:rsidRPr="00B16607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 xml:space="preserve">N = </w:t>
                                  </w:r>
                                  <w:r w:rsidR="002E458A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>17,031</w:t>
                                  </w:r>
                                  <w:r w:rsidRPr="00B16607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 xml:space="preserve"> (75%)</w:t>
                                  </w:r>
                                </w:p>
                                <w:p w14:paraId="34655869" w14:textId="0E540BB8" w:rsidR="004E117E" w:rsidRPr="00B16607" w:rsidRDefault="004E117E" w:rsidP="00E4550D">
                                  <w:pPr>
                                    <w:spacing w:after="45"/>
                                    <w:jc w:val="center"/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</w:pPr>
                                  <w:r w:rsidRPr="00B16607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>Complications: n=2,</w:t>
                                  </w:r>
                                  <w:r w:rsidR="002E458A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>531</w:t>
                                  </w:r>
                                </w:p>
                                <w:p w14:paraId="2EFD70EA" w14:textId="54B28926" w:rsidR="004E117E" w:rsidRPr="00B16607" w:rsidRDefault="004E117E" w:rsidP="00E4550D">
                                  <w:pPr>
                                    <w:spacing w:after="45"/>
                                    <w:jc w:val="center"/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</w:pPr>
                                  <w:r w:rsidRPr="00B16607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 xml:space="preserve">Deaths: </w:t>
                                  </w:r>
                                  <w:r w:rsidRPr="008D6FE5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>n=</w:t>
                                  </w:r>
                                  <w:r w:rsidR="008D6FE5" w:rsidRPr="008D6FE5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>1,933</w:t>
                                  </w:r>
                                  <w:r w:rsidRPr="00B16607">
                                    <w:rPr>
                                      <w:rFonts w:cs="Times New Roman"/>
                                      <w:sz w:val="22"/>
                                      <w:lang w:val="en-GB"/>
                                    </w:rPr>
                                    <w:t xml:space="preserve"> </w:t>
                                  </w:r>
                                </w:p>
                              </w:txbxContent>
                            </v:textbox>
                          </v:rect>
                          <v:shape id="Connecteur droit avec flèche 23" o:spid="_x0000_s1057" type="#_x0000_t32" style="position:absolute;left:9574;top:50728;width:8186;height:448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" strokecolor="windowText">
                            <v:stroke endarrow="block"/>
                            <v:shadow color="#ccc"/>
                          </v:shape>
                        </v:group>
                        <v:rect id="Rectangle 34" o:spid="_x0000_s1058" style="position:absolute;left:15266;top:2210;width:23139;height:7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" strokecolor="windowText">
                          <v:textbox inset="1mm,1mm,1mm,1mm">
                            <w:txbxContent>
                              <w:p w14:paraId="4BE18066" w14:textId="77777777" w:rsidR="004E117E" w:rsidRPr="00B16607" w:rsidRDefault="004E117E" w:rsidP="00E4550D">
                                <w:pPr>
                                  <w:spacing w:after="45"/>
                                  <w:jc w:val="center"/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</w:pPr>
                                <w:r w:rsidRPr="00B16607"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  <w:t xml:space="preserve">2/ Individuals with recorded diagnoses (main, related or associated) </w:t>
                                </w:r>
                              </w:p>
                              <w:p w14:paraId="25079628" w14:textId="77777777" w:rsidR="004E117E" w:rsidRPr="00B16607" w:rsidRDefault="004E117E" w:rsidP="00E4550D">
                                <w:pPr>
                                  <w:spacing w:after="45"/>
                                  <w:jc w:val="center"/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</w:pPr>
                                <w:r w:rsidRPr="00B16607"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  <w:t>during the years 2012 or 2013</w:t>
                                </w:r>
                              </w:p>
                              <w:p w14:paraId="2F1852DA" w14:textId="348510CB" w:rsidR="004E117E" w:rsidRPr="00B16607" w:rsidRDefault="004E117E" w:rsidP="00E4550D">
                                <w:pPr>
                                  <w:spacing w:after="45"/>
                                  <w:jc w:val="center"/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</w:pPr>
                                <w:r w:rsidRPr="00B16607"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  <w:t xml:space="preserve">N = </w:t>
                                </w:r>
                                <w:r w:rsidR="00E14AF4"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  <w:t>2,5</w:t>
                                </w:r>
                                <w:r w:rsidR="002E458A"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  <w:t>5</w:t>
                                </w:r>
                                <w:r w:rsidR="00E14AF4"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  <w:t>0</w:t>
                                </w:r>
                                <w:r w:rsidRPr="00B16607">
                                  <w:rPr>
                                    <w:rFonts w:cs="Times New Roman"/>
                                    <w:sz w:val="22"/>
                                    <w:lang w:val="en-GB"/>
                                  </w:rPr>
                                  <w:t xml:space="preserve"> (10.1%)</w:t>
                                </w:r>
                              </w:p>
                            </w:txbxContent>
                          </v:textbox>
                        </v:rect>
                      </v:group>
                      <v:rect id="Rectangle 36" o:spid="_x0000_s1059" style="position:absolute;left:39198;top:2176;width:21946;height:79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" strokecolor="windowText">
                        <v:textbox inset="1mm,1mm,1mm,1mm">
                          <w:txbxContent>
                            <w:p w14:paraId="532F3243" w14:textId="77777777" w:rsidR="004E117E" w:rsidRPr="00B16607" w:rsidRDefault="004E117E" w:rsidP="00E4550D">
                              <w:pPr>
                                <w:spacing w:after="45"/>
                                <w:jc w:val="center"/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</w:pPr>
                              <w:r w:rsidRPr="00B16607"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  <w:t xml:space="preserve">3/ Individuals who received at least 3 deliveries (on different dates) of oral antidiabetics or insulin  </w:t>
                              </w:r>
                              <w:r w:rsidRPr="00B16607">
                                <w:rPr>
                                  <w:rFonts w:cs="Times New Roman"/>
                                  <w:sz w:val="22"/>
                                  <w:lang w:val="en-GB"/>
                                </w:rPr>
                                <w:br/>
                                <w:t>during the years 2012 or 2013</w:t>
                              </w:r>
                            </w:p>
                            <w:p w14:paraId="54A80F9A" w14:textId="1E0F74AB" w:rsidR="004E117E" w:rsidRPr="00B16607" w:rsidRDefault="004E117E" w:rsidP="00E4550D">
                              <w:pPr>
                                <w:spacing w:after="45"/>
                                <w:jc w:val="center"/>
                                <w:rPr>
                                  <w:rFonts w:cs="Times New Roman"/>
                                  <w:noProof/>
                                  <w:sz w:val="22"/>
                                  <w:lang w:val="en-GB"/>
                                </w:rPr>
                              </w:pPr>
                              <w:r w:rsidRPr="00B16607">
                                <w:rPr>
                                  <w:rFonts w:cs="Times New Roman"/>
                                  <w:noProof/>
                                  <w:sz w:val="22"/>
                                  <w:lang w:val="en-GB"/>
                                </w:rPr>
                                <w:t xml:space="preserve">N = </w:t>
                              </w:r>
                              <w:r w:rsidR="00E14AF4">
                                <w:rPr>
                                  <w:rFonts w:cs="Times New Roman"/>
                                  <w:noProof/>
                                  <w:sz w:val="22"/>
                                  <w:lang w:val="en-GB"/>
                                </w:rPr>
                                <w:t>5,3</w:t>
                              </w:r>
                              <w:r w:rsidR="002E458A">
                                <w:rPr>
                                  <w:rFonts w:cs="Times New Roman"/>
                                  <w:noProof/>
                                  <w:sz w:val="22"/>
                                  <w:lang w:val="en-GB"/>
                                </w:rPr>
                                <w:t>28</w:t>
                              </w:r>
                              <w:r w:rsidRPr="00B16607">
                                <w:rPr>
                                  <w:rFonts w:cs="Times New Roman"/>
                                  <w:noProof/>
                                  <w:sz w:val="22"/>
                                  <w:lang w:val="en-GB"/>
                                </w:rPr>
                                <w:t xml:space="preserve"> (21.1%)</w:t>
                              </w:r>
                            </w:p>
                          </w:txbxContent>
                        </v:textbox>
                      </v:rect>
                    </v:group>
                    <v:shape id="Connecteur droit avec flèche 38" o:spid="_x0000_s1060" type="#_x0000_t32" style="position:absolute;left:26835;top:10830;width:130;height:60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" strokecolor="windowText">
                      <v:stroke endarrow="block"/>
                      <v:shadow color="#ccc"/>
                    </v:shape>
                  </v:group>
                  <v:shape id="Connecteur droit avec flèche 40" o:spid="_x0000_s1061" type="#_x0000_t32" style="position:absolute;left:31168;top:11006;width:19003;height:570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" strokecolor="windowText">
                    <v:stroke endarrow="block"/>
                    <v:shadow color="#ccc"/>
                  </v:shape>
                </v:group>
                <v:shape id="Connecteur droit avec flèche 42" o:spid="_x0000_s1062" type="#_x0000_t32" style="position:absolute;left:28402;top:42106;width:9126;height:67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" strokecolor="windowText">
                  <v:stroke endarrow="block"/>
                  <v:shadow color="#ccc"/>
                </v:shape>
                <w10:anchorlock/>
              </v:group>
            </w:pict>
          </mc:Fallback>
        </mc:AlternateContent>
      </w:r>
    </w:p>
    <w:p w14:paraId="39B0ED89" w14:textId="539563C1" w:rsidR="00F50AB5" w:rsidRDefault="00F50AB5" w:rsidP="0024132D">
      <w:pPr>
        <w:spacing w:after="0"/>
        <w:jc w:val="left"/>
        <w:rPr>
          <w:b/>
          <w:bCs/>
          <w:noProof/>
          <w:sz w:val="18"/>
          <w:szCs w:val="18"/>
        </w:rPr>
      </w:pPr>
    </w:p>
    <w:p w14:paraId="2520CBCA" w14:textId="77777777" w:rsidR="00F50AB5" w:rsidRDefault="00F50AB5" w:rsidP="0024132D">
      <w:pPr>
        <w:spacing w:after="0"/>
        <w:jc w:val="left"/>
        <w:rPr>
          <w:b/>
          <w:bCs/>
          <w:noProof/>
          <w:sz w:val="18"/>
          <w:szCs w:val="18"/>
        </w:rPr>
      </w:pPr>
    </w:p>
    <w:p w14:paraId="79F8EEE9" w14:textId="77777777" w:rsidR="00E073D5" w:rsidRDefault="00E073D5" w:rsidP="0024132D">
      <w:pPr>
        <w:spacing w:after="0"/>
        <w:jc w:val="left"/>
        <w:rPr>
          <w:b/>
          <w:bCs/>
          <w:noProof/>
          <w:sz w:val="18"/>
          <w:szCs w:val="18"/>
        </w:rPr>
      </w:pPr>
    </w:p>
    <w:p w14:paraId="6E100C6F" w14:textId="38A8B7F1" w:rsidR="00D2492D" w:rsidRDefault="00D2492D" w:rsidP="0024132D">
      <w:pPr>
        <w:spacing w:after="0"/>
        <w:jc w:val="left"/>
        <w:rPr>
          <w:b/>
          <w:bCs/>
          <w:noProof/>
          <w:sz w:val="18"/>
          <w:szCs w:val="18"/>
        </w:rPr>
        <w:sectPr w:rsidR="00D2492D" w:rsidSect="00A8243A">
          <w:footerReference w:type="default" r:id="rId8"/>
          <w:pgSz w:w="11906" w:h="16838"/>
          <w:pgMar w:top="993" w:right="1133" w:bottom="1418" w:left="1276" w:header="708" w:footer="708" w:gutter="0"/>
          <w:cols w:space="708"/>
          <w:docGrid w:linePitch="360"/>
        </w:sectPr>
      </w:pPr>
    </w:p>
    <w:p w14:paraId="43102126" w14:textId="679BAB3E" w:rsidR="00A60EC4" w:rsidRPr="00E4550D" w:rsidRDefault="00006DA8" w:rsidP="0024132D">
      <w:pPr>
        <w:pStyle w:val="Lgende"/>
        <w:rPr>
          <w:rFonts w:cs="Times New Roman"/>
          <w:sz w:val="20"/>
          <w:szCs w:val="20"/>
        </w:rPr>
      </w:pPr>
      <w:bookmarkStart w:id="2" w:name="_Ref69057639"/>
      <w:r w:rsidRPr="00E4550D">
        <w:rPr>
          <w:rFonts w:cs="Times New Roman"/>
          <w:sz w:val="20"/>
          <w:szCs w:val="20"/>
        </w:rPr>
        <w:lastRenderedPageBreak/>
        <w:t xml:space="preserve">Additional file </w:t>
      </w:r>
      <w:r w:rsidRPr="00E4550D">
        <w:rPr>
          <w:rFonts w:cs="Times New Roman"/>
          <w:sz w:val="20"/>
          <w:szCs w:val="20"/>
        </w:rPr>
        <w:fldChar w:fldCharType="begin"/>
      </w:r>
      <w:r w:rsidRPr="00E4550D">
        <w:rPr>
          <w:rFonts w:cs="Times New Roman"/>
          <w:sz w:val="20"/>
          <w:szCs w:val="20"/>
        </w:rPr>
        <w:instrText xml:space="preserve"> SEQ Additional_file \* ARABIC </w:instrText>
      </w:r>
      <w:r w:rsidRPr="00E4550D">
        <w:rPr>
          <w:rFonts w:cs="Times New Roman"/>
          <w:sz w:val="20"/>
          <w:szCs w:val="20"/>
        </w:rPr>
        <w:fldChar w:fldCharType="separate"/>
      </w:r>
      <w:r w:rsidR="00F50AB5" w:rsidRPr="00E4550D">
        <w:rPr>
          <w:rFonts w:cs="Times New Roman"/>
          <w:noProof/>
          <w:sz w:val="20"/>
          <w:szCs w:val="20"/>
        </w:rPr>
        <w:t>4</w:t>
      </w:r>
      <w:r w:rsidRPr="00E4550D">
        <w:rPr>
          <w:rFonts w:cs="Times New Roman"/>
          <w:sz w:val="20"/>
          <w:szCs w:val="20"/>
        </w:rPr>
        <w:fldChar w:fldCharType="end"/>
      </w:r>
      <w:bookmarkEnd w:id="2"/>
      <w:r w:rsidRPr="00E4550D">
        <w:rPr>
          <w:rFonts w:cs="Times New Roman"/>
          <w:sz w:val="20"/>
          <w:szCs w:val="20"/>
        </w:rPr>
        <w:t xml:space="preserve">. </w:t>
      </w:r>
      <w:r w:rsidR="00293F5D" w:rsidRPr="00E4550D">
        <w:rPr>
          <w:rFonts w:cs="Times New Roman"/>
          <w:sz w:val="20"/>
          <w:szCs w:val="20"/>
        </w:rPr>
        <w:t xml:space="preserve">Comparison of risk factors among patients with and without </w:t>
      </w:r>
      <w:r w:rsidR="002E32A9" w:rsidRPr="00E4550D">
        <w:rPr>
          <w:rFonts w:cs="Times New Roman"/>
          <w:sz w:val="20"/>
          <w:szCs w:val="20"/>
        </w:rPr>
        <w:t>complication</w:t>
      </w:r>
      <w:r w:rsidR="00293F5D" w:rsidRPr="00E4550D">
        <w:rPr>
          <w:rFonts w:cs="Times New Roman"/>
          <w:sz w:val="20"/>
          <w:szCs w:val="20"/>
        </w:rPr>
        <w:t xml:space="preserve"> during the at-risk period</w:t>
      </w:r>
    </w:p>
    <w:tbl>
      <w:tblPr>
        <w:tblStyle w:val="TableauListe31"/>
        <w:tblW w:w="3136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73"/>
        <w:gridCol w:w="1517"/>
        <w:gridCol w:w="65"/>
        <w:gridCol w:w="1583"/>
        <w:gridCol w:w="626"/>
        <w:gridCol w:w="480"/>
        <w:gridCol w:w="1100"/>
        <w:gridCol w:w="1583"/>
      </w:tblGrid>
      <w:tr w:rsidR="004B0444" w:rsidRPr="00E4550D" w14:paraId="2B5ACBF9" w14:textId="42C83887" w:rsidTr="004B0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54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D48977" w14:textId="77777777" w:rsidR="004B0444" w:rsidRPr="00E4550D" w:rsidRDefault="004B0444" w:rsidP="0024132D">
            <w:pPr>
              <w:widowControl w:val="0"/>
              <w:spacing w:after="0"/>
              <w:jc w:val="center"/>
              <w:rPr>
                <w:rFonts w:cs="Times New Roman"/>
                <w:color w:val="auto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Variable</w:t>
            </w:r>
          </w:p>
        </w:tc>
        <w:tc>
          <w:tcPr>
            <w:tcW w:w="1232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E2A2C9" w14:textId="77777777" w:rsidR="004B0444" w:rsidRPr="00E4550D" w:rsidRDefault="004B0444" w:rsidP="0024132D">
            <w:pPr>
              <w:keepNext/>
              <w:keepLines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No complication</w:t>
            </w:r>
          </w:p>
          <w:p w14:paraId="36D509FC" w14:textId="777E2CAC" w:rsidR="004B0444" w:rsidRPr="00E4550D" w:rsidRDefault="004B0444" w:rsidP="0024132D">
            <w:pPr>
              <w:widowControl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(N=</w:t>
            </w:r>
            <w:r>
              <w:rPr>
                <w:rFonts w:cs="Times New Roman"/>
                <w:color w:val="auto"/>
                <w:sz w:val="20"/>
                <w:szCs w:val="20"/>
                <w:lang w:val="en-GB"/>
              </w:rPr>
              <w:t>19,322</w:t>
            </w: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5E0D8" w14:textId="77777777" w:rsidR="004B0444" w:rsidRPr="00E4550D" w:rsidRDefault="004B0444" w:rsidP="0024132D">
            <w:pPr>
              <w:keepNext/>
              <w:keepLines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Complication</w:t>
            </w:r>
          </w:p>
          <w:p w14:paraId="06718A65" w14:textId="0879060B" w:rsidR="004B0444" w:rsidRPr="00E4550D" w:rsidRDefault="004B0444" w:rsidP="0024132D">
            <w:pPr>
              <w:widowControl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(N=3,</w:t>
            </w:r>
            <w:r>
              <w:rPr>
                <w:rFonts w:cs="Times New Roman"/>
                <w:color w:val="auto"/>
                <w:sz w:val="20"/>
                <w:szCs w:val="20"/>
                <w:lang w:val="en-GB"/>
              </w:rPr>
              <w:t>386</w:t>
            </w: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)</w:t>
            </w:r>
          </w:p>
        </w:tc>
        <w:tc>
          <w:tcPr>
            <w:tcW w:w="8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31A74D" w14:textId="77777777" w:rsidR="004B0444" w:rsidRPr="00E4550D" w:rsidRDefault="004B0444" w:rsidP="0024132D">
            <w:pPr>
              <w:keepNext/>
              <w:keepLines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Total</w:t>
            </w:r>
          </w:p>
          <w:p w14:paraId="71A00ABF" w14:textId="61567EC7" w:rsidR="004B0444" w:rsidRPr="00E4550D" w:rsidRDefault="004B0444" w:rsidP="0024132D">
            <w:pPr>
              <w:widowControl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auto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(N=</w:t>
            </w:r>
            <w:r>
              <w:rPr>
                <w:rFonts w:cs="Times New Roman"/>
                <w:color w:val="auto"/>
                <w:sz w:val="20"/>
                <w:szCs w:val="20"/>
                <w:lang w:val="en-GB"/>
              </w:rPr>
              <w:t>22,708</w:t>
            </w:r>
            <w:r w:rsidRPr="00E4550D">
              <w:rPr>
                <w:rFonts w:cs="Times New Roman"/>
                <w:color w:val="auto"/>
                <w:sz w:val="20"/>
                <w:szCs w:val="20"/>
                <w:lang w:val="en-GB"/>
              </w:rPr>
              <w:t>)</w:t>
            </w:r>
          </w:p>
        </w:tc>
      </w:tr>
      <w:tr w:rsidR="004B0444" w:rsidRPr="00E4550D" w14:paraId="149799C0" w14:textId="6743F0F2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54FCE79" w14:textId="77777777" w:rsidR="004B0444" w:rsidRPr="00E4550D" w:rsidRDefault="004B0444" w:rsidP="00BE6578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sz w:val="20"/>
                <w:szCs w:val="20"/>
                <w:lang w:val="en-GB"/>
              </w:rPr>
              <w:t>Male (n, %)</w:t>
            </w:r>
          </w:p>
        </w:tc>
        <w:tc>
          <w:tcPr>
            <w:tcW w:w="1232" w:type="pct"/>
            <w:gridSpan w:val="3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0890E5DA" w14:textId="748EE6E9" w:rsidR="004B0444" w:rsidRPr="00E4550D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9974 (51.6%)</w:t>
            </w:r>
          </w:p>
        </w:tc>
        <w:tc>
          <w:tcPr>
            <w:tcW w:w="856" w:type="pct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6CD6287B" w14:textId="3543BABD" w:rsidR="004B0444" w:rsidRPr="00E4550D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1980 (58.5%)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780630B5" w14:textId="29E616AC" w:rsidR="004B0444" w:rsidRPr="00E4550D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11954 (52.6%)</w:t>
            </w:r>
          </w:p>
        </w:tc>
      </w:tr>
      <w:tr w:rsidR="004B0444" w:rsidRPr="00E4550D" w14:paraId="7D1F1D8C" w14:textId="147A63E8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16F22994" w14:textId="77777777" w:rsidR="004B0444" w:rsidRPr="00E4550D" w:rsidRDefault="004B0444" w:rsidP="00BE6578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sz w:val="20"/>
                <w:szCs w:val="20"/>
                <w:lang w:val="en-GB"/>
              </w:rPr>
              <w:t xml:space="preserve">Age, year (mean, </w:t>
            </w:r>
            <w:proofErr w:type="spellStart"/>
            <w:r w:rsidRPr="00E4550D">
              <w:rPr>
                <w:rFonts w:cs="Times New Roman"/>
                <w:sz w:val="20"/>
                <w:szCs w:val="20"/>
                <w:lang w:val="en-GB"/>
              </w:rPr>
              <w:t>sd</w:t>
            </w:r>
            <w:proofErr w:type="spellEnd"/>
            <w:r w:rsidRPr="00E4550D">
              <w:rPr>
                <w:rFonts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CC46C2" w14:textId="719C0804" w:rsidR="004B0444" w:rsidRPr="00E4550D" w:rsidRDefault="004B0444" w:rsidP="00BE6578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67.1 (11.2)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4AB7D6" w14:textId="4ED57732" w:rsidR="004B0444" w:rsidRPr="00E4550D" w:rsidRDefault="004B0444" w:rsidP="00BE6578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72.8 (10.9)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C4B1AF" w14:textId="3DA302C9" w:rsidR="004B0444" w:rsidRPr="00E4550D" w:rsidRDefault="004B0444" w:rsidP="00BE6578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68.0 (11.4)</w:t>
            </w:r>
          </w:p>
        </w:tc>
      </w:tr>
      <w:tr w:rsidR="004B0444" w:rsidRPr="00E4550D" w14:paraId="1C1F6F47" w14:textId="550145F9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2DBD844A" w14:textId="77777777" w:rsidR="004B0444" w:rsidRPr="00E4550D" w:rsidRDefault="004B0444" w:rsidP="0024132D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sz w:val="20"/>
                <w:szCs w:val="20"/>
                <w:lang w:val="en-GB"/>
              </w:rPr>
              <w:t>Median (Q1-Q3)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5B10DB" w14:textId="2BBA75C1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E4550D">
              <w:rPr>
                <w:rFonts w:cs="Times New Roman"/>
                <w:color w:val="000000"/>
                <w:sz w:val="20"/>
                <w:szCs w:val="20"/>
              </w:rPr>
              <w:t>6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 xml:space="preserve"> (5</w:t>
            </w:r>
            <w:r>
              <w:rPr>
                <w:rFonts w:cs="Times New Roman"/>
                <w:color w:val="000000"/>
                <w:sz w:val="20"/>
                <w:szCs w:val="20"/>
              </w:rPr>
              <w:t>9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 xml:space="preserve"> – 7</w:t>
            </w:r>
            <w:r>
              <w:rPr>
                <w:rFonts w:cs="Times New Roman"/>
                <w:color w:val="000000"/>
                <w:sz w:val="20"/>
                <w:szCs w:val="20"/>
              </w:rPr>
              <w:t>6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63EA1F" w14:textId="6B8082C4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E4550D">
              <w:rPr>
                <w:rFonts w:cs="Times New Roman"/>
                <w:color w:val="000000"/>
                <w:sz w:val="20"/>
                <w:szCs w:val="20"/>
              </w:rPr>
              <w:t>7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 xml:space="preserve"> (6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 xml:space="preserve"> – 81)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36554E6" w14:textId="49E83960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E4550D">
              <w:rPr>
                <w:rFonts w:cs="Times New Roman"/>
                <w:color w:val="000000"/>
                <w:sz w:val="20"/>
                <w:szCs w:val="20"/>
              </w:rPr>
              <w:t>6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cs="Times New Roman"/>
                <w:color w:val="000000"/>
                <w:sz w:val="20"/>
                <w:szCs w:val="20"/>
              </w:rPr>
              <w:t>60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>-7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E4550D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B0444" w:rsidRPr="00E4550D" w14:paraId="6FD6CFE7" w14:textId="18D0D506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CFCB415" w14:textId="77777777" w:rsidR="004B0444" w:rsidRPr="00E4550D" w:rsidRDefault="004B0444" w:rsidP="0024132D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sz w:val="20"/>
                <w:szCs w:val="20"/>
                <w:lang w:val="en-GB"/>
              </w:rPr>
              <w:t>Age group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9BE9CE" w14:textId="77777777" w:rsidR="004B0444" w:rsidRPr="00E4550D" w:rsidRDefault="004B0444" w:rsidP="0024132D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8560F5A" w14:textId="3AA268D1" w:rsidR="004B0444" w:rsidRPr="00E4550D" w:rsidRDefault="004B0444" w:rsidP="0024132D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D9AA5F" w14:textId="70195EC8" w:rsidR="004B0444" w:rsidRPr="00E4550D" w:rsidRDefault="004B0444" w:rsidP="0024132D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4B0444" w:rsidRPr="00E4550D" w14:paraId="12B62D3A" w14:textId="7AD78152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A74FFC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35-54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AA49A4" w14:textId="783C81E2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2665 (13.8%)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7FDEED" w14:textId="444FAA85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 (5.6%)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AFE68E" w14:textId="3F4D8E0D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2856 (12.6%)</w:t>
            </w:r>
          </w:p>
        </w:tc>
      </w:tr>
      <w:tr w:rsidR="004B0444" w:rsidRPr="00E4550D" w14:paraId="6C7628E6" w14:textId="005933A5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1F1D54C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55-64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2941D9" w14:textId="1D4F6B7B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5480 (28.4%)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D36BC2" w14:textId="0ADB1099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619 (18.3%)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412408" w14:textId="111878EE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6099 (26.9%)</w:t>
            </w:r>
          </w:p>
        </w:tc>
      </w:tr>
      <w:tr w:rsidR="004B0444" w:rsidRPr="00E4550D" w14:paraId="1EF4CBDA" w14:textId="349912C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0BE709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65-74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AD0F95" w14:textId="72E3F08A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5870 (30.4%)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A1BC61" w14:textId="2D8FD32C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920 (27.2%)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36B39C" w14:textId="01A50E56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6790 (29.9%)</w:t>
            </w:r>
          </w:p>
        </w:tc>
      </w:tr>
      <w:tr w:rsidR="004B0444" w:rsidRPr="00E4550D" w14:paraId="73B2F691" w14:textId="0937E32F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3D3221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</w:pPr>
            <w:r w:rsidRPr="00E4550D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75et+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B01469" w14:textId="3423BA6E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5307 (27.5%)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F46F36" w14:textId="59B3E8D9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1656 (48.9%)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8143FD" w14:textId="65F8BED5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6963 (30.7%)</w:t>
            </w:r>
          </w:p>
        </w:tc>
      </w:tr>
      <w:tr w:rsidR="004B0444" w:rsidRPr="00E4550D" w14:paraId="333C7CFD" w14:textId="3F1F0FAF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3AA021A" w14:textId="41008F3E" w:rsidR="004B0444" w:rsidRPr="00E4550D" w:rsidRDefault="004B0444" w:rsidP="00BE6578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LTD for</w:t>
            </w:r>
            <w:r w:rsidRPr="00E4550D">
              <w:rPr>
                <w:rFonts w:cs="Times New Roman"/>
                <w:sz w:val="20"/>
                <w:szCs w:val="20"/>
                <w:lang w:val="en-GB"/>
              </w:rPr>
              <w:t xml:space="preserve"> diabetes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EFE7A2" w14:textId="6A0D1419" w:rsidR="004B0444" w:rsidRPr="00E4550D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13209 (68.4%)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C9F0FB" w14:textId="432E4919" w:rsidR="004B0444" w:rsidRPr="00E4550D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2064 (61.0%)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018A0E" w14:textId="4A2BCB16" w:rsidR="004B0444" w:rsidRPr="00E4550D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15273 (67.3%)</w:t>
            </w:r>
          </w:p>
        </w:tc>
      </w:tr>
      <w:tr w:rsidR="004B0444" w:rsidRPr="00E4550D" w14:paraId="12F3845A" w14:textId="73122820" w:rsidTr="004B0444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293C410" w14:textId="77777777" w:rsidR="004B0444" w:rsidRPr="00E4550D" w:rsidRDefault="004B0444" w:rsidP="00BE6578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Duration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5FA194" w14:textId="71347E65" w:rsidR="004B0444" w:rsidRPr="00E4550D" w:rsidRDefault="004B0444" w:rsidP="00BE6578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9.2 (7.2)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931745" w14:textId="46E7088E" w:rsidR="004B0444" w:rsidRPr="00E4550D" w:rsidRDefault="004B0444" w:rsidP="00BE6578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12.8 (8.7)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1E744B4" w14:textId="3D7F77B5" w:rsidR="004B0444" w:rsidRPr="00E4550D" w:rsidRDefault="004B0444" w:rsidP="00BE6578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9.7 (7.5)</w:t>
            </w:r>
          </w:p>
        </w:tc>
      </w:tr>
      <w:tr w:rsidR="004B0444" w:rsidRPr="00E4550D" w14:paraId="16CB4A22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CE0BDDF" w14:textId="04F6C639" w:rsidR="004B0444" w:rsidRPr="00E4550D" w:rsidRDefault="004B0444" w:rsidP="00BE6578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Treatment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E0C8FD" w14:textId="77777777" w:rsidR="004B0444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8B557E" w14:textId="77777777" w:rsidR="004B0444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5BBCD5" w14:textId="77777777" w:rsidR="004B0444" w:rsidRDefault="004B0444" w:rsidP="00BE6578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B0444" w:rsidRPr="00E4550D" w14:paraId="5508F67F" w14:textId="2D27426B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2939E7" w14:textId="39D40332" w:rsidR="004B0444" w:rsidRPr="00C84A6B" w:rsidRDefault="004B0444" w:rsidP="00C84A6B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None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AF0D6E" w14:textId="52307F49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1052 (5.4%)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FAC30C" w14:textId="129A2833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205 (6.1%)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67C8E9" w14:textId="39AD910D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1257 (5.5%)</w:t>
            </w:r>
          </w:p>
        </w:tc>
      </w:tr>
      <w:tr w:rsidR="004B0444" w:rsidRPr="00E4550D" w14:paraId="70E47562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7F308F" w14:textId="2C1C2789" w:rsidR="004B0444" w:rsidRPr="00C84A6B" w:rsidRDefault="004B0444" w:rsidP="00C84A6B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Insulin only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76DC80" w14:textId="52A280C1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1156 (6.0%)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6F612C2" w14:textId="3F324E92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 (14.0%)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3A8AD8" w14:textId="07FD0472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1629 (7.2%)</w:t>
            </w:r>
          </w:p>
        </w:tc>
      </w:tr>
      <w:tr w:rsidR="004B0444" w:rsidRPr="00E4550D" w14:paraId="5331D440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8861727" w14:textId="37582E0A" w:rsidR="004B0444" w:rsidRPr="00C84A6B" w:rsidRDefault="004B0444" w:rsidP="00C84A6B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Insulin</w:t>
            </w: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+</w:t>
            </w: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antidiabetic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B331759" w14:textId="10A02EE2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2349 (12.2%)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13858D" w14:textId="6C3340AE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687 (20.3%)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1F7525C" w14:textId="05455657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3036 (13.4%)</w:t>
            </w:r>
          </w:p>
        </w:tc>
      </w:tr>
      <w:tr w:rsidR="004B0444" w:rsidRPr="00E4550D" w14:paraId="17B6C15F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0F4BFF" w14:textId="3DF2DD98" w:rsidR="004B0444" w:rsidRPr="00C84A6B" w:rsidRDefault="004B0444" w:rsidP="002E3FAA">
            <w:pPr>
              <w:widowControl w:val="0"/>
              <w:spacing w:after="0"/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Antidiabetic</w:t>
            </w:r>
            <w:r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only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E36702" w14:textId="20A30645" w:rsidR="004B0444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14765 (76.4%)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6F36476" w14:textId="29345637" w:rsidR="004B0444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 (59.7%)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61C734" w14:textId="57DC4AF4" w:rsidR="004B0444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16786 (73.9%)</w:t>
            </w:r>
          </w:p>
        </w:tc>
      </w:tr>
      <w:tr w:rsidR="004B0444" w:rsidRPr="00E4550D" w14:paraId="44B61783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9D2089" w14:textId="3BD11903" w:rsidR="004B0444" w:rsidRPr="00C84A6B" w:rsidRDefault="004B0444" w:rsidP="002E3FAA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Bitherapy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F62161" w14:textId="500DF649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6180 (32.0%)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6B5883" w14:textId="42AE2E94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 (25.7%)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2F5E00" w14:textId="2F3DB85C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7050 (31.0%)</w:t>
            </w:r>
          </w:p>
        </w:tc>
      </w:tr>
      <w:tr w:rsidR="004B0444" w:rsidRPr="00E4550D" w14:paraId="1FCFFBE6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01C1C1" w14:textId="7896C296" w:rsidR="004B0444" w:rsidRPr="00C84A6B" w:rsidRDefault="004B0444" w:rsidP="002E3FAA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Monotherapy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372CF06" w14:textId="6DD67E08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7309 (37.8%)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7CDEB8" w14:textId="58ADE63A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 (28.1%)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78DB88" w14:textId="22661983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8259 (36.4%)</w:t>
            </w:r>
          </w:p>
        </w:tc>
      </w:tr>
      <w:tr w:rsidR="004B0444" w:rsidRPr="00E4550D" w14:paraId="13120A07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F1F2A9D" w14:textId="6B2DF214" w:rsidR="004B0444" w:rsidRPr="00C84A6B" w:rsidRDefault="004B0444" w:rsidP="002E3FAA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C84A6B">
              <w:rPr>
                <w:b w:val="0"/>
                <w:bCs w:val="0"/>
                <w:color w:val="000000"/>
                <w:sz w:val="20"/>
                <w:szCs w:val="20"/>
                <w:lang w:val="en-US"/>
              </w:rPr>
              <w:t>Tritherapy</w:t>
            </w:r>
            <w:proofErr w:type="spellEnd"/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9B2B59B" w14:textId="41ED7348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1276 (6.6%)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EDDCCB" w14:textId="4D6C6FF1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 (5.9%)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3C1749" w14:textId="540F41C6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1477 (6.5%)</w:t>
            </w:r>
          </w:p>
        </w:tc>
      </w:tr>
      <w:tr w:rsidR="004B0444" w:rsidRPr="00E17081" w14:paraId="09CD1585" w14:textId="6BF5A154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3E54D89" w14:textId="77777777" w:rsidR="004B0444" w:rsidRPr="00E4550D" w:rsidRDefault="004B0444" w:rsidP="0024132D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sz w:val="20"/>
                <w:szCs w:val="20"/>
                <w:lang w:val="en-GB"/>
              </w:rPr>
              <w:t>Comorbidity Charlson Index (CCI)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676101" w14:textId="77777777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FE71107" w14:textId="2BA314F2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56A9DD" w14:textId="3B1997F3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4B0444" w:rsidRPr="00E4550D" w14:paraId="583F01D0" w14:textId="7A22AF01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1BBF43B2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6AA780" w14:textId="242317A6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11316 (58.6%)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F15DFD" w14:textId="00EE0980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1101 (32.5%)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843062" w14:textId="5C86BB38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12417 (54.7%)</w:t>
            </w:r>
          </w:p>
        </w:tc>
      </w:tr>
      <w:tr w:rsidR="004B0444" w:rsidRPr="00E4550D" w14:paraId="6D70AB7F" w14:textId="7357E8DE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4357FED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5675A93" w14:textId="4069211C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2459 (12.7%)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2B9ED1" w14:textId="4878580B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 (14.1%)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DCA9D69" w14:textId="7F4FAC6F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2938 (12.9%)</w:t>
            </w:r>
          </w:p>
        </w:tc>
      </w:tr>
      <w:tr w:rsidR="004B0444" w:rsidRPr="00E4550D" w14:paraId="2499BF9D" w14:textId="645C1BCE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1670112A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D0C26C" w14:textId="76CE4EF6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3313 (17.1%)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2065524" w14:textId="2BE46245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908 (26.8%)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8048ED" w14:textId="1092C40E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4221 (18.6%)</w:t>
            </w:r>
          </w:p>
        </w:tc>
      </w:tr>
      <w:tr w:rsidR="004B0444" w:rsidRPr="00E4550D" w14:paraId="59A7E68F" w14:textId="6A05D918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958A4EE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&gt;3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4E6D07" w14:textId="3F4C7CDC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2234 (11.6%)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DEC42C" w14:textId="75715EE4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898 (26.5%)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B990107" w14:textId="02CB1663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3132 (13.8%)</w:t>
            </w:r>
          </w:p>
        </w:tc>
      </w:tr>
      <w:tr w:rsidR="004B0444" w:rsidRPr="00473A02" w14:paraId="60A6F53B" w14:textId="59D0D3BB" w:rsidTr="004B0444">
        <w:trPr>
          <w:gridAfter w:val="2"/>
          <w:wAfter w:w="1454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pct"/>
            <w:tcBorders>
              <w:top w:val="nil"/>
              <w:bottom w:val="nil"/>
            </w:tcBorders>
            <w:shd w:val="clear" w:color="auto" w:fill="auto"/>
          </w:tcPr>
          <w:p w14:paraId="24D15ED8" w14:textId="07B5D0E6" w:rsidR="004B0444" w:rsidRPr="00E4550D" w:rsidRDefault="004B0444" w:rsidP="00C84A6B">
            <w:pPr>
              <w:widowControl w:val="0"/>
              <w:spacing w:after="0"/>
              <w:jc w:val="left"/>
              <w:rPr>
                <w:rFonts w:cs="Times New Roman"/>
                <w:sz w:val="20"/>
                <w:szCs w:val="20"/>
                <w:lang w:val="en-GB"/>
              </w:rPr>
            </w:pPr>
            <w:proofErr w:type="spellStart"/>
            <w:r>
              <w:rPr>
                <w:rFonts w:cs="Times New Roman"/>
                <w:sz w:val="20"/>
                <w:szCs w:val="20"/>
                <w:lang w:val="en-GB"/>
              </w:rPr>
              <w:t>aDSCI</w:t>
            </w:r>
            <w:proofErr w:type="spellEnd"/>
          </w:p>
        </w:tc>
        <w:tc>
          <w:tcPr>
            <w:tcW w:w="857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DD1F37D" w14:textId="61B98287" w:rsidR="004B0444" w:rsidRPr="00E4550D" w:rsidRDefault="004B0444" w:rsidP="0024132D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</w:tcPr>
          <w:p w14:paraId="11473FF7" w14:textId="3018ADD8" w:rsidR="004B0444" w:rsidRPr="00E4550D" w:rsidRDefault="004B0444" w:rsidP="0024132D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599" w:type="pct"/>
            <w:gridSpan w:val="2"/>
            <w:tcBorders>
              <w:top w:val="nil"/>
              <w:bottom w:val="nil"/>
            </w:tcBorders>
          </w:tcPr>
          <w:p w14:paraId="3B5785E0" w14:textId="47C95178" w:rsidR="004B0444" w:rsidRPr="00E4550D" w:rsidRDefault="004B0444" w:rsidP="0024132D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4B0444" w:rsidRPr="00E4550D" w14:paraId="66F61E2A" w14:textId="27B7AD28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01AB6B3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0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A9C7108" w14:textId="0BDBCE0A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16663 (86.2%)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03D66A" w14:textId="53F1E348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2138 (63.1%)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9102A3" w14:textId="519CC1DD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18801 (82.8%)</w:t>
            </w:r>
          </w:p>
        </w:tc>
      </w:tr>
      <w:tr w:rsidR="004B0444" w:rsidRPr="00E4550D" w14:paraId="34B2731B" w14:textId="15CBCB09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AF02B2B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1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705D4CD" w14:textId="1F163C5F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1185 (6.1%)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1C647D" w14:textId="0AA3E5AC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366 (10.8%)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9E07124" w14:textId="6357773F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1551 (6.8%)</w:t>
            </w:r>
          </w:p>
        </w:tc>
      </w:tr>
      <w:tr w:rsidR="004B0444" w:rsidRPr="00E4550D" w14:paraId="64EB3291" w14:textId="1025FF6F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CF6AFF2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2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093D37" w14:textId="1D99B8AD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891 (4.6%)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BC0DA5" w14:textId="36A4573D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386 (11.4%)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BC0F010" w14:textId="5915B146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1277 (5.6%)</w:t>
            </w:r>
          </w:p>
        </w:tc>
      </w:tr>
      <w:tr w:rsidR="004B0444" w:rsidRPr="00E4550D" w14:paraId="58A8B360" w14:textId="4EF93A92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2DFFCB41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3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019437F" w14:textId="72C587F8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 (1.1%)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14B419" w14:textId="1A3B2BC1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143 (4.2%)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FCCFECC" w14:textId="0523C09B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354 (1.6%)</w:t>
            </w:r>
          </w:p>
        </w:tc>
      </w:tr>
      <w:tr w:rsidR="004B0444" w:rsidRPr="00E4550D" w14:paraId="23182B2B" w14:textId="66951DA6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AF65D57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4639D8" w14:textId="7AE441EE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187 (1.0%)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1D1AC14" w14:textId="32A374C5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 (4.0%)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D74587" w14:textId="3A988C5D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321 (1.4%)</w:t>
            </w:r>
          </w:p>
        </w:tc>
      </w:tr>
      <w:tr w:rsidR="004B0444" w:rsidRPr="00E4550D" w14:paraId="2D3B3E27" w14:textId="58FED029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13CDDB8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≥5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8D40BE" w14:textId="038CD4A7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185 (1.0%)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213279" w14:textId="00BE3481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219 (6.5%)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51508A" w14:textId="03CA413E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 (1.8%)</w:t>
            </w:r>
          </w:p>
        </w:tc>
      </w:tr>
      <w:tr w:rsidR="004B0444" w:rsidRPr="00E4550D" w14:paraId="72F19878" w14:textId="731C972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4CC3383" w14:textId="77777777" w:rsidR="004B0444" w:rsidRPr="00E4550D" w:rsidRDefault="004B0444" w:rsidP="0024132D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sz w:val="20"/>
                <w:szCs w:val="20"/>
                <w:lang w:val="en-GB"/>
              </w:rPr>
              <w:t>Comorbidities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5C12CA" w14:textId="77777777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5883EA" w14:textId="20F9847A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1C64A6" w14:textId="3B9A1D08" w:rsidR="004B0444" w:rsidRPr="00E4550D" w:rsidRDefault="004B0444" w:rsidP="0024132D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4B0444" w:rsidRPr="00E4550D" w14:paraId="25BDB9F9" w14:textId="62643BAB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973172D" w14:textId="77777777" w:rsidR="004B0444" w:rsidRPr="00E4550D" w:rsidRDefault="004B0444" w:rsidP="00C84A6B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Chronic cardiovascular disease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4B49AFC" w14:textId="77D01102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4483 (23.2%)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FAB0DD" w14:textId="42398F25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1786 (52.7%)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037B55" w14:textId="5C12621C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6269 (27.6%)</w:t>
            </w:r>
          </w:p>
        </w:tc>
      </w:tr>
      <w:tr w:rsidR="004B0444" w:rsidRPr="00E4550D" w14:paraId="0FBA9554" w14:textId="76EC6E4C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A945F12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Coronary disease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EC70991" w14:textId="47065FF4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2221 (11.5%)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4BE2ED0" w14:textId="292C2DCA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910 (26.9%)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89FB6A" w14:textId="640876F7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3131 (13.8%)</w:t>
            </w:r>
          </w:p>
        </w:tc>
      </w:tr>
      <w:tr w:rsidR="004B0444" w:rsidRPr="00E4550D" w14:paraId="68FFBF25" w14:textId="116FA848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3FF7A22" w14:textId="2CABCC43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 xml:space="preserve">Stroke 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7F7B0B" w14:textId="08268CE9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 (3.5%)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153324" w14:textId="5D21210B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 (6.7%)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F79C524" w14:textId="4C2BF293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902 (4.0%)</w:t>
            </w:r>
          </w:p>
        </w:tc>
      </w:tr>
      <w:tr w:rsidR="004B0444" w:rsidRPr="00E4550D" w14:paraId="6600A7E0" w14:textId="654D9C46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654CA74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Chronic heart failure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2C87B6" w14:textId="50A583E0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546 (2.8%)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02375A9" w14:textId="1EBE3252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369 (10.9%)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86B5D18" w14:textId="060C20F7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915 (4.0%)</w:t>
            </w:r>
          </w:p>
        </w:tc>
      </w:tr>
      <w:tr w:rsidR="004B0444" w:rsidRPr="00E4550D" w14:paraId="76216002" w14:textId="26D5FA5D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42353BE7" w14:textId="21BBACE4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Peripheral arterial disease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68F2D30" w14:textId="43420BB3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739 (3.8%)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9C843B8" w14:textId="22193553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 (14.7%)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1C4D33" w14:textId="1B5306F0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1237 (5.4%)</w:t>
            </w:r>
          </w:p>
        </w:tc>
      </w:tr>
      <w:tr w:rsidR="004B0444" w:rsidRPr="00E4550D" w14:paraId="78FE1E06" w14:textId="6AF89E6A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96D310C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Cardiac rhythm disorders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7EE89E" w14:textId="13242466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1216 (6.3%)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78D2790" w14:textId="2F76CE42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613 (18.1%)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D358F9F" w14:textId="7D1A1EC5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1829 (8.1%)</w:t>
            </w:r>
          </w:p>
        </w:tc>
      </w:tr>
      <w:tr w:rsidR="004B0444" w:rsidRPr="00E4550D" w14:paraId="3285D2C3" w14:textId="2A0C3FDE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47D2C171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Valvular disease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19C3C7D" w14:textId="747F4380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259 (1.3%)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2C8D969" w14:textId="254BA4EF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157 (4.6%)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59FC5C" w14:textId="2E829438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416 (1.8%)</w:t>
            </w:r>
          </w:p>
        </w:tc>
      </w:tr>
      <w:tr w:rsidR="004B0444" w:rsidRPr="00E4550D" w14:paraId="3251FC33" w14:textId="5DAF410B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2F34A2C" w14:textId="77777777" w:rsidR="004B0444" w:rsidRPr="00E4550D" w:rsidRDefault="004B0444" w:rsidP="00C84A6B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lastRenderedPageBreak/>
              <w:t>Other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7C10B6" w14:textId="4BE4A40C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 (1.1%)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1B6D5ED" w14:textId="5C897DDA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(2.5%)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4D07F29" w14:textId="2AD646D2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 (1.3%)</w:t>
            </w:r>
          </w:p>
        </w:tc>
      </w:tr>
      <w:tr w:rsidR="004B0444" w:rsidRPr="00E4550D" w14:paraId="01F20D23" w14:textId="0A93C4DF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E450F17" w14:textId="77777777" w:rsidR="004B0444" w:rsidRPr="00E4550D" w:rsidRDefault="004B0444" w:rsidP="00C84A6B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Cancer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B9831B" w14:textId="6B953313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2250 (11.6%)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7E0548D" w14:textId="726DC4AA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498 (14.7%)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9E6B02" w14:textId="495B46D7" w:rsidR="004B0444" w:rsidRPr="00E4550D" w:rsidRDefault="004B0444" w:rsidP="00C84A6B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2748 (12.1%)</w:t>
            </w:r>
          </w:p>
        </w:tc>
      </w:tr>
      <w:tr w:rsidR="004B0444" w:rsidRPr="00E4550D" w14:paraId="1F61A115" w14:textId="73050E7D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DEEB53B" w14:textId="77777777" w:rsidR="004B0444" w:rsidRPr="00E4550D" w:rsidRDefault="004B0444" w:rsidP="00C84A6B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Psychiatric condition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338D9E9" w14:textId="7EF153C6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1162 (6.0%)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9316D1C" w14:textId="1384FDF6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218 (6.4%)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213E72E" w14:textId="1E51B32B" w:rsidR="004B0444" w:rsidRPr="00E4550D" w:rsidRDefault="004B0444" w:rsidP="00C84A6B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1380 (6.1%)</w:t>
            </w:r>
          </w:p>
        </w:tc>
      </w:tr>
      <w:tr w:rsidR="004B0444" w:rsidRPr="00E4550D" w14:paraId="6CE9BB19" w14:textId="2476CB58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F6D6B02" w14:textId="77777777" w:rsidR="004B0444" w:rsidRPr="00E4550D" w:rsidRDefault="004B0444" w:rsidP="000C2E87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Neurologic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A82AF0C" w14:textId="43D3F71B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923 (4.8%)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2F19B7" w14:textId="77B32D22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220 (6.5%)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6CDD006" w14:textId="74914455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</w:rPr>
              <w:t>1143 (5.0%)</w:t>
            </w:r>
          </w:p>
        </w:tc>
      </w:tr>
      <w:tr w:rsidR="004B0444" w:rsidRPr="00E4550D" w14:paraId="367911EA" w14:textId="16C8D0AA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DBBA358" w14:textId="77777777" w:rsidR="004B0444" w:rsidRPr="00E4550D" w:rsidRDefault="004B0444" w:rsidP="000C2E87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COPD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BFCEE5" w14:textId="1E19A92A" w:rsidR="004B0444" w:rsidRPr="00E4550D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2136 (11.1%)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8B3B44A" w14:textId="7145CB95" w:rsidR="004B0444" w:rsidRPr="00E4550D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564 (16.7%)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75BB5B" w14:textId="1ED94F3C" w:rsidR="004B0444" w:rsidRPr="00E4550D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2700 (11.9%)</w:t>
            </w:r>
          </w:p>
        </w:tc>
      </w:tr>
      <w:tr w:rsidR="004B0444" w:rsidRPr="00E4550D" w14:paraId="265120DF" w14:textId="79DD2172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5DB1062A" w14:textId="77777777" w:rsidR="004B0444" w:rsidRPr="00E4550D" w:rsidRDefault="004B0444" w:rsidP="000C2E87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Inflammatory or rare disease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2AB9A2" w14:textId="0C46152A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569 (2.9%)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E5744CB" w14:textId="5027EB80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 (3.2%)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AD0B26" w14:textId="74A93BEE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679 (3.0%)</w:t>
            </w:r>
          </w:p>
        </w:tc>
      </w:tr>
      <w:tr w:rsidR="004B0444" w:rsidRPr="00E4550D" w14:paraId="173A05FF" w14:textId="7A6891F0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1166D832" w14:textId="77777777" w:rsidR="004B0444" w:rsidRPr="00E4550D" w:rsidRDefault="004B0444" w:rsidP="000C2E87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Chronic kidney failure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563B0A" w14:textId="071E5A93" w:rsidR="004B0444" w:rsidRPr="00E4550D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(0.4%)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92DB07" w14:textId="468BC46F" w:rsidR="004B0444" w:rsidRPr="00E4550D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(2.3%)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B57058" w14:textId="224F07B4" w:rsidR="004B0444" w:rsidRPr="00E4550D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162 (0.7%)</w:t>
            </w:r>
          </w:p>
        </w:tc>
      </w:tr>
      <w:tr w:rsidR="004B0444" w:rsidRPr="00E4550D" w14:paraId="63000347" w14:textId="3BB124F0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2804C395" w14:textId="77777777" w:rsidR="004B0444" w:rsidRPr="00E4550D" w:rsidRDefault="004B0444" w:rsidP="000C2E87">
            <w:pPr>
              <w:widowControl w:val="0"/>
              <w:spacing w:after="0"/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E4550D">
              <w:rPr>
                <w:rFonts w:cs="Times New Roman"/>
                <w:b w:val="0"/>
                <w:bCs w:val="0"/>
                <w:sz w:val="20"/>
                <w:szCs w:val="20"/>
                <w:lang w:val="en-GB"/>
              </w:rPr>
              <w:t>Liver or pancreas disease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DF2CD0" w14:textId="3BD5D6D5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630 (3.3%)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00A2FA" w14:textId="23F84754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 (4.4%)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A88EFEF" w14:textId="3914549E" w:rsidR="004B0444" w:rsidRPr="00E4550D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780 (3.4%)</w:t>
            </w:r>
          </w:p>
        </w:tc>
      </w:tr>
      <w:tr w:rsidR="004B0444" w:rsidRPr="00E17081" w14:paraId="1FABE82F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6" w:type="pct"/>
            <w:gridSpan w:val="5"/>
            <w:tcBorders>
              <w:top w:val="nil"/>
              <w:bottom w:val="nil"/>
            </w:tcBorders>
            <w:shd w:val="clear" w:color="auto" w:fill="auto"/>
          </w:tcPr>
          <w:p w14:paraId="5189CF12" w14:textId="12B04AEC" w:rsidR="004B0444" w:rsidRPr="008A5BEF" w:rsidRDefault="004B0444" w:rsidP="0066402A">
            <w:pPr>
              <w:widowControl w:val="0"/>
              <w:spacing w:after="0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Healthcare resources during the year before baseline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ED9BC4F" w14:textId="77777777" w:rsidR="004B0444" w:rsidRPr="008A5BEF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219E336" w14:textId="77777777" w:rsidR="004B0444" w:rsidRPr="008A5BEF" w:rsidRDefault="004B0444" w:rsidP="000C2E87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4B0444" w:rsidRPr="00E4550D" w14:paraId="7B5267FF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7EAEB55" w14:textId="68864C76" w:rsidR="004B0444" w:rsidRDefault="004B0444" w:rsidP="000C2E87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Biological exams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5321B4" w14:textId="77777777" w:rsidR="004B0444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40B9C1" w14:textId="77777777" w:rsidR="004B0444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822DFE6" w14:textId="77777777" w:rsidR="004B0444" w:rsidRDefault="004B0444" w:rsidP="000C2E87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20"/>
              </w:rPr>
            </w:pPr>
          </w:p>
        </w:tc>
      </w:tr>
      <w:tr w:rsidR="004B0444" w:rsidRPr="005E4B96" w14:paraId="3D0F5726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64816B41" w14:textId="64A684F5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≥ 2 HBA1c controls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3FC8C55" w14:textId="272E731F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14278 (73.9%)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AA06C0D" w14:textId="3C03413B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2522 (74.5%)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75DFA07" w14:textId="63EA4D85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16800 (74.0%)</w:t>
            </w:r>
          </w:p>
        </w:tc>
      </w:tr>
      <w:tr w:rsidR="004B0444" w:rsidRPr="005E4B96" w14:paraId="1CF67C41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69309873" w14:textId="4CA8A2A5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≥ 2 glycaemia control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55594F" w14:textId="58B57C00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10186 (52.7%)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D4FE3E5" w14:textId="4562E64A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1890 (55.8%)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E6AAE0" w14:textId="7E2979FF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12076 (53.2%)</w:t>
            </w:r>
          </w:p>
        </w:tc>
      </w:tr>
      <w:tr w:rsidR="004B0444" w:rsidRPr="005E4B96" w14:paraId="00C436E9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AAF81D5" w14:textId="1A98B857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≥ 2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creatinine </w:t>
            </w: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control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14ABE1" w14:textId="3B8977B4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12631 (65.4%)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612DF56" w14:textId="23C2192C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2298 (67.9%)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D0E9ED1" w14:textId="684C6C39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14929 (65.7%)</w:t>
            </w:r>
          </w:p>
        </w:tc>
      </w:tr>
      <w:tr w:rsidR="004B0444" w:rsidRPr="005E4B96" w14:paraId="6C262591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CFAB634" w14:textId="2E69219D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≥ 2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lipid </w:t>
            </w: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control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92CE50C" w14:textId="60D7FC74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668 (3.5%)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A5BD674" w14:textId="58FCDC82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140 (4.1%)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03ED27F" w14:textId="77A4566B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808 (3.6%)</w:t>
            </w:r>
          </w:p>
        </w:tc>
      </w:tr>
      <w:tr w:rsidR="004B0444" w:rsidRPr="005E4B96" w14:paraId="4FC3DF3F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F72818C" w14:textId="08FABE28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≥ 1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ECG </w:t>
            </w: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control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E09527" w14:textId="704739D9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5244 (27.1%)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0C6C2F8" w14:textId="77833BD4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1337 (39.5%)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32A113" w14:textId="009B39EB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6581 (29.0%)</w:t>
            </w:r>
          </w:p>
        </w:tc>
      </w:tr>
      <w:tr w:rsidR="004B0444" w:rsidRPr="005E4B96" w14:paraId="4E23ACCC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370045D" w14:textId="5E764339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Total biological </w:t>
            </w:r>
            <w:r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exams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(mean, </w:t>
            </w:r>
            <w:proofErr w:type="spellStart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sd</w:t>
            </w:r>
            <w:proofErr w:type="spellEnd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B642CEA" w14:textId="77777777" w:rsidR="004B0444" w:rsidRPr="005E4B96" w:rsidRDefault="004B0444" w:rsidP="002368AC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2.0 (3.1)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1BF1A2" w14:textId="77777777" w:rsidR="004B0444" w:rsidRPr="005E4B96" w:rsidRDefault="004B0444" w:rsidP="002368AC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2.4 (4.6)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411D1F5" w14:textId="77777777" w:rsidR="004B0444" w:rsidRPr="005E4B96" w:rsidRDefault="004B0444" w:rsidP="002368AC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2.1 (3.4)</w:t>
            </w:r>
          </w:p>
        </w:tc>
      </w:tr>
      <w:tr w:rsidR="004B0444" w:rsidRPr="005E4B96" w14:paraId="54913384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4404426" w14:textId="0239EFC8" w:rsidR="004B0444" w:rsidRPr="005E4B96" w:rsidRDefault="004B0444" w:rsidP="002368AC">
            <w:pPr>
              <w:widowControl w:val="0"/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>
              <w:rPr>
                <w:rFonts w:cs="Times New Roman"/>
                <w:sz w:val="20"/>
                <w:szCs w:val="20"/>
                <w:lang w:val="en-US"/>
              </w:rPr>
              <w:t>Health professionals visits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831742" w14:textId="77777777" w:rsidR="004B0444" w:rsidRPr="005E4B96" w:rsidRDefault="004B0444" w:rsidP="002368AC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201452" w14:textId="77777777" w:rsidR="004B0444" w:rsidRPr="005E4B96" w:rsidRDefault="004B0444" w:rsidP="002368AC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9B8635B" w14:textId="77777777" w:rsidR="004B0444" w:rsidRPr="005E4B96" w:rsidRDefault="004B0444" w:rsidP="002368AC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4B0444" w:rsidRPr="005E4B96" w14:paraId="359D6020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7453A28F" w14:textId="6E3A2F5C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≥ 1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endocrinologist visit </w:t>
            </w: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790435B" w14:textId="013F0C60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2504 (13.0%)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474DA32" w14:textId="6ACA65E9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498 (14.7%)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1E3655E" w14:textId="71B48DD5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3002 (13.2%)</w:t>
            </w:r>
          </w:p>
        </w:tc>
      </w:tr>
      <w:tr w:rsidR="004B0444" w:rsidRPr="005E4B96" w14:paraId="51140206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57BF7" w14:textId="7E2362F0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≥ 1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cardiologist visit</w:t>
            </w: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1F15905" w14:textId="01749E08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4767 (24.7%)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2F0E7B1" w14:textId="71DF4D94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1261 (37.2%)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EF520BB" w14:textId="1EB01B35" w:rsidR="004B0444" w:rsidRPr="005E4B96" w:rsidRDefault="004B0444" w:rsidP="002E3FAA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6028 (26.5%)</w:t>
            </w:r>
          </w:p>
        </w:tc>
      </w:tr>
      <w:tr w:rsidR="004B0444" w:rsidRPr="005E4B96" w14:paraId="6A900178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65B62F4E" w14:textId="2E977D89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≥ 1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ophthalmologist visit</w:t>
            </w: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(n, %)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941AF76" w14:textId="0F3A9F52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5408 (28.0%)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7F4F978" w14:textId="56FEBF84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947 (28.0%)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C131B87" w14:textId="060603AC" w:rsidR="004B0444" w:rsidRPr="005E4B96" w:rsidRDefault="004B0444" w:rsidP="002E3FAA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6355 (28.0%)</w:t>
            </w:r>
          </w:p>
        </w:tc>
      </w:tr>
      <w:tr w:rsidR="004B0444" w:rsidRPr="005E4B96" w14:paraId="70125D96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4DDA9C14" w14:textId="681E2396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sz w:val="20"/>
                <w:szCs w:val="20"/>
                <w:lang w:val="en-GB"/>
              </w:rPr>
            </w:pP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GP visits (mean, </w:t>
            </w:r>
            <w:proofErr w:type="spellStart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sd</w:t>
            </w:r>
            <w:proofErr w:type="spellEnd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6A2937D" w14:textId="21CDBD48" w:rsidR="004B0444" w:rsidRPr="005E4B96" w:rsidRDefault="004B0444" w:rsidP="0087286F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7.8 (6.1)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60115A7" w14:textId="6CE33F95" w:rsidR="004B0444" w:rsidRPr="005E4B96" w:rsidRDefault="004B0444" w:rsidP="0087286F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9.8 (7.5)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2A86914" w14:textId="650B1B75" w:rsidR="004B0444" w:rsidRPr="005E4B96" w:rsidRDefault="004B0444" w:rsidP="0087286F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8.1 (6.4)</w:t>
            </w:r>
          </w:p>
        </w:tc>
      </w:tr>
      <w:tr w:rsidR="004B0444" w:rsidRPr="005E4B96" w14:paraId="3FD9301E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199890EF" w14:textId="66A832E8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Nurse visit</w:t>
            </w:r>
            <w:r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s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(mean, </w:t>
            </w:r>
            <w:proofErr w:type="spellStart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sd</w:t>
            </w:r>
            <w:proofErr w:type="spellEnd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CFCEC95" w14:textId="19298B43" w:rsidR="004B0444" w:rsidRPr="005E4B96" w:rsidRDefault="004B0444" w:rsidP="0087286F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31.7 (99.8)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E0CB5BE" w14:textId="69D0407C" w:rsidR="004B0444" w:rsidRPr="005E4B96" w:rsidRDefault="004B0444" w:rsidP="0087286F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76.4 (155.1)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A51AE8" w14:textId="7546C942" w:rsidR="004B0444" w:rsidRPr="005E4B96" w:rsidRDefault="004B0444" w:rsidP="0087286F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38.4 (111.0)</w:t>
            </w:r>
          </w:p>
        </w:tc>
      </w:tr>
      <w:tr w:rsidR="004B0444" w:rsidRPr="005E4B96" w14:paraId="4F656B3D" w14:textId="77777777" w:rsidTr="004B04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36925DE5" w14:textId="54A38A41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Physiologist visits</w:t>
            </w:r>
            <w:r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(mean, </w:t>
            </w:r>
            <w:proofErr w:type="spellStart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sd</w:t>
            </w:r>
            <w:proofErr w:type="spellEnd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828E772" w14:textId="03D2E0D4" w:rsidR="004B0444" w:rsidRPr="005E4B96" w:rsidRDefault="004B0444" w:rsidP="0087286F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7.1 (23.0)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443BE4E" w14:textId="4C07E11C" w:rsidR="004B0444" w:rsidRPr="005E4B96" w:rsidRDefault="004B0444" w:rsidP="0087286F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11.3 (29.4)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5E89185" w14:textId="6553BC92" w:rsidR="004B0444" w:rsidRPr="005E4B96" w:rsidRDefault="004B0444" w:rsidP="0087286F">
            <w:pPr>
              <w:widowControl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7.7 (24.1)</w:t>
            </w:r>
          </w:p>
        </w:tc>
      </w:tr>
      <w:tr w:rsidR="004B0444" w:rsidRPr="005E4B96" w14:paraId="6A176211" w14:textId="77777777" w:rsidTr="004B044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4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1B8AFBCC" w14:textId="4478668B" w:rsidR="004B0444" w:rsidRPr="005E4B96" w:rsidRDefault="004B0444" w:rsidP="0066402A">
            <w:pPr>
              <w:widowControl w:val="0"/>
              <w:spacing w:after="0"/>
              <w:ind w:left="708"/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>Hospital admissions</w:t>
            </w:r>
            <w:r>
              <w:rPr>
                <w:rFonts w:cs="Times New Roman"/>
                <w:b w:val="0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 xml:space="preserve">(mean, </w:t>
            </w:r>
            <w:proofErr w:type="spellStart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sd</w:t>
            </w:r>
            <w:proofErr w:type="spellEnd"/>
            <w:r w:rsidRPr="005E4B96">
              <w:rPr>
                <w:rFonts w:cs="Times New Roman"/>
                <w:b w:val="0"/>
                <w:bCs w:val="0"/>
                <w:sz w:val="20"/>
                <w:szCs w:val="20"/>
                <w:lang w:val="en-US"/>
              </w:rPr>
              <w:t>)</w:t>
            </w:r>
          </w:p>
        </w:tc>
        <w:tc>
          <w:tcPr>
            <w:tcW w:w="1232" w:type="pct"/>
            <w:gridSpan w:val="3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DEA818C" w14:textId="14410F2F" w:rsidR="004B0444" w:rsidRPr="005E4B96" w:rsidRDefault="004B0444" w:rsidP="0087286F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4.5 (7.4)</w:t>
            </w:r>
          </w:p>
        </w:tc>
        <w:tc>
          <w:tcPr>
            <w:tcW w:w="856" w:type="pct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6878B9CA" w14:textId="1EF03F44" w:rsidR="004B0444" w:rsidRPr="005E4B96" w:rsidRDefault="004B0444" w:rsidP="0087286F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7.0 (14.3)</w:t>
            </w:r>
          </w:p>
        </w:tc>
        <w:tc>
          <w:tcPr>
            <w:tcW w:w="858" w:type="pct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A7C63BB" w14:textId="01B7C83B" w:rsidR="004B0444" w:rsidRPr="005E4B96" w:rsidRDefault="004B0444" w:rsidP="0087286F">
            <w:pPr>
              <w:widowControl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E4B96">
              <w:rPr>
                <w:rFonts w:cs="Times New Roman"/>
                <w:color w:val="000000"/>
                <w:sz w:val="20"/>
                <w:szCs w:val="20"/>
              </w:rPr>
              <w:t>4.9 (8.8)</w:t>
            </w:r>
          </w:p>
        </w:tc>
      </w:tr>
    </w:tbl>
    <w:p w14:paraId="4C2D5CC6" w14:textId="77777777" w:rsidR="00086867" w:rsidRPr="00E4550D" w:rsidRDefault="00086867" w:rsidP="0024132D">
      <w:pPr>
        <w:spacing w:after="160"/>
        <w:jc w:val="left"/>
        <w:rPr>
          <w:rFonts w:cs="Times New Roman"/>
          <w:sz w:val="20"/>
          <w:szCs w:val="20"/>
          <w:lang w:val="en-GB"/>
        </w:rPr>
      </w:pPr>
    </w:p>
    <w:p w14:paraId="69CEF9BF" w14:textId="39E974A9" w:rsidR="00086867" w:rsidRPr="00E4550D" w:rsidRDefault="00086867" w:rsidP="0024132D">
      <w:pPr>
        <w:spacing w:after="160"/>
        <w:jc w:val="left"/>
        <w:rPr>
          <w:rFonts w:cs="Times New Roman"/>
          <w:sz w:val="20"/>
          <w:szCs w:val="20"/>
          <w:lang w:val="en-GB"/>
        </w:rPr>
        <w:sectPr w:rsidR="00086867" w:rsidRPr="00E4550D" w:rsidSect="00FD7DD7">
          <w:pgSz w:w="16838" w:h="11906" w:orient="landscape"/>
          <w:pgMar w:top="709" w:right="992" w:bottom="568" w:left="1134" w:header="709" w:footer="709" w:gutter="0"/>
          <w:cols w:space="708"/>
          <w:docGrid w:linePitch="360"/>
        </w:sectPr>
      </w:pPr>
    </w:p>
    <w:p w14:paraId="2B30DEB0" w14:textId="5918ACE7" w:rsidR="00570B1D" w:rsidRPr="00B14F26" w:rsidRDefault="006048C9" w:rsidP="0024132D">
      <w:pPr>
        <w:pStyle w:val="Lgende"/>
        <w:keepNext/>
        <w:keepLines/>
        <w:rPr>
          <w:lang w:val="en-GB"/>
        </w:rPr>
      </w:pPr>
      <w:bookmarkStart w:id="3" w:name="_Ref84684830"/>
      <w:r>
        <w:lastRenderedPageBreak/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 w:rsidR="00F50AB5">
        <w:rPr>
          <w:noProof/>
        </w:rPr>
        <w:t>5</w:t>
      </w:r>
      <w:r>
        <w:fldChar w:fldCharType="end"/>
      </w:r>
      <w:bookmarkEnd w:id="3"/>
      <w:r w:rsidRPr="00D2492D">
        <w:t xml:space="preserve">. </w:t>
      </w:r>
      <w:r w:rsidR="00570B1D">
        <w:rPr>
          <w:lang w:val="en-GB"/>
        </w:rPr>
        <w:t>Risk factors for logistic regression model</w:t>
      </w:r>
    </w:p>
    <w:tbl>
      <w:tblPr>
        <w:tblStyle w:val="Grilledutableau"/>
        <w:tblW w:w="4844" w:type="pct"/>
        <w:tblBorders>
          <w:left w:val="none" w:sz="0" w:space="0" w:color="auto"/>
          <w:right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23"/>
        <w:gridCol w:w="1560"/>
        <w:gridCol w:w="285"/>
        <w:gridCol w:w="1833"/>
        <w:gridCol w:w="140"/>
        <w:gridCol w:w="1986"/>
        <w:gridCol w:w="74"/>
      </w:tblGrid>
      <w:tr w:rsidR="00570B1D" w:rsidRPr="00547DF3" w14:paraId="58F6A779" w14:textId="77777777" w:rsidTr="007D44D1">
        <w:trPr>
          <w:trHeight w:val="227"/>
        </w:trPr>
        <w:tc>
          <w:tcPr>
            <w:tcW w:w="1806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DBDF08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0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7E841" w14:textId="6BBBF056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CV </w:t>
            </w:r>
            <w:r w:rsidR="002E32A9" w:rsidRPr="00547DF3">
              <w:rPr>
                <w:rFonts w:cs="Times New Roman"/>
                <w:b/>
                <w:bCs/>
                <w:sz w:val="20"/>
                <w:szCs w:val="20"/>
                <w:lang w:val="en-US"/>
              </w:rPr>
              <w:t>complication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660836" w14:textId="76F76196" w:rsidR="00570B1D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sz w:val="20"/>
                <w:szCs w:val="20"/>
                <w:lang w:val="en-US"/>
              </w:rPr>
              <w:t xml:space="preserve">Other </w:t>
            </w:r>
            <w:r w:rsidR="002E32A9" w:rsidRPr="00547DF3">
              <w:rPr>
                <w:rFonts w:cs="Times New Roman"/>
                <w:b/>
                <w:bCs/>
                <w:sz w:val="20"/>
                <w:szCs w:val="20"/>
                <w:lang w:val="en-US"/>
              </w:rPr>
              <w:t>complication</w:t>
            </w:r>
          </w:p>
        </w:tc>
        <w:tc>
          <w:tcPr>
            <w:tcW w:w="1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0155F077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sz w:val="20"/>
                <w:szCs w:val="20"/>
                <w:lang w:val="en-US"/>
              </w:rPr>
              <w:t>All-cause mortality</w:t>
            </w:r>
          </w:p>
        </w:tc>
      </w:tr>
      <w:tr w:rsidR="00570B1D" w:rsidRPr="00547DF3" w14:paraId="5AEB0863" w14:textId="77777777" w:rsidTr="007D44D1">
        <w:trPr>
          <w:trHeight w:val="227"/>
        </w:trPr>
        <w:tc>
          <w:tcPr>
            <w:tcW w:w="1806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983A72D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Gender (F vs M)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B11C9A" w14:textId="1339F28B" w:rsidR="00570B1D" w:rsidRPr="00547DF3" w:rsidRDefault="00A67FB1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0.84 (0.76; 0.92)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A2FCB7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C5B7DE" w14:textId="4E478D5F" w:rsidR="00570B1D" w:rsidRPr="00547DF3" w:rsidRDefault="00A67FB1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0.70 (0.59; 0.82)</w:t>
            </w:r>
          </w:p>
        </w:tc>
        <w:tc>
          <w:tcPr>
            <w:tcW w:w="7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2BB31D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8335DA" w14:textId="37C006F9" w:rsidR="00570B1D" w:rsidRPr="00547DF3" w:rsidRDefault="00547DF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0.83 (0.75; 0.91)</w:t>
            </w:r>
          </w:p>
        </w:tc>
        <w:tc>
          <w:tcPr>
            <w:tcW w:w="40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5B5CF9F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70B1D" w:rsidRPr="00547DF3" w14:paraId="49C3171D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7109FB78" w14:textId="41043D8A" w:rsidR="00570B1D" w:rsidRPr="00547DF3" w:rsidRDefault="00570B1D" w:rsidP="00A67FB1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Age class (ref </w:t>
            </w:r>
            <w:r w:rsidR="00F726C5"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35-54</w:t>
            </w: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11E0F" w14:textId="194D99CA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AFBD7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C5182" w14:textId="24FD024A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F9902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9EB8" w14:textId="19A9DFD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2A3EE425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05263355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5C5A8BCD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55-64 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21044" w14:textId="3B936AC8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1.33 (1.02; 1.72)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6BD8D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426A38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1.23 (1.03, 1.46)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AF54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FF0D8" w14:textId="2678E9C8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1.69 (1.25; 2.29)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21278BAD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1D77A113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258C024C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 xml:space="preserve">65-74 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0DCDA" w14:textId="0514323F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1.66 (1.29; 2.13)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65565C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AEE5FB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1.39 (1.17, 1.65)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9B0DE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2F0AA" w14:textId="2307E93E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2.38 (1.78; 3.17)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4797968E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1CAABF88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116B276D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&gt;74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44C0D" w14:textId="6F099A0A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2.77 (2.16; 3.56)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66531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4D3CE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2.07 (1.75, 2.44)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E58DB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3AD4B" w14:textId="6A7F490B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6.16 (4.65; 8.17)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4DCBC0A8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D44D1" w:rsidRPr="00547DF3" w14:paraId="7C9CE81E" w14:textId="77777777" w:rsidTr="002368AC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60767EEF" w14:textId="3895637A" w:rsidR="007D44D1" w:rsidRPr="00547DF3" w:rsidRDefault="007D44D1" w:rsidP="007D44D1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CCI</w:t>
            </w: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class (Ref = </w:t>
            </w:r>
            <w:r w:rsidR="007E7615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1</w:t>
            </w: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</w:p>
          <w:p w14:paraId="3CF070E3" w14:textId="2474A5D1" w:rsidR="007D44D1" w:rsidRPr="00547DF3" w:rsidRDefault="007D44D1" w:rsidP="007D44D1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79B0A" w14:textId="6D30ABFB" w:rsidR="007D44D1" w:rsidRPr="00547DF3" w:rsidRDefault="007D44D1" w:rsidP="007D44D1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3C205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72F87" w14:textId="3ABEF755" w:rsidR="007D44D1" w:rsidRPr="00547DF3" w:rsidRDefault="007D44D1" w:rsidP="007D44D1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imes New Roman"/>
                <w:b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73599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FE31B" w14:textId="5859726F" w:rsidR="007D44D1" w:rsidRPr="007D44D1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D44D1">
              <w:rPr>
                <w:rFonts w:cs="Times New Roman"/>
                <w:color w:val="000000"/>
                <w:sz w:val="20"/>
                <w:szCs w:val="20"/>
              </w:rPr>
              <w:t>0.98 (0.82; 1.17)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6C68694F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D44D1" w:rsidRPr="00547DF3" w14:paraId="190DC16D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5A7139ED" w14:textId="43DAC200" w:rsidR="007D44D1" w:rsidRPr="007D44D1" w:rsidRDefault="007D44D1" w:rsidP="007D44D1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7D44D1">
              <w:rPr>
                <w:rFonts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8224C" w14:textId="06E2435C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89859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966E6" w14:textId="317C4889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D53DA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6CB47" w14:textId="7A87EA81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D44D1">
              <w:rPr>
                <w:rFonts w:cs="Times New Roman"/>
                <w:color w:val="000000"/>
                <w:sz w:val="20"/>
                <w:szCs w:val="20"/>
              </w:rPr>
              <w:t>1.27 (1.07; 1.51)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41815103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7D44D1" w:rsidRPr="00547DF3" w14:paraId="21ACA90A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4E38EFDB" w14:textId="640D27CA" w:rsidR="007D44D1" w:rsidRPr="007D44D1" w:rsidRDefault="007D44D1" w:rsidP="007D44D1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≥4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682BE" w14:textId="18D5C9F3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2993B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D169E" w14:textId="25B51318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98F59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D5560" w14:textId="4B3C636E" w:rsidR="007D44D1" w:rsidRPr="00547DF3" w:rsidRDefault="007D44D1" w:rsidP="007D44D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7D44D1">
              <w:rPr>
                <w:rFonts w:cs="Times New Roman"/>
                <w:color w:val="000000"/>
                <w:sz w:val="20"/>
                <w:szCs w:val="20"/>
              </w:rPr>
              <w:t>1.69 (1.32; 2.16)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6DC10A15" w14:textId="77777777" w:rsidR="007D44D1" w:rsidRPr="00547DF3" w:rsidRDefault="007D44D1" w:rsidP="007D44D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0B322AF3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5D8282D2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aDCSI</w:t>
            </w:r>
            <w:proofErr w:type="spellEnd"/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 xml:space="preserve"> class (Ref = 0)</w:t>
            </w:r>
          </w:p>
          <w:p w14:paraId="72E197E4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CEB5B" w14:textId="32AA5250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1.20 (1.03; 1.4)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DE0B1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1CFF3" w14:textId="33B16BCD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1.57 (1.21; 2.03)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37B76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44411" w14:textId="3AF6C251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1.09 (0.93; 1.28)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41343716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2F4BDB9F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1EA66B98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A6C59" w14:textId="394CA96E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1.17 (1.00; 1.37)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B9323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8627B" w14:textId="57FC0635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1.54 (1.18; 2.02)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6EE71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61754" w14:textId="25EA3738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1.6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 xml:space="preserve"> (1.39; 1.85)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5EF9C6C8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64DF9DD8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0C352AFF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F3002" w14:textId="58665F7F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1.39 (1.11; 1.76)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19F7C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01B1B" w14:textId="3B539679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1.36 (0.88; 2.1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CCA74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7F9057" w14:textId="5E5AFDB7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1.61 (1.28; 2.03)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5CD14F64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6BDD5392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71B76499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B2876" w14:textId="13200969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1.31 (1.03; 1.67)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BF97B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EA984" w14:textId="28705085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1.92 (1.29; 2.84)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A11E3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CD847" w14:textId="1CC8C5DB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2.17 (1.75; 2.7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07A1F915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5B614301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24DC0A0B" w14:textId="77777777" w:rsidR="00547DF3" w:rsidRPr="00547DF3" w:rsidRDefault="00547DF3" w:rsidP="00547DF3">
            <w:pPr>
              <w:spacing w:after="0"/>
              <w:ind w:left="708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A012B" w14:textId="3C97DD23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1.21 (0.98; 1.50)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B98CC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1C391" w14:textId="29DCC267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1.34 (0.91; 1.97)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87C73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B1B66" w14:textId="7A2EE0D4" w:rsidR="00547DF3" w:rsidRPr="00547DF3" w:rsidRDefault="00547DF3" w:rsidP="00547DF3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2.93 (2.46; 3.49)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7CD6E6CD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70B1D" w:rsidRPr="00547DF3" w14:paraId="6B568CFA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3D545302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LTD duration (years)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13ECD" w14:textId="37B170BE" w:rsidR="00570B1D" w:rsidRPr="00547DF3" w:rsidRDefault="00A67FB1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1.01 (1.00; 1.02)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33ED3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E0444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1.02 (1.01, 1.02)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4F7E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743D63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1.02 (1.01, 1.02)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0163C3AE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A67FB1" w:rsidRPr="00547DF3" w14:paraId="30BD5696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4B5EDA81" w14:textId="65C5AF3E" w:rsidR="00A67FB1" w:rsidRPr="00547DF3" w:rsidRDefault="00A67FB1" w:rsidP="0024132D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Antidiabetic treatment (Ref none)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169EC" w14:textId="77777777" w:rsidR="00A67FB1" w:rsidRPr="00547DF3" w:rsidRDefault="00A67FB1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93B28" w14:textId="77777777" w:rsidR="00A67FB1" w:rsidRPr="00547DF3" w:rsidRDefault="00A67FB1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F3EC0" w14:textId="77777777" w:rsidR="00A67FB1" w:rsidRPr="00547DF3" w:rsidRDefault="00A67FB1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7480E" w14:textId="77777777" w:rsidR="00A67FB1" w:rsidRPr="00547DF3" w:rsidRDefault="00A67FB1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4281E" w14:textId="77777777" w:rsidR="00A67FB1" w:rsidRPr="00547DF3" w:rsidRDefault="00A67FB1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0753B116" w14:textId="77777777" w:rsidR="00A67FB1" w:rsidRPr="00547DF3" w:rsidRDefault="00A67FB1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1040E5DB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13B9C51A" w14:textId="4E7D08A8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Insulin only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B2C9E" w14:textId="02C90A3B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1.24 (0.99; 1.54)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B8FC1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6973B" w14:textId="2A5A3A0D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1.26 (0.9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; 1.76)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4B482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DC5A8" w14:textId="183EFE79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1.11 (0.94; 1.31)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5D047D1F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589761F2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2F74E65C" w14:textId="06EB54E5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Insulin + antidiabetic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61EE8" w14:textId="759A2052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1.15 (0.93; 1.42)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C68B3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D95A45" w14:textId="79C1461A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0.96 (0.69; 1.33)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8C83B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65DFF" w14:textId="43B51870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0.75 (0.64; 0.88)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50E0BBF4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7AE24B4A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63A8638F" w14:textId="77777777" w:rsidR="00547DF3" w:rsidRPr="00547DF3" w:rsidRDefault="00547DF3" w:rsidP="00582DDE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Monotherapy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0569D" w14:textId="77777777" w:rsidR="00547DF3" w:rsidRPr="00547DF3" w:rsidRDefault="00547DF3" w:rsidP="00582DDE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0.72 (0.59; 0.89)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7B3ED" w14:textId="77777777" w:rsidR="00547DF3" w:rsidRPr="00547DF3" w:rsidRDefault="00547DF3" w:rsidP="00582DDE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E84B6" w14:textId="77777777" w:rsidR="00547DF3" w:rsidRPr="00547DF3" w:rsidRDefault="00547DF3" w:rsidP="00582DDE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0.40 (0.29; 0.56)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5E619" w14:textId="77777777" w:rsidR="00547DF3" w:rsidRPr="00547DF3" w:rsidRDefault="00547DF3" w:rsidP="00582DDE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93ED3" w14:textId="77777777" w:rsidR="00547DF3" w:rsidRPr="00547DF3" w:rsidRDefault="00547DF3" w:rsidP="00582DDE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0.47 (0.40; 0.54)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164BF427" w14:textId="77777777" w:rsidR="00547DF3" w:rsidRPr="00547DF3" w:rsidRDefault="00547DF3" w:rsidP="00582DDE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3DF1C385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76467D1D" w14:textId="7F14FB66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Bitherapy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AC03E" w14:textId="34D6CE0C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0.83 (0.68; 1.02)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DC3FF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4CD54" w14:textId="06AB5DFE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0.48 (0.35; 0.67)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C5D221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1B01D3" w14:textId="1577482C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0.45 (0.38; 0.53)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1921BA38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47DF3" w:rsidRPr="00547DF3" w14:paraId="46837B4F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7EC285A7" w14:textId="4E3DF5AD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Tri</w:t>
            </w: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-</w:t>
            </w: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therapy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8E4DD5" w14:textId="3BCFF46B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0.92 (0.70; 1.20)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CA916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FA07D" w14:textId="27ECBCFE" w:rsidR="00547DF3" w:rsidRPr="00547DF3" w:rsidRDefault="00547DF3" w:rsidP="00547DF3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0.53 (0.34; 0.84)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C99AD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05983" w14:textId="72B5F4A8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0.45 (0.35; 0.58)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5E56E45C" w14:textId="77777777" w:rsidR="00547DF3" w:rsidRPr="00547DF3" w:rsidRDefault="00547DF3" w:rsidP="00547DF3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70B1D" w:rsidRPr="00547DF3" w14:paraId="3BCADE0B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726B3773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  <w:t>Comorbidity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B1A0F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37ED9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63D06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FE221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2C264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649824DB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A67FB1" w:rsidRPr="00547DF3" w14:paraId="0259B412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70B528D4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Chronic CV disease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C4F3D" w14:textId="14E80CD0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1.78 (1.58; 2</w:t>
            </w:r>
            <w:r w:rsidR="00547DF3">
              <w:rPr>
                <w:rFonts w:cs="Times New Roman"/>
                <w:color w:val="000000"/>
                <w:sz w:val="20"/>
                <w:szCs w:val="20"/>
              </w:rPr>
              <w:t>.00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8CBAD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A70B5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1.81 (1.58, 2.08)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2A6D3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6A2AE" w14:textId="5978BACC" w:rsidR="00A67FB1" w:rsidRPr="00547DF3" w:rsidRDefault="00547DF3" w:rsidP="00A67FB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1.8</w:t>
            </w:r>
            <w:r w:rsidR="00312D06"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 xml:space="preserve"> (1.56; 2.08)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583B9F43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A67FB1" w:rsidRPr="00547DF3" w14:paraId="6F8659DB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465DCB23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Psychiatric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6EB31" w14:textId="7578D4C2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1.19 (1.07; 1.31)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96961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C7904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1.33 (1.21, 1.47)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8B72EF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C5048D" w14:textId="1E0AD78D" w:rsidR="00A67FB1" w:rsidRPr="00547DF3" w:rsidRDefault="00547DF3" w:rsidP="00A67FB1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1.59 (1.35; 1.88)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0C4C8B3D" w14:textId="77777777" w:rsidR="00A67FB1" w:rsidRPr="00547DF3" w:rsidRDefault="00A67FB1" w:rsidP="00A67FB1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70B1D" w:rsidRPr="00547DF3" w14:paraId="58FB2265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10321754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Chronic end-stage renal disease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5B33A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2.13 (1.46, 3.09)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99D60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73588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2.34 (1.77, 3.10)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9D6B16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20C2C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1.70 (1.27, 2.27)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4539E460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70B1D" w:rsidRPr="00547DF3" w14:paraId="04DA5B96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35636FA2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COPD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E65C1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27708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D202E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1.15 (1.01, 1.29)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88058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07EB8" w14:textId="090F7726" w:rsidR="00570B1D" w:rsidRPr="00547DF3" w:rsidRDefault="00547DF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1.76 (1.56; 2</w:t>
            </w:r>
            <w:r>
              <w:rPr>
                <w:rFonts w:cs="Times New Roman"/>
                <w:color w:val="000000"/>
                <w:sz w:val="20"/>
                <w:szCs w:val="20"/>
              </w:rPr>
              <w:t>.00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7DAA2F02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570B1D" w:rsidRPr="00547DF3" w14:paraId="34B1E5FA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47F846B5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Liver or pancreas disease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BD76F5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noProof/>
                <w:sz w:val="20"/>
                <w:szCs w:val="20"/>
                <w:lang w:val="en-U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94960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D0E6CE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noProof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noProof/>
                <w:sz w:val="20"/>
                <w:szCs w:val="20"/>
                <w:lang w:val="en-US"/>
              </w:rPr>
              <w:t>1.33 (1.09, 1.63)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33B48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6402D" w14:textId="37C92FCB" w:rsidR="00570B1D" w:rsidRPr="00547DF3" w:rsidRDefault="00547DF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2.17 (1.81; 2.61)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0E88E47A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noProof/>
                <w:sz w:val="20"/>
                <w:szCs w:val="20"/>
                <w:lang w:val="en-US"/>
              </w:rPr>
            </w:pPr>
          </w:p>
        </w:tc>
      </w:tr>
      <w:tr w:rsidR="00570B1D" w:rsidRPr="00547DF3" w14:paraId="2B0C7621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27D07081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Cancer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8BFB0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E669A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30D78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8982C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2B930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2.62 (2.35, 2.92)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26371AD0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70B1D" w:rsidRPr="00547DF3" w14:paraId="69DD221E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181C9E4B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Neurodegenerative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14F9B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7B52A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3DED84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DB219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65E6B" w14:textId="3F253AD7" w:rsidR="00570B1D" w:rsidRPr="00547DF3" w:rsidRDefault="00547DF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2.68 (2.31; 3.1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4DD119F1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</w:tr>
      <w:tr w:rsidR="00570B1D" w:rsidRPr="00547DF3" w14:paraId="088440B0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6372C47E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Other LTD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90FAF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0B745B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BA159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  <w:lang w:val="en-US"/>
              </w:rPr>
              <w:t>-</w:t>
            </w: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A874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02ACE" w14:textId="6CD2C27D" w:rsidR="00570B1D" w:rsidRPr="00547DF3" w:rsidRDefault="00547DF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</w:rPr>
            </w:pPr>
            <w:r w:rsidRPr="00547DF3">
              <w:rPr>
                <w:rFonts w:cs="Times New Roman"/>
                <w:color w:val="000000"/>
                <w:sz w:val="20"/>
                <w:szCs w:val="20"/>
              </w:rPr>
              <w:t>1.29 (1.1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; 1.5</w:t>
            </w:r>
            <w:r>
              <w:rPr>
                <w:rFonts w:cs="Times New Roman"/>
                <w:color w:val="000000"/>
                <w:sz w:val="20"/>
                <w:szCs w:val="20"/>
              </w:rPr>
              <w:t>0</w:t>
            </w:r>
            <w:r w:rsidRPr="00547DF3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7DA6F14E" w14:textId="77777777" w:rsidR="00570B1D" w:rsidRPr="00547DF3" w:rsidRDefault="00570B1D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453C3" w:rsidRPr="00547DF3" w14:paraId="1A0E1D4B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5374432D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1EBF7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63BAC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C0044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2EED2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0B805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35806777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453C3" w:rsidRPr="00547DF3" w14:paraId="18A16DBD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77C76A69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4A2971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4B217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0CE41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592C4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C4C7D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11EEFE60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453C3" w:rsidRPr="00547DF3" w14:paraId="27510D43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nil"/>
              <w:right w:val="nil"/>
            </w:tcBorders>
            <w:vAlign w:val="center"/>
          </w:tcPr>
          <w:p w14:paraId="219B64B5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34666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09E4F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5FBB6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66C1B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0C5E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0" w:type="pct"/>
            <w:tcBorders>
              <w:top w:val="nil"/>
              <w:left w:val="nil"/>
              <w:bottom w:val="nil"/>
            </w:tcBorders>
            <w:vAlign w:val="center"/>
          </w:tcPr>
          <w:p w14:paraId="710D53B4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1453C3" w:rsidRPr="00547DF3" w14:paraId="735760DD" w14:textId="77777777" w:rsidTr="007D44D1">
        <w:trPr>
          <w:trHeight w:val="227"/>
        </w:trPr>
        <w:tc>
          <w:tcPr>
            <w:tcW w:w="1806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B645CC6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47E840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A5D4AA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C4970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FA12B2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7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AC1BAB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  <w:tc>
          <w:tcPr>
            <w:tcW w:w="40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7AE4343" w14:textId="77777777" w:rsidR="001453C3" w:rsidRPr="00547DF3" w:rsidRDefault="001453C3" w:rsidP="0024132D">
            <w:pPr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</w:tbl>
    <w:p w14:paraId="54B26372" w14:textId="63E1591A" w:rsidR="00570B1D" w:rsidRPr="006E3E8A" w:rsidRDefault="00570B1D" w:rsidP="0024132D">
      <w:pPr>
        <w:rPr>
          <w:sz w:val="18"/>
          <w:szCs w:val="18"/>
          <w:lang w:val="en-GB"/>
        </w:rPr>
      </w:pPr>
      <w:r w:rsidRPr="006E3E8A">
        <w:rPr>
          <w:sz w:val="18"/>
          <w:szCs w:val="18"/>
          <w:lang w:val="en-GB"/>
        </w:rPr>
        <w:t xml:space="preserve">Note: </w:t>
      </w:r>
      <w:r w:rsidR="007D44D1">
        <w:rPr>
          <w:sz w:val="18"/>
          <w:szCs w:val="18"/>
          <w:lang w:val="en-GB"/>
        </w:rPr>
        <w:t xml:space="preserve">CCI: Charlson Comorbidity Index; </w:t>
      </w:r>
      <w:r w:rsidRPr="006E3E8A">
        <w:rPr>
          <w:sz w:val="18"/>
          <w:szCs w:val="18"/>
          <w:lang w:val="en-GB"/>
        </w:rPr>
        <w:t>COPD, Chronic Obstructive Pulmonary Disease; CV, Cardiovascular; DSCI, Diabetes Severity and Comorbidity Index; LTD, Long Term Disease allowance.</w:t>
      </w:r>
    </w:p>
    <w:p w14:paraId="47840467" w14:textId="77777777" w:rsidR="00FD7DD7" w:rsidRDefault="00FD7DD7" w:rsidP="0024132D">
      <w:pPr>
        <w:spacing w:after="160"/>
        <w:jc w:val="left"/>
        <w:rPr>
          <w:lang w:val="en-GB"/>
        </w:rPr>
      </w:pPr>
    </w:p>
    <w:p w14:paraId="5A9DFF81" w14:textId="57FAB1CE" w:rsidR="006048C9" w:rsidRDefault="006048C9" w:rsidP="0024132D">
      <w:pPr>
        <w:spacing w:after="160"/>
        <w:jc w:val="left"/>
        <w:rPr>
          <w:lang w:val="en-GB"/>
        </w:rPr>
      </w:pPr>
      <w:r>
        <w:rPr>
          <w:lang w:val="en-GB"/>
        </w:rPr>
        <w:br w:type="page"/>
      </w:r>
    </w:p>
    <w:p w14:paraId="0D4674F2" w14:textId="77777777" w:rsidR="00570B1D" w:rsidRDefault="00570B1D" w:rsidP="0024132D">
      <w:pPr>
        <w:rPr>
          <w:lang w:val="en-GB"/>
        </w:rPr>
      </w:pPr>
    </w:p>
    <w:p w14:paraId="7A5FD1B3" w14:textId="358FA3E0" w:rsidR="00570B1D" w:rsidRDefault="00570B1D" w:rsidP="0024132D">
      <w:pPr>
        <w:rPr>
          <w:lang w:val="en-GB"/>
        </w:rPr>
      </w:pPr>
      <w:r w:rsidRPr="00BA4467">
        <w:rPr>
          <w:lang w:val="en-GB"/>
        </w:rPr>
        <w:t xml:space="preserve"> </w:t>
      </w:r>
      <w:r w:rsidR="005B4BE0">
        <w:rPr>
          <w:noProof/>
          <w:lang w:val="en-GB"/>
        </w:rPr>
        <w:drawing>
          <wp:inline distT="0" distB="0" distL="0" distR="0" wp14:anchorId="4E70BCB9" wp14:editId="25C299B6">
            <wp:extent cx="3773805" cy="4803775"/>
            <wp:effectExtent l="0" t="0" r="0" b="0"/>
            <wp:docPr id="55" name="Imag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805" cy="4803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FCB810" w14:textId="15C8A107" w:rsidR="00570B1D" w:rsidRDefault="006048C9" w:rsidP="0024132D">
      <w:pPr>
        <w:pStyle w:val="Lgende"/>
      </w:pPr>
      <w:bookmarkStart w:id="4" w:name="_Ref84684838"/>
      <w:r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 w:rsidR="00F50AB5">
        <w:rPr>
          <w:noProof/>
        </w:rPr>
        <w:t>6</w:t>
      </w:r>
      <w:r>
        <w:fldChar w:fldCharType="end"/>
      </w:r>
      <w:bookmarkEnd w:id="4"/>
      <w:r w:rsidRPr="00D2492D">
        <w:t xml:space="preserve">. </w:t>
      </w:r>
      <w:r w:rsidR="00570B1D">
        <w:t xml:space="preserve"> Risk factors importance for Random Forest (RF) model</w:t>
      </w:r>
    </w:p>
    <w:p w14:paraId="222E175B" w14:textId="158B1613" w:rsidR="00570B1D" w:rsidRPr="00893543" w:rsidRDefault="00570B1D" w:rsidP="0024132D">
      <w:pPr>
        <w:rPr>
          <w:sz w:val="20"/>
          <w:szCs w:val="20"/>
          <w:lang w:val="en-GB"/>
        </w:rPr>
      </w:pPr>
      <w:r w:rsidRPr="00893543">
        <w:rPr>
          <w:sz w:val="20"/>
          <w:szCs w:val="20"/>
          <w:lang w:val="en-GB"/>
        </w:rPr>
        <w:t xml:space="preserve">Note: COPD, Chronic Obstructive Pulmonary Disease; </w:t>
      </w:r>
      <w:r w:rsidRPr="006E3E8A">
        <w:rPr>
          <w:sz w:val="18"/>
          <w:szCs w:val="18"/>
          <w:lang w:val="en-GB"/>
        </w:rPr>
        <w:t>CV, Cardiovascular</w:t>
      </w:r>
      <w:r>
        <w:rPr>
          <w:sz w:val="18"/>
          <w:szCs w:val="18"/>
          <w:lang w:val="en-GB"/>
        </w:rPr>
        <w:t>;</w:t>
      </w:r>
      <w:r w:rsidRPr="00893543">
        <w:rPr>
          <w:sz w:val="20"/>
          <w:szCs w:val="20"/>
          <w:lang w:val="en-GB"/>
        </w:rPr>
        <w:t xml:space="preserve"> </w:t>
      </w:r>
      <w:proofErr w:type="spellStart"/>
      <w:r w:rsidR="00D241CC">
        <w:rPr>
          <w:sz w:val="20"/>
          <w:szCs w:val="20"/>
          <w:lang w:val="en-GB"/>
        </w:rPr>
        <w:t>a</w:t>
      </w:r>
      <w:r w:rsidRPr="00893543">
        <w:rPr>
          <w:sz w:val="20"/>
          <w:szCs w:val="20"/>
          <w:lang w:val="en-GB"/>
        </w:rPr>
        <w:t>DSCI</w:t>
      </w:r>
      <w:proofErr w:type="spellEnd"/>
      <w:r w:rsidRPr="00893543">
        <w:rPr>
          <w:sz w:val="20"/>
          <w:szCs w:val="20"/>
          <w:lang w:val="en-GB"/>
        </w:rPr>
        <w:t xml:space="preserve">, Diabetes Severity and Comorbidity Index; </w:t>
      </w:r>
      <w:r>
        <w:rPr>
          <w:sz w:val="20"/>
          <w:szCs w:val="20"/>
          <w:lang w:val="en-GB"/>
        </w:rPr>
        <w:t xml:space="preserve">ESRD: End stage of renal disease; </w:t>
      </w:r>
      <w:r w:rsidRPr="00893543">
        <w:rPr>
          <w:sz w:val="20"/>
          <w:szCs w:val="20"/>
          <w:lang w:val="en-GB"/>
        </w:rPr>
        <w:t xml:space="preserve">LTD, Long Term Disease </w:t>
      </w:r>
      <w:r w:rsidR="00D241CC">
        <w:rPr>
          <w:sz w:val="20"/>
          <w:szCs w:val="20"/>
          <w:lang w:val="en-GB"/>
        </w:rPr>
        <w:t>coverage</w:t>
      </w:r>
      <w:r w:rsidRPr="00893543">
        <w:rPr>
          <w:sz w:val="20"/>
          <w:szCs w:val="20"/>
          <w:lang w:val="en-GB"/>
        </w:rPr>
        <w:t>.</w:t>
      </w:r>
    </w:p>
    <w:p w14:paraId="5D42B3DB" w14:textId="77777777" w:rsidR="00570B1D" w:rsidRDefault="00570B1D" w:rsidP="0024132D">
      <w:pPr>
        <w:rPr>
          <w:lang w:val="en-GB"/>
        </w:rPr>
      </w:pPr>
    </w:p>
    <w:p w14:paraId="62FAC26E" w14:textId="63011ED6" w:rsidR="006048C9" w:rsidRDefault="006048C9" w:rsidP="0024132D">
      <w:pPr>
        <w:spacing w:after="160"/>
        <w:jc w:val="left"/>
        <w:rPr>
          <w:lang w:val="en-GB"/>
        </w:rPr>
      </w:pPr>
      <w:r>
        <w:rPr>
          <w:lang w:val="en-GB"/>
        </w:rPr>
        <w:br w:type="page"/>
      </w:r>
    </w:p>
    <w:p w14:paraId="719192CF" w14:textId="77777777" w:rsidR="00CE326E" w:rsidRDefault="00CE326E" w:rsidP="0024132D">
      <w:pPr>
        <w:rPr>
          <w:lang w:val="en-GB"/>
        </w:rPr>
        <w:sectPr w:rsidR="00CE326E" w:rsidSect="00883160">
          <w:pgSz w:w="11906" w:h="16838"/>
          <w:pgMar w:top="993" w:right="1133" w:bottom="1560" w:left="1276" w:header="708" w:footer="708" w:gutter="0"/>
          <w:cols w:space="708"/>
          <w:docGrid w:linePitch="360"/>
        </w:sectPr>
      </w:pPr>
    </w:p>
    <w:p w14:paraId="4901E90D" w14:textId="373425FB" w:rsidR="00570B1D" w:rsidRDefault="006048C9" w:rsidP="0024132D">
      <w:pPr>
        <w:pStyle w:val="Lgende"/>
        <w:keepNext/>
        <w:keepLines/>
        <w:rPr>
          <w:lang w:val="en-GB"/>
        </w:rPr>
      </w:pPr>
      <w:bookmarkStart w:id="5" w:name="_Ref84684849"/>
      <w:r>
        <w:lastRenderedPageBreak/>
        <w:t xml:space="preserve">Additional file </w:t>
      </w:r>
      <w:r>
        <w:fldChar w:fldCharType="begin"/>
      </w:r>
      <w:r>
        <w:instrText xml:space="preserve"> SEQ Additional_file \* ARABIC </w:instrText>
      </w:r>
      <w:r>
        <w:fldChar w:fldCharType="separate"/>
      </w:r>
      <w:r w:rsidR="00F50AB5">
        <w:rPr>
          <w:noProof/>
        </w:rPr>
        <w:t>7</w:t>
      </w:r>
      <w:r>
        <w:fldChar w:fldCharType="end"/>
      </w:r>
      <w:bookmarkEnd w:id="5"/>
      <w:r w:rsidRPr="00D2492D">
        <w:t>.</w:t>
      </w:r>
      <w:r w:rsidR="00C648B9">
        <w:t>1</w:t>
      </w:r>
      <w:r w:rsidRPr="00D2492D">
        <w:t xml:space="preserve"> </w:t>
      </w:r>
      <w:r w:rsidR="002C2279">
        <w:t>Calibration of models with o</w:t>
      </w:r>
      <w:r w:rsidR="00570B1D">
        <w:t xml:space="preserve">bserved versus </w:t>
      </w:r>
      <w:r w:rsidR="002C2279">
        <w:t xml:space="preserve">median </w:t>
      </w:r>
      <w:r w:rsidR="00570B1D">
        <w:t xml:space="preserve">predicted risk for sub-groups patients with </w:t>
      </w:r>
      <w:r w:rsidR="002C2279">
        <w:t>T2</w:t>
      </w:r>
      <w:r w:rsidR="00570B1D">
        <w:t>D</w:t>
      </w:r>
    </w:p>
    <w:tbl>
      <w:tblPr>
        <w:tblpPr w:leftFromText="141" w:rightFromText="141" w:vertAnchor="text" w:horzAnchor="margin" w:tblpY="12"/>
        <w:tblW w:w="1444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677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842"/>
        <w:gridCol w:w="988"/>
        <w:gridCol w:w="696"/>
        <w:gridCol w:w="842"/>
        <w:gridCol w:w="842"/>
      </w:tblGrid>
      <w:tr w:rsidR="00BF2385" w:rsidRPr="00CE326E" w14:paraId="62DA3A0C" w14:textId="77777777" w:rsidTr="00D850BE">
        <w:trPr>
          <w:trHeight w:val="283"/>
        </w:trPr>
        <w:tc>
          <w:tcPr>
            <w:tcW w:w="11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1BDD4" w14:textId="77777777" w:rsidR="00BF2385" w:rsidRPr="00CE326E" w:rsidRDefault="00BF2385" w:rsidP="002C2279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C5FFB" w14:textId="77777777" w:rsidR="00BF2385" w:rsidRPr="00CE326E" w:rsidRDefault="00BF2385" w:rsidP="002C2279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0497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All patients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3E4C7D" w14:textId="1BF3FBE8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No event</w:t>
            </w:r>
          </w:p>
        </w:tc>
        <w:tc>
          <w:tcPr>
            <w:tcW w:w="842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B13E" w14:textId="6B74BCF8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With event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BD79F" w14:textId="7E8AD79B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No</w:t>
            </w: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CVD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9C2A" w14:textId="6297EC85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With</w:t>
            </w: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CVD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2FA4F" w14:textId="379303A4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35-54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y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99823D" w14:textId="47F58EBC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55-64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y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63A52" w14:textId="33C3100E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65-74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y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45AB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75+</w:t>
            </w:r>
          </w:p>
        </w:tc>
        <w:tc>
          <w:tcPr>
            <w:tcW w:w="84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B5577C" w14:textId="2188CF96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No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trt</w:t>
            </w:r>
            <w:proofErr w:type="spellEnd"/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A09E4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Insulin only</w:t>
            </w:r>
          </w:p>
        </w:tc>
        <w:tc>
          <w:tcPr>
            <w:tcW w:w="98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8A1B22" w14:textId="068107E6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Insulin + </w:t>
            </w:r>
            <w:proofErr w:type="spellStart"/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antidiab</w:t>
            </w:r>
            <w:proofErr w:type="spellEnd"/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.</w:t>
            </w:r>
          </w:p>
        </w:tc>
        <w:tc>
          <w:tcPr>
            <w:tcW w:w="69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FE71A" w14:textId="58A9E843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proofErr w:type="spellStart"/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Bit</w:t>
            </w:r>
            <w:r w:rsidR="00B279B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h</w:t>
            </w:r>
            <w:proofErr w:type="spellEnd"/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1C51B" w14:textId="55C42AF6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Mono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395E4" w14:textId="4EDA187E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Tri</w:t>
            </w:r>
          </w:p>
        </w:tc>
      </w:tr>
      <w:tr w:rsidR="00BF2385" w:rsidRPr="00CE326E" w14:paraId="6F3C4372" w14:textId="77777777" w:rsidTr="00D850BE">
        <w:trPr>
          <w:trHeight w:val="283"/>
        </w:trPr>
        <w:tc>
          <w:tcPr>
            <w:tcW w:w="18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1BF9D" w14:textId="77777777" w:rsidR="00BF2385" w:rsidRPr="00CE326E" w:rsidRDefault="00BF2385" w:rsidP="002C2279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CV complications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0E166" w14:textId="107EB9CF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58AAED54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E26B18" w14:textId="6B0923AF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3C718" w14:textId="708985E4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B0AC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B7EDE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CFF5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C484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E5FA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2827D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A0A5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3AC5D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3E21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469BC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8FA6F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BF2385" w:rsidRPr="00CE326E" w14:paraId="2CDA23B1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4656C" w14:textId="77777777" w:rsidR="00BF2385" w:rsidRPr="00CE326E" w:rsidRDefault="00BF2385" w:rsidP="002C227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Observed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BE3C790" w14:textId="77777777" w:rsidR="00BF2385" w:rsidRPr="00CE326E" w:rsidRDefault="00BF2385" w:rsidP="002C227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A55F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3.00%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EA35D05" w14:textId="52FA3587" w:rsidR="00BF2385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B0B3BBD" w14:textId="56237917" w:rsidR="00BF2385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400FC" w14:textId="17336DE2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1.93%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6845C" w14:textId="6A88002D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5.87%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9BD4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70F1F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1.73%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C02D0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2.66%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A447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5.16%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12E8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3.53%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52353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6.23%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90736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4.45%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67736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2.21%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82F3B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2.62%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8B163" w14:textId="77777777" w:rsidR="00BF2385" w:rsidRPr="00CE326E" w:rsidRDefault="00BF2385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2.66%</w:t>
            </w:r>
          </w:p>
        </w:tc>
      </w:tr>
      <w:tr w:rsidR="002C2279" w:rsidRPr="00CE326E" w14:paraId="1FB2B47D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198A" w14:textId="48E619FC" w:rsidR="002C2279" w:rsidRPr="00CE326E" w:rsidRDefault="002C2279" w:rsidP="002C2279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Predicted 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8D9D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LR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88A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2.01%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1888F64" w14:textId="532F35A6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0.60%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D70F80A" w14:textId="552A052F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4.33%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D5CB" w14:textId="68FF83D2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1.47%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9AE5" w14:textId="0F3CE2AA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5.20%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82E5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0.76%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8FD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8CA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1.89%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53F6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4.19%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30DF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2.60%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C38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4.85%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478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3.43%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E909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1.68%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E7B9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1.58%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88EFF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1.92%</w:t>
            </w:r>
          </w:p>
        </w:tc>
      </w:tr>
      <w:tr w:rsidR="002C2279" w:rsidRPr="00CE326E" w14:paraId="762136C6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2EFCF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6AE38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RF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661E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1.82%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0E34F77C" w14:textId="4815BAC9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0.42%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F44507" w14:textId="04AB7B4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4.84%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A04D" w14:textId="61E86EEC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08B74" w14:textId="3EC74CB2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5.34%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2C70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CC0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1.16%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2435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1.83%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E6B2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4.13%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650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2.41%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7750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4.66%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13A0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3.24%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B99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1.49%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5A9B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1.39%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41C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1.73%</w:t>
            </w:r>
          </w:p>
        </w:tc>
      </w:tr>
      <w:tr w:rsidR="002C2279" w:rsidRPr="00CE326E" w14:paraId="4D2F71C5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F2ED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7B2C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NN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32B50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2.16%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25417BCD" w14:textId="41A5067E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0.75%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AF65412" w14:textId="72F6F659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3.27%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17E37" w14:textId="3208E999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1.58%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4023C" w14:textId="626C8D93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5.53%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06942F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A77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1.08%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4D2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2.20%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12A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4.50%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645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2.75%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35FB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5.00%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C366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3.58%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642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1.83%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F691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1.73%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618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2.07%</w:t>
            </w:r>
          </w:p>
        </w:tc>
      </w:tr>
      <w:tr w:rsidR="002C2279" w:rsidRPr="00CE326E" w14:paraId="27F46D06" w14:textId="77777777" w:rsidTr="00D850BE">
        <w:trPr>
          <w:trHeight w:val="283"/>
        </w:trPr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7F97" w14:textId="77777777" w:rsidR="002C2279" w:rsidRPr="00CE326E" w:rsidRDefault="002C2279" w:rsidP="002C2279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All complications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7825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D16BFA6" w14:textId="77777777" w:rsidR="002C2279" w:rsidRPr="002C1A80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08AFB34" w14:textId="5C3735C5" w:rsidR="002C2279" w:rsidRPr="002C1A80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568B" w14:textId="770406EF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CD8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E0610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995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65D0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B6E6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7E46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FBB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1789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BF0A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D030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DA4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2C2279" w:rsidRPr="00CE326E" w14:paraId="1A7C8C3F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3E7E" w14:textId="77777777" w:rsidR="002C2279" w:rsidRPr="00CE326E" w:rsidRDefault="002C2279" w:rsidP="002C227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Observed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BF55446" w14:textId="77777777" w:rsidR="002C2279" w:rsidRPr="00CE326E" w:rsidRDefault="002C2279" w:rsidP="002C227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B58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1.00%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674FC2EF" w14:textId="2ED4BD0F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4270DC05" w14:textId="584C78DB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5F8EC" w14:textId="1ED3E7D0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0.75%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2E28" w14:textId="0C719949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1.52%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685C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6130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0.72%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5E70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D342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1.37%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603D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1.12%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78B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2.57%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CCDD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1.77%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15DE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0.74%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CA57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0.52%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765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0.74%</w:t>
            </w:r>
          </w:p>
        </w:tc>
      </w:tr>
      <w:tr w:rsidR="002C2279" w:rsidRPr="00CE326E" w14:paraId="3507C520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D1FE8" w14:textId="0464E39C" w:rsidR="002C2279" w:rsidRPr="00CE326E" w:rsidRDefault="002C2279" w:rsidP="002C2279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Predicted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DEB02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LR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DA2D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0.63%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775BAC37" w14:textId="0755A7BA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0.60%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705D67D" w14:textId="7C10338E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1.27%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DCAEF" w14:textId="7EB59443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EF3CA" w14:textId="6BA3F02C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1.24%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B525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ACA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0.52%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47A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9CD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0.82%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B2B5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1.18%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81C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2.14%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426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1.41%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291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0.51%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ED9C8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0.39%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B9D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0.61%</w:t>
            </w:r>
          </w:p>
        </w:tc>
      </w:tr>
      <w:tr w:rsidR="002C2279" w:rsidRPr="00CE326E" w14:paraId="14F3A080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229C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A7AC2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RF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43C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0.47%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ED09308" w14:textId="1496B624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0.35%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CC00F4B" w14:textId="74D637C0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1.82%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51A7" w14:textId="56022E89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0.24%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E797E" w14:textId="6AAC9B5E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1.65%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79A2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0.24%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0EF8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0.34%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09F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0.65%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59E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0.83%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270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1.02%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3DB6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1.98%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519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1.25%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B60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0.35%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C52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0.23%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0088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0.45%</w:t>
            </w:r>
          </w:p>
        </w:tc>
      </w:tr>
      <w:tr w:rsidR="002C2279" w:rsidRPr="00CE326E" w14:paraId="560A1329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0FB3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2F121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NN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9720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0.59%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11C347A3" w14:textId="5925B530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0.60%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22F1587F" w14:textId="16A4D6C5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0.19%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633C" w14:textId="5F177BB3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6CA98" w14:textId="46728A99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1.90%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96EA4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0.23%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B2E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0.33%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2A7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1.06%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0783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1.24%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1A7E8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1.14%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50C4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2.10%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2EBF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1.37%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40A0F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0.47%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D5E4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0.35%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449A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0.57%</w:t>
            </w:r>
          </w:p>
        </w:tc>
      </w:tr>
      <w:tr w:rsidR="002C2279" w:rsidRPr="00CE326E" w14:paraId="4661984D" w14:textId="77777777" w:rsidTr="00D850BE">
        <w:trPr>
          <w:trHeight w:val="283"/>
        </w:trPr>
        <w:tc>
          <w:tcPr>
            <w:tcW w:w="18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DEC07" w14:textId="5CFC32BB" w:rsidR="002C2279" w:rsidRPr="00CE326E" w:rsidRDefault="002C2279" w:rsidP="002C2279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All-cause </w:t>
            </w:r>
            <w:r w:rsidR="00D850BE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mortality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4A41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31E8016" w14:textId="77777777" w:rsidR="002C2279" w:rsidRPr="002C1A80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7469F719" w14:textId="0B9FF8F5" w:rsidR="002C2279" w:rsidRPr="002C1A80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784D" w14:textId="1FDCCB24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BE96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50C0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C121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94C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9EB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C89A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9D96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7444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202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623C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87E4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2C2279" w:rsidRPr="00CE326E" w14:paraId="1DD397B1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C9D63" w14:textId="77777777" w:rsidR="002C2279" w:rsidRPr="00CE326E" w:rsidRDefault="002C2279" w:rsidP="002C227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Observed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CEA985" w14:textId="77777777" w:rsidR="002C2279" w:rsidRPr="00CE326E" w:rsidRDefault="002C2279" w:rsidP="002C2279">
            <w:pPr>
              <w:spacing w:after="0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22E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4.00%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571591F2" w14:textId="441C3C35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53D0C569" w14:textId="6D84FBC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-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95AEB" w14:textId="20395DD0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2.37%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1DE43" w14:textId="0CF39262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7.86%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719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02C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1.39%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54D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2.57%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F1BF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8.45%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1AF3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10.34%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BF04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10.85%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B414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5.60%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2266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2.13%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80DAC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2.88%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1213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1.85%</w:t>
            </w:r>
          </w:p>
        </w:tc>
      </w:tr>
      <w:tr w:rsidR="002C2279" w:rsidRPr="00CE326E" w14:paraId="7CE16775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25EF" w14:textId="5B6A7FEF" w:rsidR="002C2279" w:rsidRPr="00CE326E" w:rsidRDefault="002C2279" w:rsidP="002C2279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Predicted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2A5A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LR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8811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1.70%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14:paraId="4381664F" w14:textId="4CCFFF5C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1.65%</w:t>
            </w:r>
          </w:p>
        </w:tc>
        <w:tc>
          <w:tcPr>
            <w:tcW w:w="84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E0003DE" w14:textId="62844450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7.43%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D9EC" w14:textId="0B32269D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1.16%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0FDA9" w14:textId="5D8F584F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4.63%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2ED0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0.45%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A30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0.91%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FA1F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1.49%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4D4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5.14%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8AB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4.90%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253D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7.41%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826C5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2.97%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4131B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1.08%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DCDD9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1.52%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ECBE8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1.13%</w:t>
            </w:r>
          </w:p>
        </w:tc>
      </w:tr>
      <w:tr w:rsidR="002C2279" w:rsidRPr="00CE326E" w14:paraId="7D023A1A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E4AEE1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6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CA220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RF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4814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1.42%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</w:tcBorders>
            <w:vAlign w:val="bottom"/>
          </w:tcPr>
          <w:p w14:paraId="3F239130" w14:textId="073D8D61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1.39%</w:t>
            </w:r>
          </w:p>
        </w:tc>
        <w:tc>
          <w:tcPr>
            <w:tcW w:w="842" w:type="dxa"/>
            <w:tcBorders>
              <w:top w:val="nil"/>
              <w:right w:val="single" w:sz="4" w:space="0" w:color="auto"/>
            </w:tcBorders>
            <w:vAlign w:val="bottom"/>
          </w:tcPr>
          <w:p w14:paraId="1DD34D83" w14:textId="5F656D52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9.56%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DFC6CC" w14:textId="01A12349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1.02%</w:t>
            </w:r>
          </w:p>
        </w:tc>
        <w:tc>
          <w:tcPr>
            <w:tcW w:w="8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A69B0" w14:textId="02D5634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4.31%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1535D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0.47%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5094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0.93%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009D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0.82%</w:t>
            </w:r>
          </w:p>
        </w:tc>
        <w:tc>
          <w:tcPr>
            <w:tcW w:w="84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57EC8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4.47%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D68B0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4.62%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6245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7.13%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2558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2.69%</w:t>
            </w:r>
          </w:p>
        </w:tc>
        <w:tc>
          <w:tcPr>
            <w:tcW w:w="6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18CB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0.80%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029F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1.24%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A846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0.85%</w:t>
            </w:r>
          </w:p>
        </w:tc>
      </w:tr>
      <w:tr w:rsidR="002C2279" w:rsidRPr="00CE326E" w14:paraId="65759675" w14:textId="77777777" w:rsidTr="00D850BE">
        <w:trPr>
          <w:trHeight w:val="283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7BEBE2" w14:textId="77777777" w:rsidR="002C2279" w:rsidRPr="00CE326E" w:rsidRDefault="002C2279" w:rsidP="002C2279">
            <w:pPr>
              <w:spacing w:after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216F" w14:textId="77777777" w:rsidR="002C2279" w:rsidRPr="00CE326E" w:rsidRDefault="002C2279" w:rsidP="002C2279">
            <w:pPr>
              <w:spacing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NN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5B1D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1.46%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bottom"/>
          </w:tcPr>
          <w:p w14:paraId="6BC53273" w14:textId="511FCDA3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1.47%</w:t>
            </w:r>
          </w:p>
        </w:tc>
        <w:tc>
          <w:tcPr>
            <w:tcW w:w="842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B3D946" w14:textId="4C20C0CD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2C1A80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1.61%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465CB" w14:textId="4E515196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1.04%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1E9B2" w14:textId="39354A1A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4.11%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CF4068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0.22%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6C173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0.68%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9859A8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1.65%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45B2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5.30%</w:t>
            </w:r>
          </w:p>
        </w:tc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E271F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4.66%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3AE254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7.17%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982F1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2.73%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1038A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0.84%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216A27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1.28%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F2034E" w14:textId="77777777" w:rsidR="002C2279" w:rsidRPr="00CE326E" w:rsidRDefault="002C2279" w:rsidP="002C2279">
            <w:pPr>
              <w:spacing w:after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</w:pPr>
            <w:r w:rsidRPr="00CE326E">
              <w:rPr>
                <w:rFonts w:eastAsia="Times New Roman" w:cs="Times New Roman"/>
                <w:color w:val="000000"/>
                <w:sz w:val="20"/>
                <w:szCs w:val="20"/>
                <w:lang w:val="en-US" w:eastAsia="fr-FR"/>
              </w:rPr>
              <w:t>0.89%</w:t>
            </w:r>
          </w:p>
        </w:tc>
      </w:tr>
    </w:tbl>
    <w:p w14:paraId="725C6927" w14:textId="1D962742" w:rsidR="00570B1D" w:rsidRDefault="00CE326E" w:rsidP="0024132D">
      <w:pPr>
        <w:rPr>
          <w:sz w:val="20"/>
          <w:szCs w:val="20"/>
          <w:lang w:val="en-GB"/>
        </w:rPr>
      </w:pPr>
      <w:r w:rsidRPr="00893543">
        <w:rPr>
          <w:sz w:val="20"/>
          <w:szCs w:val="20"/>
          <w:lang w:val="en-GB"/>
        </w:rPr>
        <w:t xml:space="preserve"> </w:t>
      </w:r>
      <w:r w:rsidR="00570B1D" w:rsidRPr="00893543">
        <w:rPr>
          <w:sz w:val="20"/>
          <w:szCs w:val="20"/>
          <w:lang w:val="en-GB"/>
        </w:rPr>
        <w:t xml:space="preserve">Note: </w:t>
      </w:r>
      <w:proofErr w:type="spellStart"/>
      <w:r w:rsidR="00B279BB">
        <w:rPr>
          <w:sz w:val="20"/>
          <w:szCs w:val="20"/>
          <w:lang w:val="en-GB"/>
        </w:rPr>
        <w:t>Bith</w:t>
      </w:r>
      <w:proofErr w:type="spellEnd"/>
      <w:r w:rsidR="00B279BB">
        <w:rPr>
          <w:sz w:val="20"/>
          <w:szCs w:val="20"/>
          <w:lang w:val="en-GB"/>
        </w:rPr>
        <w:t xml:space="preserve">: Bitherapy; </w:t>
      </w:r>
      <w:r w:rsidR="00570B1D" w:rsidRPr="006E3E8A">
        <w:rPr>
          <w:sz w:val="18"/>
          <w:szCs w:val="18"/>
          <w:lang w:val="en-GB"/>
        </w:rPr>
        <w:t>CV, Cardiovascular</w:t>
      </w:r>
      <w:r w:rsidR="00570B1D">
        <w:rPr>
          <w:sz w:val="18"/>
          <w:szCs w:val="18"/>
          <w:lang w:val="en-GB"/>
        </w:rPr>
        <w:t xml:space="preserve">; LR, Logistic Regression; </w:t>
      </w:r>
      <w:r w:rsidR="00B279BB">
        <w:rPr>
          <w:sz w:val="18"/>
          <w:szCs w:val="18"/>
          <w:lang w:val="en-GB"/>
        </w:rPr>
        <w:t xml:space="preserve">Mono: Monotherapy; </w:t>
      </w:r>
      <w:r w:rsidR="00570B1D">
        <w:rPr>
          <w:sz w:val="18"/>
          <w:szCs w:val="18"/>
          <w:lang w:val="en-GB"/>
        </w:rPr>
        <w:t>NN, Neural Network; RF, Random Forest</w:t>
      </w:r>
      <w:r w:rsidR="00570B1D">
        <w:rPr>
          <w:sz w:val="20"/>
          <w:szCs w:val="20"/>
          <w:lang w:val="en-GB"/>
        </w:rPr>
        <w:t>; RR: Relative Risk</w:t>
      </w:r>
      <w:r w:rsidR="00B279BB">
        <w:rPr>
          <w:sz w:val="20"/>
          <w:szCs w:val="20"/>
          <w:lang w:val="en-GB"/>
        </w:rPr>
        <w:t xml:space="preserve">; Tri: </w:t>
      </w:r>
      <w:proofErr w:type="spellStart"/>
      <w:r w:rsidR="00B279BB">
        <w:rPr>
          <w:sz w:val="20"/>
          <w:szCs w:val="20"/>
          <w:lang w:val="en-GB"/>
        </w:rPr>
        <w:t>Thritherapy</w:t>
      </w:r>
      <w:proofErr w:type="spellEnd"/>
      <w:r w:rsidR="00570B1D">
        <w:rPr>
          <w:sz w:val="20"/>
          <w:szCs w:val="20"/>
          <w:lang w:val="en-GB"/>
        </w:rPr>
        <w:t>.</w:t>
      </w:r>
    </w:p>
    <w:p w14:paraId="5FDFCA45" w14:textId="5CD4A0F5" w:rsidR="00CE326E" w:rsidRDefault="00CE326E" w:rsidP="0024132D">
      <w:pPr>
        <w:rPr>
          <w:sz w:val="20"/>
          <w:szCs w:val="20"/>
          <w:lang w:val="en-GB"/>
        </w:rPr>
      </w:pPr>
    </w:p>
    <w:p w14:paraId="642FC585" w14:textId="77777777" w:rsidR="00CE326E" w:rsidRPr="00893543" w:rsidRDefault="00CE326E" w:rsidP="0024132D">
      <w:pPr>
        <w:rPr>
          <w:sz w:val="20"/>
          <w:szCs w:val="20"/>
          <w:lang w:val="en-GB"/>
        </w:rPr>
      </w:pPr>
    </w:p>
    <w:p w14:paraId="78BA1099" w14:textId="77777777" w:rsidR="00CE326E" w:rsidRDefault="00CE326E" w:rsidP="0024132D">
      <w:pPr>
        <w:rPr>
          <w:lang w:val="en-GB"/>
        </w:rPr>
        <w:sectPr w:rsidR="00CE326E" w:rsidSect="00CE326E">
          <w:pgSz w:w="16838" w:h="11906" w:orient="landscape"/>
          <w:pgMar w:top="1276" w:right="992" w:bottom="1134" w:left="1559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6"/>
        <w:gridCol w:w="6286"/>
      </w:tblGrid>
      <w:tr w:rsidR="00A547EE" w:rsidRPr="00FA6334" w14:paraId="74C6BCFA" w14:textId="77777777" w:rsidTr="008C77DD">
        <w:trPr>
          <w:trHeight w:val="3912"/>
        </w:trPr>
        <w:tc>
          <w:tcPr>
            <w:tcW w:w="6366" w:type="dxa"/>
          </w:tcPr>
          <w:p w14:paraId="2F45DB25" w14:textId="1B3C82F0" w:rsidR="00FA6334" w:rsidRPr="00FA6334" w:rsidRDefault="00FA6334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 w:rsidRPr="00FA6334">
              <w:rPr>
                <w:b/>
                <w:bCs/>
                <w:sz w:val="20"/>
                <w:szCs w:val="18"/>
                <w:lang w:val="en-GB"/>
              </w:rPr>
              <w:lastRenderedPageBreak/>
              <w:t>A/ Acute CV complication</w:t>
            </w:r>
            <w:r w:rsidR="008C77DD">
              <w:rPr>
                <w:b/>
                <w:bCs/>
                <w:sz w:val="20"/>
                <w:szCs w:val="18"/>
                <w:lang w:val="en-GB"/>
              </w:rPr>
              <w:t>s</w:t>
            </w:r>
          </w:p>
          <w:p w14:paraId="57E491BA" w14:textId="665209EE" w:rsidR="000F7DAD" w:rsidRPr="00FA6334" w:rsidRDefault="00A547EE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noProof/>
                <w:sz w:val="20"/>
                <w:szCs w:val="18"/>
                <w:lang w:val="en-GB"/>
              </w:rPr>
              <w:drawing>
                <wp:inline distT="0" distB="0" distL="0" distR="0" wp14:anchorId="3AD2B4B8" wp14:editId="0EC2349D">
                  <wp:extent cx="3840480" cy="2719179"/>
                  <wp:effectExtent l="0" t="0" r="7620" b="5080"/>
                  <wp:docPr id="54" name="Imag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0874" cy="27406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6" w:type="dxa"/>
          </w:tcPr>
          <w:p w14:paraId="47ED985D" w14:textId="311F6B29" w:rsidR="00FA6334" w:rsidRPr="00FA6334" w:rsidRDefault="00FA6334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 w:rsidRPr="00FA6334">
              <w:rPr>
                <w:b/>
                <w:bCs/>
                <w:sz w:val="20"/>
                <w:szCs w:val="18"/>
                <w:lang w:val="en-GB"/>
              </w:rPr>
              <w:t>B/ Other acute complication</w:t>
            </w:r>
            <w:r w:rsidR="008C77DD">
              <w:rPr>
                <w:b/>
                <w:bCs/>
                <w:sz w:val="20"/>
                <w:szCs w:val="18"/>
                <w:lang w:val="en-GB"/>
              </w:rPr>
              <w:t>s</w:t>
            </w:r>
          </w:p>
          <w:p w14:paraId="76B765BB" w14:textId="55F95F33" w:rsidR="000F7DAD" w:rsidRPr="00FA6334" w:rsidRDefault="008A5BEF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noProof/>
                <w:sz w:val="20"/>
                <w:szCs w:val="18"/>
                <w:lang w:val="en-GB"/>
              </w:rPr>
              <w:drawing>
                <wp:inline distT="0" distB="0" distL="0" distR="0" wp14:anchorId="47204677" wp14:editId="0EFED2BA">
                  <wp:extent cx="3855009" cy="2725023"/>
                  <wp:effectExtent l="0" t="0" r="0" b="0"/>
                  <wp:docPr id="45" name="Imag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1513" cy="2750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547EE" w:rsidRPr="00E17081" w14:paraId="3ED64B32" w14:textId="77777777" w:rsidTr="00B25752">
        <w:trPr>
          <w:trHeight w:val="3912"/>
        </w:trPr>
        <w:tc>
          <w:tcPr>
            <w:tcW w:w="6366" w:type="dxa"/>
          </w:tcPr>
          <w:p w14:paraId="4796C950" w14:textId="77777777" w:rsidR="00FA6334" w:rsidRDefault="00FA6334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 w:rsidRPr="00FA6334">
              <w:rPr>
                <w:b/>
                <w:bCs/>
                <w:sz w:val="20"/>
                <w:szCs w:val="18"/>
                <w:lang w:val="en-GB"/>
              </w:rPr>
              <w:t>C/ All-cause mortality</w:t>
            </w:r>
          </w:p>
          <w:p w14:paraId="37E16A18" w14:textId="4901B766" w:rsidR="00FA6334" w:rsidRPr="00FA6334" w:rsidRDefault="008A5BEF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noProof/>
                <w:sz w:val="20"/>
                <w:szCs w:val="18"/>
                <w:lang w:val="en-GB"/>
              </w:rPr>
              <w:drawing>
                <wp:inline distT="0" distB="0" distL="0" distR="0" wp14:anchorId="3C764127" wp14:editId="455FB1C9">
                  <wp:extent cx="3807726" cy="2691600"/>
                  <wp:effectExtent l="0" t="0" r="2540" b="0"/>
                  <wp:docPr id="48" name="Imag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1503" cy="27154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76" w:type="dxa"/>
            <w:vAlign w:val="bottom"/>
          </w:tcPr>
          <w:p w14:paraId="09E860EA" w14:textId="35E63978" w:rsidR="00FA6334" w:rsidRPr="00B25752" w:rsidRDefault="00C648B9" w:rsidP="00B25752">
            <w:pPr>
              <w:jc w:val="left"/>
              <w:rPr>
                <w:b/>
                <w:bCs/>
                <w:sz w:val="22"/>
                <w:szCs w:val="20"/>
                <w:lang w:val="en-GB"/>
              </w:rPr>
            </w:pPr>
            <w:r w:rsidRPr="00C648B9">
              <w:rPr>
                <w:b/>
                <w:bCs/>
                <w:lang w:val="en-US"/>
              </w:rPr>
              <w:t xml:space="preserve">Additional file </w:t>
            </w:r>
            <w:r w:rsidRPr="00C648B9">
              <w:rPr>
                <w:b/>
                <w:bCs/>
                <w:lang w:val="en-US"/>
              </w:rPr>
              <w:fldChar w:fldCharType="begin"/>
            </w:r>
            <w:r w:rsidRPr="00C648B9">
              <w:rPr>
                <w:b/>
                <w:bCs/>
                <w:lang w:val="en-US"/>
              </w:rPr>
              <w:instrText xml:space="preserve"> SEQ Additional_file \* ARABIC </w:instrText>
            </w:r>
            <w:r w:rsidRPr="00C648B9">
              <w:rPr>
                <w:b/>
                <w:bCs/>
                <w:lang w:val="en-US"/>
              </w:rPr>
              <w:fldChar w:fldCharType="separate"/>
            </w:r>
            <w:r w:rsidRPr="00C648B9">
              <w:rPr>
                <w:b/>
                <w:bCs/>
                <w:noProof/>
                <w:lang w:val="en-US"/>
              </w:rPr>
              <w:t>7</w:t>
            </w:r>
            <w:r w:rsidRPr="00C648B9">
              <w:rPr>
                <w:b/>
                <w:bCs/>
                <w:lang w:val="en-US"/>
              </w:rPr>
              <w:fldChar w:fldCharType="end"/>
            </w:r>
            <w:r w:rsidRPr="00C648B9">
              <w:rPr>
                <w:b/>
                <w:bCs/>
                <w:lang w:val="en-US"/>
              </w:rPr>
              <w:t>.2</w:t>
            </w:r>
            <w:r w:rsidRPr="00E17081">
              <w:rPr>
                <w:lang w:val="en-GB"/>
              </w:rPr>
              <w:t xml:space="preserve"> </w:t>
            </w:r>
            <w:r w:rsidR="00B25752" w:rsidRPr="00B25752">
              <w:rPr>
                <w:b/>
                <w:bCs/>
                <w:sz w:val="22"/>
                <w:szCs w:val="20"/>
                <w:lang w:val="en-GB"/>
              </w:rPr>
              <w:t xml:space="preserve">Observed versus </w:t>
            </w:r>
            <w:r w:rsidR="00B25752">
              <w:rPr>
                <w:b/>
                <w:bCs/>
                <w:sz w:val="22"/>
                <w:szCs w:val="20"/>
                <w:lang w:val="en-GB"/>
              </w:rPr>
              <w:t xml:space="preserve">median </w:t>
            </w:r>
            <w:r w:rsidR="00B25752" w:rsidRPr="00B25752">
              <w:rPr>
                <w:b/>
                <w:bCs/>
                <w:sz w:val="22"/>
                <w:szCs w:val="20"/>
                <w:lang w:val="en-GB"/>
              </w:rPr>
              <w:t xml:space="preserve">predicted risk </w:t>
            </w:r>
            <w:r w:rsidR="00F6654C">
              <w:rPr>
                <w:b/>
                <w:bCs/>
                <w:sz w:val="22"/>
                <w:szCs w:val="20"/>
                <w:lang w:val="en-GB"/>
              </w:rPr>
              <w:t xml:space="preserve">estimated </w:t>
            </w:r>
            <w:r w:rsidR="008A5BEF">
              <w:rPr>
                <w:b/>
                <w:bCs/>
                <w:sz w:val="22"/>
                <w:szCs w:val="20"/>
                <w:lang w:val="en-GB"/>
              </w:rPr>
              <w:t xml:space="preserve">by RF model </w:t>
            </w:r>
            <w:r w:rsidR="00B25752" w:rsidRPr="00B25752">
              <w:rPr>
                <w:b/>
                <w:bCs/>
                <w:sz w:val="22"/>
                <w:szCs w:val="20"/>
                <w:lang w:val="en-GB"/>
              </w:rPr>
              <w:t xml:space="preserve">for sub-groups </w:t>
            </w:r>
            <w:r w:rsidR="00B25752">
              <w:rPr>
                <w:b/>
                <w:bCs/>
                <w:sz w:val="22"/>
                <w:szCs w:val="20"/>
                <w:lang w:val="en-GB"/>
              </w:rPr>
              <w:t xml:space="preserve">of </w:t>
            </w:r>
            <w:r w:rsidR="00B25752" w:rsidRPr="00B25752">
              <w:rPr>
                <w:b/>
                <w:bCs/>
                <w:sz w:val="22"/>
                <w:szCs w:val="20"/>
                <w:lang w:val="en-GB"/>
              </w:rPr>
              <w:t>patients with T2D</w:t>
            </w:r>
          </w:p>
          <w:p w14:paraId="5DAFDDA1" w14:textId="65ABA2D7" w:rsidR="00B25752" w:rsidRPr="00B25752" w:rsidRDefault="00D8758D" w:rsidP="00B25752">
            <w:pPr>
              <w:jc w:val="left"/>
              <w:rPr>
                <w:sz w:val="22"/>
                <w:szCs w:val="20"/>
                <w:lang w:val="en-GB"/>
              </w:rPr>
            </w:pPr>
            <w:r w:rsidRPr="00BE7DA4">
              <w:rPr>
                <w:sz w:val="22"/>
                <w:szCs w:val="20"/>
                <w:lang w:val="en-GB"/>
              </w:rPr>
              <w:t>The red 45° line represents a perfect prediction.</w:t>
            </w:r>
          </w:p>
        </w:tc>
      </w:tr>
    </w:tbl>
    <w:p w14:paraId="4ADC1697" w14:textId="77777777" w:rsidR="000F7DAD" w:rsidRDefault="000F7DAD" w:rsidP="0024132D">
      <w:pPr>
        <w:rPr>
          <w:lang w:val="en-GB"/>
        </w:rPr>
        <w:sectPr w:rsidR="000F7DAD" w:rsidSect="00FA6334">
          <w:pgSz w:w="16838" w:h="11906" w:orient="landscape"/>
          <w:pgMar w:top="851" w:right="992" w:bottom="993" w:left="1559" w:header="709" w:footer="709" w:gutter="0"/>
          <w:cols w:space="708"/>
          <w:docGrid w:linePitch="360"/>
        </w:sectPr>
      </w:pPr>
    </w:p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1"/>
        <w:gridCol w:w="5170"/>
      </w:tblGrid>
      <w:tr w:rsidR="00D8758D" w:rsidRPr="00BE7DA4" w14:paraId="7F7AA0A2" w14:textId="77777777" w:rsidTr="00F6654C">
        <w:tc>
          <w:tcPr>
            <w:tcW w:w="5031" w:type="dxa"/>
          </w:tcPr>
          <w:p w14:paraId="4C6606B2" w14:textId="13CC6CDC" w:rsidR="00BE7DA4" w:rsidRPr="00BE7DA4" w:rsidRDefault="00BE7DA4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 w:rsidRPr="00BE7DA4">
              <w:rPr>
                <w:b/>
                <w:bCs/>
                <w:sz w:val="20"/>
                <w:szCs w:val="18"/>
                <w:lang w:val="en-GB"/>
              </w:rPr>
              <w:lastRenderedPageBreak/>
              <w:t>A/ CV acute complication</w:t>
            </w:r>
          </w:p>
          <w:p w14:paraId="65E8ED0F" w14:textId="7C9697AC" w:rsidR="007E6EC4" w:rsidRPr="00BE7DA4" w:rsidRDefault="00D8758D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noProof/>
                <w:sz w:val="20"/>
                <w:szCs w:val="18"/>
                <w:lang w:val="en-GB"/>
              </w:rPr>
              <w:drawing>
                <wp:inline distT="0" distB="0" distL="0" distR="0" wp14:anchorId="3F8EC009" wp14:editId="15950B96">
                  <wp:extent cx="3088377" cy="2575295"/>
                  <wp:effectExtent l="0" t="0" r="0" b="0"/>
                  <wp:docPr id="51" name="Imag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157" cy="2593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</w:tcPr>
          <w:p w14:paraId="33100AFC" w14:textId="407FCAA8" w:rsidR="00BE7DA4" w:rsidRPr="00BE7DA4" w:rsidRDefault="00BE7DA4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 w:rsidRPr="00BE7DA4">
              <w:rPr>
                <w:b/>
                <w:bCs/>
                <w:sz w:val="20"/>
                <w:szCs w:val="18"/>
                <w:lang w:val="en-GB"/>
              </w:rPr>
              <w:t>B/ Other acute complication</w:t>
            </w:r>
          </w:p>
          <w:p w14:paraId="33DB4F36" w14:textId="5095F9B4" w:rsidR="007E6EC4" w:rsidRPr="00BE7DA4" w:rsidRDefault="00D8758D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noProof/>
                <w:sz w:val="20"/>
                <w:szCs w:val="18"/>
                <w:lang w:val="en-GB"/>
              </w:rPr>
              <w:drawing>
                <wp:inline distT="0" distB="0" distL="0" distR="0" wp14:anchorId="526C5FFB" wp14:editId="4FFA5F4D">
                  <wp:extent cx="3129868" cy="2605340"/>
                  <wp:effectExtent l="0" t="0" r="0" b="5080"/>
                  <wp:docPr id="52" name="Imag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5150" cy="2634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758D" w:rsidRPr="00BE7DA4" w14:paraId="044BBF6B" w14:textId="77777777" w:rsidTr="00F6654C">
        <w:tc>
          <w:tcPr>
            <w:tcW w:w="5031" w:type="dxa"/>
          </w:tcPr>
          <w:p w14:paraId="4DD63FC7" w14:textId="012A173A" w:rsidR="00BE7DA4" w:rsidRPr="00BE7DA4" w:rsidRDefault="00BE7DA4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 w:rsidRPr="00BE7DA4">
              <w:rPr>
                <w:b/>
                <w:bCs/>
                <w:sz w:val="20"/>
                <w:szCs w:val="18"/>
                <w:lang w:val="en-GB"/>
              </w:rPr>
              <w:t>C All-cause mortality</w:t>
            </w:r>
          </w:p>
          <w:p w14:paraId="1E7154C6" w14:textId="004D5A7C" w:rsidR="007E6EC4" w:rsidRPr="00BE7DA4" w:rsidRDefault="00D8758D" w:rsidP="0024132D">
            <w:pPr>
              <w:rPr>
                <w:b/>
                <w:bCs/>
                <w:sz w:val="20"/>
                <w:szCs w:val="18"/>
                <w:lang w:val="en-GB"/>
              </w:rPr>
            </w:pPr>
            <w:r>
              <w:rPr>
                <w:b/>
                <w:bCs/>
                <w:noProof/>
                <w:sz w:val="20"/>
                <w:szCs w:val="18"/>
                <w:lang w:val="en-GB"/>
              </w:rPr>
              <w:drawing>
                <wp:inline distT="0" distB="0" distL="0" distR="0" wp14:anchorId="172F42B4" wp14:editId="4B357858">
                  <wp:extent cx="3036627" cy="2532141"/>
                  <wp:effectExtent l="0" t="0" r="0" b="1905"/>
                  <wp:docPr id="53" name="Imag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4335" cy="2555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0" w:type="dxa"/>
            <w:vAlign w:val="bottom"/>
          </w:tcPr>
          <w:p w14:paraId="1901239F" w14:textId="6C482571" w:rsidR="00BE7DA4" w:rsidRDefault="00C648B9" w:rsidP="00BE7DA4">
            <w:pPr>
              <w:jc w:val="left"/>
              <w:rPr>
                <w:b/>
                <w:bCs/>
                <w:sz w:val="22"/>
                <w:szCs w:val="20"/>
                <w:lang w:val="en-GB"/>
              </w:rPr>
            </w:pPr>
            <w:r w:rsidRPr="00C648B9">
              <w:rPr>
                <w:b/>
                <w:bCs/>
                <w:lang w:val="en-US"/>
              </w:rPr>
              <w:t xml:space="preserve">Additional file </w:t>
            </w:r>
            <w:r w:rsidRPr="00C648B9">
              <w:rPr>
                <w:b/>
                <w:bCs/>
                <w:lang w:val="en-US"/>
              </w:rPr>
              <w:fldChar w:fldCharType="begin"/>
            </w:r>
            <w:r w:rsidRPr="00C648B9">
              <w:rPr>
                <w:b/>
                <w:bCs/>
                <w:lang w:val="en-US"/>
              </w:rPr>
              <w:instrText xml:space="preserve"> SEQ Additional_file \* ARABIC </w:instrText>
            </w:r>
            <w:r w:rsidRPr="00C648B9">
              <w:rPr>
                <w:b/>
                <w:bCs/>
                <w:lang w:val="en-US"/>
              </w:rPr>
              <w:fldChar w:fldCharType="separate"/>
            </w:r>
            <w:r w:rsidRPr="00C648B9">
              <w:rPr>
                <w:b/>
                <w:bCs/>
                <w:noProof/>
                <w:lang w:val="en-US"/>
              </w:rPr>
              <w:t>7</w:t>
            </w:r>
            <w:r w:rsidRPr="00C648B9">
              <w:rPr>
                <w:b/>
                <w:bCs/>
                <w:lang w:val="en-US"/>
              </w:rPr>
              <w:fldChar w:fldCharType="end"/>
            </w:r>
            <w:r w:rsidRPr="00C648B9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>3</w:t>
            </w:r>
            <w:r w:rsidRPr="00E17081">
              <w:rPr>
                <w:lang w:val="en-GB"/>
              </w:rPr>
              <w:t xml:space="preserve"> </w:t>
            </w:r>
            <w:r w:rsidR="00BE7DA4" w:rsidRPr="00BE7DA4">
              <w:rPr>
                <w:b/>
                <w:bCs/>
                <w:sz w:val="22"/>
                <w:szCs w:val="20"/>
                <w:lang w:val="en-GB"/>
              </w:rPr>
              <w:t xml:space="preserve">Calibration </w:t>
            </w:r>
            <w:r w:rsidR="00BE7DA4">
              <w:rPr>
                <w:b/>
                <w:bCs/>
                <w:sz w:val="22"/>
                <w:szCs w:val="20"/>
                <w:lang w:val="en-GB"/>
              </w:rPr>
              <w:t xml:space="preserve">confidence interval </w:t>
            </w:r>
            <w:r w:rsidR="00BE7DA4" w:rsidRPr="00BE7DA4">
              <w:rPr>
                <w:b/>
                <w:bCs/>
                <w:sz w:val="22"/>
                <w:szCs w:val="20"/>
                <w:lang w:val="en-GB"/>
              </w:rPr>
              <w:t xml:space="preserve">for the goodness-of-fit between observed and predicted </w:t>
            </w:r>
            <w:r w:rsidR="00BE7DA4">
              <w:rPr>
                <w:b/>
                <w:bCs/>
                <w:sz w:val="22"/>
                <w:szCs w:val="20"/>
                <w:lang w:val="en-GB"/>
              </w:rPr>
              <w:t>risk</w:t>
            </w:r>
            <w:r w:rsidR="00BE7DA4" w:rsidRPr="00BE7DA4">
              <w:rPr>
                <w:b/>
                <w:bCs/>
                <w:sz w:val="22"/>
                <w:szCs w:val="20"/>
                <w:lang w:val="en-GB"/>
              </w:rPr>
              <w:t>.</w:t>
            </w:r>
          </w:p>
          <w:p w14:paraId="7CCDF563" w14:textId="30E6803A" w:rsidR="007E6EC4" w:rsidRPr="00BE7DA4" w:rsidRDefault="00BE7DA4" w:rsidP="00BE7DA4">
            <w:pPr>
              <w:jc w:val="left"/>
              <w:rPr>
                <w:sz w:val="20"/>
                <w:szCs w:val="18"/>
                <w:lang w:val="en-GB"/>
              </w:rPr>
            </w:pPr>
            <w:r w:rsidRPr="00BE7DA4">
              <w:rPr>
                <w:sz w:val="22"/>
                <w:szCs w:val="20"/>
                <w:lang w:val="en-GB"/>
              </w:rPr>
              <w:t>The calibration interval shows the 95% CIs for observed outcome at predicted levels of risk. The red 45° line represents a perfect prediction.</w:t>
            </w:r>
          </w:p>
        </w:tc>
      </w:tr>
    </w:tbl>
    <w:p w14:paraId="0D4996D8" w14:textId="77777777" w:rsidR="000F7DAD" w:rsidRDefault="000F7DAD" w:rsidP="0024132D">
      <w:pPr>
        <w:rPr>
          <w:lang w:val="en-GB"/>
        </w:rPr>
      </w:pPr>
    </w:p>
    <w:p w14:paraId="6DA50B69" w14:textId="77777777" w:rsidR="00BE7DA4" w:rsidRDefault="00BE7DA4" w:rsidP="0024132D">
      <w:pPr>
        <w:spacing w:after="160"/>
        <w:jc w:val="left"/>
        <w:rPr>
          <w:b/>
          <w:bCs/>
          <w:lang w:val="en-US"/>
        </w:rPr>
        <w:sectPr w:rsidR="00BE7DA4" w:rsidSect="00BE7DA4">
          <w:pgSz w:w="16838" w:h="11906" w:orient="landscape"/>
          <w:pgMar w:top="1276" w:right="992" w:bottom="1134" w:left="1559" w:header="709" w:footer="709" w:gutter="0"/>
          <w:cols w:space="708"/>
          <w:docGrid w:linePitch="360"/>
        </w:sectPr>
      </w:pPr>
    </w:p>
    <w:p w14:paraId="05CF23C2" w14:textId="77777777" w:rsidR="00570B1D" w:rsidRDefault="00570B1D" w:rsidP="0024132D">
      <w:pPr>
        <w:spacing w:after="160"/>
        <w:jc w:val="left"/>
        <w:rPr>
          <w:b/>
          <w:bCs/>
          <w:lang w:val="en-US"/>
        </w:rPr>
      </w:pPr>
    </w:p>
    <w:p w14:paraId="43918B48" w14:textId="77777777" w:rsidR="00570B1D" w:rsidRDefault="00570B1D" w:rsidP="0024132D">
      <w:pPr>
        <w:spacing w:after="160"/>
        <w:jc w:val="left"/>
        <w:rPr>
          <w:b/>
          <w:bCs/>
          <w:lang w:val="en-US"/>
        </w:rPr>
      </w:pPr>
    </w:p>
    <w:p w14:paraId="6DC2F329" w14:textId="2D81B6E6" w:rsidR="00171BA2" w:rsidRPr="00F10502" w:rsidRDefault="00171BA2" w:rsidP="00A7625E">
      <w:pPr>
        <w:spacing w:line="480" w:lineRule="auto"/>
        <w:rPr>
          <w:lang w:val="en-US"/>
        </w:rPr>
      </w:pPr>
    </w:p>
    <w:sectPr w:rsidR="00171BA2" w:rsidRPr="00F10502" w:rsidSect="00883160">
      <w:pgSz w:w="11906" w:h="16838"/>
      <w:pgMar w:top="993" w:right="1133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26ED1" w14:textId="77777777" w:rsidR="00B6080F" w:rsidRDefault="00B6080F" w:rsidP="00E76314">
      <w:pPr>
        <w:spacing w:after="0"/>
      </w:pPr>
      <w:r>
        <w:separator/>
      </w:r>
    </w:p>
  </w:endnote>
  <w:endnote w:type="continuationSeparator" w:id="0">
    <w:p w14:paraId="578720A1" w14:textId="77777777" w:rsidR="00B6080F" w:rsidRDefault="00B6080F" w:rsidP="00E7631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96786299"/>
      <w:docPartObj>
        <w:docPartGallery w:val="Page Numbers (Bottom of Page)"/>
        <w:docPartUnique/>
      </w:docPartObj>
    </w:sdtPr>
    <w:sdtEndPr/>
    <w:sdtContent>
      <w:p w14:paraId="2E846E83" w14:textId="01CB7419" w:rsidR="004E117E" w:rsidRDefault="004E117E">
        <w:pPr>
          <w:pStyle w:val="Pieddepag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3784">
          <w:rPr>
            <w:noProof/>
          </w:rPr>
          <w:t>29</w:t>
        </w:r>
        <w:r>
          <w:fldChar w:fldCharType="end"/>
        </w:r>
      </w:p>
    </w:sdtContent>
  </w:sdt>
  <w:p w14:paraId="6FD5026D" w14:textId="77777777" w:rsidR="004E117E" w:rsidRDefault="004E117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71CBD" w14:textId="77777777" w:rsidR="00B6080F" w:rsidRDefault="00B6080F" w:rsidP="00E76314">
      <w:pPr>
        <w:spacing w:after="0"/>
      </w:pPr>
      <w:r>
        <w:separator/>
      </w:r>
    </w:p>
  </w:footnote>
  <w:footnote w:type="continuationSeparator" w:id="0">
    <w:p w14:paraId="4019929C" w14:textId="77777777" w:rsidR="00B6080F" w:rsidRDefault="00B6080F" w:rsidP="00E7631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92BD0"/>
    <w:multiLevelType w:val="hybridMultilevel"/>
    <w:tmpl w:val="EC087F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04C4C"/>
    <w:multiLevelType w:val="hybridMultilevel"/>
    <w:tmpl w:val="702CAF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5F11"/>
    <w:multiLevelType w:val="hybridMultilevel"/>
    <w:tmpl w:val="B3869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145E0"/>
    <w:multiLevelType w:val="hybridMultilevel"/>
    <w:tmpl w:val="BF42F4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E47CD"/>
    <w:multiLevelType w:val="hybridMultilevel"/>
    <w:tmpl w:val="988E29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8035E6"/>
    <w:multiLevelType w:val="hybridMultilevel"/>
    <w:tmpl w:val="DFEC1C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9474D6"/>
    <w:multiLevelType w:val="hybridMultilevel"/>
    <w:tmpl w:val="F9EA3B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45DA3"/>
    <w:multiLevelType w:val="hybridMultilevel"/>
    <w:tmpl w:val="E3001A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606EB6"/>
    <w:multiLevelType w:val="hybridMultilevel"/>
    <w:tmpl w:val="4BFA42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C0381"/>
    <w:multiLevelType w:val="hybridMultilevel"/>
    <w:tmpl w:val="18EC7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8A7C2B"/>
    <w:multiLevelType w:val="hybridMultilevel"/>
    <w:tmpl w:val="9FD4EF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54380"/>
    <w:multiLevelType w:val="hybridMultilevel"/>
    <w:tmpl w:val="B614A5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67322"/>
    <w:multiLevelType w:val="hybridMultilevel"/>
    <w:tmpl w:val="2AEABD6E"/>
    <w:lvl w:ilvl="0" w:tplc="9EB65CFE">
      <w:start w:val="1"/>
      <w:numFmt w:val="bullet"/>
      <w:lvlText w:val="-"/>
      <w:lvlJc w:val="left"/>
      <w:pPr>
        <w:ind w:left="1440" w:hanging="360"/>
      </w:pPr>
      <w:rPr>
        <w:rFonts w:ascii="Open Sans Light" w:eastAsiaTheme="minorHAnsi" w:hAnsi="Open Sans Light" w:cs="Open Sans Light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78427629">
    <w:abstractNumId w:val="7"/>
  </w:num>
  <w:num w:numId="2" w16cid:durableId="1150101490">
    <w:abstractNumId w:val="9"/>
  </w:num>
  <w:num w:numId="3" w16cid:durableId="1558667636">
    <w:abstractNumId w:val="0"/>
  </w:num>
  <w:num w:numId="4" w16cid:durableId="162866450">
    <w:abstractNumId w:val="12"/>
  </w:num>
  <w:num w:numId="5" w16cid:durableId="1406413687">
    <w:abstractNumId w:val="8"/>
  </w:num>
  <w:num w:numId="6" w16cid:durableId="887909968">
    <w:abstractNumId w:val="3"/>
  </w:num>
  <w:num w:numId="7" w16cid:durableId="428474715">
    <w:abstractNumId w:val="10"/>
  </w:num>
  <w:num w:numId="8" w16cid:durableId="1870991757">
    <w:abstractNumId w:val="4"/>
  </w:num>
  <w:num w:numId="9" w16cid:durableId="655913525">
    <w:abstractNumId w:val="6"/>
  </w:num>
  <w:num w:numId="10" w16cid:durableId="1752771835">
    <w:abstractNumId w:val="5"/>
  </w:num>
  <w:num w:numId="11" w16cid:durableId="286081278">
    <w:abstractNumId w:val="1"/>
  </w:num>
  <w:num w:numId="12" w16cid:durableId="699938935">
    <w:abstractNumId w:val="2"/>
  </w:num>
  <w:num w:numId="13" w16cid:durableId="12377837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sts2sfw822wfnee2xmpf5w0re9wztsrp0v5&quot;&gt;Article_diabetes&lt;record-ids&gt;&lt;item&gt;1&lt;/item&gt;&lt;item&gt;2&lt;/item&gt;&lt;item&gt;3&lt;/item&gt;&lt;item&gt;4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0&lt;/item&gt;&lt;item&gt;31&lt;/item&gt;&lt;item&gt;32&lt;/item&gt;&lt;item&gt;33&lt;/item&gt;&lt;item&gt;34&lt;/item&gt;&lt;item&gt;35&lt;/item&gt;&lt;item&gt;36&lt;/item&gt;&lt;/record-ids&gt;&lt;/item&gt;&lt;/Libraries&gt;"/>
  </w:docVars>
  <w:rsids>
    <w:rsidRoot w:val="00FC77E0"/>
    <w:rsid w:val="00003AF7"/>
    <w:rsid w:val="00006487"/>
    <w:rsid w:val="00006DA8"/>
    <w:rsid w:val="00012366"/>
    <w:rsid w:val="00013CD5"/>
    <w:rsid w:val="000152E3"/>
    <w:rsid w:val="0001641C"/>
    <w:rsid w:val="00016BB0"/>
    <w:rsid w:val="00020604"/>
    <w:rsid w:val="00022A96"/>
    <w:rsid w:val="00022BC5"/>
    <w:rsid w:val="0002538F"/>
    <w:rsid w:val="00027BD8"/>
    <w:rsid w:val="000315E5"/>
    <w:rsid w:val="00031F18"/>
    <w:rsid w:val="00037830"/>
    <w:rsid w:val="00042323"/>
    <w:rsid w:val="00042965"/>
    <w:rsid w:val="00042CE6"/>
    <w:rsid w:val="00045FAB"/>
    <w:rsid w:val="0004643F"/>
    <w:rsid w:val="000472A3"/>
    <w:rsid w:val="00054437"/>
    <w:rsid w:val="00054C97"/>
    <w:rsid w:val="00055532"/>
    <w:rsid w:val="00056D15"/>
    <w:rsid w:val="00060A4F"/>
    <w:rsid w:val="00061A53"/>
    <w:rsid w:val="0006373E"/>
    <w:rsid w:val="000670DA"/>
    <w:rsid w:val="00073BB7"/>
    <w:rsid w:val="0007413B"/>
    <w:rsid w:val="00080698"/>
    <w:rsid w:val="00083B80"/>
    <w:rsid w:val="00085476"/>
    <w:rsid w:val="00086867"/>
    <w:rsid w:val="000877B0"/>
    <w:rsid w:val="000920C4"/>
    <w:rsid w:val="00094E6D"/>
    <w:rsid w:val="00095096"/>
    <w:rsid w:val="00096EC8"/>
    <w:rsid w:val="000A1522"/>
    <w:rsid w:val="000A15E7"/>
    <w:rsid w:val="000A1DB6"/>
    <w:rsid w:val="000A44AD"/>
    <w:rsid w:val="000A478F"/>
    <w:rsid w:val="000A4CE6"/>
    <w:rsid w:val="000A583E"/>
    <w:rsid w:val="000A66B0"/>
    <w:rsid w:val="000A7A1D"/>
    <w:rsid w:val="000B1C14"/>
    <w:rsid w:val="000B2DC4"/>
    <w:rsid w:val="000B3F8A"/>
    <w:rsid w:val="000B7F6E"/>
    <w:rsid w:val="000C2410"/>
    <w:rsid w:val="000C27BA"/>
    <w:rsid w:val="000C2E3E"/>
    <w:rsid w:val="000C2E87"/>
    <w:rsid w:val="000C3B99"/>
    <w:rsid w:val="000C4230"/>
    <w:rsid w:val="000C5F8F"/>
    <w:rsid w:val="000D1080"/>
    <w:rsid w:val="000D4014"/>
    <w:rsid w:val="000D5DD4"/>
    <w:rsid w:val="000D657B"/>
    <w:rsid w:val="000E04CB"/>
    <w:rsid w:val="000E171E"/>
    <w:rsid w:val="000E2B03"/>
    <w:rsid w:val="000E2BA3"/>
    <w:rsid w:val="000E4365"/>
    <w:rsid w:val="000E7C61"/>
    <w:rsid w:val="000F0764"/>
    <w:rsid w:val="000F2957"/>
    <w:rsid w:val="000F34C2"/>
    <w:rsid w:val="000F5741"/>
    <w:rsid w:val="000F7DAD"/>
    <w:rsid w:val="00101CF0"/>
    <w:rsid w:val="00103ECF"/>
    <w:rsid w:val="001056CD"/>
    <w:rsid w:val="00106564"/>
    <w:rsid w:val="00112923"/>
    <w:rsid w:val="00112981"/>
    <w:rsid w:val="00113585"/>
    <w:rsid w:val="00114894"/>
    <w:rsid w:val="00116F8C"/>
    <w:rsid w:val="00121D6D"/>
    <w:rsid w:val="00122887"/>
    <w:rsid w:val="00123EA4"/>
    <w:rsid w:val="00124AE8"/>
    <w:rsid w:val="001314D1"/>
    <w:rsid w:val="00132D74"/>
    <w:rsid w:val="00133FB1"/>
    <w:rsid w:val="00135E3A"/>
    <w:rsid w:val="00135EC1"/>
    <w:rsid w:val="00142F26"/>
    <w:rsid w:val="00143A9B"/>
    <w:rsid w:val="001450FA"/>
    <w:rsid w:val="001453C3"/>
    <w:rsid w:val="001467DD"/>
    <w:rsid w:val="00152D86"/>
    <w:rsid w:val="001610A4"/>
    <w:rsid w:val="00164C6D"/>
    <w:rsid w:val="00166DF4"/>
    <w:rsid w:val="001670F8"/>
    <w:rsid w:val="00171BA2"/>
    <w:rsid w:val="001722AE"/>
    <w:rsid w:val="00173DCC"/>
    <w:rsid w:val="00174727"/>
    <w:rsid w:val="001754F7"/>
    <w:rsid w:val="00176A42"/>
    <w:rsid w:val="00176CD5"/>
    <w:rsid w:val="00183C58"/>
    <w:rsid w:val="00186A30"/>
    <w:rsid w:val="001909D6"/>
    <w:rsid w:val="00194DDE"/>
    <w:rsid w:val="00195C78"/>
    <w:rsid w:val="001974A4"/>
    <w:rsid w:val="001A1E84"/>
    <w:rsid w:val="001A3BEB"/>
    <w:rsid w:val="001A4B24"/>
    <w:rsid w:val="001A5534"/>
    <w:rsid w:val="001A62C4"/>
    <w:rsid w:val="001B2CDB"/>
    <w:rsid w:val="001B318B"/>
    <w:rsid w:val="001B5D20"/>
    <w:rsid w:val="001C2328"/>
    <w:rsid w:val="001C46B6"/>
    <w:rsid w:val="001D0857"/>
    <w:rsid w:val="001D0A90"/>
    <w:rsid w:val="001D457F"/>
    <w:rsid w:val="001D4D7F"/>
    <w:rsid w:val="001D6A21"/>
    <w:rsid w:val="001E00AA"/>
    <w:rsid w:val="001F3C32"/>
    <w:rsid w:val="001F40E7"/>
    <w:rsid w:val="00202C92"/>
    <w:rsid w:val="00205287"/>
    <w:rsid w:val="00205FFE"/>
    <w:rsid w:val="002124DC"/>
    <w:rsid w:val="00214C6B"/>
    <w:rsid w:val="002162F6"/>
    <w:rsid w:val="00220A9C"/>
    <w:rsid w:val="00221C27"/>
    <w:rsid w:val="00223171"/>
    <w:rsid w:val="00225D9E"/>
    <w:rsid w:val="002342F7"/>
    <w:rsid w:val="00234463"/>
    <w:rsid w:val="002347FF"/>
    <w:rsid w:val="002359B5"/>
    <w:rsid w:val="00236294"/>
    <w:rsid w:val="0024132D"/>
    <w:rsid w:val="00244C6D"/>
    <w:rsid w:val="00247687"/>
    <w:rsid w:val="00247D32"/>
    <w:rsid w:val="00252FD5"/>
    <w:rsid w:val="00254DFA"/>
    <w:rsid w:val="00254FE0"/>
    <w:rsid w:val="002555EB"/>
    <w:rsid w:val="00255826"/>
    <w:rsid w:val="002615A4"/>
    <w:rsid w:val="002700C3"/>
    <w:rsid w:val="00270F9F"/>
    <w:rsid w:val="00275119"/>
    <w:rsid w:val="00276712"/>
    <w:rsid w:val="00277B26"/>
    <w:rsid w:val="00281460"/>
    <w:rsid w:val="00282C2C"/>
    <w:rsid w:val="002832EA"/>
    <w:rsid w:val="00287D5B"/>
    <w:rsid w:val="0029062D"/>
    <w:rsid w:val="00293F5D"/>
    <w:rsid w:val="002A0338"/>
    <w:rsid w:val="002A0EB1"/>
    <w:rsid w:val="002A1ACD"/>
    <w:rsid w:val="002A3CEF"/>
    <w:rsid w:val="002B328F"/>
    <w:rsid w:val="002B3B74"/>
    <w:rsid w:val="002C1A80"/>
    <w:rsid w:val="002C2279"/>
    <w:rsid w:val="002D257D"/>
    <w:rsid w:val="002D57F2"/>
    <w:rsid w:val="002D7365"/>
    <w:rsid w:val="002E092D"/>
    <w:rsid w:val="002E15B9"/>
    <w:rsid w:val="002E32A9"/>
    <w:rsid w:val="002E3FAA"/>
    <w:rsid w:val="002E458A"/>
    <w:rsid w:val="002E4D14"/>
    <w:rsid w:val="002E611D"/>
    <w:rsid w:val="002F0663"/>
    <w:rsid w:val="002F1395"/>
    <w:rsid w:val="002F2E26"/>
    <w:rsid w:val="002F2F7F"/>
    <w:rsid w:val="002F447F"/>
    <w:rsid w:val="002F4D3F"/>
    <w:rsid w:val="002F7263"/>
    <w:rsid w:val="002F74E6"/>
    <w:rsid w:val="00300D8B"/>
    <w:rsid w:val="003025BC"/>
    <w:rsid w:val="00302D93"/>
    <w:rsid w:val="0030529B"/>
    <w:rsid w:val="003055D7"/>
    <w:rsid w:val="0031066E"/>
    <w:rsid w:val="00310940"/>
    <w:rsid w:val="00310D11"/>
    <w:rsid w:val="003110D2"/>
    <w:rsid w:val="00311AAC"/>
    <w:rsid w:val="00312D06"/>
    <w:rsid w:val="00312DFE"/>
    <w:rsid w:val="003137D4"/>
    <w:rsid w:val="0031380E"/>
    <w:rsid w:val="00315297"/>
    <w:rsid w:val="00316F32"/>
    <w:rsid w:val="003212F1"/>
    <w:rsid w:val="00321C48"/>
    <w:rsid w:val="00323724"/>
    <w:rsid w:val="00325107"/>
    <w:rsid w:val="00325A3E"/>
    <w:rsid w:val="00325F85"/>
    <w:rsid w:val="0032780B"/>
    <w:rsid w:val="00327962"/>
    <w:rsid w:val="003301DC"/>
    <w:rsid w:val="00334154"/>
    <w:rsid w:val="003400ED"/>
    <w:rsid w:val="00340AD1"/>
    <w:rsid w:val="00342865"/>
    <w:rsid w:val="00343686"/>
    <w:rsid w:val="00344FBC"/>
    <w:rsid w:val="0034525F"/>
    <w:rsid w:val="00345D96"/>
    <w:rsid w:val="00346062"/>
    <w:rsid w:val="003511DB"/>
    <w:rsid w:val="003544B7"/>
    <w:rsid w:val="00354890"/>
    <w:rsid w:val="00357F13"/>
    <w:rsid w:val="0036246E"/>
    <w:rsid w:val="00370E76"/>
    <w:rsid w:val="003746BA"/>
    <w:rsid w:val="003766C4"/>
    <w:rsid w:val="00376C64"/>
    <w:rsid w:val="00376DCB"/>
    <w:rsid w:val="00385AFB"/>
    <w:rsid w:val="003873D8"/>
    <w:rsid w:val="00390CFE"/>
    <w:rsid w:val="00393641"/>
    <w:rsid w:val="00393D36"/>
    <w:rsid w:val="00394199"/>
    <w:rsid w:val="003A4A94"/>
    <w:rsid w:val="003A6F89"/>
    <w:rsid w:val="003B3385"/>
    <w:rsid w:val="003B44E6"/>
    <w:rsid w:val="003B49D9"/>
    <w:rsid w:val="003C0B3B"/>
    <w:rsid w:val="003D02DC"/>
    <w:rsid w:val="003D032F"/>
    <w:rsid w:val="003D14AF"/>
    <w:rsid w:val="003D5A46"/>
    <w:rsid w:val="003D6218"/>
    <w:rsid w:val="003E0DEA"/>
    <w:rsid w:val="003E1C84"/>
    <w:rsid w:val="003E1F52"/>
    <w:rsid w:val="003E611D"/>
    <w:rsid w:val="003E7904"/>
    <w:rsid w:val="003E7A02"/>
    <w:rsid w:val="003F03DB"/>
    <w:rsid w:val="003F0892"/>
    <w:rsid w:val="003F2967"/>
    <w:rsid w:val="003F4A99"/>
    <w:rsid w:val="003F5405"/>
    <w:rsid w:val="003F6C93"/>
    <w:rsid w:val="00403026"/>
    <w:rsid w:val="00405BB8"/>
    <w:rsid w:val="00406089"/>
    <w:rsid w:val="00410C61"/>
    <w:rsid w:val="0041121D"/>
    <w:rsid w:val="00416C26"/>
    <w:rsid w:val="00416FCA"/>
    <w:rsid w:val="004171B5"/>
    <w:rsid w:val="0042102D"/>
    <w:rsid w:val="00425200"/>
    <w:rsid w:val="004266AE"/>
    <w:rsid w:val="00427B82"/>
    <w:rsid w:val="00430D33"/>
    <w:rsid w:val="004332E9"/>
    <w:rsid w:val="00433A45"/>
    <w:rsid w:val="00434F78"/>
    <w:rsid w:val="0043627A"/>
    <w:rsid w:val="0043668F"/>
    <w:rsid w:val="00441675"/>
    <w:rsid w:val="00443152"/>
    <w:rsid w:val="00443D8C"/>
    <w:rsid w:val="00446C20"/>
    <w:rsid w:val="0045064C"/>
    <w:rsid w:val="00451CCD"/>
    <w:rsid w:val="004552D6"/>
    <w:rsid w:val="00462590"/>
    <w:rsid w:val="0046312A"/>
    <w:rsid w:val="004637A3"/>
    <w:rsid w:val="00464AA0"/>
    <w:rsid w:val="00465937"/>
    <w:rsid w:val="00473A02"/>
    <w:rsid w:val="004763D5"/>
    <w:rsid w:val="00480C3A"/>
    <w:rsid w:val="00482666"/>
    <w:rsid w:val="00483399"/>
    <w:rsid w:val="0048392D"/>
    <w:rsid w:val="004917D5"/>
    <w:rsid w:val="004920AB"/>
    <w:rsid w:val="0049234B"/>
    <w:rsid w:val="0049388E"/>
    <w:rsid w:val="00493CE3"/>
    <w:rsid w:val="0049445E"/>
    <w:rsid w:val="00494B82"/>
    <w:rsid w:val="00496D6A"/>
    <w:rsid w:val="004A55BA"/>
    <w:rsid w:val="004A5AA5"/>
    <w:rsid w:val="004A6B19"/>
    <w:rsid w:val="004A7C8A"/>
    <w:rsid w:val="004B0444"/>
    <w:rsid w:val="004B16DC"/>
    <w:rsid w:val="004B4C42"/>
    <w:rsid w:val="004B558D"/>
    <w:rsid w:val="004C1533"/>
    <w:rsid w:val="004C1F4A"/>
    <w:rsid w:val="004D06B9"/>
    <w:rsid w:val="004D0D08"/>
    <w:rsid w:val="004D34D9"/>
    <w:rsid w:val="004D7781"/>
    <w:rsid w:val="004E0EAB"/>
    <w:rsid w:val="004E10D5"/>
    <w:rsid w:val="004E117E"/>
    <w:rsid w:val="004E2B08"/>
    <w:rsid w:val="004E6131"/>
    <w:rsid w:val="004F2CB1"/>
    <w:rsid w:val="004F3272"/>
    <w:rsid w:val="004F53F6"/>
    <w:rsid w:val="005011BA"/>
    <w:rsid w:val="0050342D"/>
    <w:rsid w:val="00503571"/>
    <w:rsid w:val="00512E20"/>
    <w:rsid w:val="005132CB"/>
    <w:rsid w:val="00521009"/>
    <w:rsid w:val="00525555"/>
    <w:rsid w:val="0053037F"/>
    <w:rsid w:val="00531D0C"/>
    <w:rsid w:val="00533428"/>
    <w:rsid w:val="0053394A"/>
    <w:rsid w:val="005359D6"/>
    <w:rsid w:val="00536058"/>
    <w:rsid w:val="00536E7C"/>
    <w:rsid w:val="005406CC"/>
    <w:rsid w:val="00541565"/>
    <w:rsid w:val="005445CE"/>
    <w:rsid w:val="005455F0"/>
    <w:rsid w:val="00545695"/>
    <w:rsid w:val="0054674A"/>
    <w:rsid w:val="00547DF3"/>
    <w:rsid w:val="0055079E"/>
    <w:rsid w:val="005512BD"/>
    <w:rsid w:val="00551FDA"/>
    <w:rsid w:val="005547A4"/>
    <w:rsid w:val="005547C4"/>
    <w:rsid w:val="005547E9"/>
    <w:rsid w:val="00555043"/>
    <w:rsid w:val="00555491"/>
    <w:rsid w:val="00557F8C"/>
    <w:rsid w:val="0056092D"/>
    <w:rsid w:val="00561173"/>
    <w:rsid w:val="00562E58"/>
    <w:rsid w:val="00562F4C"/>
    <w:rsid w:val="005659C5"/>
    <w:rsid w:val="005664E1"/>
    <w:rsid w:val="005704B4"/>
    <w:rsid w:val="00570B1D"/>
    <w:rsid w:val="00570BA1"/>
    <w:rsid w:val="0057216C"/>
    <w:rsid w:val="00576D48"/>
    <w:rsid w:val="005807CF"/>
    <w:rsid w:val="005836D5"/>
    <w:rsid w:val="005845A5"/>
    <w:rsid w:val="00594956"/>
    <w:rsid w:val="00595F3A"/>
    <w:rsid w:val="005A14FF"/>
    <w:rsid w:val="005A3ED7"/>
    <w:rsid w:val="005A665D"/>
    <w:rsid w:val="005A70D8"/>
    <w:rsid w:val="005A7C64"/>
    <w:rsid w:val="005B004A"/>
    <w:rsid w:val="005B06E3"/>
    <w:rsid w:val="005B0B46"/>
    <w:rsid w:val="005B247A"/>
    <w:rsid w:val="005B2D8C"/>
    <w:rsid w:val="005B4BE0"/>
    <w:rsid w:val="005B7A13"/>
    <w:rsid w:val="005C0372"/>
    <w:rsid w:val="005C2EDF"/>
    <w:rsid w:val="005D62CC"/>
    <w:rsid w:val="005E1736"/>
    <w:rsid w:val="005E4B96"/>
    <w:rsid w:val="005E7503"/>
    <w:rsid w:val="005F3B75"/>
    <w:rsid w:val="005F3DD1"/>
    <w:rsid w:val="005F6119"/>
    <w:rsid w:val="005F6694"/>
    <w:rsid w:val="0060016E"/>
    <w:rsid w:val="00602F12"/>
    <w:rsid w:val="006048C9"/>
    <w:rsid w:val="00604ACD"/>
    <w:rsid w:val="006061E5"/>
    <w:rsid w:val="00606966"/>
    <w:rsid w:val="00607DA4"/>
    <w:rsid w:val="00614F30"/>
    <w:rsid w:val="00617B2C"/>
    <w:rsid w:val="00617B63"/>
    <w:rsid w:val="00617E2C"/>
    <w:rsid w:val="006249AE"/>
    <w:rsid w:val="00624FFE"/>
    <w:rsid w:val="0063033F"/>
    <w:rsid w:val="00632EC6"/>
    <w:rsid w:val="00637E0E"/>
    <w:rsid w:val="00640DAE"/>
    <w:rsid w:val="00642644"/>
    <w:rsid w:val="00647607"/>
    <w:rsid w:val="00647ED9"/>
    <w:rsid w:val="00656C8C"/>
    <w:rsid w:val="00661672"/>
    <w:rsid w:val="00661764"/>
    <w:rsid w:val="00663A18"/>
    <w:rsid w:val="0066402A"/>
    <w:rsid w:val="006656D6"/>
    <w:rsid w:val="0066593B"/>
    <w:rsid w:val="006674E1"/>
    <w:rsid w:val="00667D37"/>
    <w:rsid w:val="006700ED"/>
    <w:rsid w:val="00672369"/>
    <w:rsid w:val="00672EF0"/>
    <w:rsid w:val="006764EB"/>
    <w:rsid w:val="00676AA9"/>
    <w:rsid w:val="00677771"/>
    <w:rsid w:val="00677894"/>
    <w:rsid w:val="0068135C"/>
    <w:rsid w:val="0068291A"/>
    <w:rsid w:val="00683D6B"/>
    <w:rsid w:val="00684E75"/>
    <w:rsid w:val="006878D6"/>
    <w:rsid w:val="00691586"/>
    <w:rsid w:val="00694BCC"/>
    <w:rsid w:val="00696691"/>
    <w:rsid w:val="006A22C3"/>
    <w:rsid w:val="006A2AC7"/>
    <w:rsid w:val="006A4B1C"/>
    <w:rsid w:val="006A77FD"/>
    <w:rsid w:val="006B1E45"/>
    <w:rsid w:val="006C1D3A"/>
    <w:rsid w:val="006C546A"/>
    <w:rsid w:val="006C5F10"/>
    <w:rsid w:val="006C7726"/>
    <w:rsid w:val="006D3FF5"/>
    <w:rsid w:val="006D5856"/>
    <w:rsid w:val="006D5CFF"/>
    <w:rsid w:val="006D5DF9"/>
    <w:rsid w:val="006D74F5"/>
    <w:rsid w:val="006D79E8"/>
    <w:rsid w:val="006E30E5"/>
    <w:rsid w:val="006E3437"/>
    <w:rsid w:val="006E3E8A"/>
    <w:rsid w:val="006E5528"/>
    <w:rsid w:val="006E570F"/>
    <w:rsid w:val="006E5A17"/>
    <w:rsid w:val="006F2AA7"/>
    <w:rsid w:val="006F2B8E"/>
    <w:rsid w:val="006F2FCD"/>
    <w:rsid w:val="006F317D"/>
    <w:rsid w:val="006F4BE0"/>
    <w:rsid w:val="006F4D29"/>
    <w:rsid w:val="006F72D5"/>
    <w:rsid w:val="0070021D"/>
    <w:rsid w:val="0070313D"/>
    <w:rsid w:val="00704D23"/>
    <w:rsid w:val="0070511E"/>
    <w:rsid w:val="007051CE"/>
    <w:rsid w:val="00707CE8"/>
    <w:rsid w:val="00710707"/>
    <w:rsid w:val="00713A3A"/>
    <w:rsid w:val="00716A11"/>
    <w:rsid w:val="00720997"/>
    <w:rsid w:val="007211C9"/>
    <w:rsid w:val="0072154E"/>
    <w:rsid w:val="00725DE8"/>
    <w:rsid w:val="007261BD"/>
    <w:rsid w:val="00726E9B"/>
    <w:rsid w:val="00726EC6"/>
    <w:rsid w:val="00730060"/>
    <w:rsid w:val="00730937"/>
    <w:rsid w:val="00730B75"/>
    <w:rsid w:val="0073134A"/>
    <w:rsid w:val="0073420E"/>
    <w:rsid w:val="00734FAC"/>
    <w:rsid w:val="007352EC"/>
    <w:rsid w:val="007364E5"/>
    <w:rsid w:val="007408B4"/>
    <w:rsid w:val="007424B6"/>
    <w:rsid w:val="0074340B"/>
    <w:rsid w:val="0074459B"/>
    <w:rsid w:val="00750AAA"/>
    <w:rsid w:val="00750EB4"/>
    <w:rsid w:val="0075288E"/>
    <w:rsid w:val="00757197"/>
    <w:rsid w:val="00763749"/>
    <w:rsid w:val="00763A25"/>
    <w:rsid w:val="0076490F"/>
    <w:rsid w:val="00765D7B"/>
    <w:rsid w:val="0076648F"/>
    <w:rsid w:val="00767275"/>
    <w:rsid w:val="00770DE2"/>
    <w:rsid w:val="007716C8"/>
    <w:rsid w:val="007726DB"/>
    <w:rsid w:val="007762EC"/>
    <w:rsid w:val="00777535"/>
    <w:rsid w:val="00782DE0"/>
    <w:rsid w:val="007832F1"/>
    <w:rsid w:val="0078511E"/>
    <w:rsid w:val="00787A50"/>
    <w:rsid w:val="00791849"/>
    <w:rsid w:val="00795219"/>
    <w:rsid w:val="00795C48"/>
    <w:rsid w:val="007965FF"/>
    <w:rsid w:val="00797BF6"/>
    <w:rsid w:val="007A5416"/>
    <w:rsid w:val="007B3D7B"/>
    <w:rsid w:val="007B7ADF"/>
    <w:rsid w:val="007C1B9B"/>
    <w:rsid w:val="007C22E3"/>
    <w:rsid w:val="007C53E0"/>
    <w:rsid w:val="007D296B"/>
    <w:rsid w:val="007D44D1"/>
    <w:rsid w:val="007E302B"/>
    <w:rsid w:val="007E327E"/>
    <w:rsid w:val="007E4C22"/>
    <w:rsid w:val="007E4E85"/>
    <w:rsid w:val="007E6EC4"/>
    <w:rsid w:val="007E7615"/>
    <w:rsid w:val="007F3AB0"/>
    <w:rsid w:val="007F4008"/>
    <w:rsid w:val="007F4E83"/>
    <w:rsid w:val="007F5494"/>
    <w:rsid w:val="007F792F"/>
    <w:rsid w:val="00803074"/>
    <w:rsid w:val="0080600A"/>
    <w:rsid w:val="00807CC8"/>
    <w:rsid w:val="00807DB6"/>
    <w:rsid w:val="008126B4"/>
    <w:rsid w:val="00820B58"/>
    <w:rsid w:val="00823D64"/>
    <w:rsid w:val="008255CF"/>
    <w:rsid w:val="008311C7"/>
    <w:rsid w:val="0083359D"/>
    <w:rsid w:val="00834718"/>
    <w:rsid w:val="008414E4"/>
    <w:rsid w:val="008429A3"/>
    <w:rsid w:val="00843D6D"/>
    <w:rsid w:val="00846803"/>
    <w:rsid w:val="00846BEE"/>
    <w:rsid w:val="008510FD"/>
    <w:rsid w:val="00855F02"/>
    <w:rsid w:val="00855F86"/>
    <w:rsid w:val="00856AFD"/>
    <w:rsid w:val="00857BC2"/>
    <w:rsid w:val="0086041F"/>
    <w:rsid w:val="00864925"/>
    <w:rsid w:val="00864B32"/>
    <w:rsid w:val="00864F67"/>
    <w:rsid w:val="00866BC9"/>
    <w:rsid w:val="00867248"/>
    <w:rsid w:val="008706BD"/>
    <w:rsid w:val="008707F4"/>
    <w:rsid w:val="00871F9C"/>
    <w:rsid w:val="0087286F"/>
    <w:rsid w:val="00875985"/>
    <w:rsid w:val="008821E6"/>
    <w:rsid w:val="00882D49"/>
    <w:rsid w:val="00883160"/>
    <w:rsid w:val="00886D6A"/>
    <w:rsid w:val="00890A2E"/>
    <w:rsid w:val="00892739"/>
    <w:rsid w:val="00893315"/>
    <w:rsid w:val="00893543"/>
    <w:rsid w:val="00897130"/>
    <w:rsid w:val="00897E92"/>
    <w:rsid w:val="008A5739"/>
    <w:rsid w:val="008A5BEF"/>
    <w:rsid w:val="008B41B1"/>
    <w:rsid w:val="008B4C01"/>
    <w:rsid w:val="008B686B"/>
    <w:rsid w:val="008C0E9B"/>
    <w:rsid w:val="008C165E"/>
    <w:rsid w:val="008C2854"/>
    <w:rsid w:val="008C3180"/>
    <w:rsid w:val="008C6BB5"/>
    <w:rsid w:val="008C77DD"/>
    <w:rsid w:val="008D0074"/>
    <w:rsid w:val="008D1119"/>
    <w:rsid w:val="008D4683"/>
    <w:rsid w:val="008D6FE5"/>
    <w:rsid w:val="008D721A"/>
    <w:rsid w:val="008E1D7A"/>
    <w:rsid w:val="008F2844"/>
    <w:rsid w:val="008F3883"/>
    <w:rsid w:val="008F3E70"/>
    <w:rsid w:val="008F439E"/>
    <w:rsid w:val="008F47A7"/>
    <w:rsid w:val="008F5FA4"/>
    <w:rsid w:val="008F6102"/>
    <w:rsid w:val="00900B20"/>
    <w:rsid w:val="009036D2"/>
    <w:rsid w:val="00904B4A"/>
    <w:rsid w:val="009053DB"/>
    <w:rsid w:val="009109DC"/>
    <w:rsid w:val="00915407"/>
    <w:rsid w:val="00915AFC"/>
    <w:rsid w:val="0092088F"/>
    <w:rsid w:val="00921036"/>
    <w:rsid w:val="00923731"/>
    <w:rsid w:val="0092559F"/>
    <w:rsid w:val="009263BD"/>
    <w:rsid w:val="009309F4"/>
    <w:rsid w:val="009401C7"/>
    <w:rsid w:val="00940DC0"/>
    <w:rsid w:val="00941BED"/>
    <w:rsid w:val="00943203"/>
    <w:rsid w:val="0096299B"/>
    <w:rsid w:val="00965498"/>
    <w:rsid w:val="00973496"/>
    <w:rsid w:val="00973D35"/>
    <w:rsid w:val="009748C0"/>
    <w:rsid w:val="009753C3"/>
    <w:rsid w:val="00976571"/>
    <w:rsid w:val="009807C9"/>
    <w:rsid w:val="00981253"/>
    <w:rsid w:val="009812C5"/>
    <w:rsid w:val="009813FB"/>
    <w:rsid w:val="00981597"/>
    <w:rsid w:val="0098415C"/>
    <w:rsid w:val="0098584E"/>
    <w:rsid w:val="00986366"/>
    <w:rsid w:val="00987B27"/>
    <w:rsid w:val="00991AC4"/>
    <w:rsid w:val="0099578C"/>
    <w:rsid w:val="00995B65"/>
    <w:rsid w:val="00995E92"/>
    <w:rsid w:val="009A1E93"/>
    <w:rsid w:val="009A7E2B"/>
    <w:rsid w:val="009B1489"/>
    <w:rsid w:val="009B5CB4"/>
    <w:rsid w:val="009B70FF"/>
    <w:rsid w:val="009C31BB"/>
    <w:rsid w:val="009C3411"/>
    <w:rsid w:val="009C4FC1"/>
    <w:rsid w:val="009C6870"/>
    <w:rsid w:val="009C7659"/>
    <w:rsid w:val="009D060B"/>
    <w:rsid w:val="009D77C0"/>
    <w:rsid w:val="009E09B0"/>
    <w:rsid w:val="009E3ECA"/>
    <w:rsid w:val="009E6C62"/>
    <w:rsid w:val="009E6F23"/>
    <w:rsid w:val="009F0DA0"/>
    <w:rsid w:val="009F26A3"/>
    <w:rsid w:val="009F3C5D"/>
    <w:rsid w:val="009F441D"/>
    <w:rsid w:val="009F4989"/>
    <w:rsid w:val="009F4D95"/>
    <w:rsid w:val="009F4E17"/>
    <w:rsid w:val="00A00EA9"/>
    <w:rsid w:val="00A0131C"/>
    <w:rsid w:val="00A06634"/>
    <w:rsid w:val="00A06F73"/>
    <w:rsid w:val="00A149DF"/>
    <w:rsid w:val="00A15E21"/>
    <w:rsid w:val="00A16A26"/>
    <w:rsid w:val="00A17329"/>
    <w:rsid w:val="00A17C30"/>
    <w:rsid w:val="00A21380"/>
    <w:rsid w:val="00A24D0B"/>
    <w:rsid w:val="00A31476"/>
    <w:rsid w:val="00A33402"/>
    <w:rsid w:val="00A34301"/>
    <w:rsid w:val="00A40605"/>
    <w:rsid w:val="00A40EFA"/>
    <w:rsid w:val="00A458F2"/>
    <w:rsid w:val="00A526BC"/>
    <w:rsid w:val="00A5278B"/>
    <w:rsid w:val="00A5343E"/>
    <w:rsid w:val="00A547EE"/>
    <w:rsid w:val="00A57C2D"/>
    <w:rsid w:val="00A57D7A"/>
    <w:rsid w:val="00A60EC4"/>
    <w:rsid w:val="00A622E3"/>
    <w:rsid w:val="00A625EA"/>
    <w:rsid w:val="00A63784"/>
    <w:rsid w:val="00A6624D"/>
    <w:rsid w:val="00A66C8E"/>
    <w:rsid w:val="00A66DA8"/>
    <w:rsid w:val="00A67FB1"/>
    <w:rsid w:val="00A71BB2"/>
    <w:rsid w:val="00A73C8F"/>
    <w:rsid w:val="00A74A62"/>
    <w:rsid w:val="00A7625E"/>
    <w:rsid w:val="00A76573"/>
    <w:rsid w:val="00A7683B"/>
    <w:rsid w:val="00A7683D"/>
    <w:rsid w:val="00A77715"/>
    <w:rsid w:val="00A80515"/>
    <w:rsid w:val="00A8243A"/>
    <w:rsid w:val="00A84A51"/>
    <w:rsid w:val="00A86251"/>
    <w:rsid w:val="00A92741"/>
    <w:rsid w:val="00A938E6"/>
    <w:rsid w:val="00A95666"/>
    <w:rsid w:val="00A97532"/>
    <w:rsid w:val="00A97C10"/>
    <w:rsid w:val="00AA00D1"/>
    <w:rsid w:val="00AA0E55"/>
    <w:rsid w:val="00AA66A4"/>
    <w:rsid w:val="00AB0F3E"/>
    <w:rsid w:val="00AB25A3"/>
    <w:rsid w:val="00AB6161"/>
    <w:rsid w:val="00AC014F"/>
    <w:rsid w:val="00AC136A"/>
    <w:rsid w:val="00AC2682"/>
    <w:rsid w:val="00AD0547"/>
    <w:rsid w:val="00AD0715"/>
    <w:rsid w:val="00AD2553"/>
    <w:rsid w:val="00AD53AA"/>
    <w:rsid w:val="00AD5793"/>
    <w:rsid w:val="00AE2D34"/>
    <w:rsid w:val="00AE3B3C"/>
    <w:rsid w:val="00AE6062"/>
    <w:rsid w:val="00AE7788"/>
    <w:rsid w:val="00AF075D"/>
    <w:rsid w:val="00AF31CB"/>
    <w:rsid w:val="00B019AC"/>
    <w:rsid w:val="00B024E3"/>
    <w:rsid w:val="00B039F1"/>
    <w:rsid w:val="00B048E0"/>
    <w:rsid w:val="00B1234E"/>
    <w:rsid w:val="00B14F26"/>
    <w:rsid w:val="00B16607"/>
    <w:rsid w:val="00B24804"/>
    <w:rsid w:val="00B25752"/>
    <w:rsid w:val="00B279BB"/>
    <w:rsid w:val="00B3280E"/>
    <w:rsid w:val="00B335F4"/>
    <w:rsid w:val="00B33828"/>
    <w:rsid w:val="00B360C5"/>
    <w:rsid w:val="00B47902"/>
    <w:rsid w:val="00B506C1"/>
    <w:rsid w:val="00B507C0"/>
    <w:rsid w:val="00B55392"/>
    <w:rsid w:val="00B55B79"/>
    <w:rsid w:val="00B607CA"/>
    <w:rsid w:val="00B6080F"/>
    <w:rsid w:val="00B61583"/>
    <w:rsid w:val="00B62D04"/>
    <w:rsid w:val="00B65BE1"/>
    <w:rsid w:val="00B6648B"/>
    <w:rsid w:val="00B67066"/>
    <w:rsid w:val="00B67AEB"/>
    <w:rsid w:val="00B703E2"/>
    <w:rsid w:val="00B720B2"/>
    <w:rsid w:val="00B736B1"/>
    <w:rsid w:val="00B74C52"/>
    <w:rsid w:val="00B74E0C"/>
    <w:rsid w:val="00B771E1"/>
    <w:rsid w:val="00B77228"/>
    <w:rsid w:val="00B77249"/>
    <w:rsid w:val="00B77323"/>
    <w:rsid w:val="00B800C2"/>
    <w:rsid w:val="00B802D3"/>
    <w:rsid w:val="00B81137"/>
    <w:rsid w:val="00B82B52"/>
    <w:rsid w:val="00B83ECF"/>
    <w:rsid w:val="00B86764"/>
    <w:rsid w:val="00B86FED"/>
    <w:rsid w:val="00B91F8E"/>
    <w:rsid w:val="00B92E12"/>
    <w:rsid w:val="00B93E14"/>
    <w:rsid w:val="00B9644F"/>
    <w:rsid w:val="00BA206E"/>
    <w:rsid w:val="00BA3BA7"/>
    <w:rsid w:val="00BA4467"/>
    <w:rsid w:val="00BC01B8"/>
    <w:rsid w:val="00BC7AC4"/>
    <w:rsid w:val="00BD0319"/>
    <w:rsid w:val="00BD2C39"/>
    <w:rsid w:val="00BD6275"/>
    <w:rsid w:val="00BD647A"/>
    <w:rsid w:val="00BE6578"/>
    <w:rsid w:val="00BE6F7F"/>
    <w:rsid w:val="00BE7DA4"/>
    <w:rsid w:val="00BF2385"/>
    <w:rsid w:val="00BF2E6D"/>
    <w:rsid w:val="00BF6334"/>
    <w:rsid w:val="00BF69EF"/>
    <w:rsid w:val="00BF7E2A"/>
    <w:rsid w:val="00C02945"/>
    <w:rsid w:val="00C05435"/>
    <w:rsid w:val="00C05F47"/>
    <w:rsid w:val="00C107E2"/>
    <w:rsid w:val="00C10D1B"/>
    <w:rsid w:val="00C117AD"/>
    <w:rsid w:val="00C14BDB"/>
    <w:rsid w:val="00C20733"/>
    <w:rsid w:val="00C2092D"/>
    <w:rsid w:val="00C2180D"/>
    <w:rsid w:val="00C233D7"/>
    <w:rsid w:val="00C26FA1"/>
    <w:rsid w:val="00C2762B"/>
    <w:rsid w:val="00C33C8C"/>
    <w:rsid w:val="00C350C6"/>
    <w:rsid w:val="00C373E1"/>
    <w:rsid w:val="00C40397"/>
    <w:rsid w:val="00C429A0"/>
    <w:rsid w:val="00C4468F"/>
    <w:rsid w:val="00C44E7B"/>
    <w:rsid w:val="00C5108A"/>
    <w:rsid w:val="00C521EE"/>
    <w:rsid w:val="00C54829"/>
    <w:rsid w:val="00C54ACF"/>
    <w:rsid w:val="00C54DE2"/>
    <w:rsid w:val="00C54F85"/>
    <w:rsid w:val="00C55AF9"/>
    <w:rsid w:val="00C60524"/>
    <w:rsid w:val="00C6138D"/>
    <w:rsid w:val="00C61F14"/>
    <w:rsid w:val="00C62BE4"/>
    <w:rsid w:val="00C648B9"/>
    <w:rsid w:val="00C653FF"/>
    <w:rsid w:val="00C66ADD"/>
    <w:rsid w:val="00C73AFB"/>
    <w:rsid w:val="00C75437"/>
    <w:rsid w:val="00C76C29"/>
    <w:rsid w:val="00C80190"/>
    <w:rsid w:val="00C80788"/>
    <w:rsid w:val="00C8103A"/>
    <w:rsid w:val="00C81F26"/>
    <w:rsid w:val="00C84A6B"/>
    <w:rsid w:val="00C909AB"/>
    <w:rsid w:val="00C9121E"/>
    <w:rsid w:val="00C919B1"/>
    <w:rsid w:val="00C9245E"/>
    <w:rsid w:val="00C9327C"/>
    <w:rsid w:val="00C9515A"/>
    <w:rsid w:val="00C9525B"/>
    <w:rsid w:val="00C958B7"/>
    <w:rsid w:val="00C971D2"/>
    <w:rsid w:val="00C97695"/>
    <w:rsid w:val="00CA0E61"/>
    <w:rsid w:val="00CA4074"/>
    <w:rsid w:val="00CA49FC"/>
    <w:rsid w:val="00CA52C2"/>
    <w:rsid w:val="00CA6188"/>
    <w:rsid w:val="00CA6C36"/>
    <w:rsid w:val="00CA79DC"/>
    <w:rsid w:val="00CB0E79"/>
    <w:rsid w:val="00CB130E"/>
    <w:rsid w:val="00CB75AA"/>
    <w:rsid w:val="00CC048F"/>
    <w:rsid w:val="00CC215D"/>
    <w:rsid w:val="00CC41C6"/>
    <w:rsid w:val="00CC48F1"/>
    <w:rsid w:val="00CC4D7F"/>
    <w:rsid w:val="00CC5576"/>
    <w:rsid w:val="00CD3395"/>
    <w:rsid w:val="00CD49F7"/>
    <w:rsid w:val="00CD5390"/>
    <w:rsid w:val="00CE326E"/>
    <w:rsid w:val="00CE39DD"/>
    <w:rsid w:val="00CF2A2E"/>
    <w:rsid w:val="00CF4FC7"/>
    <w:rsid w:val="00CF6825"/>
    <w:rsid w:val="00D0232B"/>
    <w:rsid w:val="00D02915"/>
    <w:rsid w:val="00D05B01"/>
    <w:rsid w:val="00D07A65"/>
    <w:rsid w:val="00D10FC8"/>
    <w:rsid w:val="00D113BD"/>
    <w:rsid w:val="00D2007E"/>
    <w:rsid w:val="00D23CE4"/>
    <w:rsid w:val="00D241CC"/>
    <w:rsid w:val="00D243B5"/>
    <w:rsid w:val="00D2492D"/>
    <w:rsid w:val="00D24F00"/>
    <w:rsid w:val="00D253C0"/>
    <w:rsid w:val="00D31A65"/>
    <w:rsid w:val="00D33396"/>
    <w:rsid w:val="00D3616E"/>
    <w:rsid w:val="00D366F2"/>
    <w:rsid w:val="00D418B0"/>
    <w:rsid w:val="00D419D8"/>
    <w:rsid w:val="00D420FF"/>
    <w:rsid w:val="00D4333B"/>
    <w:rsid w:val="00D453E9"/>
    <w:rsid w:val="00D45FFB"/>
    <w:rsid w:val="00D506DE"/>
    <w:rsid w:val="00D524B8"/>
    <w:rsid w:val="00D60069"/>
    <w:rsid w:val="00D61555"/>
    <w:rsid w:val="00D61D69"/>
    <w:rsid w:val="00D62291"/>
    <w:rsid w:val="00D62D3A"/>
    <w:rsid w:val="00D62F18"/>
    <w:rsid w:val="00D63FD7"/>
    <w:rsid w:val="00D6448C"/>
    <w:rsid w:val="00D66ED0"/>
    <w:rsid w:val="00D706E1"/>
    <w:rsid w:val="00D74164"/>
    <w:rsid w:val="00D744D5"/>
    <w:rsid w:val="00D754D6"/>
    <w:rsid w:val="00D75569"/>
    <w:rsid w:val="00D84B13"/>
    <w:rsid w:val="00D850BE"/>
    <w:rsid w:val="00D8758D"/>
    <w:rsid w:val="00D90F4A"/>
    <w:rsid w:val="00D91017"/>
    <w:rsid w:val="00D92126"/>
    <w:rsid w:val="00D92EE1"/>
    <w:rsid w:val="00D9467D"/>
    <w:rsid w:val="00D9710A"/>
    <w:rsid w:val="00DA1E58"/>
    <w:rsid w:val="00DA400C"/>
    <w:rsid w:val="00DA52D0"/>
    <w:rsid w:val="00DA6077"/>
    <w:rsid w:val="00DA6B04"/>
    <w:rsid w:val="00DB2B68"/>
    <w:rsid w:val="00DB3109"/>
    <w:rsid w:val="00DB4924"/>
    <w:rsid w:val="00DC5E09"/>
    <w:rsid w:val="00DC7ADE"/>
    <w:rsid w:val="00DD00B8"/>
    <w:rsid w:val="00DD1172"/>
    <w:rsid w:val="00DD17EA"/>
    <w:rsid w:val="00DD203E"/>
    <w:rsid w:val="00DD2C02"/>
    <w:rsid w:val="00DD3315"/>
    <w:rsid w:val="00DE17EC"/>
    <w:rsid w:val="00DF04D1"/>
    <w:rsid w:val="00DF2CA4"/>
    <w:rsid w:val="00DF2D31"/>
    <w:rsid w:val="00DF3DBA"/>
    <w:rsid w:val="00DF4DAD"/>
    <w:rsid w:val="00DF7383"/>
    <w:rsid w:val="00E03C54"/>
    <w:rsid w:val="00E04079"/>
    <w:rsid w:val="00E041B3"/>
    <w:rsid w:val="00E0551A"/>
    <w:rsid w:val="00E06684"/>
    <w:rsid w:val="00E06BBE"/>
    <w:rsid w:val="00E073D5"/>
    <w:rsid w:val="00E07494"/>
    <w:rsid w:val="00E1406A"/>
    <w:rsid w:val="00E14AF4"/>
    <w:rsid w:val="00E14D9A"/>
    <w:rsid w:val="00E17081"/>
    <w:rsid w:val="00E21209"/>
    <w:rsid w:val="00E2729C"/>
    <w:rsid w:val="00E27599"/>
    <w:rsid w:val="00E329B3"/>
    <w:rsid w:val="00E33098"/>
    <w:rsid w:val="00E36A04"/>
    <w:rsid w:val="00E4550D"/>
    <w:rsid w:val="00E47224"/>
    <w:rsid w:val="00E5411F"/>
    <w:rsid w:val="00E5601E"/>
    <w:rsid w:val="00E6073E"/>
    <w:rsid w:val="00E62EE5"/>
    <w:rsid w:val="00E64079"/>
    <w:rsid w:val="00E65CA8"/>
    <w:rsid w:val="00E66B48"/>
    <w:rsid w:val="00E66C46"/>
    <w:rsid w:val="00E67777"/>
    <w:rsid w:val="00E71091"/>
    <w:rsid w:val="00E743F7"/>
    <w:rsid w:val="00E76314"/>
    <w:rsid w:val="00E77A96"/>
    <w:rsid w:val="00E80527"/>
    <w:rsid w:val="00E80F2C"/>
    <w:rsid w:val="00E83C7E"/>
    <w:rsid w:val="00E8448F"/>
    <w:rsid w:val="00E85F12"/>
    <w:rsid w:val="00E85F1E"/>
    <w:rsid w:val="00E90105"/>
    <w:rsid w:val="00E95E1A"/>
    <w:rsid w:val="00EA224B"/>
    <w:rsid w:val="00EA4164"/>
    <w:rsid w:val="00EA620F"/>
    <w:rsid w:val="00EA64DF"/>
    <w:rsid w:val="00EB11A4"/>
    <w:rsid w:val="00EB174F"/>
    <w:rsid w:val="00EB37CD"/>
    <w:rsid w:val="00EB685C"/>
    <w:rsid w:val="00EB7285"/>
    <w:rsid w:val="00EC12CF"/>
    <w:rsid w:val="00EC1EF9"/>
    <w:rsid w:val="00EC480C"/>
    <w:rsid w:val="00EC5788"/>
    <w:rsid w:val="00EC5853"/>
    <w:rsid w:val="00EC7292"/>
    <w:rsid w:val="00EC7382"/>
    <w:rsid w:val="00ED2511"/>
    <w:rsid w:val="00ED2654"/>
    <w:rsid w:val="00ED3BDB"/>
    <w:rsid w:val="00ED5B7F"/>
    <w:rsid w:val="00ED7003"/>
    <w:rsid w:val="00EE0294"/>
    <w:rsid w:val="00EE2286"/>
    <w:rsid w:val="00EE3546"/>
    <w:rsid w:val="00EE44C5"/>
    <w:rsid w:val="00EE4F5A"/>
    <w:rsid w:val="00EE4F9A"/>
    <w:rsid w:val="00EE5882"/>
    <w:rsid w:val="00EF3AED"/>
    <w:rsid w:val="00EF43B6"/>
    <w:rsid w:val="00EF5593"/>
    <w:rsid w:val="00EF6912"/>
    <w:rsid w:val="00F00D47"/>
    <w:rsid w:val="00F00F1B"/>
    <w:rsid w:val="00F04506"/>
    <w:rsid w:val="00F0678C"/>
    <w:rsid w:val="00F10502"/>
    <w:rsid w:val="00F10935"/>
    <w:rsid w:val="00F17069"/>
    <w:rsid w:val="00F208D7"/>
    <w:rsid w:val="00F2379A"/>
    <w:rsid w:val="00F2722E"/>
    <w:rsid w:val="00F3035E"/>
    <w:rsid w:val="00F316B6"/>
    <w:rsid w:val="00F31A7B"/>
    <w:rsid w:val="00F331D4"/>
    <w:rsid w:val="00F36379"/>
    <w:rsid w:val="00F43EBD"/>
    <w:rsid w:val="00F50AB5"/>
    <w:rsid w:val="00F53078"/>
    <w:rsid w:val="00F57BDE"/>
    <w:rsid w:val="00F6018B"/>
    <w:rsid w:val="00F63452"/>
    <w:rsid w:val="00F635AB"/>
    <w:rsid w:val="00F6654C"/>
    <w:rsid w:val="00F66E15"/>
    <w:rsid w:val="00F6781B"/>
    <w:rsid w:val="00F70582"/>
    <w:rsid w:val="00F7244E"/>
    <w:rsid w:val="00F726C5"/>
    <w:rsid w:val="00F7396A"/>
    <w:rsid w:val="00F81584"/>
    <w:rsid w:val="00F81C97"/>
    <w:rsid w:val="00F81CED"/>
    <w:rsid w:val="00F822C9"/>
    <w:rsid w:val="00F83194"/>
    <w:rsid w:val="00F84851"/>
    <w:rsid w:val="00F875E8"/>
    <w:rsid w:val="00F951F9"/>
    <w:rsid w:val="00FA0B47"/>
    <w:rsid w:val="00FA0EE7"/>
    <w:rsid w:val="00FA6334"/>
    <w:rsid w:val="00FA6588"/>
    <w:rsid w:val="00FB4C8A"/>
    <w:rsid w:val="00FB633B"/>
    <w:rsid w:val="00FB6F7C"/>
    <w:rsid w:val="00FC1638"/>
    <w:rsid w:val="00FC1775"/>
    <w:rsid w:val="00FC77E0"/>
    <w:rsid w:val="00FD3A6B"/>
    <w:rsid w:val="00FD40BD"/>
    <w:rsid w:val="00FD4D6D"/>
    <w:rsid w:val="00FD7DD7"/>
    <w:rsid w:val="00FE0DEC"/>
    <w:rsid w:val="00FE6FE8"/>
    <w:rsid w:val="00FF0313"/>
    <w:rsid w:val="00FF0E51"/>
    <w:rsid w:val="00FF4638"/>
    <w:rsid w:val="00FF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7BE3D"/>
  <w15:docId w15:val="{1C6D843D-ED3B-4099-9B45-7B1709ED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DD7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link w:val="Titre1Car"/>
    <w:uiPriority w:val="9"/>
    <w:qFormat/>
    <w:rsid w:val="00941BED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006DA8"/>
    <w:pPr>
      <w:spacing w:after="200"/>
    </w:pPr>
    <w:rPr>
      <w:b/>
      <w:iCs/>
      <w:szCs w:val="18"/>
      <w:lang w:val="en-US"/>
    </w:rPr>
  </w:style>
  <w:style w:type="table" w:styleId="Grilledutableau">
    <w:name w:val="Table Grid"/>
    <w:basedOn w:val="TableauNormal"/>
    <w:uiPriority w:val="39"/>
    <w:rsid w:val="00FC7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Liste31">
    <w:name w:val="Tableau Liste 31"/>
    <w:basedOn w:val="TableauNormal"/>
    <w:uiPriority w:val="48"/>
    <w:rsid w:val="00FC77E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Paragraphedeliste">
    <w:name w:val="List Paragraph"/>
    <w:basedOn w:val="Normal"/>
    <w:uiPriority w:val="34"/>
    <w:qFormat/>
    <w:rsid w:val="00DA607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7724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7724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7724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724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724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7724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77249"/>
    <w:rPr>
      <w:rFonts w:ascii="Segoe UI" w:hAnsi="Segoe UI" w:cs="Segoe UI"/>
      <w:sz w:val="18"/>
      <w:szCs w:val="18"/>
    </w:rPr>
  </w:style>
  <w:style w:type="table" w:customStyle="1" w:styleId="Tableausimple21">
    <w:name w:val="Tableau simple 21"/>
    <w:basedOn w:val="TableauNormal"/>
    <w:uiPriority w:val="42"/>
    <w:rsid w:val="00EC12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EndNoteBibliography">
    <w:name w:val="EndNote Bibliography"/>
    <w:basedOn w:val="Normal"/>
    <w:link w:val="EndNoteBibliographyCar"/>
    <w:rsid w:val="00F04506"/>
    <w:pPr>
      <w:spacing w:after="165"/>
    </w:pPr>
    <w:rPr>
      <w:rFonts w:cs="Times New Roman"/>
      <w:noProof/>
      <w:sz w:val="22"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F04506"/>
    <w:rPr>
      <w:rFonts w:ascii="Times New Roman" w:hAnsi="Times New Roman" w:cs="Times New Roman"/>
      <w:noProof/>
      <w:lang w:val="en-US"/>
    </w:rPr>
  </w:style>
  <w:style w:type="paragraph" w:styleId="Rvision">
    <w:name w:val="Revision"/>
    <w:hidden/>
    <w:uiPriority w:val="99"/>
    <w:semiHidden/>
    <w:rsid w:val="00D62F18"/>
    <w:pPr>
      <w:spacing w:after="0" w:line="240" w:lineRule="auto"/>
    </w:pPr>
    <w:rPr>
      <w:rFonts w:ascii="Times New Roman" w:hAnsi="Times New Roman"/>
    </w:rPr>
  </w:style>
  <w:style w:type="paragraph" w:customStyle="1" w:styleId="EndNoteBibliographyTitle">
    <w:name w:val="EndNote Bibliography Title"/>
    <w:basedOn w:val="Normal"/>
    <w:link w:val="EndNoteBibliographyTitleCar"/>
    <w:rsid w:val="004A7C8A"/>
    <w:pPr>
      <w:spacing w:after="0"/>
      <w:jc w:val="center"/>
    </w:pPr>
    <w:rPr>
      <w:rFonts w:cs="Times New Roman"/>
      <w:noProof/>
      <w:sz w:val="22"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4A7C8A"/>
    <w:rPr>
      <w:rFonts w:ascii="Times New Roman" w:hAnsi="Times New Roman" w:cs="Times New Roman"/>
      <w:noProof/>
      <w:lang w:val="en-US"/>
    </w:rPr>
  </w:style>
  <w:style w:type="character" w:customStyle="1" w:styleId="Titre1Car">
    <w:name w:val="Titre 1 Car"/>
    <w:basedOn w:val="Policepardfaut"/>
    <w:link w:val="Titre1"/>
    <w:uiPriority w:val="9"/>
    <w:rsid w:val="00941BED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E76314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E76314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E76314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E7631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4B205-20AD-46D0-8F44-2B55F0686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2346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15223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alexandre vimont</dc:creator>
  <cp:lastModifiedBy>Alexandre Vimont</cp:lastModifiedBy>
  <cp:revision>25</cp:revision>
  <dcterms:created xsi:type="dcterms:W3CDTF">2022-02-14T10:06:00Z</dcterms:created>
  <dcterms:modified xsi:type="dcterms:W3CDTF">2022-04-28T08:42:00Z</dcterms:modified>
</cp:coreProperties>
</file>