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B52E1C" w14:textId="68F1FA36" w:rsidR="00991222" w:rsidRPr="00954573" w:rsidRDefault="00954573" w:rsidP="0019215B">
      <w:pPr>
        <w:jc w:val="left"/>
        <w:rPr>
          <w:rFonts w:ascii="Times New Roman" w:hAnsi="Times New Roman"/>
          <w:sz w:val="28"/>
          <w:szCs w:val="28"/>
        </w:rPr>
      </w:pPr>
      <w:r w:rsidRPr="00954573">
        <w:rPr>
          <w:rFonts w:ascii="Times New Roman" w:hAnsi="Times New Roman"/>
          <w:sz w:val="28"/>
          <w:szCs w:val="28"/>
        </w:rPr>
        <w:t xml:space="preserve">Development of </w:t>
      </w:r>
      <w:r w:rsidR="00DA0B80">
        <w:rPr>
          <w:rFonts w:ascii="Times New Roman" w:hAnsi="Times New Roman" w:hint="eastAsia"/>
          <w:sz w:val="28"/>
          <w:szCs w:val="28"/>
        </w:rPr>
        <w:t>p</w:t>
      </w:r>
      <w:r w:rsidR="00DA0B80">
        <w:rPr>
          <w:rFonts w:ascii="Times New Roman" w:hAnsi="Times New Roman"/>
          <w:sz w:val="28"/>
          <w:szCs w:val="28"/>
        </w:rPr>
        <w:t>eptide-based</w:t>
      </w:r>
      <w:r w:rsidRPr="00954573">
        <w:rPr>
          <w:rFonts w:ascii="Times New Roman" w:hAnsi="Times New Roman"/>
          <w:sz w:val="28"/>
          <w:szCs w:val="28"/>
        </w:rPr>
        <w:t xml:space="preserve"> biosensors</w:t>
      </w:r>
      <w:r w:rsidR="0098283E">
        <w:rPr>
          <w:rFonts w:ascii="Times New Roman" w:hAnsi="Times New Roman"/>
          <w:sz w:val="28"/>
          <w:szCs w:val="28"/>
        </w:rPr>
        <w:t xml:space="preserve"> </w:t>
      </w:r>
      <w:r w:rsidRPr="00954573">
        <w:rPr>
          <w:rFonts w:ascii="Times New Roman" w:hAnsi="Times New Roman"/>
          <w:sz w:val="28"/>
          <w:szCs w:val="28"/>
        </w:rPr>
        <w:t>for measuring cross</w:t>
      </w:r>
      <w:r w:rsidR="007E3D00">
        <w:rPr>
          <w:rFonts w:ascii="Times New Roman" w:hAnsi="Times New Roman"/>
          <w:sz w:val="28"/>
          <w:szCs w:val="28"/>
        </w:rPr>
        <w:t>-</w:t>
      </w:r>
      <w:r w:rsidRPr="00954573">
        <w:rPr>
          <w:rFonts w:ascii="Times New Roman" w:hAnsi="Times New Roman"/>
          <w:sz w:val="28"/>
          <w:szCs w:val="28"/>
        </w:rPr>
        <w:t>linking and deamidation activities of transglutaminases</w:t>
      </w:r>
    </w:p>
    <w:p w14:paraId="213180CA" w14:textId="77777777" w:rsidR="00954573" w:rsidRPr="00954573" w:rsidRDefault="00954573" w:rsidP="0019215B">
      <w:pPr>
        <w:jc w:val="left"/>
        <w:rPr>
          <w:rFonts w:ascii="Times New Roman" w:hAnsi="Times New Roman"/>
          <w:sz w:val="24"/>
          <w:szCs w:val="24"/>
        </w:rPr>
      </w:pPr>
    </w:p>
    <w:p w14:paraId="54B52E1D" w14:textId="77B1A150" w:rsidR="00D14958" w:rsidRPr="002D6BD3" w:rsidRDefault="00D14958" w:rsidP="0019215B">
      <w:pPr>
        <w:jc w:val="left"/>
        <w:rPr>
          <w:rFonts w:ascii="Times New Roman" w:hAnsi="Times New Roman"/>
          <w:sz w:val="24"/>
          <w:szCs w:val="24"/>
          <w:vertAlign w:val="superscript"/>
        </w:rPr>
      </w:pPr>
      <w:r w:rsidRPr="00E12F30">
        <w:rPr>
          <w:rFonts w:ascii="Times New Roman" w:hAnsi="Times New Roman"/>
          <w:sz w:val="24"/>
          <w:szCs w:val="24"/>
        </w:rPr>
        <w:t>Hideki Tatsukawa</w:t>
      </w:r>
      <w:r w:rsidRPr="00E12F30">
        <w:rPr>
          <w:rFonts w:ascii="Times New Roman" w:hAnsi="Times New Roman"/>
          <w:sz w:val="24"/>
          <w:szCs w:val="24"/>
          <w:vertAlign w:val="superscript"/>
          <w:lang w:val="en-GB"/>
        </w:rPr>
        <w:t>§</w:t>
      </w:r>
      <w:r w:rsidRPr="00E12F30">
        <w:rPr>
          <w:rFonts w:ascii="Times New Roman" w:hAnsi="Times New Roman"/>
          <w:sz w:val="24"/>
          <w:szCs w:val="24"/>
          <w:lang w:val="en-GB"/>
        </w:rPr>
        <w:t>,</w:t>
      </w:r>
      <w:r w:rsidRPr="00E12F30">
        <w:rPr>
          <w:rFonts w:ascii="Times New Roman" w:hAnsi="Times New Roman"/>
          <w:sz w:val="24"/>
          <w:szCs w:val="24"/>
        </w:rPr>
        <w:t xml:space="preserve"> </w:t>
      </w:r>
      <w:proofErr w:type="spellStart"/>
      <w:r w:rsidR="0019215B">
        <w:rPr>
          <w:rFonts w:ascii="Times New Roman" w:hAnsi="Times New Roman"/>
          <w:sz w:val="24"/>
          <w:szCs w:val="24"/>
        </w:rPr>
        <w:t>Ruriko</w:t>
      </w:r>
      <w:proofErr w:type="spellEnd"/>
      <w:r w:rsidR="0019215B">
        <w:rPr>
          <w:rFonts w:ascii="Times New Roman" w:hAnsi="Times New Roman"/>
          <w:sz w:val="24"/>
          <w:szCs w:val="24"/>
        </w:rPr>
        <w:t xml:space="preserve"> Aoyama</w:t>
      </w:r>
      <w:r>
        <w:rPr>
          <w:rFonts w:ascii="Times New Roman" w:hAnsi="Times New Roman" w:hint="eastAsia"/>
          <w:sz w:val="24"/>
          <w:szCs w:val="24"/>
        </w:rPr>
        <w:t>,</w:t>
      </w:r>
      <w:r w:rsidRPr="00F61529">
        <w:rPr>
          <w:rFonts w:ascii="Times New Roman" w:hAnsi="Times New Roman" w:hint="eastAsia"/>
          <w:sz w:val="24"/>
          <w:szCs w:val="24"/>
        </w:rPr>
        <w:t xml:space="preserve"> </w:t>
      </w:r>
      <w:r>
        <w:rPr>
          <w:rFonts w:ascii="Times New Roman" w:hAnsi="Times New Roman" w:hint="eastAsia"/>
          <w:sz w:val="24"/>
          <w:szCs w:val="24"/>
        </w:rPr>
        <w:t xml:space="preserve">and </w:t>
      </w:r>
      <w:r w:rsidRPr="00E12F30">
        <w:rPr>
          <w:rFonts w:ascii="Times New Roman" w:hAnsi="Times New Roman" w:hint="eastAsia"/>
          <w:sz w:val="24"/>
          <w:szCs w:val="24"/>
        </w:rPr>
        <w:t>Kiyotaka Hitomi</w:t>
      </w:r>
    </w:p>
    <w:p w14:paraId="54B52E1E" w14:textId="006C6B14" w:rsidR="00D14958" w:rsidRDefault="00D14958" w:rsidP="0019215B">
      <w:pPr>
        <w:jc w:val="left"/>
        <w:rPr>
          <w:rFonts w:ascii="Times New Roman" w:hAnsi="Times New Roman"/>
          <w:sz w:val="24"/>
          <w:szCs w:val="24"/>
          <w:lang w:val="en-GB"/>
        </w:rPr>
      </w:pPr>
    </w:p>
    <w:p w14:paraId="5453A1F2" w14:textId="77777777" w:rsidR="00197DB1" w:rsidRPr="00456D1E" w:rsidRDefault="00197DB1" w:rsidP="0019215B">
      <w:pPr>
        <w:jc w:val="left"/>
        <w:rPr>
          <w:rFonts w:ascii="Times New Roman" w:hAnsi="Times New Roman"/>
          <w:sz w:val="24"/>
          <w:szCs w:val="24"/>
          <w:lang w:val="en-GB"/>
        </w:rPr>
      </w:pPr>
    </w:p>
    <w:p w14:paraId="54B52E1F" w14:textId="38FF3FC7" w:rsidR="00D14958" w:rsidRDefault="00667C5B" w:rsidP="0019215B">
      <w:pPr>
        <w:jc w:val="left"/>
        <w:rPr>
          <w:rFonts w:ascii="Times New Roman" w:hAnsi="Times New Roman"/>
          <w:sz w:val="24"/>
          <w:szCs w:val="24"/>
        </w:rPr>
      </w:pPr>
      <w:r w:rsidRPr="002B7031">
        <w:rPr>
          <w:rFonts w:ascii="Times New Roman" w:hAnsi="Times New Roman"/>
          <w:color w:val="000000" w:themeColor="text1"/>
          <w:sz w:val="24"/>
          <w:szCs w:val="24"/>
        </w:rPr>
        <w:t xml:space="preserve">Cellular Biochemistry Lab., Graduate School of Pharmaceutical Sciences, Nagoya University, Tokai National Higher Education and Research System, </w:t>
      </w:r>
      <w:proofErr w:type="spellStart"/>
      <w:r w:rsidRPr="002B7031">
        <w:rPr>
          <w:rFonts w:ascii="Times New Roman" w:hAnsi="Times New Roman"/>
          <w:color w:val="000000" w:themeColor="text1"/>
          <w:sz w:val="24"/>
          <w:szCs w:val="24"/>
        </w:rPr>
        <w:t>Furo-cho</w:t>
      </w:r>
      <w:proofErr w:type="spellEnd"/>
      <w:r w:rsidRPr="002B7031">
        <w:rPr>
          <w:rFonts w:ascii="Times New Roman" w:hAnsi="Times New Roman"/>
          <w:color w:val="000000" w:themeColor="text1"/>
          <w:sz w:val="24"/>
          <w:szCs w:val="24"/>
        </w:rPr>
        <w:t>, Chikusa, Nagoya 464-8601, Japan</w:t>
      </w:r>
    </w:p>
    <w:p w14:paraId="0350872E" w14:textId="435E9ACB" w:rsidR="00626653" w:rsidRDefault="00626653" w:rsidP="00F5691F">
      <w:pPr>
        <w:tabs>
          <w:tab w:val="left" w:pos="426"/>
        </w:tabs>
        <w:jc w:val="left"/>
        <w:rPr>
          <w:rFonts w:ascii="Times New Roman" w:hAnsi="Times New Roman"/>
          <w:sz w:val="24"/>
          <w:szCs w:val="24"/>
        </w:rPr>
      </w:pPr>
    </w:p>
    <w:p w14:paraId="1F654899" w14:textId="0A529BFF" w:rsidR="00626653" w:rsidRDefault="00626653">
      <w:pPr>
        <w:widowControl/>
        <w:jc w:val="left"/>
        <w:rPr>
          <w:rFonts w:ascii="Times New Roman" w:hAnsi="Times New Roman"/>
          <w:sz w:val="24"/>
          <w:szCs w:val="24"/>
        </w:rPr>
      </w:pPr>
      <w:r>
        <w:rPr>
          <w:rFonts w:ascii="Times New Roman" w:hAnsi="Times New Roman"/>
          <w:sz w:val="24"/>
          <w:szCs w:val="24"/>
        </w:rPr>
        <w:br w:type="page"/>
      </w:r>
    </w:p>
    <w:p w14:paraId="46662CEA" w14:textId="611DBF9C" w:rsidR="00626653" w:rsidRPr="005D1D93" w:rsidRDefault="00626653" w:rsidP="005D1D93">
      <w:pPr>
        <w:snapToGrid w:val="0"/>
        <w:spacing w:line="360" w:lineRule="auto"/>
        <w:jc w:val="left"/>
        <w:rPr>
          <w:rFonts w:ascii="Times New Roman" w:hAnsi="Times New Roman"/>
          <w:b/>
          <w:bCs/>
          <w:sz w:val="28"/>
          <w:szCs w:val="28"/>
        </w:rPr>
      </w:pPr>
      <w:r w:rsidRPr="005D1D93">
        <w:rPr>
          <w:rFonts w:ascii="Times New Roman" w:hAnsi="Times New Roman"/>
          <w:b/>
          <w:bCs/>
          <w:sz w:val="28"/>
          <w:szCs w:val="28"/>
        </w:rPr>
        <w:lastRenderedPageBreak/>
        <w:t xml:space="preserve">Supplementary Figure </w:t>
      </w:r>
      <w:r w:rsidRPr="005D1D93">
        <w:rPr>
          <w:rFonts w:ascii="Times New Roman" w:hAnsi="Times New Roman" w:hint="eastAsia"/>
          <w:b/>
          <w:bCs/>
          <w:sz w:val="28"/>
          <w:szCs w:val="28"/>
        </w:rPr>
        <w:t>L</w:t>
      </w:r>
      <w:r w:rsidRPr="005D1D93">
        <w:rPr>
          <w:rFonts w:ascii="Times New Roman" w:hAnsi="Times New Roman"/>
          <w:b/>
          <w:bCs/>
          <w:sz w:val="28"/>
          <w:szCs w:val="28"/>
        </w:rPr>
        <w:t>egend</w:t>
      </w:r>
      <w:r w:rsidRPr="005D1D93">
        <w:rPr>
          <w:rFonts w:ascii="Times New Roman" w:hAnsi="Times New Roman" w:hint="eastAsia"/>
          <w:b/>
          <w:bCs/>
          <w:sz w:val="28"/>
          <w:szCs w:val="28"/>
        </w:rPr>
        <w:t>s</w:t>
      </w:r>
    </w:p>
    <w:p w14:paraId="58D5F53B" w14:textId="77777777" w:rsidR="00626653" w:rsidRDefault="00626653" w:rsidP="005D1D93">
      <w:pPr>
        <w:tabs>
          <w:tab w:val="left" w:pos="426"/>
        </w:tabs>
        <w:snapToGrid w:val="0"/>
        <w:spacing w:line="360" w:lineRule="auto"/>
        <w:jc w:val="left"/>
        <w:rPr>
          <w:rFonts w:ascii="Times New Roman" w:hAnsi="Times New Roman"/>
          <w:sz w:val="24"/>
          <w:szCs w:val="24"/>
        </w:rPr>
      </w:pPr>
    </w:p>
    <w:p w14:paraId="3116F8CB" w14:textId="77777777" w:rsidR="005D1D93" w:rsidRPr="00BB5B86" w:rsidRDefault="005D1D93" w:rsidP="005D1D93">
      <w:pPr>
        <w:tabs>
          <w:tab w:val="left" w:pos="426"/>
        </w:tabs>
        <w:snapToGrid w:val="0"/>
        <w:spacing w:line="360" w:lineRule="auto"/>
        <w:jc w:val="left"/>
        <w:rPr>
          <w:rFonts w:ascii="Times New Roman" w:hAnsi="Times New Roman"/>
          <w:sz w:val="24"/>
          <w:szCs w:val="24"/>
        </w:rPr>
      </w:pPr>
      <w:r w:rsidRPr="00BB5B86">
        <w:rPr>
          <w:rFonts w:ascii="Times New Roman" w:hAnsi="Times New Roman"/>
          <w:sz w:val="24"/>
          <w:szCs w:val="24"/>
        </w:rPr>
        <w:t>Supplementary Figure 1. Emission spectrums when FITC was excited in the developed biosensors</w:t>
      </w:r>
    </w:p>
    <w:p w14:paraId="595356D7" w14:textId="77777777" w:rsidR="005D1D93" w:rsidRPr="00BB5B86" w:rsidRDefault="005D1D93" w:rsidP="005D1D93">
      <w:pPr>
        <w:tabs>
          <w:tab w:val="left" w:pos="426"/>
        </w:tabs>
        <w:snapToGrid w:val="0"/>
        <w:spacing w:line="360" w:lineRule="auto"/>
        <w:jc w:val="left"/>
        <w:rPr>
          <w:rFonts w:ascii="Times New Roman" w:hAnsi="Times New Roman"/>
          <w:sz w:val="24"/>
          <w:szCs w:val="24"/>
        </w:rPr>
      </w:pPr>
      <w:r w:rsidRPr="00BB5B86">
        <w:rPr>
          <w:rFonts w:ascii="Times New Roman" w:hAnsi="Times New Roman"/>
          <w:sz w:val="24"/>
          <w:szCs w:val="24"/>
        </w:rPr>
        <w:t>Schematic diagram of the FRET probe detecting TG activity. Cross-linking of reactive TG substrate peptides, including Gln or Lys, closes the distance between FITC and RhoB fluorescent molecules, leading to the decrease of FITC emission intensity (red arrow) and the increase of RhoB emission intensity (blue arrow) (A). FITC-K5/RhoB-</w:t>
      </w:r>
      <w:proofErr w:type="spellStart"/>
      <w:r w:rsidRPr="00BB5B86">
        <w:rPr>
          <w:rFonts w:ascii="Times New Roman" w:hAnsi="Times New Roman"/>
          <w:sz w:val="24"/>
          <w:szCs w:val="24"/>
        </w:rPr>
        <w:t>Kpep</w:t>
      </w:r>
      <w:proofErr w:type="spellEnd"/>
      <w:r w:rsidRPr="00BB5B86">
        <w:rPr>
          <w:rFonts w:ascii="Times New Roman" w:hAnsi="Times New Roman"/>
          <w:sz w:val="24"/>
          <w:szCs w:val="24"/>
        </w:rPr>
        <w:t xml:space="preserve"> and FITC-T26/RhoB-</w:t>
      </w:r>
      <w:proofErr w:type="spellStart"/>
      <w:r w:rsidRPr="00BB5B86">
        <w:rPr>
          <w:rFonts w:ascii="Times New Roman" w:hAnsi="Times New Roman"/>
          <w:sz w:val="24"/>
          <w:szCs w:val="24"/>
        </w:rPr>
        <w:t>Kpep</w:t>
      </w:r>
      <w:proofErr w:type="spellEnd"/>
      <w:r w:rsidRPr="00BB5B86">
        <w:rPr>
          <w:rFonts w:ascii="Times New Roman" w:hAnsi="Times New Roman"/>
          <w:sz w:val="24"/>
          <w:szCs w:val="24"/>
        </w:rPr>
        <w:t xml:space="preserve"> were incubated with TG1 and TG2, respectively, and the emission spectrums of 500–600 nm, when the FITC was excited at 480 nm, were measured at each indicated time (B and C).</w:t>
      </w:r>
    </w:p>
    <w:p w14:paraId="6D3760CD" w14:textId="77777777" w:rsidR="005D1D93" w:rsidRPr="00BB5B86" w:rsidRDefault="005D1D93" w:rsidP="005D1D93">
      <w:pPr>
        <w:tabs>
          <w:tab w:val="left" w:pos="426"/>
        </w:tabs>
        <w:snapToGrid w:val="0"/>
        <w:spacing w:line="360" w:lineRule="auto"/>
        <w:jc w:val="left"/>
        <w:rPr>
          <w:rFonts w:ascii="Times New Roman" w:hAnsi="Times New Roman"/>
          <w:sz w:val="24"/>
          <w:szCs w:val="24"/>
        </w:rPr>
      </w:pPr>
    </w:p>
    <w:p w14:paraId="00898B7E" w14:textId="77777777" w:rsidR="005D1D93" w:rsidRPr="00BB5B86" w:rsidRDefault="005D1D93" w:rsidP="005D1D93">
      <w:pPr>
        <w:tabs>
          <w:tab w:val="left" w:pos="426"/>
        </w:tabs>
        <w:snapToGrid w:val="0"/>
        <w:spacing w:line="360" w:lineRule="auto"/>
        <w:jc w:val="left"/>
        <w:rPr>
          <w:rFonts w:ascii="Times New Roman" w:hAnsi="Times New Roman"/>
          <w:sz w:val="24"/>
          <w:szCs w:val="24"/>
        </w:rPr>
      </w:pPr>
      <w:r w:rsidRPr="00BB5B86">
        <w:rPr>
          <w:rFonts w:ascii="Times New Roman" w:hAnsi="Times New Roman"/>
          <w:sz w:val="24"/>
          <w:szCs w:val="24"/>
        </w:rPr>
        <w:t>Supplementary Figure 2. Emission spectrums when RhoB was excited in the biosensors</w:t>
      </w:r>
    </w:p>
    <w:p w14:paraId="37B90D5B" w14:textId="77777777" w:rsidR="005D1D93" w:rsidRPr="00BB5B86" w:rsidRDefault="005D1D93" w:rsidP="005D1D93">
      <w:pPr>
        <w:tabs>
          <w:tab w:val="left" w:pos="426"/>
        </w:tabs>
        <w:snapToGrid w:val="0"/>
        <w:spacing w:line="360" w:lineRule="auto"/>
        <w:jc w:val="left"/>
        <w:rPr>
          <w:rFonts w:ascii="Times New Roman" w:hAnsi="Times New Roman"/>
          <w:sz w:val="24"/>
          <w:szCs w:val="24"/>
        </w:rPr>
      </w:pPr>
      <w:r w:rsidRPr="00BB5B86">
        <w:rPr>
          <w:rFonts w:ascii="Times New Roman" w:hAnsi="Times New Roman"/>
          <w:sz w:val="24"/>
          <w:szCs w:val="24"/>
        </w:rPr>
        <w:t>FITC-K5/RhoB-</w:t>
      </w:r>
      <w:proofErr w:type="spellStart"/>
      <w:r w:rsidRPr="00BB5B86">
        <w:rPr>
          <w:rFonts w:ascii="Times New Roman" w:hAnsi="Times New Roman"/>
          <w:sz w:val="24"/>
          <w:szCs w:val="24"/>
        </w:rPr>
        <w:t>Kpep</w:t>
      </w:r>
      <w:proofErr w:type="spellEnd"/>
      <w:r w:rsidRPr="00BB5B86">
        <w:rPr>
          <w:rFonts w:ascii="Times New Roman" w:hAnsi="Times New Roman"/>
          <w:sz w:val="24"/>
          <w:szCs w:val="24"/>
        </w:rPr>
        <w:t xml:space="preserve"> and FITC-T26/RhoB-</w:t>
      </w:r>
      <w:proofErr w:type="spellStart"/>
      <w:r w:rsidRPr="00BB5B86">
        <w:rPr>
          <w:rFonts w:ascii="Times New Roman" w:hAnsi="Times New Roman"/>
          <w:sz w:val="24"/>
          <w:szCs w:val="24"/>
        </w:rPr>
        <w:t>Kpep</w:t>
      </w:r>
      <w:proofErr w:type="spellEnd"/>
      <w:r w:rsidRPr="00BB5B86">
        <w:rPr>
          <w:rFonts w:ascii="Times New Roman" w:hAnsi="Times New Roman"/>
          <w:sz w:val="24"/>
          <w:szCs w:val="24"/>
        </w:rPr>
        <w:t xml:space="preserve"> were incubated with TG1 and TG2, respectively</w:t>
      </w:r>
      <w:r>
        <w:rPr>
          <w:rFonts w:ascii="Times New Roman" w:hAnsi="Times New Roman"/>
          <w:sz w:val="24"/>
          <w:szCs w:val="24"/>
        </w:rPr>
        <w:t>.</w:t>
      </w:r>
      <w:r w:rsidRPr="00BB5B86">
        <w:rPr>
          <w:rFonts w:ascii="Times New Roman" w:hAnsi="Times New Roman"/>
          <w:sz w:val="24"/>
          <w:szCs w:val="24"/>
        </w:rPr>
        <w:t xml:space="preserve"> </w:t>
      </w:r>
      <w:r>
        <w:rPr>
          <w:rFonts w:ascii="Times New Roman" w:hAnsi="Times New Roman"/>
          <w:sz w:val="24"/>
          <w:szCs w:val="24"/>
        </w:rPr>
        <w:t>T</w:t>
      </w:r>
      <w:r w:rsidRPr="00BB5B86">
        <w:rPr>
          <w:rFonts w:ascii="Times New Roman" w:hAnsi="Times New Roman"/>
          <w:sz w:val="24"/>
          <w:szCs w:val="24"/>
        </w:rPr>
        <w:t>he emission spectrums of 575–635 nm, when the RhoB was excited at 555 nm, were measured at each indicated time (A and B).</w:t>
      </w:r>
    </w:p>
    <w:p w14:paraId="514238D2" w14:textId="77777777" w:rsidR="005D1D93" w:rsidRPr="00BB5B86" w:rsidRDefault="005D1D93" w:rsidP="005D1D93">
      <w:pPr>
        <w:tabs>
          <w:tab w:val="left" w:pos="426"/>
        </w:tabs>
        <w:snapToGrid w:val="0"/>
        <w:spacing w:line="360" w:lineRule="auto"/>
        <w:jc w:val="left"/>
        <w:rPr>
          <w:rFonts w:ascii="Times New Roman" w:hAnsi="Times New Roman"/>
          <w:sz w:val="24"/>
          <w:szCs w:val="24"/>
        </w:rPr>
      </w:pPr>
    </w:p>
    <w:p w14:paraId="748AB0A5" w14:textId="77777777" w:rsidR="005D1D93" w:rsidRPr="00BB5B86" w:rsidRDefault="005D1D93" w:rsidP="005D1D93">
      <w:pPr>
        <w:tabs>
          <w:tab w:val="left" w:pos="426"/>
        </w:tabs>
        <w:snapToGrid w:val="0"/>
        <w:spacing w:line="360" w:lineRule="auto"/>
        <w:jc w:val="left"/>
        <w:rPr>
          <w:rFonts w:ascii="Times New Roman" w:hAnsi="Times New Roman"/>
          <w:sz w:val="24"/>
          <w:szCs w:val="24"/>
        </w:rPr>
      </w:pPr>
      <w:r w:rsidRPr="00BB5B86">
        <w:rPr>
          <w:rFonts w:ascii="Times New Roman" w:hAnsi="Times New Roman"/>
          <w:sz w:val="24"/>
          <w:szCs w:val="24"/>
        </w:rPr>
        <w:t>Supplementary Figure 3. Dose response to TG inhibitor treatments in the biosensor</w:t>
      </w:r>
    </w:p>
    <w:p w14:paraId="07A79A6A" w14:textId="77777777" w:rsidR="005D1D93" w:rsidRPr="00BB5B86" w:rsidRDefault="005D1D93" w:rsidP="005D1D93">
      <w:pPr>
        <w:tabs>
          <w:tab w:val="left" w:pos="426"/>
        </w:tabs>
        <w:snapToGrid w:val="0"/>
        <w:spacing w:line="360" w:lineRule="auto"/>
        <w:jc w:val="left"/>
        <w:rPr>
          <w:rFonts w:ascii="Times New Roman" w:hAnsi="Times New Roman"/>
          <w:sz w:val="24"/>
          <w:szCs w:val="24"/>
        </w:rPr>
      </w:pPr>
      <w:r w:rsidRPr="00BB5B86">
        <w:rPr>
          <w:rFonts w:ascii="Times New Roman" w:hAnsi="Times New Roman"/>
          <w:sz w:val="24"/>
          <w:szCs w:val="24"/>
        </w:rPr>
        <w:t>FITC-T26/RhoB-</w:t>
      </w:r>
      <w:proofErr w:type="spellStart"/>
      <w:r w:rsidRPr="00BB5B86">
        <w:rPr>
          <w:rFonts w:ascii="Times New Roman" w:hAnsi="Times New Roman"/>
          <w:sz w:val="24"/>
          <w:szCs w:val="24"/>
        </w:rPr>
        <w:t>Kpep</w:t>
      </w:r>
      <w:proofErr w:type="spellEnd"/>
      <w:r w:rsidRPr="00BB5B86">
        <w:rPr>
          <w:rFonts w:ascii="Times New Roman" w:hAnsi="Times New Roman"/>
          <w:sz w:val="24"/>
          <w:szCs w:val="24"/>
        </w:rPr>
        <w:t xml:space="preserve"> was incubated with TG2 in the presence or absence of each TG inhibitor, Z006 (A), B003 (B), and </w:t>
      </w:r>
      <w:proofErr w:type="spellStart"/>
      <w:r w:rsidRPr="00BB5B86">
        <w:rPr>
          <w:rFonts w:ascii="Times New Roman" w:hAnsi="Times New Roman"/>
          <w:sz w:val="24"/>
          <w:szCs w:val="24"/>
        </w:rPr>
        <w:t>cystamine</w:t>
      </w:r>
      <w:proofErr w:type="spellEnd"/>
      <w:r w:rsidRPr="00BB5B86">
        <w:rPr>
          <w:rFonts w:ascii="Times New Roman" w:hAnsi="Times New Roman"/>
          <w:sz w:val="24"/>
          <w:szCs w:val="24"/>
        </w:rPr>
        <w:t xml:space="preserve"> (C) at the indicated dose. The emission intensities of FITC were measured at each indicated time.</w:t>
      </w:r>
    </w:p>
    <w:p w14:paraId="5A148DD2" w14:textId="77777777" w:rsidR="004B3098" w:rsidRPr="005D1D93" w:rsidRDefault="004B3098" w:rsidP="00FF4A53">
      <w:pPr>
        <w:tabs>
          <w:tab w:val="left" w:pos="426"/>
        </w:tabs>
        <w:jc w:val="left"/>
        <w:rPr>
          <w:rFonts w:ascii="Times New Roman" w:hAnsi="Times New Roman"/>
          <w:sz w:val="24"/>
          <w:szCs w:val="24"/>
        </w:rPr>
      </w:pPr>
    </w:p>
    <w:p w14:paraId="37591739" w14:textId="6FDCB0B5" w:rsidR="00FF4A53" w:rsidRDefault="00FF4A53" w:rsidP="00626653">
      <w:pPr>
        <w:tabs>
          <w:tab w:val="left" w:pos="426"/>
        </w:tabs>
        <w:jc w:val="left"/>
        <w:rPr>
          <w:rFonts w:ascii="Times New Roman" w:hAnsi="Times New Roman"/>
          <w:sz w:val="24"/>
          <w:szCs w:val="24"/>
        </w:rPr>
      </w:pPr>
    </w:p>
    <w:sectPr w:rsidR="00FF4A53" w:rsidSect="00CA4D34">
      <w:headerReference w:type="default" r:id="rId8"/>
      <w:footerReference w:type="default" r:id="rId9"/>
      <w:pgSz w:w="11906" w:h="16838"/>
      <w:pgMar w:top="1418" w:right="1418" w:bottom="1418" w:left="141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10E493" w14:textId="77777777" w:rsidR="0017169E" w:rsidRDefault="0017169E" w:rsidP="00C80286">
      <w:r>
        <w:separator/>
      </w:r>
    </w:p>
  </w:endnote>
  <w:endnote w:type="continuationSeparator" w:id="0">
    <w:p w14:paraId="28803993" w14:textId="77777777" w:rsidR="0017169E" w:rsidRDefault="0017169E" w:rsidP="00C802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New Century Schlbk">
    <w:altName w:val="游ゴシック"/>
    <w:panose1 w:val="00000000000000000000"/>
    <w:charset w:val="80"/>
    <w:family w:val="auto"/>
    <w:notTrueType/>
    <w:pitch w:val="default"/>
    <w:sig w:usb0="00000000" w:usb1="08070000" w:usb2="00000010" w:usb3="00000000" w:csb0="00020000" w:csb1="00000000"/>
  </w:font>
  <w:font w:name="平成明朝">
    <w:altName w:val="游ゴシック"/>
    <w:panose1 w:val="00000000000000000000"/>
    <w:charset w:val="80"/>
    <w:family w:val="roman"/>
    <w:notTrueType/>
    <w:pitch w:val="fixed"/>
    <w:sig w:usb0="00000000"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52E87" w14:textId="77777777" w:rsidR="00F52552" w:rsidRDefault="00B65EC0">
    <w:pPr>
      <w:pStyle w:val="a5"/>
      <w:jc w:val="center"/>
    </w:pPr>
    <w:r>
      <w:fldChar w:fldCharType="begin"/>
    </w:r>
    <w:r w:rsidR="00F52552" w:rsidRPr="001E1E9C">
      <w:instrText xml:space="preserve"> PAGE   \* MERGEFORMAT </w:instrText>
    </w:r>
    <w:r>
      <w:fldChar w:fldCharType="separate"/>
    </w:r>
    <w:r w:rsidR="00115D52" w:rsidRPr="00115D52">
      <w:rPr>
        <w:noProof/>
        <w:lang w:val="ja-JP"/>
      </w:rPr>
      <w:t>12</w:t>
    </w:r>
    <w:r>
      <w:fldChar w:fldCharType="end"/>
    </w:r>
  </w:p>
  <w:p w14:paraId="54B52E88" w14:textId="77777777" w:rsidR="00F52552" w:rsidRDefault="00F5255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EFE361" w14:textId="77777777" w:rsidR="0017169E" w:rsidRDefault="0017169E" w:rsidP="00C80286">
      <w:r>
        <w:separator/>
      </w:r>
    </w:p>
  </w:footnote>
  <w:footnote w:type="continuationSeparator" w:id="0">
    <w:p w14:paraId="66706BB7" w14:textId="77777777" w:rsidR="0017169E" w:rsidRDefault="0017169E" w:rsidP="00C802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B52E85" w14:textId="77777777" w:rsidR="00F52552" w:rsidRPr="00984CEB" w:rsidRDefault="00F52552" w:rsidP="007551B4">
    <w:pPr>
      <w:pStyle w:val="a3"/>
      <w:wordWrap w:val="0"/>
      <w:jc w:val="right"/>
      <w:rPr>
        <w:rFonts w:ascii="Times New Roman" w:hAnsi="Times New Roman"/>
      </w:rPr>
    </w:pPr>
    <w:r>
      <w:rPr>
        <w:rFonts w:ascii="Times New Roman" w:hAnsi="Times New Roman"/>
      </w:rPr>
      <w:t>Tatsukawa et al.</w:t>
    </w:r>
    <w:r w:rsidRPr="00984CEB">
      <w:rPr>
        <w:rFonts w:ascii="Times New Roman" w:hAnsi="Times New Roman"/>
      </w:rPr>
      <w:t xml:space="preserve"> </w:t>
    </w:r>
    <w:r w:rsidR="00B65EC0" w:rsidRPr="00984CEB">
      <w:rPr>
        <w:rFonts w:ascii="Times New Roman" w:hAnsi="Times New Roman"/>
      </w:rPr>
      <w:fldChar w:fldCharType="begin"/>
    </w:r>
    <w:r w:rsidRPr="00B90C9C">
      <w:rPr>
        <w:rFonts w:ascii="Times New Roman" w:hAnsi="Times New Roman"/>
      </w:rPr>
      <w:instrText xml:space="preserve"> PAGE   \* MERGEFORMAT </w:instrText>
    </w:r>
    <w:r w:rsidR="00B65EC0" w:rsidRPr="00984CEB">
      <w:rPr>
        <w:rFonts w:ascii="Times New Roman" w:hAnsi="Times New Roman"/>
      </w:rPr>
      <w:fldChar w:fldCharType="separate"/>
    </w:r>
    <w:r w:rsidR="00115D52" w:rsidRPr="00115D52">
      <w:rPr>
        <w:rFonts w:ascii="Times New Roman" w:hAnsi="Times New Roman"/>
        <w:noProof/>
        <w:lang w:val="ja-JP"/>
      </w:rPr>
      <w:t>12</w:t>
    </w:r>
    <w:r w:rsidR="00B65EC0" w:rsidRPr="00984CEB">
      <w:rPr>
        <w:rFonts w:ascii="Times New Roman" w:hAnsi="Times New Roman"/>
      </w:rPr>
      <w:fldChar w:fldCharType="end"/>
    </w:r>
  </w:p>
  <w:p w14:paraId="54B52E86" w14:textId="77777777" w:rsidR="00F52552" w:rsidRPr="00984CEB" w:rsidRDefault="00F52552">
    <w:pPr>
      <w:pStyle w:val="a3"/>
      <w:rPr>
        <w:rFonts w:ascii="Times New Roman"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F05824"/>
    <w:multiLevelType w:val="hybridMultilevel"/>
    <w:tmpl w:val="9CA4D5E6"/>
    <w:lvl w:ilvl="0" w:tplc="4FF25A6E">
      <w:start w:val="1"/>
      <w:numFmt w:val="bullet"/>
      <w:lvlText w:val=""/>
      <w:lvlJc w:val="left"/>
      <w:pPr>
        <w:ind w:left="360" w:hanging="360"/>
      </w:pPr>
      <w:rPr>
        <w:rFonts w:ascii="Wingdings" w:eastAsia="ＭＳ 明朝" w:hAnsi="Wingdings" w:cs="Times New Roman" w:hint="default"/>
        <w:i/>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F3A124E"/>
    <w:multiLevelType w:val="hybridMultilevel"/>
    <w:tmpl w:val="74FEAC06"/>
    <w:lvl w:ilvl="0" w:tplc="2C7A955C">
      <w:start w:val="1"/>
      <w:numFmt w:val="bullet"/>
      <w:lvlText w:val=""/>
      <w:lvlJc w:val="left"/>
      <w:pPr>
        <w:ind w:left="360" w:hanging="360"/>
      </w:pPr>
      <w:rPr>
        <w:rFonts w:ascii="Wingdings" w:eastAsia="ＭＳ 明朝"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2021ADC"/>
    <w:multiLevelType w:val="hybridMultilevel"/>
    <w:tmpl w:val="338CD8BA"/>
    <w:lvl w:ilvl="0" w:tplc="F45E6182">
      <w:start w:val="1"/>
      <w:numFmt w:val="bullet"/>
      <w:lvlText w:val=""/>
      <w:lvlJc w:val="left"/>
      <w:pPr>
        <w:ind w:left="360" w:hanging="360"/>
      </w:pPr>
      <w:rPr>
        <w:rFonts w:ascii="Wingdings" w:eastAsia="ＭＳ 明朝"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695A7153"/>
    <w:multiLevelType w:val="hybridMultilevel"/>
    <w:tmpl w:val="42B0BD8C"/>
    <w:lvl w:ilvl="0" w:tplc="5A32C0D0">
      <w:start w:val="1"/>
      <w:numFmt w:val="decimal"/>
      <w:lvlText w:val="(%1)"/>
      <w:lvlJc w:val="left"/>
      <w:pPr>
        <w:ind w:left="360" w:hanging="360"/>
      </w:pPr>
      <w:rPr>
        <w:rFonts w:hint="default"/>
        <w:b w:val="0"/>
        <w:i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1785351"/>
    <w:multiLevelType w:val="hybridMultilevel"/>
    <w:tmpl w:val="54E65A2C"/>
    <w:lvl w:ilvl="0" w:tplc="B748C6C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9323B2C"/>
    <w:multiLevelType w:val="hybridMultilevel"/>
    <w:tmpl w:val="42BC7A8A"/>
    <w:lvl w:ilvl="0" w:tplc="28F0FB2A">
      <w:start w:val="1"/>
      <w:numFmt w:val="bullet"/>
      <w:lvlText w:val=""/>
      <w:lvlJc w:val="left"/>
      <w:pPr>
        <w:ind w:left="360" w:hanging="360"/>
      </w:pPr>
      <w:rPr>
        <w:rFonts w:ascii="Wingdings" w:eastAsia="ＭＳ 明朝" w:hAnsi="Wingdings" w:cs="Times New Roman"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364520118">
    <w:abstractNumId w:val="4"/>
  </w:num>
  <w:num w:numId="2" w16cid:durableId="213393421">
    <w:abstractNumId w:val="2"/>
  </w:num>
  <w:num w:numId="3" w16cid:durableId="943682944">
    <w:abstractNumId w:val="0"/>
  </w:num>
  <w:num w:numId="4" w16cid:durableId="813253402">
    <w:abstractNumId w:val="1"/>
  </w:num>
  <w:num w:numId="5" w16cid:durableId="1967852573">
    <w:abstractNumId w:val="5"/>
  </w:num>
  <w:num w:numId="6" w16cid:durableId="6626898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5377"/>
    <w:rsid w:val="00001339"/>
    <w:rsid w:val="0000300F"/>
    <w:rsid w:val="0000336F"/>
    <w:rsid w:val="00003499"/>
    <w:rsid w:val="00004C72"/>
    <w:rsid w:val="00004F40"/>
    <w:rsid w:val="00005B8D"/>
    <w:rsid w:val="00005F37"/>
    <w:rsid w:val="00006571"/>
    <w:rsid w:val="00010A8E"/>
    <w:rsid w:val="00011109"/>
    <w:rsid w:val="000114C8"/>
    <w:rsid w:val="000118F8"/>
    <w:rsid w:val="00011B52"/>
    <w:rsid w:val="00012762"/>
    <w:rsid w:val="00012B08"/>
    <w:rsid w:val="000148EC"/>
    <w:rsid w:val="00015A39"/>
    <w:rsid w:val="00016A2C"/>
    <w:rsid w:val="00017069"/>
    <w:rsid w:val="00017568"/>
    <w:rsid w:val="0002006A"/>
    <w:rsid w:val="000205E1"/>
    <w:rsid w:val="00020C93"/>
    <w:rsid w:val="00021381"/>
    <w:rsid w:val="00021CFE"/>
    <w:rsid w:val="00022BE9"/>
    <w:rsid w:val="0002354F"/>
    <w:rsid w:val="0002467F"/>
    <w:rsid w:val="000252A8"/>
    <w:rsid w:val="000254A3"/>
    <w:rsid w:val="00025EF1"/>
    <w:rsid w:val="00027D09"/>
    <w:rsid w:val="00030553"/>
    <w:rsid w:val="000307D2"/>
    <w:rsid w:val="0003183E"/>
    <w:rsid w:val="00031ACE"/>
    <w:rsid w:val="00031B75"/>
    <w:rsid w:val="000320CA"/>
    <w:rsid w:val="0003225A"/>
    <w:rsid w:val="000329F4"/>
    <w:rsid w:val="00032C89"/>
    <w:rsid w:val="000332B4"/>
    <w:rsid w:val="000332F7"/>
    <w:rsid w:val="00034E95"/>
    <w:rsid w:val="000356FD"/>
    <w:rsid w:val="00035D9F"/>
    <w:rsid w:val="000361A4"/>
    <w:rsid w:val="00040CBC"/>
    <w:rsid w:val="00041171"/>
    <w:rsid w:val="000418A2"/>
    <w:rsid w:val="00043BEB"/>
    <w:rsid w:val="00044C94"/>
    <w:rsid w:val="000451AD"/>
    <w:rsid w:val="00045639"/>
    <w:rsid w:val="000469D3"/>
    <w:rsid w:val="0005009F"/>
    <w:rsid w:val="00052491"/>
    <w:rsid w:val="000526C8"/>
    <w:rsid w:val="000535C2"/>
    <w:rsid w:val="00054C89"/>
    <w:rsid w:val="00055693"/>
    <w:rsid w:val="00055B30"/>
    <w:rsid w:val="00056DD0"/>
    <w:rsid w:val="000574A1"/>
    <w:rsid w:val="00057910"/>
    <w:rsid w:val="0005797B"/>
    <w:rsid w:val="00060CE2"/>
    <w:rsid w:val="00061367"/>
    <w:rsid w:val="0006151B"/>
    <w:rsid w:val="0006175C"/>
    <w:rsid w:val="00061EF7"/>
    <w:rsid w:val="00063207"/>
    <w:rsid w:val="00063AE9"/>
    <w:rsid w:val="00063EF0"/>
    <w:rsid w:val="00063FF0"/>
    <w:rsid w:val="00065655"/>
    <w:rsid w:val="000666DD"/>
    <w:rsid w:val="0006691E"/>
    <w:rsid w:val="00066C6A"/>
    <w:rsid w:val="00067DEF"/>
    <w:rsid w:val="00071639"/>
    <w:rsid w:val="0007170B"/>
    <w:rsid w:val="000724A7"/>
    <w:rsid w:val="0007340C"/>
    <w:rsid w:val="00073FFB"/>
    <w:rsid w:val="00074FB5"/>
    <w:rsid w:val="000754E9"/>
    <w:rsid w:val="00076175"/>
    <w:rsid w:val="0007635D"/>
    <w:rsid w:val="0007694E"/>
    <w:rsid w:val="000776D6"/>
    <w:rsid w:val="00077764"/>
    <w:rsid w:val="00077B8D"/>
    <w:rsid w:val="00077DFE"/>
    <w:rsid w:val="00080A10"/>
    <w:rsid w:val="00080F6E"/>
    <w:rsid w:val="00081203"/>
    <w:rsid w:val="000812E7"/>
    <w:rsid w:val="00081412"/>
    <w:rsid w:val="000820EC"/>
    <w:rsid w:val="000823C8"/>
    <w:rsid w:val="00083F84"/>
    <w:rsid w:val="00085303"/>
    <w:rsid w:val="0008532D"/>
    <w:rsid w:val="00085899"/>
    <w:rsid w:val="00085947"/>
    <w:rsid w:val="00085A99"/>
    <w:rsid w:val="000861E0"/>
    <w:rsid w:val="00086A6E"/>
    <w:rsid w:val="00087698"/>
    <w:rsid w:val="000903ED"/>
    <w:rsid w:val="00090CFD"/>
    <w:rsid w:val="00091878"/>
    <w:rsid w:val="00092F6F"/>
    <w:rsid w:val="0009434D"/>
    <w:rsid w:val="00094665"/>
    <w:rsid w:val="000950E7"/>
    <w:rsid w:val="000953F5"/>
    <w:rsid w:val="0009672A"/>
    <w:rsid w:val="00096817"/>
    <w:rsid w:val="00096BE7"/>
    <w:rsid w:val="000975DF"/>
    <w:rsid w:val="00097811"/>
    <w:rsid w:val="000979FE"/>
    <w:rsid w:val="000A057A"/>
    <w:rsid w:val="000A1196"/>
    <w:rsid w:val="000A3146"/>
    <w:rsid w:val="000A3594"/>
    <w:rsid w:val="000A36B6"/>
    <w:rsid w:val="000A3EEC"/>
    <w:rsid w:val="000A453B"/>
    <w:rsid w:val="000A4D8A"/>
    <w:rsid w:val="000A4FFB"/>
    <w:rsid w:val="000A5302"/>
    <w:rsid w:val="000A6AF7"/>
    <w:rsid w:val="000A6F8B"/>
    <w:rsid w:val="000A7CE5"/>
    <w:rsid w:val="000B0D9E"/>
    <w:rsid w:val="000B12DB"/>
    <w:rsid w:val="000B1692"/>
    <w:rsid w:val="000B1CD7"/>
    <w:rsid w:val="000B25C5"/>
    <w:rsid w:val="000B29B3"/>
    <w:rsid w:val="000B35C9"/>
    <w:rsid w:val="000B4E34"/>
    <w:rsid w:val="000B50A0"/>
    <w:rsid w:val="000B5420"/>
    <w:rsid w:val="000B5F4A"/>
    <w:rsid w:val="000B728E"/>
    <w:rsid w:val="000C0431"/>
    <w:rsid w:val="000C14DE"/>
    <w:rsid w:val="000C15AD"/>
    <w:rsid w:val="000C1824"/>
    <w:rsid w:val="000C1BFB"/>
    <w:rsid w:val="000C2126"/>
    <w:rsid w:val="000C2DE3"/>
    <w:rsid w:val="000C3C49"/>
    <w:rsid w:val="000C4283"/>
    <w:rsid w:val="000C515E"/>
    <w:rsid w:val="000C564B"/>
    <w:rsid w:val="000C5DF5"/>
    <w:rsid w:val="000C6234"/>
    <w:rsid w:val="000C71D5"/>
    <w:rsid w:val="000C79B3"/>
    <w:rsid w:val="000C79CE"/>
    <w:rsid w:val="000C79F7"/>
    <w:rsid w:val="000C7C73"/>
    <w:rsid w:val="000D0153"/>
    <w:rsid w:val="000D0A5A"/>
    <w:rsid w:val="000D11F2"/>
    <w:rsid w:val="000D1538"/>
    <w:rsid w:val="000D1D29"/>
    <w:rsid w:val="000D1F88"/>
    <w:rsid w:val="000D1FB3"/>
    <w:rsid w:val="000D4301"/>
    <w:rsid w:val="000D4FEE"/>
    <w:rsid w:val="000D60DA"/>
    <w:rsid w:val="000D6D39"/>
    <w:rsid w:val="000D6D86"/>
    <w:rsid w:val="000E051E"/>
    <w:rsid w:val="000E1576"/>
    <w:rsid w:val="000E23D4"/>
    <w:rsid w:val="000E2782"/>
    <w:rsid w:val="000E44DA"/>
    <w:rsid w:val="000E4F00"/>
    <w:rsid w:val="000E53FE"/>
    <w:rsid w:val="000E610C"/>
    <w:rsid w:val="000E610D"/>
    <w:rsid w:val="000E76C7"/>
    <w:rsid w:val="000E7AE8"/>
    <w:rsid w:val="000E7D62"/>
    <w:rsid w:val="000F0107"/>
    <w:rsid w:val="000F032C"/>
    <w:rsid w:val="000F0FE0"/>
    <w:rsid w:val="000F11B5"/>
    <w:rsid w:val="000F29BB"/>
    <w:rsid w:val="000F334D"/>
    <w:rsid w:val="000F3A73"/>
    <w:rsid w:val="000F569C"/>
    <w:rsid w:val="000F5B0C"/>
    <w:rsid w:val="001003D0"/>
    <w:rsid w:val="00100934"/>
    <w:rsid w:val="00100AE2"/>
    <w:rsid w:val="00101DAD"/>
    <w:rsid w:val="0010252E"/>
    <w:rsid w:val="0010281D"/>
    <w:rsid w:val="001029FD"/>
    <w:rsid w:val="00102D56"/>
    <w:rsid w:val="00102DBF"/>
    <w:rsid w:val="0010383B"/>
    <w:rsid w:val="00104DF1"/>
    <w:rsid w:val="00105587"/>
    <w:rsid w:val="00105770"/>
    <w:rsid w:val="001058DA"/>
    <w:rsid w:val="00105E78"/>
    <w:rsid w:val="001065CD"/>
    <w:rsid w:val="00106686"/>
    <w:rsid w:val="00107348"/>
    <w:rsid w:val="0010770A"/>
    <w:rsid w:val="00107F42"/>
    <w:rsid w:val="001104F9"/>
    <w:rsid w:val="00110F04"/>
    <w:rsid w:val="001127AA"/>
    <w:rsid w:val="00112941"/>
    <w:rsid w:val="00113272"/>
    <w:rsid w:val="00115715"/>
    <w:rsid w:val="00115D52"/>
    <w:rsid w:val="001165D3"/>
    <w:rsid w:val="00116C28"/>
    <w:rsid w:val="00117AEC"/>
    <w:rsid w:val="0012009A"/>
    <w:rsid w:val="0012083D"/>
    <w:rsid w:val="00120E1C"/>
    <w:rsid w:val="0012224F"/>
    <w:rsid w:val="001223D0"/>
    <w:rsid w:val="00122BB6"/>
    <w:rsid w:val="00124772"/>
    <w:rsid w:val="00124E1F"/>
    <w:rsid w:val="00125442"/>
    <w:rsid w:val="00125FB3"/>
    <w:rsid w:val="001260A6"/>
    <w:rsid w:val="00127B6D"/>
    <w:rsid w:val="0013065C"/>
    <w:rsid w:val="0013075F"/>
    <w:rsid w:val="00131346"/>
    <w:rsid w:val="0013447A"/>
    <w:rsid w:val="00134F28"/>
    <w:rsid w:val="0013509D"/>
    <w:rsid w:val="001351BE"/>
    <w:rsid w:val="001355A0"/>
    <w:rsid w:val="001358C1"/>
    <w:rsid w:val="001359BB"/>
    <w:rsid w:val="001367E7"/>
    <w:rsid w:val="00136AD3"/>
    <w:rsid w:val="00137E04"/>
    <w:rsid w:val="001404BB"/>
    <w:rsid w:val="0014100C"/>
    <w:rsid w:val="00141365"/>
    <w:rsid w:val="00141623"/>
    <w:rsid w:val="001420D1"/>
    <w:rsid w:val="00142486"/>
    <w:rsid w:val="00142ADC"/>
    <w:rsid w:val="00142D06"/>
    <w:rsid w:val="00142E5E"/>
    <w:rsid w:val="001439AC"/>
    <w:rsid w:val="00143CBF"/>
    <w:rsid w:val="00144335"/>
    <w:rsid w:val="001449EE"/>
    <w:rsid w:val="001450F3"/>
    <w:rsid w:val="001455CE"/>
    <w:rsid w:val="001467A2"/>
    <w:rsid w:val="001504D1"/>
    <w:rsid w:val="00152074"/>
    <w:rsid w:val="00152122"/>
    <w:rsid w:val="00153B02"/>
    <w:rsid w:val="00153EE0"/>
    <w:rsid w:val="001540C5"/>
    <w:rsid w:val="001541D2"/>
    <w:rsid w:val="00154F80"/>
    <w:rsid w:val="001554C8"/>
    <w:rsid w:val="00155A23"/>
    <w:rsid w:val="00156CF6"/>
    <w:rsid w:val="001579EB"/>
    <w:rsid w:val="00157C0A"/>
    <w:rsid w:val="0016059E"/>
    <w:rsid w:val="001607C8"/>
    <w:rsid w:val="001613BD"/>
    <w:rsid w:val="00161CC6"/>
    <w:rsid w:val="00163364"/>
    <w:rsid w:val="00163470"/>
    <w:rsid w:val="001635AA"/>
    <w:rsid w:val="00163619"/>
    <w:rsid w:val="00163F68"/>
    <w:rsid w:val="001658F6"/>
    <w:rsid w:val="0016592B"/>
    <w:rsid w:val="00165BEA"/>
    <w:rsid w:val="0016720E"/>
    <w:rsid w:val="0017097D"/>
    <w:rsid w:val="0017169E"/>
    <w:rsid w:val="0017171D"/>
    <w:rsid w:val="00172990"/>
    <w:rsid w:val="00172B96"/>
    <w:rsid w:val="00172C4B"/>
    <w:rsid w:val="00174851"/>
    <w:rsid w:val="00175231"/>
    <w:rsid w:val="00175293"/>
    <w:rsid w:val="001754CE"/>
    <w:rsid w:val="00176D6F"/>
    <w:rsid w:val="00176FA2"/>
    <w:rsid w:val="0017703F"/>
    <w:rsid w:val="00180D9A"/>
    <w:rsid w:val="00180FE2"/>
    <w:rsid w:val="00181217"/>
    <w:rsid w:val="00182650"/>
    <w:rsid w:val="00182C34"/>
    <w:rsid w:val="001831E7"/>
    <w:rsid w:val="001833BB"/>
    <w:rsid w:val="00183726"/>
    <w:rsid w:val="00184410"/>
    <w:rsid w:val="001856C3"/>
    <w:rsid w:val="00185746"/>
    <w:rsid w:val="00185E31"/>
    <w:rsid w:val="00186619"/>
    <w:rsid w:val="00186BE3"/>
    <w:rsid w:val="0019022C"/>
    <w:rsid w:val="0019215B"/>
    <w:rsid w:val="0019229E"/>
    <w:rsid w:val="00193179"/>
    <w:rsid w:val="00193207"/>
    <w:rsid w:val="0019353C"/>
    <w:rsid w:val="00193EB2"/>
    <w:rsid w:val="00194E67"/>
    <w:rsid w:val="00195290"/>
    <w:rsid w:val="0019591E"/>
    <w:rsid w:val="00196341"/>
    <w:rsid w:val="00196955"/>
    <w:rsid w:val="00197DB1"/>
    <w:rsid w:val="00197E12"/>
    <w:rsid w:val="001A0299"/>
    <w:rsid w:val="001A1220"/>
    <w:rsid w:val="001A2101"/>
    <w:rsid w:val="001A2329"/>
    <w:rsid w:val="001A2476"/>
    <w:rsid w:val="001A2BD2"/>
    <w:rsid w:val="001A3CD2"/>
    <w:rsid w:val="001A40C8"/>
    <w:rsid w:val="001A4250"/>
    <w:rsid w:val="001A4900"/>
    <w:rsid w:val="001A4F56"/>
    <w:rsid w:val="001A5DDA"/>
    <w:rsid w:val="001A6315"/>
    <w:rsid w:val="001A6613"/>
    <w:rsid w:val="001A7310"/>
    <w:rsid w:val="001A7A67"/>
    <w:rsid w:val="001B0285"/>
    <w:rsid w:val="001B0829"/>
    <w:rsid w:val="001B0E42"/>
    <w:rsid w:val="001B117B"/>
    <w:rsid w:val="001B172B"/>
    <w:rsid w:val="001B1B31"/>
    <w:rsid w:val="001B2334"/>
    <w:rsid w:val="001B2D8E"/>
    <w:rsid w:val="001B36FB"/>
    <w:rsid w:val="001B3904"/>
    <w:rsid w:val="001B491A"/>
    <w:rsid w:val="001B71DD"/>
    <w:rsid w:val="001C1063"/>
    <w:rsid w:val="001C16FD"/>
    <w:rsid w:val="001C3CD9"/>
    <w:rsid w:val="001C3FB1"/>
    <w:rsid w:val="001C4BFF"/>
    <w:rsid w:val="001C5363"/>
    <w:rsid w:val="001C6B99"/>
    <w:rsid w:val="001C73A2"/>
    <w:rsid w:val="001C782B"/>
    <w:rsid w:val="001C790B"/>
    <w:rsid w:val="001D07DD"/>
    <w:rsid w:val="001D0CCA"/>
    <w:rsid w:val="001D1B27"/>
    <w:rsid w:val="001D1B39"/>
    <w:rsid w:val="001D2391"/>
    <w:rsid w:val="001D296B"/>
    <w:rsid w:val="001D2E81"/>
    <w:rsid w:val="001D33FD"/>
    <w:rsid w:val="001D3971"/>
    <w:rsid w:val="001D519D"/>
    <w:rsid w:val="001D6077"/>
    <w:rsid w:val="001D68DD"/>
    <w:rsid w:val="001D6B63"/>
    <w:rsid w:val="001D6EE3"/>
    <w:rsid w:val="001D6FE1"/>
    <w:rsid w:val="001D76E6"/>
    <w:rsid w:val="001E1E9C"/>
    <w:rsid w:val="001E2C0C"/>
    <w:rsid w:val="001E3650"/>
    <w:rsid w:val="001E3B3B"/>
    <w:rsid w:val="001E3D7C"/>
    <w:rsid w:val="001E3FFC"/>
    <w:rsid w:val="001E47C0"/>
    <w:rsid w:val="001E612A"/>
    <w:rsid w:val="001E6732"/>
    <w:rsid w:val="001E6A01"/>
    <w:rsid w:val="001E6BAE"/>
    <w:rsid w:val="001F058E"/>
    <w:rsid w:val="001F0A40"/>
    <w:rsid w:val="001F1430"/>
    <w:rsid w:val="001F239B"/>
    <w:rsid w:val="001F28CE"/>
    <w:rsid w:val="001F3C7A"/>
    <w:rsid w:val="001F40BA"/>
    <w:rsid w:val="001F46D4"/>
    <w:rsid w:val="001F4EA0"/>
    <w:rsid w:val="001F5CBB"/>
    <w:rsid w:val="001F6486"/>
    <w:rsid w:val="001F68A5"/>
    <w:rsid w:val="001F7A5C"/>
    <w:rsid w:val="001F7A63"/>
    <w:rsid w:val="001F7EB3"/>
    <w:rsid w:val="002006A6"/>
    <w:rsid w:val="00201785"/>
    <w:rsid w:val="0020188B"/>
    <w:rsid w:val="002019F7"/>
    <w:rsid w:val="0020384A"/>
    <w:rsid w:val="00203960"/>
    <w:rsid w:val="00204477"/>
    <w:rsid w:val="0020588E"/>
    <w:rsid w:val="002058B2"/>
    <w:rsid w:val="002063C8"/>
    <w:rsid w:val="0020667D"/>
    <w:rsid w:val="002072C8"/>
    <w:rsid w:val="00207931"/>
    <w:rsid w:val="00207FBB"/>
    <w:rsid w:val="002104E1"/>
    <w:rsid w:val="00210B80"/>
    <w:rsid w:val="00210DB9"/>
    <w:rsid w:val="00212366"/>
    <w:rsid w:val="00212618"/>
    <w:rsid w:val="00212694"/>
    <w:rsid w:val="00213453"/>
    <w:rsid w:val="00213F73"/>
    <w:rsid w:val="00214340"/>
    <w:rsid w:val="002148FC"/>
    <w:rsid w:val="00214ABE"/>
    <w:rsid w:val="002151DB"/>
    <w:rsid w:val="002156E4"/>
    <w:rsid w:val="002167A9"/>
    <w:rsid w:val="00217051"/>
    <w:rsid w:val="00217D8D"/>
    <w:rsid w:val="00220927"/>
    <w:rsid w:val="002209B8"/>
    <w:rsid w:val="0022135F"/>
    <w:rsid w:val="00221A06"/>
    <w:rsid w:val="00222D71"/>
    <w:rsid w:val="0022374B"/>
    <w:rsid w:val="0022520B"/>
    <w:rsid w:val="00225E5B"/>
    <w:rsid w:val="00225ECB"/>
    <w:rsid w:val="00226105"/>
    <w:rsid w:val="002262DB"/>
    <w:rsid w:val="0022776B"/>
    <w:rsid w:val="002278E2"/>
    <w:rsid w:val="00230618"/>
    <w:rsid w:val="00230E48"/>
    <w:rsid w:val="002310CC"/>
    <w:rsid w:val="00231233"/>
    <w:rsid w:val="00231FA0"/>
    <w:rsid w:val="00233005"/>
    <w:rsid w:val="00233011"/>
    <w:rsid w:val="0023400A"/>
    <w:rsid w:val="002342EC"/>
    <w:rsid w:val="00234784"/>
    <w:rsid w:val="00234F42"/>
    <w:rsid w:val="002350F0"/>
    <w:rsid w:val="00235C52"/>
    <w:rsid w:val="0024024F"/>
    <w:rsid w:val="00241BD7"/>
    <w:rsid w:val="00241F49"/>
    <w:rsid w:val="00242E89"/>
    <w:rsid w:val="002435BB"/>
    <w:rsid w:val="002451A6"/>
    <w:rsid w:val="00245D47"/>
    <w:rsid w:val="00247273"/>
    <w:rsid w:val="0024759A"/>
    <w:rsid w:val="00247BE7"/>
    <w:rsid w:val="002518DF"/>
    <w:rsid w:val="002521D4"/>
    <w:rsid w:val="00252430"/>
    <w:rsid w:val="00253BCA"/>
    <w:rsid w:val="00254DE5"/>
    <w:rsid w:val="00255AEB"/>
    <w:rsid w:val="002565F5"/>
    <w:rsid w:val="002567AB"/>
    <w:rsid w:val="0025704C"/>
    <w:rsid w:val="00257448"/>
    <w:rsid w:val="002574FB"/>
    <w:rsid w:val="0026005F"/>
    <w:rsid w:val="002608E6"/>
    <w:rsid w:val="00260D69"/>
    <w:rsid w:val="002610D2"/>
    <w:rsid w:val="002611F7"/>
    <w:rsid w:val="002618EC"/>
    <w:rsid w:val="00261C26"/>
    <w:rsid w:val="002632E2"/>
    <w:rsid w:val="002633AB"/>
    <w:rsid w:val="00263899"/>
    <w:rsid w:val="0026428A"/>
    <w:rsid w:val="0026434C"/>
    <w:rsid w:val="002648D5"/>
    <w:rsid w:val="002648DA"/>
    <w:rsid w:val="00264F8D"/>
    <w:rsid w:val="00266025"/>
    <w:rsid w:val="00266686"/>
    <w:rsid w:val="002678E3"/>
    <w:rsid w:val="00267BD1"/>
    <w:rsid w:val="00270296"/>
    <w:rsid w:val="00270506"/>
    <w:rsid w:val="0027235A"/>
    <w:rsid w:val="00273638"/>
    <w:rsid w:val="00273D84"/>
    <w:rsid w:val="00275152"/>
    <w:rsid w:val="0027593D"/>
    <w:rsid w:val="00275AFD"/>
    <w:rsid w:val="00277541"/>
    <w:rsid w:val="00281023"/>
    <w:rsid w:val="00281346"/>
    <w:rsid w:val="002814E9"/>
    <w:rsid w:val="0028151B"/>
    <w:rsid w:val="00281AEF"/>
    <w:rsid w:val="00282935"/>
    <w:rsid w:val="00284ED6"/>
    <w:rsid w:val="0028540F"/>
    <w:rsid w:val="00286F22"/>
    <w:rsid w:val="00290656"/>
    <w:rsid w:val="0029140F"/>
    <w:rsid w:val="0029249A"/>
    <w:rsid w:val="002925B8"/>
    <w:rsid w:val="00294693"/>
    <w:rsid w:val="00295A47"/>
    <w:rsid w:val="00297B47"/>
    <w:rsid w:val="00297BE3"/>
    <w:rsid w:val="002A0971"/>
    <w:rsid w:val="002A1993"/>
    <w:rsid w:val="002A2C2A"/>
    <w:rsid w:val="002A2FBD"/>
    <w:rsid w:val="002A3146"/>
    <w:rsid w:val="002A3C86"/>
    <w:rsid w:val="002A3FC6"/>
    <w:rsid w:val="002A4B82"/>
    <w:rsid w:val="002A5377"/>
    <w:rsid w:val="002A54E4"/>
    <w:rsid w:val="002A5A9F"/>
    <w:rsid w:val="002B02DB"/>
    <w:rsid w:val="002B0D65"/>
    <w:rsid w:val="002B23C6"/>
    <w:rsid w:val="002B2854"/>
    <w:rsid w:val="002B40D7"/>
    <w:rsid w:val="002B61C6"/>
    <w:rsid w:val="002B6932"/>
    <w:rsid w:val="002B7596"/>
    <w:rsid w:val="002C04F4"/>
    <w:rsid w:val="002C0D39"/>
    <w:rsid w:val="002C1F09"/>
    <w:rsid w:val="002C3076"/>
    <w:rsid w:val="002C3B4B"/>
    <w:rsid w:val="002C4471"/>
    <w:rsid w:val="002C5E63"/>
    <w:rsid w:val="002C5FC9"/>
    <w:rsid w:val="002C619D"/>
    <w:rsid w:val="002C66E2"/>
    <w:rsid w:val="002C7572"/>
    <w:rsid w:val="002C75AE"/>
    <w:rsid w:val="002D0149"/>
    <w:rsid w:val="002D10FC"/>
    <w:rsid w:val="002D1F54"/>
    <w:rsid w:val="002D285F"/>
    <w:rsid w:val="002D295F"/>
    <w:rsid w:val="002D5472"/>
    <w:rsid w:val="002D58E2"/>
    <w:rsid w:val="002D60A2"/>
    <w:rsid w:val="002D6BD3"/>
    <w:rsid w:val="002E0AD1"/>
    <w:rsid w:val="002E1039"/>
    <w:rsid w:val="002E11E6"/>
    <w:rsid w:val="002E3527"/>
    <w:rsid w:val="002E3724"/>
    <w:rsid w:val="002E3C5E"/>
    <w:rsid w:val="002E4DB9"/>
    <w:rsid w:val="002E5356"/>
    <w:rsid w:val="002E5B85"/>
    <w:rsid w:val="002E7DDB"/>
    <w:rsid w:val="002F0DCF"/>
    <w:rsid w:val="002F17A9"/>
    <w:rsid w:val="002F1FE8"/>
    <w:rsid w:val="002F2443"/>
    <w:rsid w:val="002F30E6"/>
    <w:rsid w:val="002F3735"/>
    <w:rsid w:val="002F444D"/>
    <w:rsid w:val="002F481A"/>
    <w:rsid w:val="002F4DD1"/>
    <w:rsid w:val="002F553E"/>
    <w:rsid w:val="002F555D"/>
    <w:rsid w:val="002F5825"/>
    <w:rsid w:val="002F5A4B"/>
    <w:rsid w:val="002F5F20"/>
    <w:rsid w:val="002F6038"/>
    <w:rsid w:val="002F6A8A"/>
    <w:rsid w:val="002F6D89"/>
    <w:rsid w:val="002F6FEA"/>
    <w:rsid w:val="002F7A15"/>
    <w:rsid w:val="002F7CEF"/>
    <w:rsid w:val="00301AED"/>
    <w:rsid w:val="0030204E"/>
    <w:rsid w:val="003024AD"/>
    <w:rsid w:val="00302F55"/>
    <w:rsid w:val="00303556"/>
    <w:rsid w:val="00303F36"/>
    <w:rsid w:val="003040A7"/>
    <w:rsid w:val="003045E7"/>
    <w:rsid w:val="003052EA"/>
    <w:rsid w:val="00305AF2"/>
    <w:rsid w:val="003061BD"/>
    <w:rsid w:val="00307E0A"/>
    <w:rsid w:val="00307FEC"/>
    <w:rsid w:val="003103D8"/>
    <w:rsid w:val="003106F2"/>
    <w:rsid w:val="00311217"/>
    <w:rsid w:val="00311472"/>
    <w:rsid w:val="003114CB"/>
    <w:rsid w:val="00312019"/>
    <w:rsid w:val="0031272F"/>
    <w:rsid w:val="003133C4"/>
    <w:rsid w:val="00313B02"/>
    <w:rsid w:val="00314811"/>
    <w:rsid w:val="003149EE"/>
    <w:rsid w:val="00315058"/>
    <w:rsid w:val="003151D5"/>
    <w:rsid w:val="003151D9"/>
    <w:rsid w:val="00315AA3"/>
    <w:rsid w:val="00315D52"/>
    <w:rsid w:val="00316DB8"/>
    <w:rsid w:val="00317767"/>
    <w:rsid w:val="00321B7C"/>
    <w:rsid w:val="00322736"/>
    <w:rsid w:val="003227D9"/>
    <w:rsid w:val="00323426"/>
    <w:rsid w:val="00324B2E"/>
    <w:rsid w:val="00324E34"/>
    <w:rsid w:val="00324E7C"/>
    <w:rsid w:val="0032599D"/>
    <w:rsid w:val="0032621A"/>
    <w:rsid w:val="00330D6C"/>
    <w:rsid w:val="00331BEC"/>
    <w:rsid w:val="003325DB"/>
    <w:rsid w:val="00332E64"/>
    <w:rsid w:val="00332F41"/>
    <w:rsid w:val="00335250"/>
    <w:rsid w:val="0033580C"/>
    <w:rsid w:val="003364FE"/>
    <w:rsid w:val="0033783C"/>
    <w:rsid w:val="00340F07"/>
    <w:rsid w:val="00341753"/>
    <w:rsid w:val="00341E20"/>
    <w:rsid w:val="00342902"/>
    <w:rsid w:val="00343371"/>
    <w:rsid w:val="00343525"/>
    <w:rsid w:val="003435F7"/>
    <w:rsid w:val="00343608"/>
    <w:rsid w:val="00343E35"/>
    <w:rsid w:val="00343EC8"/>
    <w:rsid w:val="003455BA"/>
    <w:rsid w:val="0034566E"/>
    <w:rsid w:val="00345B35"/>
    <w:rsid w:val="003462D5"/>
    <w:rsid w:val="0034772C"/>
    <w:rsid w:val="00347A5F"/>
    <w:rsid w:val="003502F4"/>
    <w:rsid w:val="0035035F"/>
    <w:rsid w:val="00350AC9"/>
    <w:rsid w:val="00351290"/>
    <w:rsid w:val="003522F6"/>
    <w:rsid w:val="00352C5D"/>
    <w:rsid w:val="0035338B"/>
    <w:rsid w:val="0035352C"/>
    <w:rsid w:val="003551BC"/>
    <w:rsid w:val="00356243"/>
    <w:rsid w:val="0035696B"/>
    <w:rsid w:val="00360053"/>
    <w:rsid w:val="00360336"/>
    <w:rsid w:val="00360704"/>
    <w:rsid w:val="00360D0F"/>
    <w:rsid w:val="00360DA6"/>
    <w:rsid w:val="00361564"/>
    <w:rsid w:val="00361E24"/>
    <w:rsid w:val="00362050"/>
    <w:rsid w:val="003653DD"/>
    <w:rsid w:val="003660AF"/>
    <w:rsid w:val="00366554"/>
    <w:rsid w:val="00367BBD"/>
    <w:rsid w:val="00370800"/>
    <w:rsid w:val="00370EF8"/>
    <w:rsid w:val="0037278E"/>
    <w:rsid w:val="00373104"/>
    <w:rsid w:val="0037328E"/>
    <w:rsid w:val="003736DA"/>
    <w:rsid w:val="00373A1D"/>
    <w:rsid w:val="00373B5E"/>
    <w:rsid w:val="00373C51"/>
    <w:rsid w:val="00375521"/>
    <w:rsid w:val="0037585A"/>
    <w:rsid w:val="00375EA8"/>
    <w:rsid w:val="00375F66"/>
    <w:rsid w:val="00375FF3"/>
    <w:rsid w:val="00377896"/>
    <w:rsid w:val="00380FD3"/>
    <w:rsid w:val="00381A86"/>
    <w:rsid w:val="00381C1E"/>
    <w:rsid w:val="00381D48"/>
    <w:rsid w:val="0038315D"/>
    <w:rsid w:val="00383252"/>
    <w:rsid w:val="00384242"/>
    <w:rsid w:val="00384631"/>
    <w:rsid w:val="00384B78"/>
    <w:rsid w:val="00386A26"/>
    <w:rsid w:val="00386BA8"/>
    <w:rsid w:val="00386EE1"/>
    <w:rsid w:val="00387267"/>
    <w:rsid w:val="00387CFA"/>
    <w:rsid w:val="00387ED8"/>
    <w:rsid w:val="003904B1"/>
    <w:rsid w:val="0039089F"/>
    <w:rsid w:val="003908D9"/>
    <w:rsid w:val="00390901"/>
    <w:rsid w:val="00390FD0"/>
    <w:rsid w:val="00391BE8"/>
    <w:rsid w:val="00392067"/>
    <w:rsid w:val="00393433"/>
    <w:rsid w:val="00393976"/>
    <w:rsid w:val="00393CBA"/>
    <w:rsid w:val="0039404B"/>
    <w:rsid w:val="00394979"/>
    <w:rsid w:val="00395230"/>
    <w:rsid w:val="003964C9"/>
    <w:rsid w:val="00396A7B"/>
    <w:rsid w:val="00396D54"/>
    <w:rsid w:val="0039753C"/>
    <w:rsid w:val="00397CB0"/>
    <w:rsid w:val="003A14C5"/>
    <w:rsid w:val="003A1F99"/>
    <w:rsid w:val="003A2A75"/>
    <w:rsid w:val="003A2C3C"/>
    <w:rsid w:val="003A4973"/>
    <w:rsid w:val="003A5EFC"/>
    <w:rsid w:val="003A6432"/>
    <w:rsid w:val="003A6732"/>
    <w:rsid w:val="003A6C3B"/>
    <w:rsid w:val="003A7AEB"/>
    <w:rsid w:val="003A7AFF"/>
    <w:rsid w:val="003B02C0"/>
    <w:rsid w:val="003B04F2"/>
    <w:rsid w:val="003B14E7"/>
    <w:rsid w:val="003B3034"/>
    <w:rsid w:val="003B448A"/>
    <w:rsid w:val="003B57BC"/>
    <w:rsid w:val="003B658C"/>
    <w:rsid w:val="003B7241"/>
    <w:rsid w:val="003B7D2A"/>
    <w:rsid w:val="003C18AB"/>
    <w:rsid w:val="003C20D0"/>
    <w:rsid w:val="003C216C"/>
    <w:rsid w:val="003C2498"/>
    <w:rsid w:val="003C2A40"/>
    <w:rsid w:val="003C2B9A"/>
    <w:rsid w:val="003C37B1"/>
    <w:rsid w:val="003C4944"/>
    <w:rsid w:val="003C4E31"/>
    <w:rsid w:val="003C4EAB"/>
    <w:rsid w:val="003C543D"/>
    <w:rsid w:val="003C6203"/>
    <w:rsid w:val="003C6313"/>
    <w:rsid w:val="003C7F26"/>
    <w:rsid w:val="003D0210"/>
    <w:rsid w:val="003D023E"/>
    <w:rsid w:val="003D046D"/>
    <w:rsid w:val="003D075B"/>
    <w:rsid w:val="003D15DF"/>
    <w:rsid w:val="003D1E37"/>
    <w:rsid w:val="003D24A0"/>
    <w:rsid w:val="003D39B2"/>
    <w:rsid w:val="003D3AE3"/>
    <w:rsid w:val="003D424C"/>
    <w:rsid w:val="003D4346"/>
    <w:rsid w:val="003D4EA6"/>
    <w:rsid w:val="003D5340"/>
    <w:rsid w:val="003D57E1"/>
    <w:rsid w:val="003D5AFB"/>
    <w:rsid w:val="003D6932"/>
    <w:rsid w:val="003D69AA"/>
    <w:rsid w:val="003D6D2F"/>
    <w:rsid w:val="003D76A1"/>
    <w:rsid w:val="003D7E18"/>
    <w:rsid w:val="003E0A5F"/>
    <w:rsid w:val="003E12A7"/>
    <w:rsid w:val="003E1A07"/>
    <w:rsid w:val="003E2294"/>
    <w:rsid w:val="003E2314"/>
    <w:rsid w:val="003E30A2"/>
    <w:rsid w:val="003E30E5"/>
    <w:rsid w:val="003E4509"/>
    <w:rsid w:val="003E4A97"/>
    <w:rsid w:val="003E4C9B"/>
    <w:rsid w:val="003E54C4"/>
    <w:rsid w:val="003E565B"/>
    <w:rsid w:val="003E5FC2"/>
    <w:rsid w:val="003F0199"/>
    <w:rsid w:val="003F14ED"/>
    <w:rsid w:val="003F17A7"/>
    <w:rsid w:val="003F18AC"/>
    <w:rsid w:val="003F1C23"/>
    <w:rsid w:val="003F1F00"/>
    <w:rsid w:val="003F2938"/>
    <w:rsid w:val="003F2B6D"/>
    <w:rsid w:val="003F2B98"/>
    <w:rsid w:val="003F3A9A"/>
    <w:rsid w:val="003F4BF1"/>
    <w:rsid w:val="003F4C02"/>
    <w:rsid w:val="003F4C4E"/>
    <w:rsid w:val="003F4E39"/>
    <w:rsid w:val="003F5070"/>
    <w:rsid w:val="003F58B2"/>
    <w:rsid w:val="003F5D9F"/>
    <w:rsid w:val="003F5E3E"/>
    <w:rsid w:val="003F6C07"/>
    <w:rsid w:val="003F72B1"/>
    <w:rsid w:val="003F737E"/>
    <w:rsid w:val="00400FE4"/>
    <w:rsid w:val="004016D3"/>
    <w:rsid w:val="00401AE1"/>
    <w:rsid w:val="00402BC9"/>
    <w:rsid w:val="00402C48"/>
    <w:rsid w:val="00402E8D"/>
    <w:rsid w:val="00405E8A"/>
    <w:rsid w:val="00406D27"/>
    <w:rsid w:val="00407995"/>
    <w:rsid w:val="00407E7D"/>
    <w:rsid w:val="00410F0D"/>
    <w:rsid w:val="00412170"/>
    <w:rsid w:val="004122CC"/>
    <w:rsid w:val="00412804"/>
    <w:rsid w:val="00412CD2"/>
    <w:rsid w:val="00412E51"/>
    <w:rsid w:val="00412F68"/>
    <w:rsid w:val="0041337E"/>
    <w:rsid w:val="00413C11"/>
    <w:rsid w:val="00414264"/>
    <w:rsid w:val="004158E0"/>
    <w:rsid w:val="004159C6"/>
    <w:rsid w:val="00415AE5"/>
    <w:rsid w:val="0041663A"/>
    <w:rsid w:val="004167FA"/>
    <w:rsid w:val="0041713A"/>
    <w:rsid w:val="0041718C"/>
    <w:rsid w:val="00420538"/>
    <w:rsid w:val="00422CC2"/>
    <w:rsid w:val="00424F54"/>
    <w:rsid w:val="00425324"/>
    <w:rsid w:val="00426468"/>
    <w:rsid w:val="00426B55"/>
    <w:rsid w:val="0042722C"/>
    <w:rsid w:val="00430D83"/>
    <w:rsid w:val="00431104"/>
    <w:rsid w:val="00431467"/>
    <w:rsid w:val="00431F31"/>
    <w:rsid w:val="004329C5"/>
    <w:rsid w:val="00432FED"/>
    <w:rsid w:val="00433223"/>
    <w:rsid w:val="004336B7"/>
    <w:rsid w:val="004338D9"/>
    <w:rsid w:val="00433ED3"/>
    <w:rsid w:val="00433F47"/>
    <w:rsid w:val="004340F8"/>
    <w:rsid w:val="00434832"/>
    <w:rsid w:val="0043519B"/>
    <w:rsid w:val="00435760"/>
    <w:rsid w:val="00440592"/>
    <w:rsid w:val="004412AF"/>
    <w:rsid w:val="00441489"/>
    <w:rsid w:val="004428B3"/>
    <w:rsid w:val="00442B08"/>
    <w:rsid w:val="0044369F"/>
    <w:rsid w:val="0044380D"/>
    <w:rsid w:val="0044705D"/>
    <w:rsid w:val="00447736"/>
    <w:rsid w:val="00447882"/>
    <w:rsid w:val="0045028D"/>
    <w:rsid w:val="0045085E"/>
    <w:rsid w:val="00450AFC"/>
    <w:rsid w:val="004510F4"/>
    <w:rsid w:val="00451DE0"/>
    <w:rsid w:val="00452636"/>
    <w:rsid w:val="00453779"/>
    <w:rsid w:val="00454840"/>
    <w:rsid w:val="00456A0E"/>
    <w:rsid w:val="00456D1E"/>
    <w:rsid w:val="00456D34"/>
    <w:rsid w:val="00456F6F"/>
    <w:rsid w:val="00460639"/>
    <w:rsid w:val="00460A93"/>
    <w:rsid w:val="00460AC4"/>
    <w:rsid w:val="0046145F"/>
    <w:rsid w:val="00461FF8"/>
    <w:rsid w:val="0046208F"/>
    <w:rsid w:val="004648D6"/>
    <w:rsid w:val="00470653"/>
    <w:rsid w:val="0047138D"/>
    <w:rsid w:val="00471F32"/>
    <w:rsid w:val="004721E9"/>
    <w:rsid w:val="00472573"/>
    <w:rsid w:val="0047375F"/>
    <w:rsid w:val="00473B87"/>
    <w:rsid w:val="00473F96"/>
    <w:rsid w:val="00476D76"/>
    <w:rsid w:val="004778EC"/>
    <w:rsid w:val="004827F0"/>
    <w:rsid w:val="004828E6"/>
    <w:rsid w:val="00483391"/>
    <w:rsid w:val="0048383B"/>
    <w:rsid w:val="004849E9"/>
    <w:rsid w:val="00484C0F"/>
    <w:rsid w:val="0048603C"/>
    <w:rsid w:val="00486785"/>
    <w:rsid w:val="00487363"/>
    <w:rsid w:val="00490169"/>
    <w:rsid w:val="004918E8"/>
    <w:rsid w:val="00491B06"/>
    <w:rsid w:val="00491F87"/>
    <w:rsid w:val="00491FA9"/>
    <w:rsid w:val="00492129"/>
    <w:rsid w:val="00492275"/>
    <w:rsid w:val="00492616"/>
    <w:rsid w:val="004926CC"/>
    <w:rsid w:val="00492BF3"/>
    <w:rsid w:val="00492C77"/>
    <w:rsid w:val="00493AD5"/>
    <w:rsid w:val="004941B3"/>
    <w:rsid w:val="0049445E"/>
    <w:rsid w:val="00494640"/>
    <w:rsid w:val="004948C5"/>
    <w:rsid w:val="004956D4"/>
    <w:rsid w:val="00495C0F"/>
    <w:rsid w:val="00497447"/>
    <w:rsid w:val="004979A5"/>
    <w:rsid w:val="004A0748"/>
    <w:rsid w:val="004A0EB7"/>
    <w:rsid w:val="004A1F37"/>
    <w:rsid w:val="004A34AD"/>
    <w:rsid w:val="004A3555"/>
    <w:rsid w:val="004A3DBA"/>
    <w:rsid w:val="004A4663"/>
    <w:rsid w:val="004A46E4"/>
    <w:rsid w:val="004A4B83"/>
    <w:rsid w:val="004A4BDD"/>
    <w:rsid w:val="004A4E8E"/>
    <w:rsid w:val="004A6DC8"/>
    <w:rsid w:val="004A7ECB"/>
    <w:rsid w:val="004B099E"/>
    <w:rsid w:val="004B1341"/>
    <w:rsid w:val="004B142E"/>
    <w:rsid w:val="004B1610"/>
    <w:rsid w:val="004B1C37"/>
    <w:rsid w:val="004B2D76"/>
    <w:rsid w:val="004B2E9C"/>
    <w:rsid w:val="004B3098"/>
    <w:rsid w:val="004B4D96"/>
    <w:rsid w:val="004B56C2"/>
    <w:rsid w:val="004B60BD"/>
    <w:rsid w:val="004B6D22"/>
    <w:rsid w:val="004B6D70"/>
    <w:rsid w:val="004C0148"/>
    <w:rsid w:val="004C03D9"/>
    <w:rsid w:val="004C066E"/>
    <w:rsid w:val="004C0949"/>
    <w:rsid w:val="004C0A35"/>
    <w:rsid w:val="004C0FED"/>
    <w:rsid w:val="004C2A91"/>
    <w:rsid w:val="004C2B05"/>
    <w:rsid w:val="004C3560"/>
    <w:rsid w:val="004C4020"/>
    <w:rsid w:val="004C41C1"/>
    <w:rsid w:val="004C4746"/>
    <w:rsid w:val="004C4870"/>
    <w:rsid w:val="004C4AA4"/>
    <w:rsid w:val="004C514C"/>
    <w:rsid w:val="004C51B1"/>
    <w:rsid w:val="004C54B0"/>
    <w:rsid w:val="004C575D"/>
    <w:rsid w:val="004C5E16"/>
    <w:rsid w:val="004C64EC"/>
    <w:rsid w:val="004C7305"/>
    <w:rsid w:val="004D104D"/>
    <w:rsid w:val="004D220B"/>
    <w:rsid w:val="004D237C"/>
    <w:rsid w:val="004D2CAD"/>
    <w:rsid w:val="004D3F05"/>
    <w:rsid w:val="004D4A89"/>
    <w:rsid w:val="004D5051"/>
    <w:rsid w:val="004D50D3"/>
    <w:rsid w:val="004D5739"/>
    <w:rsid w:val="004D5A36"/>
    <w:rsid w:val="004D5ACE"/>
    <w:rsid w:val="004D60A5"/>
    <w:rsid w:val="004D65AA"/>
    <w:rsid w:val="004D7EAE"/>
    <w:rsid w:val="004E2CCB"/>
    <w:rsid w:val="004E45C5"/>
    <w:rsid w:val="004E4BEA"/>
    <w:rsid w:val="004F1178"/>
    <w:rsid w:val="004F153B"/>
    <w:rsid w:val="004F178B"/>
    <w:rsid w:val="004F2B17"/>
    <w:rsid w:val="004F35A6"/>
    <w:rsid w:val="004F3708"/>
    <w:rsid w:val="004F411D"/>
    <w:rsid w:val="004F46FE"/>
    <w:rsid w:val="004F49AA"/>
    <w:rsid w:val="004F540A"/>
    <w:rsid w:val="004F5D85"/>
    <w:rsid w:val="004F61E9"/>
    <w:rsid w:val="004F6BC6"/>
    <w:rsid w:val="004F7CDA"/>
    <w:rsid w:val="005012A2"/>
    <w:rsid w:val="00501542"/>
    <w:rsid w:val="0050184F"/>
    <w:rsid w:val="00501B8D"/>
    <w:rsid w:val="005022CB"/>
    <w:rsid w:val="00502402"/>
    <w:rsid w:val="0050295E"/>
    <w:rsid w:val="00502F24"/>
    <w:rsid w:val="005032D0"/>
    <w:rsid w:val="005038CF"/>
    <w:rsid w:val="0050517C"/>
    <w:rsid w:val="00505916"/>
    <w:rsid w:val="00505E0A"/>
    <w:rsid w:val="00506A6B"/>
    <w:rsid w:val="00511082"/>
    <w:rsid w:val="005110E4"/>
    <w:rsid w:val="0051291C"/>
    <w:rsid w:val="00512D10"/>
    <w:rsid w:val="00512E8F"/>
    <w:rsid w:val="00513598"/>
    <w:rsid w:val="00513AB5"/>
    <w:rsid w:val="00514245"/>
    <w:rsid w:val="00515399"/>
    <w:rsid w:val="005212B2"/>
    <w:rsid w:val="005218D8"/>
    <w:rsid w:val="005224AC"/>
    <w:rsid w:val="005226AC"/>
    <w:rsid w:val="00522B49"/>
    <w:rsid w:val="00522EDD"/>
    <w:rsid w:val="00523AA4"/>
    <w:rsid w:val="00523E99"/>
    <w:rsid w:val="00524174"/>
    <w:rsid w:val="005241B4"/>
    <w:rsid w:val="00524B1B"/>
    <w:rsid w:val="00524D1A"/>
    <w:rsid w:val="00525FC4"/>
    <w:rsid w:val="00526311"/>
    <w:rsid w:val="00526D0E"/>
    <w:rsid w:val="00527FAB"/>
    <w:rsid w:val="005301C9"/>
    <w:rsid w:val="00530C6F"/>
    <w:rsid w:val="005312F7"/>
    <w:rsid w:val="0053147A"/>
    <w:rsid w:val="00531ABD"/>
    <w:rsid w:val="00532418"/>
    <w:rsid w:val="00532699"/>
    <w:rsid w:val="00533864"/>
    <w:rsid w:val="005344BF"/>
    <w:rsid w:val="00534670"/>
    <w:rsid w:val="00534CBC"/>
    <w:rsid w:val="005354DD"/>
    <w:rsid w:val="005359AB"/>
    <w:rsid w:val="00535D4B"/>
    <w:rsid w:val="005365BF"/>
    <w:rsid w:val="0053717C"/>
    <w:rsid w:val="005372D6"/>
    <w:rsid w:val="00537723"/>
    <w:rsid w:val="005378F1"/>
    <w:rsid w:val="00540585"/>
    <w:rsid w:val="0054093E"/>
    <w:rsid w:val="00541390"/>
    <w:rsid w:val="00541707"/>
    <w:rsid w:val="00541E84"/>
    <w:rsid w:val="00542DE6"/>
    <w:rsid w:val="005439E5"/>
    <w:rsid w:val="00544960"/>
    <w:rsid w:val="00545540"/>
    <w:rsid w:val="0054561D"/>
    <w:rsid w:val="005469AB"/>
    <w:rsid w:val="005469F4"/>
    <w:rsid w:val="00546AF7"/>
    <w:rsid w:val="00547A50"/>
    <w:rsid w:val="005502E1"/>
    <w:rsid w:val="00550431"/>
    <w:rsid w:val="005509B8"/>
    <w:rsid w:val="00550B6C"/>
    <w:rsid w:val="00551938"/>
    <w:rsid w:val="0055329F"/>
    <w:rsid w:val="005533DC"/>
    <w:rsid w:val="005538A3"/>
    <w:rsid w:val="00553C26"/>
    <w:rsid w:val="00554F7D"/>
    <w:rsid w:val="00555622"/>
    <w:rsid w:val="00556681"/>
    <w:rsid w:val="005568DC"/>
    <w:rsid w:val="0055720E"/>
    <w:rsid w:val="005577A7"/>
    <w:rsid w:val="00557EA9"/>
    <w:rsid w:val="005600EA"/>
    <w:rsid w:val="00560E78"/>
    <w:rsid w:val="00561052"/>
    <w:rsid w:val="0056108F"/>
    <w:rsid w:val="005610A4"/>
    <w:rsid w:val="005614C5"/>
    <w:rsid w:val="00562B24"/>
    <w:rsid w:val="00563949"/>
    <w:rsid w:val="005646F9"/>
    <w:rsid w:val="0056756B"/>
    <w:rsid w:val="00567A29"/>
    <w:rsid w:val="00570F89"/>
    <w:rsid w:val="00571880"/>
    <w:rsid w:val="00572487"/>
    <w:rsid w:val="005725E0"/>
    <w:rsid w:val="00572D64"/>
    <w:rsid w:val="00572EEF"/>
    <w:rsid w:val="00573070"/>
    <w:rsid w:val="0057328F"/>
    <w:rsid w:val="00573D25"/>
    <w:rsid w:val="00574075"/>
    <w:rsid w:val="005744DB"/>
    <w:rsid w:val="00575876"/>
    <w:rsid w:val="00575908"/>
    <w:rsid w:val="00575D33"/>
    <w:rsid w:val="00575FA3"/>
    <w:rsid w:val="00576A79"/>
    <w:rsid w:val="00577808"/>
    <w:rsid w:val="005779E2"/>
    <w:rsid w:val="0058055F"/>
    <w:rsid w:val="00580DCB"/>
    <w:rsid w:val="00581B21"/>
    <w:rsid w:val="00583EA3"/>
    <w:rsid w:val="00584CA9"/>
    <w:rsid w:val="00585223"/>
    <w:rsid w:val="00585690"/>
    <w:rsid w:val="00586825"/>
    <w:rsid w:val="00590300"/>
    <w:rsid w:val="005909D3"/>
    <w:rsid w:val="00590E7C"/>
    <w:rsid w:val="0059171B"/>
    <w:rsid w:val="00592161"/>
    <w:rsid w:val="005922BC"/>
    <w:rsid w:val="005923E1"/>
    <w:rsid w:val="00592575"/>
    <w:rsid w:val="00593CEE"/>
    <w:rsid w:val="005948BC"/>
    <w:rsid w:val="005948E0"/>
    <w:rsid w:val="00594CF0"/>
    <w:rsid w:val="00595016"/>
    <w:rsid w:val="00596159"/>
    <w:rsid w:val="0059676B"/>
    <w:rsid w:val="00596B87"/>
    <w:rsid w:val="00597489"/>
    <w:rsid w:val="00597E32"/>
    <w:rsid w:val="00597F5E"/>
    <w:rsid w:val="005A0986"/>
    <w:rsid w:val="005A0B98"/>
    <w:rsid w:val="005A236E"/>
    <w:rsid w:val="005A2543"/>
    <w:rsid w:val="005A3C27"/>
    <w:rsid w:val="005A5049"/>
    <w:rsid w:val="005A6F43"/>
    <w:rsid w:val="005A718E"/>
    <w:rsid w:val="005B017C"/>
    <w:rsid w:val="005B0CD4"/>
    <w:rsid w:val="005B3787"/>
    <w:rsid w:val="005B3848"/>
    <w:rsid w:val="005B38F9"/>
    <w:rsid w:val="005B3ACE"/>
    <w:rsid w:val="005B41B9"/>
    <w:rsid w:val="005B44B5"/>
    <w:rsid w:val="005B536B"/>
    <w:rsid w:val="005B5B5C"/>
    <w:rsid w:val="005B6E45"/>
    <w:rsid w:val="005B7F1C"/>
    <w:rsid w:val="005C05F7"/>
    <w:rsid w:val="005C29E5"/>
    <w:rsid w:val="005C2C3F"/>
    <w:rsid w:val="005C3DC0"/>
    <w:rsid w:val="005C4937"/>
    <w:rsid w:val="005C57FB"/>
    <w:rsid w:val="005C6053"/>
    <w:rsid w:val="005C6602"/>
    <w:rsid w:val="005D07EC"/>
    <w:rsid w:val="005D1266"/>
    <w:rsid w:val="005D1D93"/>
    <w:rsid w:val="005D2716"/>
    <w:rsid w:val="005D309F"/>
    <w:rsid w:val="005D3B88"/>
    <w:rsid w:val="005D4AF6"/>
    <w:rsid w:val="005D564C"/>
    <w:rsid w:val="005D56FF"/>
    <w:rsid w:val="005D6A8B"/>
    <w:rsid w:val="005D7210"/>
    <w:rsid w:val="005E0561"/>
    <w:rsid w:val="005E09E5"/>
    <w:rsid w:val="005E1A97"/>
    <w:rsid w:val="005E2F7B"/>
    <w:rsid w:val="005E54F0"/>
    <w:rsid w:val="005E550B"/>
    <w:rsid w:val="005E6174"/>
    <w:rsid w:val="005E66E6"/>
    <w:rsid w:val="005E681C"/>
    <w:rsid w:val="005E7127"/>
    <w:rsid w:val="005E790C"/>
    <w:rsid w:val="005F0302"/>
    <w:rsid w:val="005F0451"/>
    <w:rsid w:val="005F13EC"/>
    <w:rsid w:val="005F1728"/>
    <w:rsid w:val="005F231C"/>
    <w:rsid w:val="005F346B"/>
    <w:rsid w:val="005F4C9A"/>
    <w:rsid w:val="005F5550"/>
    <w:rsid w:val="005F55C2"/>
    <w:rsid w:val="005F5AED"/>
    <w:rsid w:val="005F7189"/>
    <w:rsid w:val="005F7EE4"/>
    <w:rsid w:val="005F7EEB"/>
    <w:rsid w:val="00600AC8"/>
    <w:rsid w:val="0060167E"/>
    <w:rsid w:val="006022DE"/>
    <w:rsid w:val="00603104"/>
    <w:rsid w:val="0060342E"/>
    <w:rsid w:val="00603832"/>
    <w:rsid w:val="00603992"/>
    <w:rsid w:val="00603D3D"/>
    <w:rsid w:val="00603F16"/>
    <w:rsid w:val="00604612"/>
    <w:rsid w:val="00604C63"/>
    <w:rsid w:val="00606D94"/>
    <w:rsid w:val="0060771D"/>
    <w:rsid w:val="00610C34"/>
    <w:rsid w:val="00611AA6"/>
    <w:rsid w:val="0061262D"/>
    <w:rsid w:val="006133C7"/>
    <w:rsid w:val="006139B7"/>
    <w:rsid w:val="0061472A"/>
    <w:rsid w:val="00614FA6"/>
    <w:rsid w:val="006169FE"/>
    <w:rsid w:val="00616E56"/>
    <w:rsid w:val="006170DA"/>
    <w:rsid w:val="006179FD"/>
    <w:rsid w:val="00617A13"/>
    <w:rsid w:val="0062015B"/>
    <w:rsid w:val="00620C3F"/>
    <w:rsid w:val="00620D7C"/>
    <w:rsid w:val="0062218C"/>
    <w:rsid w:val="0062295C"/>
    <w:rsid w:val="00623CC7"/>
    <w:rsid w:val="006241F3"/>
    <w:rsid w:val="006245B3"/>
    <w:rsid w:val="00624D08"/>
    <w:rsid w:val="006252FC"/>
    <w:rsid w:val="00625BD1"/>
    <w:rsid w:val="00626653"/>
    <w:rsid w:val="0062797A"/>
    <w:rsid w:val="0063044C"/>
    <w:rsid w:val="00630B70"/>
    <w:rsid w:val="006311AA"/>
    <w:rsid w:val="0063161D"/>
    <w:rsid w:val="00631BB0"/>
    <w:rsid w:val="00631BF4"/>
    <w:rsid w:val="00631C5A"/>
    <w:rsid w:val="00632B6B"/>
    <w:rsid w:val="0063301D"/>
    <w:rsid w:val="00633503"/>
    <w:rsid w:val="00633BC2"/>
    <w:rsid w:val="00633C1A"/>
    <w:rsid w:val="00633CCB"/>
    <w:rsid w:val="00634930"/>
    <w:rsid w:val="006364CD"/>
    <w:rsid w:val="0063679B"/>
    <w:rsid w:val="006368F7"/>
    <w:rsid w:val="00637319"/>
    <w:rsid w:val="006376B3"/>
    <w:rsid w:val="00637EF0"/>
    <w:rsid w:val="0064167F"/>
    <w:rsid w:val="006423E1"/>
    <w:rsid w:val="006451D0"/>
    <w:rsid w:val="00645438"/>
    <w:rsid w:val="006457EA"/>
    <w:rsid w:val="006460EA"/>
    <w:rsid w:val="0064635C"/>
    <w:rsid w:val="00646B56"/>
    <w:rsid w:val="0064724C"/>
    <w:rsid w:val="006514E6"/>
    <w:rsid w:val="00652F63"/>
    <w:rsid w:val="006531C8"/>
    <w:rsid w:val="00653452"/>
    <w:rsid w:val="006539AB"/>
    <w:rsid w:val="00653F76"/>
    <w:rsid w:val="006543BB"/>
    <w:rsid w:val="00656670"/>
    <w:rsid w:val="00656A52"/>
    <w:rsid w:val="00656B75"/>
    <w:rsid w:val="00657CC0"/>
    <w:rsid w:val="006605F3"/>
    <w:rsid w:val="0066071A"/>
    <w:rsid w:val="006608B6"/>
    <w:rsid w:val="00660C19"/>
    <w:rsid w:val="00660C9A"/>
    <w:rsid w:val="006612A1"/>
    <w:rsid w:val="0066138F"/>
    <w:rsid w:val="006617BA"/>
    <w:rsid w:val="00661D91"/>
    <w:rsid w:val="00661DD5"/>
    <w:rsid w:val="00662E6D"/>
    <w:rsid w:val="00664429"/>
    <w:rsid w:val="00664C08"/>
    <w:rsid w:val="00664F55"/>
    <w:rsid w:val="00665F8B"/>
    <w:rsid w:val="0066621C"/>
    <w:rsid w:val="00667100"/>
    <w:rsid w:val="00667391"/>
    <w:rsid w:val="00667649"/>
    <w:rsid w:val="00667BB8"/>
    <w:rsid w:val="00667C5B"/>
    <w:rsid w:val="006704C7"/>
    <w:rsid w:val="00672BDD"/>
    <w:rsid w:val="00672F7D"/>
    <w:rsid w:val="006731EF"/>
    <w:rsid w:val="00674020"/>
    <w:rsid w:val="006740E0"/>
    <w:rsid w:val="006747D2"/>
    <w:rsid w:val="0067524F"/>
    <w:rsid w:val="006757F4"/>
    <w:rsid w:val="00675C62"/>
    <w:rsid w:val="0067606E"/>
    <w:rsid w:val="0067621C"/>
    <w:rsid w:val="006764D2"/>
    <w:rsid w:val="00677EF3"/>
    <w:rsid w:val="006821DC"/>
    <w:rsid w:val="00682525"/>
    <w:rsid w:val="00684466"/>
    <w:rsid w:val="00684A48"/>
    <w:rsid w:val="00685327"/>
    <w:rsid w:val="00685BB3"/>
    <w:rsid w:val="00686AE5"/>
    <w:rsid w:val="00687BC8"/>
    <w:rsid w:val="00687F76"/>
    <w:rsid w:val="00690AA4"/>
    <w:rsid w:val="0069203D"/>
    <w:rsid w:val="0069295C"/>
    <w:rsid w:val="006938E5"/>
    <w:rsid w:val="00693FA9"/>
    <w:rsid w:val="00694F62"/>
    <w:rsid w:val="006952D2"/>
    <w:rsid w:val="00695FA3"/>
    <w:rsid w:val="0069714A"/>
    <w:rsid w:val="006977E3"/>
    <w:rsid w:val="006978EE"/>
    <w:rsid w:val="006A084E"/>
    <w:rsid w:val="006A0E60"/>
    <w:rsid w:val="006A24C8"/>
    <w:rsid w:val="006A3244"/>
    <w:rsid w:val="006A3621"/>
    <w:rsid w:val="006A38DD"/>
    <w:rsid w:val="006A412E"/>
    <w:rsid w:val="006A428C"/>
    <w:rsid w:val="006A4C4D"/>
    <w:rsid w:val="006A60D1"/>
    <w:rsid w:val="006A653B"/>
    <w:rsid w:val="006A6827"/>
    <w:rsid w:val="006A6DF7"/>
    <w:rsid w:val="006A7999"/>
    <w:rsid w:val="006A7E3F"/>
    <w:rsid w:val="006B01FF"/>
    <w:rsid w:val="006B05BF"/>
    <w:rsid w:val="006B1701"/>
    <w:rsid w:val="006B22CA"/>
    <w:rsid w:val="006B2C7A"/>
    <w:rsid w:val="006B30A6"/>
    <w:rsid w:val="006B345A"/>
    <w:rsid w:val="006B389F"/>
    <w:rsid w:val="006B38B0"/>
    <w:rsid w:val="006B3FA0"/>
    <w:rsid w:val="006B4333"/>
    <w:rsid w:val="006B495C"/>
    <w:rsid w:val="006B55E5"/>
    <w:rsid w:val="006B5877"/>
    <w:rsid w:val="006B62F5"/>
    <w:rsid w:val="006B632B"/>
    <w:rsid w:val="006B7C37"/>
    <w:rsid w:val="006B7E39"/>
    <w:rsid w:val="006C080C"/>
    <w:rsid w:val="006C234C"/>
    <w:rsid w:val="006C252F"/>
    <w:rsid w:val="006C354F"/>
    <w:rsid w:val="006C3C5A"/>
    <w:rsid w:val="006C3E1E"/>
    <w:rsid w:val="006C3E40"/>
    <w:rsid w:val="006C3EA2"/>
    <w:rsid w:val="006C4807"/>
    <w:rsid w:val="006C6B91"/>
    <w:rsid w:val="006C7265"/>
    <w:rsid w:val="006C7AB8"/>
    <w:rsid w:val="006C7D69"/>
    <w:rsid w:val="006D04C0"/>
    <w:rsid w:val="006D10F9"/>
    <w:rsid w:val="006D1289"/>
    <w:rsid w:val="006D13E7"/>
    <w:rsid w:val="006D2706"/>
    <w:rsid w:val="006D3AE2"/>
    <w:rsid w:val="006D3F22"/>
    <w:rsid w:val="006D43B2"/>
    <w:rsid w:val="006D5970"/>
    <w:rsid w:val="006D5991"/>
    <w:rsid w:val="006D5AEB"/>
    <w:rsid w:val="006D5F40"/>
    <w:rsid w:val="006D6478"/>
    <w:rsid w:val="006D6A23"/>
    <w:rsid w:val="006D75F6"/>
    <w:rsid w:val="006D7D44"/>
    <w:rsid w:val="006E0357"/>
    <w:rsid w:val="006E08D0"/>
    <w:rsid w:val="006E17E5"/>
    <w:rsid w:val="006E1C8C"/>
    <w:rsid w:val="006E2964"/>
    <w:rsid w:val="006E2C46"/>
    <w:rsid w:val="006E2D45"/>
    <w:rsid w:val="006E3816"/>
    <w:rsid w:val="006E3A1C"/>
    <w:rsid w:val="006E4F87"/>
    <w:rsid w:val="006E538F"/>
    <w:rsid w:val="006E6D50"/>
    <w:rsid w:val="006E6F70"/>
    <w:rsid w:val="006E70C2"/>
    <w:rsid w:val="006E7A96"/>
    <w:rsid w:val="006F0EB8"/>
    <w:rsid w:val="006F22E0"/>
    <w:rsid w:val="006F4293"/>
    <w:rsid w:val="006F4CA3"/>
    <w:rsid w:val="006F5111"/>
    <w:rsid w:val="006F51BE"/>
    <w:rsid w:val="006F55F8"/>
    <w:rsid w:val="006F5DE5"/>
    <w:rsid w:val="006F6888"/>
    <w:rsid w:val="006F6B72"/>
    <w:rsid w:val="006F6C3A"/>
    <w:rsid w:val="00701426"/>
    <w:rsid w:val="00701F23"/>
    <w:rsid w:val="00704F1F"/>
    <w:rsid w:val="00705D69"/>
    <w:rsid w:val="00706210"/>
    <w:rsid w:val="0070650B"/>
    <w:rsid w:val="00710059"/>
    <w:rsid w:val="007100BF"/>
    <w:rsid w:val="00710692"/>
    <w:rsid w:val="00710C59"/>
    <w:rsid w:val="00710DA3"/>
    <w:rsid w:val="00711BDF"/>
    <w:rsid w:val="00711C54"/>
    <w:rsid w:val="00712E8E"/>
    <w:rsid w:val="00712E99"/>
    <w:rsid w:val="00714282"/>
    <w:rsid w:val="007142CE"/>
    <w:rsid w:val="00714ACE"/>
    <w:rsid w:val="00714C21"/>
    <w:rsid w:val="00714C74"/>
    <w:rsid w:val="0071665D"/>
    <w:rsid w:val="00720591"/>
    <w:rsid w:val="00720867"/>
    <w:rsid w:val="0072143B"/>
    <w:rsid w:val="00721A77"/>
    <w:rsid w:val="007231C1"/>
    <w:rsid w:val="00723296"/>
    <w:rsid w:val="00725C0B"/>
    <w:rsid w:val="00726B6B"/>
    <w:rsid w:val="0072742D"/>
    <w:rsid w:val="00727443"/>
    <w:rsid w:val="007276CB"/>
    <w:rsid w:val="00727782"/>
    <w:rsid w:val="007278C0"/>
    <w:rsid w:val="00730BAC"/>
    <w:rsid w:val="007313E6"/>
    <w:rsid w:val="00731676"/>
    <w:rsid w:val="00731C91"/>
    <w:rsid w:val="00732773"/>
    <w:rsid w:val="007328FC"/>
    <w:rsid w:val="00732E83"/>
    <w:rsid w:val="007338D4"/>
    <w:rsid w:val="00733CEA"/>
    <w:rsid w:val="00734002"/>
    <w:rsid w:val="0073454D"/>
    <w:rsid w:val="00734557"/>
    <w:rsid w:val="00735776"/>
    <w:rsid w:val="00735FF0"/>
    <w:rsid w:val="0073606F"/>
    <w:rsid w:val="007360C4"/>
    <w:rsid w:val="00736939"/>
    <w:rsid w:val="00736B79"/>
    <w:rsid w:val="00736DAC"/>
    <w:rsid w:val="007420E9"/>
    <w:rsid w:val="007425AA"/>
    <w:rsid w:val="00742BC6"/>
    <w:rsid w:val="007438C0"/>
    <w:rsid w:val="00743EFE"/>
    <w:rsid w:val="00744918"/>
    <w:rsid w:val="007454BE"/>
    <w:rsid w:val="00745CAE"/>
    <w:rsid w:val="00746F06"/>
    <w:rsid w:val="00747D4E"/>
    <w:rsid w:val="00750624"/>
    <w:rsid w:val="00750E81"/>
    <w:rsid w:val="007519FF"/>
    <w:rsid w:val="00751B9B"/>
    <w:rsid w:val="007524E3"/>
    <w:rsid w:val="0075281E"/>
    <w:rsid w:val="00753010"/>
    <w:rsid w:val="0075309C"/>
    <w:rsid w:val="00753837"/>
    <w:rsid w:val="00754214"/>
    <w:rsid w:val="00754885"/>
    <w:rsid w:val="00754C70"/>
    <w:rsid w:val="00755136"/>
    <w:rsid w:val="007551B4"/>
    <w:rsid w:val="00755951"/>
    <w:rsid w:val="00757589"/>
    <w:rsid w:val="007622F1"/>
    <w:rsid w:val="007631F2"/>
    <w:rsid w:val="0076366F"/>
    <w:rsid w:val="00763852"/>
    <w:rsid w:val="00763CB8"/>
    <w:rsid w:val="007642DD"/>
    <w:rsid w:val="00765347"/>
    <w:rsid w:val="0076537F"/>
    <w:rsid w:val="00766ADD"/>
    <w:rsid w:val="00770339"/>
    <w:rsid w:val="00770626"/>
    <w:rsid w:val="007708B9"/>
    <w:rsid w:val="007709D4"/>
    <w:rsid w:val="00770EE9"/>
    <w:rsid w:val="007713E7"/>
    <w:rsid w:val="0077183B"/>
    <w:rsid w:val="00771F52"/>
    <w:rsid w:val="00772726"/>
    <w:rsid w:val="00772E70"/>
    <w:rsid w:val="00772F76"/>
    <w:rsid w:val="00773243"/>
    <w:rsid w:val="00773AF2"/>
    <w:rsid w:val="00775286"/>
    <w:rsid w:val="007768DC"/>
    <w:rsid w:val="00776A96"/>
    <w:rsid w:val="00776D04"/>
    <w:rsid w:val="00777BCD"/>
    <w:rsid w:val="0078063D"/>
    <w:rsid w:val="00783E01"/>
    <w:rsid w:val="00783F75"/>
    <w:rsid w:val="007840E7"/>
    <w:rsid w:val="0078438B"/>
    <w:rsid w:val="007855EC"/>
    <w:rsid w:val="00786716"/>
    <w:rsid w:val="00786A82"/>
    <w:rsid w:val="00786C14"/>
    <w:rsid w:val="0078774F"/>
    <w:rsid w:val="007878A9"/>
    <w:rsid w:val="00790867"/>
    <w:rsid w:val="00790892"/>
    <w:rsid w:val="00791156"/>
    <w:rsid w:val="00791562"/>
    <w:rsid w:val="00791FFF"/>
    <w:rsid w:val="007923BC"/>
    <w:rsid w:val="00792463"/>
    <w:rsid w:val="00792E30"/>
    <w:rsid w:val="00794867"/>
    <w:rsid w:val="007948EC"/>
    <w:rsid w:val="0079548B"/>
    <w:rsid w:val="00795988"/>
    <w:rsid w:val="007959F3"/>
    <w:rsid w:val="00795B95"/>
    <w:rsid w:val="00797D28"/>
    <w:rsid w:val="007A0956"/>
    <w:rsid w:val="007A0A75"/>
    <w:rsid w:val="007A2663"/>
    <w:rsid w:val="007A2B2A"/>
    <w:rsid w:val="007A320C"/>
    <w:rsid w:val="007A379B"/>
    <w:rsid w:val="007A4F97"/>
    <w:rsid w:val="007A5327"/>
    <w:rsid w:val="007A6035"/>
    <w:rsid w:val="007A6F3F"/>
    <w:rsid w:val="007B0ED5"/>
    <w:rsid w:val="007B2FF0"/>
    <w:rsid w:val="007B3480"/>
    <w:rsid w:val="007B37C1"/>
    <w:rsid w:val="007B3DA5"/>
    <w:rsid w:val="007B4057"/>
    <w:rsid w:val="007B4C80"/>
    <w:rsid w:val="007B50A8"/>
    <w:rsid w:val="007B53F0"/>
    <w:rsid w:val="007B5C3C"/>
    <w:rsid w:val="007B5D2E"/>
    <w:rsid w:val="007B7014"/>
    <w:rsid w:val="007C098B"/>
    <w:rsid w:val="007C0DEE"/>
    <w:rsid w:val="007C1999"/>
    <w:rsid w:val="007C1F99"/>
    <w:rsid w:val="007C201B"/>
    <w:rsid w:val="007C2696"/>
    <w:rsid w:val="007C3478"/>
    <w:rsid w:val="007C3AD5"/>
    <w:rsid w:val="007C3F8B"/>
    <w:rsid w:val="007C4B0E"/>
    <w:rsid w:val="007C4E2E"/>
    <w:rsid w:val="007C5853"/>
    <w:rsid w:val="007C6080"/>
    <w:rsid w:val="007C6452"/>
    <w:rsid w:val="007C7F4F"/>
    <w:rsid w:val="007D00B2"/>
    <w:rsid w:val="007D1033"/>
    <w:rsid w:val="007D1571"/>
    <w:rsid w:val="007D1803"/>
    <w:rsid w:val="007D2907"/>
    <w:rsid w:val="007D2E2D"/>
    <w:rsid w:val="007D3198"/>
    <w:rsid w:val="007D5734"/>
    <w:rsid w:val="007D69EC"/>
    <w:rsid w:val="007D7048"/>
    <w:rsid w:val="007D70ED"/>
    <w:rsid w:val="007D71C9"/>
    <w:rsid w:val="007D7212"/>
    <w:rsid w:val="007D7A2E"/>
    <w:rsid w:val="007E008C"/>
    <w:rsid w:val="007E0B03"/>
    <w:rsid w:val="007E0C5C"/>
    <w:rsid w:val="007E0CA5"/>
    <w:rsid w:val="007E0CCB"/>
    <w:rsid w:val="007E0CE9"/>
    <w:rsid w:val="007E0D60"/>
    <w:rsid w:val="007E28A6"/>
    <w:rsid w:val="007E2954"/>
    <w:rsid w:val="007E2D95"/>
    <w:rsid w:val="007E3094"/>
    <w:rsid w:val="007E3D00"/>
    <w:rsid w:val="007E461F"/>
    <w:rsid w:val="007E48E1"/>
    <w:rsid w:val="007E51C2"/>
    <w:rsid w:val="007E5E00"/>
    <w:rsid w:val="007E738D"/>
    <w:rsid w:val="007E78F4"/>
    <w:rsid w:val="007F15B5"/>
    <w:rsid w:val="007F1952"/>
    <w:rsid w:val="007F1DDE"/>
    <w:rsid w:val="007F38D1"/>
    <w:rsid w:val="007F649C"/>
    <w:rsid w:val="007F653C"/>
    <w:rsid w:val="007F6EE0"/>
    <w:rsid w:val="007F72AF"/>
    <w:rsid w:val="007F7816"/>
    <w:rsid w:val="00800785"/>
    <w:rsid w:val="00801A5E"/>
    <w:rsid w:val="008022AD"/>
    <w:rsid w:val="008028CA"/>
    <w:rsid w:val="00802B48"/>
    <w:rsid w:val="00802D70"/>
    <w:rsid w:val="00802F35"/>
    <w:rsid w:val="00803073"/>
    <w:rsid w:val="00803AC2"/>
    <w:rsid w:val="0080439F"/>
    <w:rsid w:val="008047AB"/>
    <w:rsid w:val="00804E55"/>
    <w:rsid w:val="00805175"/>
    <w:rsid w:val="008052AA"/>
    <w:rsid w:val="008057C7"/>
    <w:rsid w:val="00807388"/>
    <w:rsid w:val="00811062"/>
    <w:rsid w:val="00811BE8"/>
    <w:rsid w:val="00811FFF"/>
    <w:rsid w:val="00813242"/>
    <w:rsid w:val="00816233"/>
    <w:rsid w:val="008169C6"/>
    <w:rsid w:val="00817450"/>
    <w:rsid w:val="00817BB5"/>
    <w:rsid w:val="00820C99"/>
    <w:rsid w:val="00820D60"/>
    <w:rsid w:val="00821CF1"/>
    <w:rsid w:val="008223D8"/>
    <w:rsid w:val="0082268A"/>
    <w:rsid w:val="008227C3"/>
    <w:rsid w:val="0082291D"/>
    <w:rsid w:val="00823118"/>
    <w:rsid w:val="00825E20"/>
    <w:rsid w:val="008260A3"/>
    <w:rsid w:val="0082638C"/>
    <w:rsid w:val="00826A37"/>
    <w:rsid w:val="00826DC1"/>
    <w:rsid w:val="00826FAA"/>
    <w:rsid w:val="00830E08"/>
    <w:rsid w:val="00831106"/>
    <w:rsid w:val="008317E7"/>
    <w:rsid w:val="008322D9"/>
    <w:rsid w:val="00832A0A"/>
    <w:rsid w:val="00833B39"/>
    <w:rsid w:val="00833B89"/>
    <w:rsid w:val="0083443F"/>
    <w:rsid w:val="00835C5B"/>
    <w:rsid w:val="00835EF9"/>
    <w:rsid w:val="00836056"/>
    <w:rsid w:val="00837B4D"/>
    <w:rsid w:val="008417C4"/>
    <w:rsid w:val="00841F8F"/>
    <w:rsid w:val="00843BEC"/>
    <w:rsid w:val="00843D6E"/>
    <w:rsid w:val="00844468"/>
    <w:rsid w:val="00845301"/>
    <w:rsid w:val="008460BA"/>
    <w:rsid w:val="00846FF3"/>
    <w:rsid w:val="00847CA8"/>
    <w:rsid w:val="00850226"/>
    <w:rsid w:val="0085064F"/>
    <w:rsid w:val="008517C0"/>
    <w:rsid w:val="008548F0"/>
    <w:rsid w:val="0085537D"/>
    <w:rsid w:val="00856286"/>
    <w:rsid w:val="00856F1A"/>
    <w:rsid w:val="008579E3"/>
    <w:rsid w:val="00857B6D"/>
    <w:rsid w:val="00861A87"/>
    <w:rsid w:val="008622E0"/>
    <w:rsid w:val="008622FE"/>
    <w:rsid w:val="00862341"/>
    <w:rsid w:val="00862B9E"/>
    <w:rsid w:val="008638AB"/>
    <w:rsid w:val="00863D88"/>
    <w:rsid w:val="00863FBA"/>
    <w:rsid w:val="00864D86"/>
    <w:rsid w:val="00865023"/>
    <w:rsid w:val="00865E95"/>
    <w:rsid w:val="00865FF3"/>
    <w:rsid w:val="00867354"/>
    <w:rsid w:val="008675CD"/>
    <w:rsid w:val="00867E13"/>
    <w:rsid w:val="00870617"/>
    <w:rsid w:val="00870CCA"/>
    <w:rsid w:val="00871C10"/>
    <w:rsid w:val="008728A6"/>
    <w:rsid w:val="00872B52"/>
    <w:rsid w:val="0087300A"/>
    <w:rsid w:val="0087318A"/>
    <w:rsid w:val="00873239"/>
    <w:rsid w:val="00873B40"/>
    <w:rsid w:val="008746DA"/>
    <w:rsid w:val="008749B1"/>
    <w:rsid w:val="008751F8"/>
    <w:rsid w:val="00875283"/>
    <w:rsid w:val="00876546"/>
    <w:rsid w:val="0087712D"/>
    <w:rsid w:val="00880E0F"/>
    <w:rsid w:val="00883564"/>
    <w:rsid w:val="00883665"/>
    <w:rsid w:val="008841F4"/>
    <w:rsid w:val="0088438D"/>
    <w:rsid w:val="008851DB"/>
    <w:rsid w:val="008858C6"/>
    <w:rsid w:val="00887E82"/>
    <w:rsid w:val="00887F49"/>
    <w:rsid w:val="00890850"/>
    <w:rsid w:val="00890853"/>
    <w:rsid w:val="00890D17"/>
    <w:rsid w:val="00891BE6"/>
    <w:rsid w:val="008932E0"/>
    <w:rsid w:val="00893A9B"/>
    <w:rsid w:val="00893B0C"/>
    <w:rsid w:val="0089501D"/>
    <w:rsid w:val="008959C4"/>
    <w:rsid w:val="00895B7B"/>
    <w:rsid w:val="008965DE"/>
    <w:rsid w:val="00897014"/>
    <w:rsid w:val="00897277"/>
    <w:rsid w:val="008A0C53"/>
    <w:rsid w:val="008A0EAC"/>
    <w:rsid w:val="008A1EB4"/>
    <w:rsid w:val="008A2BF3"/>
    <w:rsid w:val="008A2C00"/>
    <w:rsid w:val="008A34F5"/>
    <w:rsid w:val="008A3929"/>
    <w:rsid w:val="008A417F"/>
    <w:rsid w:val="008A47D1"/>
    <w:rsid w:val="008A4B9A"/>
    <w:rsid w:val="008A4DF2"/>
    <w:rsid w:val="008A7119"/>
    <w:rsid w:val="008A7FBC"/>
    <w:rsid w:val="008A7FD4"/>
    <w:rsid w:val="008B0582"/>
    <w:rsid w:val="008B1348"/>
    <w:rsid w:val="008B23FC"/>
    <w:rsid w:val="008B2D6D"/>
    <w:rsid w:val="008B4B5B"/>
    <w:rsid w:val="008B4B7E"/>
    <w:rsid w:val="008B5505"/>
    <w:rsid w:val="008B566D"/>
    <w:rsid w:val="008B573F"/>
    <w:rsid w:val="008B6E24"/>
    <w:rsid w:val="008B7120"/>
    <w:rsid w:val="008B7E92"/>
    <w:rsid w:val="008C011C"/>
    <w:rsid w:val="008C0540"/>
    <w:rsid w:val="008C0E72"/>
    <w:rsid w:val="008C1751"/>
    <w:rsid w:val="008C22D8"/>
    <w:rsid w:val="008C39E8"/>
    <w:rsid w:val="008C3ECB"/>
    <w:rsid w:val="008C3F74"/>
    <w:rsid w:val="008C4693"/>
    <w:rsid w:val="008C5992"/>
    <w:rsid w:val="008C70DD"/>
    <w:rsid w:val="008D019D"/>
    <w:rsid w:val="008D02DF"/>
    <w:rsid w:val="008D3BDE"/>
    <w:rsid w:val="008D3C4D"/>
    <w:rsid w:val="008D44EB"/>
    <w:rsid w:val="008D4AD9"/>
    <w:rsid w:val="008D57EE"/>
    <w:rsid w:val="008D5B23"/>
    <w:rsid w:val="008D650F"/>
    <w:rsid w:val="008D70AE"/>
    <w:rsid w:val="008E02A3"/>
    <w:rsid w:val="008E07CA"/>
    <w:rsid w:val="008E09BB"/>
    <w:rsid w:val="008E215B"/>
    <w:rsid w:val="008E2261"/>
    <w:rsid w:val="008E2B66"/>
    <w:rsid w:val="008E3BA9"/>
    <w:rsid w:val="008E456A"/>
    <w:rsid w:val="008E71CA"/>
    <w:rsid w:val="008E7B0F"/>
    <w:rsid w:val="008F055C"/>
    <w:rsid w:val="008F0DDB"/>
    <w:rsid w:val="008F222E"/>
    <w:rsid w:val="008F39F2"/>
    <w:rsid w:val="008F4234"/>
    <w:rsid w:val="008F57D1"/>
    <w:rsid w:val="008F6462"/>
    <w:rsid w:val="008F7493"/>
    <w:rsid w:val="008F74DB"/>
    <w:rsid w:val="00900361"/>
    <w:rsid w:val="009006F9"/>
    <w:rsid w:val="009014DB"/>
    <w:rsid w:val="00902636"/>
    <w:rsid w:val="009034E4"/>
    <w:rsid w:val="00904A83"/>
    <w:rsid w:val="00904B7A"/>
    <w:rsid w:val="009079DE"/>
    <w:rsid w:val="00910156"/>
    <w:rsid w:val="009111AE"/>
    <w:rsid w:val="009111DA"/>
    <w:rsid w:val="00911BA1"/>
    <w:rsid w:val="00912578"/>
    <w:rsid w:val="00915930"/>
    <w:rsid w:val="00915991"/>
    <w:rsid w:val="00916A15"/>
    <w:rsid w:val="00916F9D"/>
    <w:rsid w:val="00920D6E"/>
    <w:rsid w:val="009248BF"/>
    <w:rsid w:val="00924DCC"/>
    <w:rsid w:val="00926308"/>
    <w:rsid w:val="00931B9A"/>
    <w:rsid w:val="00931BE4"/>
    <w:rsid w:val="009321D6"/>
    <w:rsid w:val="009321E5"/>
    <w:rsid w:val="009322AA"/>
    <w:rsid w:val="00932DC1"/>
    <w:rsid w:val="00932EAC"/>
    <w:rsid w:val="009336ED"/>
    <w:rsid w:val="00933FAF"/>
    <w:rsid w:val="0093639E"/>
    <w:rsid w:val="009368C4"/>
    <w:rsid w:val="009369C5"/>
    <w:rsid w:val="00937CED"/>
    <w:rsid w:val="00937E03"/>
    <w:rsid w:val="00940A1B"/>
    <w:rsid w:val="0094123C"/>
    <w:rsid w:val="00941242"/>
    <w:rsid w:val="009420BF"/>
    <w:rsid w:val="009428E7"/>
    <w:rsid w:val="00942CED"/>
    <w:rsid w:val="009434CD"/>
    <w:rsid w:val="00943769"/>
    <w:rsid w:val="00943E98"/>
    <w:rsid w:val="009466F8"/>
    <w:rsid w:val="00947103"/>
    <w:rsid w:val="009500CA"/>
    <w:rsid w:val="009501DF"/>
    <w:rsid w:val="00950509"/>
    <w:rsid w:val="00950A4C"/>
    <w:rsid w:val="00950E98"/>
    <w:rsid w:val="00952AEC"/>
    <w:rsid w:val="00952BA9"/>
    <w:rsid w:val="00953894"/>
    <w:rsid w:val="00953D63"/>
    <w:rsid w:val="00954573"/>
    <w:rsid w:val="0095462A"/>
    <w:rsid w:val="00954932"/>
    <w:rsid w:val="00954C4F"/>
    <w:rsid w:val="0095508D"/>
    <w:rsid w:val="0095580B"/>
    <w:rsid w:val="00957046"/>
    <w:rsid w:val="00957179"/>
    <w:rsid w:val="009573DF"/>
    <w:rsid w:val="009579AA"/>
    <w:rsid w:val="00957EE8"/>
    <w:rsid w:val="00960730"/>
    <w:rsid w:val="00960A54"/>
    <w:rsid w:val="00961E4C"/>
    <w:rsid w:val="00962BC5"/>
    <w:rsid w:val="00964CE6"/>
    <w:rsid w:val="009654AF"/>
    <w:rsid w:val="00966183"/>
    <w:rsid w:val="0096737A"/>
    <w:rsid w:val="00973198"/>
    <w:rsid w:val="00973481"/>
    <w:rsid w:val="009736B7"/>
    <w:rsid w:val="0097493C"/>
    <w:rsid w:val="00974BD2"/>
    <w:rsid w:val="0097570A"/>
    <w:rsid w:val="00976258"/>
    <w:rsid w:val="0097706A"/>
    <w:rsid w:val="00977FAD"/>
    <w:rsid w:val="0098012A"/>
    <w:rsid w:val="00981881"/>
    <w:rsid w:val="00981CA1"/>
    <w:rsid w:val="0098283E"/>
    <w:rsid w:val="00982862"/>
    <w:rsid w:val="009833E3"/>
    <w:rsid w:val="009836EB"/>
    <w:rsid w:val="00983E0E"/>
    <w:rsid w:val="0098409A"/>
    <w:rsid w:val="00984CEB"/>
    <w:rsid w:val="009853A2"/>
    <w:rsid w:val="00986986"/>
    <w:rsid w:val="00987277"/>
    <w:rsid w:val="00987648"/>
    <w:rsid w:val="00990224"/>
    <w:rsid w:val="00990B72"/>
    <w:rsid w:val="00990ED2"/>
    <w:rsid w:val="00991222"/>
    <w:rsid w:val="00991391"/>
    <w:rsid w:val="00991395"/>
    <w:rsid w:val="00992163"/>
    <w:rsid w:val="00992873"/>
    <w:rsid w:val="009933B5"/>
    <w:rsid w:val="00993D03"/>
    <w:rsid w:val="009942DD"/>
    <w:rsid w:val="00994CCD"/>
    <w:rsid w:val="00995367"/>
    <w:rsid w:val="0099577F"/>
    <w:rsid w:val="0099634D"/>
    <w:rsid w:val="00997A0B"/>
    <w:rsid w:val="00997E8A"/>
    <w:rsid w:val="009A045D"/>
    <w:rsid w:val="009A0D55"/>
    <w:rsid w:val="009A177B"/>
    <w:rsid w:val="009A19D7"/>
    <w:rsid w:val="009A1F63"/>
    <w:rsid w:val="009A23DF"/>
    <w:rsid w:val="009A28C1"/>
    <w:rsid w:val="009A343C"/>
    <w:rsid w:val="009A434D"/>
    <w:rsid w:val="009A69D6"/>
    <w:rsid w:val="009A6D42"/>
    <w:rsid w:val="009A6E03"/>
    <w:rsid w:val="009A6E9C"/>
    <w:rsid w:val="009B0E1F"/>
    <w:rsid w:val="009B0EE4"/>
    <w:rsid w:val="009B11EF"/>
    <w:rsid w:val="009B1D0F"/>
    <w:rsid w:val="009B2DDC"/>
    <w:rsid w:val="009B2ED4"/>
    <w:rsid w:val="009B3091"/>
    <w:rsid w:val="009B31EC"/>
    <w:rsid w:val="009B3DBB"/>
    <w:rsid w:val="009B4EE9"/>
    <w:rsid w:val="009B69C7"/>
    <w:rsid w:val="009B7A4E"/>
    <w:rsid w:val="009C0928"/>
    <w:rsid w:val="009C1BA9"/>
    <w:rsid w:val="009C1FCA"/>
    <w:rsid w:val="009C3385"/>
    <w:rsid w:val="009C3E3E"/>
    <w:rsid w:val="009C4F2C"/>
    <w:rsid w:val="009C560C"/>
    <w:rsid w:val="009C5693"/>
    <w:rsid w:val="009C5AB8"/>
    <w:rsid w:val="009C684F"/>
    <w:rsid w:val="009C6DB2"/>
    <w:rsid w:val="009C6FE5"/>
    <w:rsid w:val="009D1026"/>
    <w:rsid w:val="009D1E60"/>
    <w:rsid w:val="009D3477"/>
    <w:rsid w:val="009D3DD3"/>
    <w:rsid w:val="009D715F"/>
    <w:rsid w:val="009D7D2F"/>
    <w:rsid w:val="009E0168"/>
    <w:rsid w:val="009E1FBB"/>
    <w:rsid w:val="009E2797"/>
    <w:rsid w:val="009E317A"/>
    <w:rsid w:val="009E39A0"/>
    <w:rsid w:val="009E4D39"/>
    <w:rsid w:val="009E508E"/>
    <w:rsid w:val="009E57F6"/>
    <w:rsid w:val="009E6562"/>
    <w:rsid w:val="009E6B98"/>
    <w:rsid w:val="009E6CD7"/>
    <w:rsid w:val="009E7360"/>
    <w:rsid w:val="009E78D4"/>
    <w:rsid w:val="009F00A0"/>
    <w:rsid w:val="009F08FE"/>
    <w:rsid w:val="009F0F21"/>
    <w:rsid w:val="009F17A1"/>
    <w:rsid w:val="009F1C31"/>
    <w:rsid w:val="009F3F94"/>
    <w:rsid w:val="009F4121"/>
    <w:rsid w:val="009F46EA"/>
    <w:rsid w:val="009F49FB"/>
    <w:rsid w:val="009F5304"/>
    <w:rsid w:val="009F63FD"/>
    <w:rsid w:val="009F76BE"/>
    <w:rsid w:val="00A00F0A"/>
    <w:rsid w:val="00A04C12"/>
    <w:rsid w:val="00A0634F"/>
    <w:rsid w:val="00A06D82"/>
    <w:rsid w:val="00A06ED5"/>
    <w:rsid w:val="00A07D56"/>
    <w:rsid w:val="00A10DBB"/>
    <w:rsid w:val="00A126B5"/>
    <w:rsid w:val="00A12C2B"/>
    <w:rsid w:val="00A13139"/>
    <w:rsid w:val="00A1548D"/>
    <w:rsid w:val="00A159EF"/>
    <w:rsid w:val="00A1629E"/>
    <w:rsid w:val="00A16963"/>
    <w:rsid w:val="00A17412"/>
    <w:rsid w:val="00A1785C"/>
    <w:rsid w:val="00A21E53"/>
    <w:rsid w:val="00A22046"/>
    <w:rsid w:val="00A22ECD"/>
    <w:rsid w:val="00A24C7A"/>
    <w:rsid w:val="00A25DB7"/>
    <w:rsid w:val="00A261B7"/>
    <w:rsid w:val="00A2654F"/>
    <w:rsid w:val="00A26581"/>
    <w:rsid w:val="00A27111"/>
    <w:rsid w:val="00A271DA"/>
    <w:rsid w:val="00A27CA0"/>
    <w:rsid w:val="00A30734"/>
    <w:rsid w:val="00A30758"/>
    <w:rsid w:val="00A30A35"/>
    <w:rsid w:val="00A30B74"/>
    <w:rsid w:val="00A31173"/>
    <w:rsid w:val="00A314E6"/>
    <w:rsid w:val="00A3229B"/>
    <w:rsid w:val="00A324A2"/>
    <w:rsid w:val="00A32AFB"/>
    <w:rsid w:val="00A32F97"/>
    <w:rsid w:val="00A3362C"/>
    <w:rsid w:val="00A339D0"/>
    <w:rsid w:val="00A3420B"/>
    <w:rsid w:val="00A34416"/>
    <w:rsid w:val="00A374B3"/>
    <w:rsid w:val="00A37A41"/>
    <w:rsid w:val="00A400AE"/>
    <w:rsid w:val="00A40534"/>
    <w:rsid w:val="00A4084D"/>
    <w:rsid w:val="00A40A0D"/>
    <w:rsid w:val="00A410BE"/>
    <w:rsid w:val="00A417C4"/>
    <w:rsid w:val="00A419E4"/>
    <w:rsid w:val="00A42B6A"/>
    <w:rsid w:val="00A43BDD"/>
    <w:rsid w:val="00A43CB6"/>
    <w:rsid w:val="00A45071"/>
    <w:rsid w:val="00A46CBB"/>
    <w:rsid w:val="00A50A60"/>
    <w:rsid w:val="00A513BA"/>
    <w:rsid w:val="00A515CA"/>
    <w:rsid w:val="00A51E06"/>
    <w:rsid w:val="00A549A7"/>
    <w:rsid w:val="00A55D7B"/>
    <w:rsid w:val="00A55E24"/>
    <w:rsid w:val="00A560CD"/>
    <w:rsid w:val="00A56348"/>
    <w:rsid w:val="00A57C97"/>
    <w:rsid w:val="00A601AD"/>
    <w:rsid w:val="00A60F80"/>
    <w:rsid w:val="00A60FF7"/>
    <w:rsid w:val="00A61B16"/>
    <w:rsid w:val="00A62F39"/>
    <w:rsid w:val="00A63240"/>
    <w:rsid w:val="00A63567"/>
    <w:rsid w:val="00A63878"/>
    <w:rsid w:val="00A64362"/>
    <w:rsid w:val="00A648E3"/>
    <w:rsid w:val="00A64DF6"/>
    <w:rsid w:val="00A656ED"/>
    <w:rsid w:val="00A65C63"/>
    <w:rsid w:val="00A67ACF"/>
    <w:rsid w:val="00A70020"/>
    <w:rsid w:val="00A70481"/>
    <w:rsid w:val="00A739E2"/>
    <w:rsid w:val="00A7487B"/>
    <w:rsid w:val="00A748DD"/>
    <w:rsid w:val="00A749A8"/>
    <w:rsid w:val="00A75230"/>
    <w:rsid w:val="00A75241"/>
    <w:rsid w:val="00A752E8"/>
    <w:rsid w:val="00A75AFC"/>
    <w:rsid w:val="00A75CC5"/>
    <w:rsid w:val="00A77394"/>
    <w:rsid w:val="00A77CA7"/>
    <w:rsid w:val="00A8047A"/>
    <w:rsid w:val="00A815BC"/>
    <w:rsid w:val="00A828FB"/>
    <w:rsid w:val="00A83A56"/>
    <w:rsid w:val="00A8400D"/>
    <w:rsid w:val="00A84234"/>
    <w:rsid w:val="00A843AE"/>
    <w:rsid w:val="00A846FB"/>
    <w:rsid w:val="00A847DA"/>
    <w:rsid w:val="00A85817"/>
    <w:rsid w:val="00A85B77"/>
    <w:rsid w:val="00A90418"/>
    <w:rsid w:val="00A9093E"/>
    <w:rsid w:val="00A90C8B"/>
    <w:rsid w:val="00A91D82"/>
    <w:rsid w:val="00A9211A"/>
    <w:rsid w:val="00A92289"/>
    <w:rsid w:val="00A932B9"/>
    <w:rsid w:val="00A935CF"/>
    <w:rsid w:val="00A93FB9"/>
    <w:rsid w:val="00A94D99"/>
    <w:rsid w:val="00A94E54"/>
    <w:rsid w:val="00A94F31"/>
    <w:rsid w:val="00A963B7"/>
    <w:rsid w:val="00A96448"/>
    <w:rsid w:val="00A97A93"/>
    <w:rsid w:val="00AA064C"/>
    <w:rsid w:val="00AA15B3"/>
    <w:rsid w:val="00AA2743"/>
    <w:rsid w:val="00AA3735"/>
    <w:rsid w:val="00AA3932"/>
    <w:rsid w:val="00AA39E3"/>
    <w:rsid w:val="00AA429C"/>
    <w:rsid w:val="00AA4F7B"/>
    <w:rsid w:val="00AA5AFB"/>
    <w:rsid w:val="00AA5EEC"/>
    <w:rsid w:val="00AA743A"/>
    <w:rsid w:val="00AB009B"/>
    <w:rsid w:val="00AB021D"/>
    <w:rsid w:val="00AB1251"/>
    <w:rsid w:val="00AB17D5"/>
    <w:rsid w:val="00AB1D86"/>
    <w:rsid w:val="00AB386F"/>
    <w:rsid w:val="00AB3A82"/>
    <w:rsid w:val="00AB3F58"/>
    <w:rsid w:val="00AB4FC8"/>
    <w:rsid w:val="00AB5242"/>
    <w:rsid w:val="00AB55F5"/>
    <w:rsid w:val="00AB60E4"/>
    <w:rsid w:val="00AB61BB"/>
    <w:rsid w:val="00AB6233"/>
    <w:rsid w:val="00AB6F2A"/>
    <w:rsid w:val="00AB7342"/>
    <w:rsid w:val="00AC0092"/>
    <w:rsid w:val="00AC102F"/>
    <w:rsid w:val="00AC15C1"/>
    <w:rsid w:val="00AC1CB5"/>
    <w:rsid w:val="00AC2A47"/>
    <w:rsid w:val="00AC3203"/>
    <w:rsid w:val="00AC3B35"/>
    <w:rsid w:val="00AC4324"/>
    <w:rsid w:val="00AC45FD"/>
    <w:rsid w:val="00AC4926"/>
    <w:rsid w:val="00AC4D5F"/>
    <w:rsid w:val="00AC5E85"/>
    <w:rsid w:val="00AC6294"/>
    <w:rsid w:val="00AC69DA"/>
    <w:rsid w:val="00AC6C24"/>
    <w:rsid w:val="00AC6DDB"/>
    <w:rsid w:val="00AC6E5E"/>
    <w:rsid w:val="00AD061E"/>
    <w:rsid w:val="00AD0DDB"/>
    <w:rsid w:val="00AD19BA"/>
    <w:rsid w:val="00AD2CE8"/>
    <w:rsid w:val="00AD45F8"/>
    <w:rsid w:val="00AD6314"/>
    <w:rsid w:val="00AD6A28"/>
    <w:rsid w:val="00AD6C9A"/>
    <w:rsid w:val="00AD719A"/>
    <w:rsid w:val="00AD7487"/>
    <w:rsid w:val="00AE07C4"/>
    <w:rsid w:val="00AE08F3"/>
    <w:rsid w:val="00AE0BF8"/>
    <w:rsid w:val="00AE16E1"/>
    <w:rsid w:val="00AE27E4"/>
    <w:rsid w:val="00AE2BFA"/>
    <w:rsid w:val="00AE377C"/>
    <w:rsid w:val="00AE446D"/>
    <w:rsid w:val="00AE448E"/>
    <w:rsid w:val="00AE460D"/>
    <w:rsid w:val="00AE4623"/>
    <w:rsid w:val="00AE50EE"/>
    <w:rsid w:val="00AE524C"/>
    <w:rsid w:val="00AE5787"/>
    <w:rsid w:val="00AE6A48"/>
    <w:rsid w:val="00AF05B2"/>
    <w:rsid w:val="00AF0600"/>
    <w:rsid w:val="00AF06D9"/>
    <w:rsid w:val="00AF091B"/>
    <w:rsid w:val="00AF2438"/>
    <w:rsid w:val="00AF3FF6"/>
    <w:rsid w:val="00AF40D2"/>
    <w:rsid w:val="00AF4841"/>
    <w:rsid w:val="00AF56D0"/>
    <w:rsid w:val="00AF57DD"/>
    <w:rsid w:val="00AF580E"/>
    <w:rsid w:val="00AF5A27"/>
    <w:rsid w:val="00AF6421"/>
    <w:rsid w:val="00AF724E"/>
    <w:rsid w:val="00AF79E0"/>
    <w:rsid w:val="00B00ACC"/>
    <w:rsid w:val="00B01745"/>
    <w:rsid w:val="00B01C91"/>
    <w:rsid w:val="00B03437"/>
    <w:rsid w:val="00B044F4"/>
    <w:rsid w:val="00B05E1E"/>
    <w:rsid w:val="00B06A85"/>
    <w:rsid w:val="00B0729C"/>
    <w:rsid w:val="00B07552"/>
    <w:rsid w:val="00B10BFF"/>
    <w:rsid w:val="00B123C5"/>
    <w:rsid w:val="00B12ECF"/>
    <w:rsid w:val="00B13A08"/>
    <w:rsid w:val="00B141EE"/>
    <w:rsid w:val="00B144DE"/>
    <w:rsid w:val="00B152AC"/>
    <w:rsid w:val="00B163DA"/>
    <w:rsid w:val="00B16A8C"/>
    <w:rsid w:val="00B16C83"/>
    <w:rsid w:val="00B21C9E"/>
    <w:rsid w:val="00B21D99"/>
    <w:rsid w:val="00B2252C"/>
    <w:rsid w:val="00B229CC"/>
    <w:rsid w:val="00B22D16"/>
    <w:rsid w:val="00B24183"/>
    <w:rsid w:val="00B250F4"/>
    <w:rsid w:val="00B256C8"/>
    <w:rsid w:val="00B30796"/>
    <w:rsid w:val="00B308B4"/>
    <w:rsid w:val="00B30CFC"/>
    <w:rsid w:val="00B31367"/>
    <w:rsid w:val="00B3250A"/>
    <w:rsid w:val="00B3252A"/>
    <w:rsid w:val="00B33FE5"/>
    <w:rsid w:val="00B34264"/>
    <w:rsid w:val="00B35A3C"/>
    <w:rsid w:val="00B35B0E"/>
    <w:rsid w:val="00B379FF"/>
    <w:rsid w:val="00B41B5B"/>
    <w:rsid w:val="00B41D9A"/>
    <w:rsid w:val="00B42D58"/>
    <w:rsid w:val="00B42E96"/>
    <w:rsid w:val="00B43864"/>
    <w:rsid w:val="00B43CA7"/>
    <w:rsid w:val="00B44DF2"/>
    <w:rsid w:val="00B451F7"/>
    <w:rsid w:val="00B455A9"/>
    <w:rsid w:val="00B46437"/>
    <w:rsid w:val="00B46B4C"/>
    <w:rsid w:val="00B470C8"/>
    <w:rsid w:val="00B47673"/>
    <w:rsid w:val="00B47F1E"/>
    <w:rsid w:val="00B51C18"/>
    <w:rsid w:val="00B51F5C"/>
    <w:rsid w:val="00B522A2"/>
    <w:rsid w:val="00B52327"/>
    <w:rsid w:val="00B539D9"/>
    <w:rsid w:val="00B54A45"/>
    <w:rsid w:val="00B54D8C"/>
    <w:rsid w:val="00B55AAA"/>
    <w:rsid w:val="00B55E1A"/>
    <w:rsid w:val="00B5708E"/>
    <w:rsid w:val="00B57AD4"/>
    <w:rsid w:val="00B57F33"/>
    <w:rsid w:val="00B612D6"/>
    <w:rsid w:val="00B61318"/>
    <w:rsid w:val="00B621AE"/>
    <w:rsid w:val="00B625D7"/>
    <w:rsid w:val="00B63DAF"/>
    <w:rsid w:val="00B64BCC"/>
    <w:rsid w:val="00B64D47"/>
    <w:rsid w:val="00B65460"/>
    <w:rsid w:val="00B655C2"/>
    <w:rsid w:val="00B65EC0"/>
    <w:rsid w:val="00B67D5B"/>
    <w:rsid w:val="00B70816"/>
    <w:rsid w:val="00B711A0"/>
    <w:rsid w:val="00B72493"/>
    <w:rsid w:val="00B740DD"/>
    <w:rsid w:val="00B74704"/>
    <w:rsid w:val="00B775C9"/>
    <w:rsid w:val="00B81A49"/>
    <w:rsid w:val="00B82F40"/>
    <w:rsid w:val="00B83385"/>
    <w:rsid w:val="00B836EB"/>
    <w:rsid w:val="00B83C4F"/>
    <w:rsid w:val="00B84EF8"/>
    <w:rsid w:val="00B8543A"/>
    <w:rsid w:val="00B85765"/>
    <w:rsid w:val="00B857CA"/>
    <w:rsid w:val="00B85B29"/>
    <w:rsid w:val="00B860A3"/>
    <w:rsid w:val="00B86560"/>
    <w:rsid w:val="00B86CF6"/>
    <w:rsid w:val="00B87448"/>
    <w:rsid w:val="00B90C9C"/>
    <w:rsid w:val="00B90D3E"/>
    <w:rsid w:val="00B914DE"/>
    <w:rsid w:val="00B91899"/>
    <w:rsid w:val="00B9213F"/>
    <w:rsid w:val="00B92809"/>
    <w:rsid w:val="00B92A30"/>
    <w:rsid w:val="00B92BA7"/>
    <w:rsid w:val="00B92F98"/>
    <w:rsid w:val="00B93049"/>
    <w:rsid w:val="00B931DC"/>
    <w:rsid w:val="00B93E90"/>
    <w:rsid w:val="00B942D9"/>
    <w:rsid w:val="00B96345"/>
    <w:rsid w:val="00B9783B"/>
    <w:rsid w:val="00B97ACC"/>
    <w:rsid w:val="00B97B89"/>
    <w:rsid w:val="00BA01C3"/>
    <w:rsid w:val="00BA08E6"/>
    <w:rsid w:val="00BA1EAD"/>
    <w:rsid w:val="00BA2D15"/>
    <w:rsid w:val="00BA3E85"/>
    <w:rsid w:val="00BA42BC"/>
    <w:rsid w:val="00BA42DA"/>
    <w:rsid w:val="00BA5757"/>
    <w:rsid w:val="00BA60CD"/>
    <w:rsid w:val="00BA627A"/>
    <w:rsid w:val="00BA6D7B"/>
    <w:rsid w:val="00BB0096"/>
    <w:rsid w:val="00BB1095"/>
    <w:rsid w:val="00BB1DB9"/>
    <w:rsid w:val="00BB2350"/>
    <w:rsid w:val="00BB2516"/>
    <w:rsid w:val="00BB2B94"/>
    <w:rsid w:val="00BB2FF4"/>
    <w:rsid w:val="00BB3C31"/>
    <w:rsid w:val="00BB44FD"/>
    <w:rsid w:val="00BB4A0A"/>
    <w:rsid w:val="00BB4A2F"/>
    <w:rsid w:val="00BB4A34"/>
    <w:rsid w:val="00BB6127"/>
    <w:rsid w:val="00BB6560"/>
    <w:rsid w:val="00BC0789"/>
    <w:rsid w:val="00BC07B0"/>
    <w:rsid w:val="00BC10B0"/>
    <w:rsid w:val="00BC12B1"/>
    <w:rsid w:val="00BC1D71"/>
    <w:rsid w:val="00BC2219"/>
    <w:rsid w:val="00BC2DF1"/>
    <w:rsid w:val="00BC52DC"/>
    <w:rsid w:val="00BC53A3"/>
    <w:rsid w:val="00BC58DF"/>
    <w:rsid w:val="00BC60A3"/>
    <w:rsid w:val="00BD0A6D"/>
    <w:rsid w:val="00BD13AF"/>
    <w:rsid w:val="00BD16F4"/>
    <w:rsid w:val="00BD197C"/>
    <w:rsid w:val="00BD25CF"/>
    <w:rsid w:val="00BD2847"/>
    <w:rsid w:val="00BD2B87"/>
    <w:rsid w:val="00BD46E8"/>
    <w:rsid w:val="00BD4C61"/>
    <w:rsid w:val="00BD5025"/>
    <w:rsid w:val="00BD5AA4"/>
    <w:rsid w:val="00BD6282"/>
    <w:rsid w:val="00BD62E0"/>
    <w:rsid w:val="00BD646A"/>
    <w:rsid w:val="00BD66B0"/>
    <w:rsid w:val="00BD6740"/>
    <w:rsid w:val="00BD759D"/>
    <w:rsid w:val="00BE0CCB"/>
    <w:rsid w:val="00BE1A5D"/>
    <w:rsid w:val="00BE1DA0"/>
    <w:rsid w:val="00BE332A"/>
    <w:rsid w:val="00BE37BC"/>
    <w:rsid w:val="00BE4C5E"/>
    <w:rsid w:val="00BE5B4A"/>
    <w:rsid w:val="00BE734D"/>
    <w:rsid w:val="00BF0A05"/>
    <w:rsid w:val="00BF1C53"/>
    <w:rsid w:val="00BF2B8C"/>
    <w:rsid w:val="00BF3759"/>
    <w:rsid w:val="00BF39B3"/>
    <w:rsid w:val="00BF3E60"/>
    <w:rsid w:val="00BF4F86"/>
    <w:rsid w:val="00BF5362"/>
    <w:rsid w:val="00BF733F"/>
    <w:rsid w:val="00BF7E18"/>
    <w:rsid w:val="00BF7ED1"/>
    <w:rsid w:val="00C00A24"/>
    <w:rsid w:val="00C00BF1"/>
    <w:rsid w:val="00C01250"/>
    <w:rsid w:val="00C01612"/>
    <w:rsid w:val="00C0366E"/>
    <w:rsid w:val="00C04195"/>
    <w:rsid w:val="00C05C12"/>
    <w:rsid w:val="00C072B5"/>
    <w:rsid w:val="00C10F3A"/>
    <w:rsid w:val="00C127F4"/>
    <w:rsid w:val="00C12C51"/>
    <w:rsid w:val="00C12DD9"/>
    <w:rsid w:val="00C1460E"/>
    <w:rsid w:val="00C14794"/>
    <w:rsid w:val="00C15687"/>
    <w:rsid w:val="00C159DD"/>
    <w:rsid w:val="00C15D03"/>
    <w:rsid w:val="00C160FD"/>
    <w:rsid w:val="00C212A5"/>
    <w:rsid w:val="00C219F6"/>
    <w:rsid w:val="00C2252F"/>
    <w:rsid w:val="00C2280A"/>
    <w:rsid w:val="00C2289F"/>
    <w:rsid w:val="00C22A9A"/>
    <w:rsid w:val="00C25AE9"/>
    <w:rsid w:val="00C25BB7"/>
    <w:rsid w:val="00C27987"/>
    <w:rsid w:val="00C27DF3"/>
    <w:rsid w:val="00C30048"/>
    <w:rsid w:val="00C3034D"/>
    <w:rsid w:val="00C31F44"/>
    <w:rsid w:val="00C32107"/>
    <w:rsid w:val="00C32584"/>
    <w:rsid w:val="00C34AB3"/>
    <w:rsid w:val="00C34FF4"/>
    <w:rsid w:val="00C35155"/>
    <w:rsid w:val="00C35DA8"/>
    <w:rsid w:val="00C360FE"/>
    <w:rsid w:val="00C361CC"/>
    <w:rsid w:val="00C3640D"/>
    <w:rsid w:val="00C3663E"/>
    <w:rsid w:val="00C3694B"/>
    <w:rsid w:val="00C36B16"/>
    <w:rsid w:val="00C37E1F"/>
    <w:rsid w:val="00C41A26"/>
    <w:rsid w:val="00C42817"/>
    <w:rsid w:val="00C440D4"/>
    <w:rsid w:val="00C45E70"/>
    <w:rsid w:val="00C4672F"/>
    <w:rsid w:val="00C467A4"/>
    <w:rsid w:val="00C47D58"/>
    <w:rsid w:val="00C503F1"/>
    <w:rsid w:val="00C50734"/>
    <w:rsid w:val="00C50ECB"/>
    <w:rsid w:val="00C5287C"/>
    <w:rsid w:val="00C52B03"/>
    <w:rsid w:val="00C52B73"/>
    <w:rsid w:val="00C5333C"/>
    <w:rsid w:val="00C540F5"/>
    <w:rsid w:val="00C54945"/>
    <w:rsid w:val="00C54F17"/>
    <w:rsid w:val="00C567D2"/>
    <w:rsid w:val="00C601E2"/>
    <w:rsid w:val="00C60B1D"/>
    <w:rsid w:val="00C62871"/>
    <w:rsid w:val="00C62CEA"/>
    <w:rsid w:val="00C62E91"/>
    <w:rsid w:val="00C6361C"/>
    <w:rsid w:val="00C63A3D"/>
    <w:rsid w:val="00C64443"/>
    <w:rsid w:val="00C65359"/>
    <w:rsid w:val="00C65A1E"/>
    <w:rsid w:val="00C66130"/>
    <w:rsid w:val="00C67D01"/>
    <w:rsid w:val="00C707EC"/>
    <w:rsid w:val="00C70F85"/>
    <w:rsid w:val="00C7230F"/>
    <w:rsid w:val="00C72D49"/>
    <w:rsid w:val="00C731E8"/>
    <w:rsid w:val="00C733A1"/>
    <w:rsid w:val="00C73821"/>
    <w:rsid w:val="00C73B42"/>
    <w:rsid w:val="00C73F78"/>
    <w:rsid w:val="00C74FFD"/>
    <w:rsid w:val="00C76716"/>
    <w:rsid w:val="00C80286"/>
    <w:rsid w:val="00C807A0"/>
    <w:rsid w:val="00C80DA7"/>
    <w:rsid w:val="00C823B4"/>
    <w:rsid w:val="00C8314D"/>
    <w:rsid w:val="00C8382E"/>
    <w:rsid w:val="00C83D64"/>
    <w:rsid w:val="00C84C59"/>
    <w:rsid w:val="00C8586D"/>
    <w:rsid w:val="00C869BA"/>
    <w:rsid w:val="00C939E7"/>
    <w:rsid w:val="00C93F37"/>
    <w:rsid w:val="00C949CB"/>
    <w:rsid w:val="00C95A1A"/>
    <w:rsid w:val="00C96052"/>
    <w:rsid w:val="00C96928"/>
    <w:rsid w:val="00C97D19"/>
    <w:rsid w:val="00CA09DB"/>
    <w:rsid w:val="00CA16F6"/>
    <w:rsid w:val="00CA2B5F"/>
    <w:rsid w:val="00CA2BE8"/>
    <w:rsid w:val="00CA2E66"/>
    <w:rsid w:val="00CA34FC"/>
    <w:rsid w:val="00CA3A40"/>
    <w:rsid w:val="00CA3CCE"/>
    <w:rsid w:val="00CA48C0"/>
    <w:rsid w:val="00CA4D34"/>
    <w:rsid w:val="00CA5EA8"/>
    <w:rsid w:val="00CA6690"/>
    <w:rsid w:val="00CA6EA3"/>
    <w:rsid w:val="00CA7053"/>
    <w:rsid w:val="00CA74EA"/>
    <w:rsid w:val="00CA76F9"/>
    <w:rsid w:val="00CB0709"/>
    <w:rsid w:val="00CB0D09"/>
    <w:rsid w:val="00CB0E8B"/>
    <w:rsid w:val="00CB272E"/>
    <w:rsid w:val="00CB2851"/>
    <w:rsid w:val="00CB29C7"/>
    <w:rsid w:val="00CB3D99"/>
    <w:rsid w:val="00CB42A2"/>
    <w:rsid w:val="00CB42B7"/>
    <w:rsid w:val="00CB43B9"/>
    <w:rsid w:val="00CB4806"/>
    <w:rsid w:val="00CB5867"/>
    <w:rsid w:val="00CB5E32"/>
    <w:rsid w:val="00CB62BD"/>
    <w:rsid w:val="00CB6CBD"/>
    <w:rsid w:val="00CB736F"/>
    <w:rsid w:val="00CB7DA2"/>
    <w:rsid w:val="00CB7EBB"/>
    <w:rsid w:val="00CC08FC"/>
    <w:rsid w:val="00CC15E6"/>
    <w:rsid w:val="00CC2402"/>
    <w:rsid w:val="00CC3085"/>
    <w:rsid w:val="00CC3629"/>
    <w:rsid w:val="00CC3743"/>
    <w:rsid w:val="00CC3EA4"/>
    <w:rsid w:val="00CC5312"/>
    <w:rsid w:val="00CC5F7E"/>
    <w:rsid w:val="00CD057F"/>
    <w:rsid w:val="00CD058B"/>
    <w:rsid w:val="00CD27C9"/>
    <w:rsid w:val="00CD28DE"/>
    <w:rsid w:val="00CD29DB"/>
    <w:rsid w:val="00CD2FC4"/>
    <w:rsid w:val="00CD3D12"/>
    <w:rsid w:val="00CD404F"/>
    <w:rsid w:val="00CD44A1"/>
    <w:rsid w:val="00CD45C9"/>
    <w:rsid w:val="00CD4A99"/>
    <w:rsid w:val="00CD562B"/>
    <w:rsid w:val="00CD5871"/>
    <w:rsid w:val="00CD5BEF"/>
    <w:rsid w:val="00CD709F"/>
    <w:rsid w:val="00CD7471"/>
    <w:rsid w:val="00CD7E56"/>
    <w:rsid w:val="00CE00D8"/>
    <w:rsid w:val="00CE1797"/>
    <w:rsid w:val="00CE21D3"/>
    <w:rsid w:val="00CE2AEE"/>
    <w:rsid w:val="00CE3B5D"/>
    <w:rsid w:val="00CE4C54"/>
    <w:rsid w:val="00CE4D0D"/>
    <w:rsid w:val="00CE4FBE"/>
    <w:rsid w:val="00CE56FE"/>
    <w:rsid w:val="00CE70AD"/>
    <w:rsid w:val="00CF103E"/>
    <w:rsid w:val="00CF21C9"/>
    <w:rsid w:val="00CF2438"/>
    <w:rsid w:val="00CF27E7"/>
    <w:rsid w:val="00CF38A3"/>
    <w:rsid w:val="00CF46C1"/>
    <w:rsid w:val="00CF4D5C"/>
    <w:rsid w:val="00CF4F65"/>
    <w:rsid w:val="00CF5CA0"/>
    <w:rsid w:val="00CF5CE8"/>
    <w:rsid w:val="00CF6234"/>
    <w:rsid w:val="00CF63AA"/>
    <w:rsid w:val="00CF672A"/>
    <w:rsid w:val="00CF68EC"/>
    <w:rsid w:val="00CF6900"/>
    <w:rsid w:val="00CF6DAA"/>
    <w:rsid w:val="00D010D6"/>
    <w:rsid w:val="00D01967"/>
    <w:rsid w:val="00D0295C"/>
    <w:rsid w:val="00D03478"/>
    <w:rsid w:val="00D03B0F"/>
    <w:rsid w:val="00D03B29"/>
    <w:rsid w:val="00D04564"/>
    <w:rsid w:val="00D05119"/>
    <w:rsid w:val="00D0518E"/>
    <w:rsid w:val="00D066B5"/>
    <w:rsid w:val="00D06AA6"/>
    <w:rsid w:val="00D06B12"/>
    <w:rsid w:val="00D0744D"/>
    <w:rsid w:val="00D0788D"/>
    <w:rsid w:val="00D10015"/>
    <w:rsid w:val="00D10EE6"/>
    <w:rsid w:val="00D120FB"/>
    <w:rsid w:val="00D12389"/>
    <w:rsid w:val="00D12392"/>
    <w:rsid w:val="00D125DF"/>
    <w:rsid w:val="00D126CA"/>
    <w:rsid w:val="00D1282B"/>
    <w:rsid w:val="00D12F23"/>
    <w:rsid w:val="00D14269"/>
    <w:rsid w:val="00D142AF"/>
    <w:rsid w:val="00D14958"/>
    <w:rsid w:val="00D14BBF"/>
    <w:rsid w:val="00D150CA"/>
    <w:rsid w:val="00D1728D"/>
    <w:rsid w:val="00D20855"/>
    <w:rsid w:val="00D21972"/>
    <w:rsid w:val="00D21AB8"/>
    <w:rsid w:val="00D21B34"/>
    <w:rsid w:val="00D224DF"/>
    <w:rsid w:val="00D22E80"/>
    <w:rsid w:val="00D2309E"/>
    <w:rsid w:val="00D236E3"/>
    <w:rsid w:val="00D2395F"/>
    <w:rsid w:val="00D23DA2"/>
    <w:rsid w:val="00D24E6F"/>
    <w:rsid w:val="00D24FE7"/>
    <w:rsid w:val="00D25674"/>
    <w:rsid w:val="00D263A5"/>
    <w:rsid w:val="00D265D8"/>
    <w:rsid w:val="00D2771F"/>
    <w:rsid w:val="00D27750"/>
    <w:rsid w:val="00D277AA"/>
    <w:rsid w:val="00D27D45"/>
    <w:rsid w:val="00D27DD2"/>
    <w:rsid w:val="00D30839"/>
    <w:rsid w:val="00D30ABE"/>
    <w:rsid w:val="00D30D35"/>
    <w:rsid w:val="00D31D26"/>
    <w:rsid w:val="00D31F4B"/>
    <w:rsid w:val="00D32A7A"/>
    <w:rsid w:val="00D335A0"/>
    <w:rsid w:val="00D33771"/>
    <w:rsid w:val="00D341BF"/>
    <w:rsid w:val="00D3423B"/>
    <w:rsid w:val="00D3507D"/>
    <w:rsid w:val="00D352F1"/>
    <w:rsid w:val="00D35FBC"/>
    <w:rsid w:val="00D3720D"/>
    <w:rsid w:val="00D40C53"/>
    <w:rsid w:val="00D40CB4"/>
    <w:rsid w:val="00D414D1"/>
    <w:rsid w:val="00D42727"/>
    <w:rsid w:val="00D42DA9"/>
    <w:rsid w:val="00D44541"/>
    <w:rsid w:val="00D44595"/>
    <w:rsid w:val="00D45183"/>
    <w:rsid w:val="00D451BF"/>
    <w:rsid w:val="00D4552B"/>
    <w:rsid w:val="00D46261"/>
    <w:rsid w:val="00D463A1"/>
    <w:rsid w:val="00D46431"/>
    <w:rsid w:val="00D474BA"/>
    <w:rsid w:val="00D50052"/>
    <w:rsid w:val="00D501CB"/>
    <w:rsid w:val="00D5021A"/>
    <w:rsid w:val="00D51AE5"/>
    <w:rsid w:val="00D522C3"/>
    <w:rsid w:val="00D53B07"/>
    <w:rsid w:val="00D54142"/>
    <w:rsid w:val="00D5459A"/>
    <w:rsid w:val="00D555B9"/>
    <w:rsid w:val="00D55CF1"/>
    <w:rsid w:val="00D55DB6"/>
    <w:rsid w:val="00D56F32"/>
    <w:rsid w:val="00D576B5"/>
    <w:rsid w:val="00D57A86"/>
    <w:rsid w:val="00D605E5"/>
    <w:rsid w:val="00D606C3"/>
    <w:rsid w:val="00D611BE"/>
    <w:rsid w:val="00D62E44"/>
    <w:rsid w:val="00D65637"/>
    <w:rsid w:val="00D66BF6"/>
    <w:rsid w:val="00D67D09"/>
    <w:rsid w:val="00D70F21"/>
    <w:rsid w:val="00D7116E"/>
    <w:rsid w:val="00D725F8"/>
    <w:rsid w:val="00D7330D"/>
    <w:rsid w:val="00D736A6"/>
    <w:rsid w:val="00D738BF"/>
    <w:rsid w:val="00D75131"/>
    <w:rsid w:val="00D76475"/>
    <w:rsid w:val="00D76B96"/>
    <w:rsid w:val="00D76DAA"/>
    <w:rsid w:val="00D76E15"/>
    <w:rsid w:val="00D77340"/>
    <w:rsid w:val="00D77446"/>
    <w:rsid w:val="00D805C7"/>
    <w:rsid w:val="00D80CC7"/>
    <w:rsid w:val="00D80E67"/>
    <w:rsid w:val="00D813C6"/>
    <w:rsid w:val="00D82CC5"/>
    <w:rsid w:val="00D82FC9"/>
    <w:rsid w:val="00D83005"/>
    <w:rsid w:val="00D83B25"/>
    <w:rsid w:val="00D83E39"/>
    <w:rsid w:val="00D844C2"/>
    <w:rsid w:val="00D8476C"/>
    <w:rsid w:val="00D852BE"/>
    <w:rsid w:val="00D852E1"/>
    <w:rsid w:val="00D85E12"/>
    <w:rsid w:val="00D865AF"/>
    <w:rsid w:val="00D87B65"/>
    <w:rsid w:val="00D90E2B"/>
    <w:rsid w:val="00D9109B"/>
    <w:rsid w:val="00D91FA4"/>
    <w:rsid w:val="00D92034"/>
    <w:rsid w:val="00D92320"/>
    <w:rsid w:val="00D92E0C"/>
    <w:rsid w:val="00D93751"/>
    <w:rsid w:val="00D93DF8"/>
    <w:rsid w:val="00D93FAA"/>
    <w:rsid w:val="00D941F9"/>
    <w:rsid w:val="00D94221"/>
    <w:rsid w:val="00D94C10"/>
    <w:rsid w:val="00D95365"/>
    <w:rsid w:val="00D9633C"/>
    <w:rsid w:val="00D96773"/>
    <w:rsid w:val="00D9700A"/>
    <w:rsid w:val="00DA0B80"/>
    <w:rsid w:val="00DA19DD"/>
    <w:rsid w:val="00DA19F6"/>
    <w:rsid w:val="00DA2AF5"/>
    <w:rsid w:val="00DA2B40"/>
    <w:rsid w:val="00DA3676"/>
    <w:rsid w:val="00DA3FFE"/>
    <w:rsid w:val="00DA422E"/>
    <w:rsid w:val="00DA4FA1"/>
    <w:rsid w:val="00DA53E3"/>
    <w:rsid w:val="00DA561F"/>
    <w:rsid w:val="00DA5900"/>
    <w:rsid w:val="00DA5A66"/>
    <w:rsid w:val="00DA69FD"/>
    <w:rsid w:val="00DA706F"/>
    <w:rsid w:val="00DA74C8"/>
    <w:rsid w:val="00DA7EAF"/>
    <w:rsid w:val="00DB0691"/>
    <w:rsid w:val="00DB14D5"/>
    <w:rsid w:val="00DB1E04"/>
    <w:rsid w:val="00DB211C"/>
    <w:rsid w:val="00DB26F9"/>
    <w:rsid w:val="00DB2FE4"/>
    <w:rsid w:val="00DB3269"/>
    <w:rsid w:val="00DB3F3D"/>
    <w:rsid w:val="00DB48BB"/>
    <w:rsid w:val="00DB4C7B"/>
    <w:rsid w:val="00DB4FB6"/>
    <w:rsid w:val="00DB53D5"/>
    <w:rsid w:val="00DB5AF0"/>
    <w:rsid w:val="00DB6B42"/>
    <w:rsid w:val="00DB7D91"/>
    <w:rsid w:val="00DC3469"/>
    <w:rsid w:val="00DC3947"/>
    <w:rsid w:val="00DC3C45"/>
    <w:rsid w:val="00DC4566"/>
    <w:rsid w:val="00DC48E0"/>
    <w:rsid w:val="00DC4E95"/>
    <w:rsid w:val="00DC5319"/>
    <w:rsid w:val="00DC5AA0"/>
    <w:rsid w:val="00DC5D82"/>
    <w:rsid w:val="00DC6420"/>
    <w:rsid w:val="00DC6847"/>
    <w:rsid w:val="00DC6E0E"/>
    <w:rsid w:val="00DC7374"/>
    <w:rsid w:val="00DC77BF"/>
    <w:rsid w:val="00DD0B4B"/>
    <w:rsid w:val="00DD1AB1"/>
    <w:rsid w:val="00DD32C1"/>
    <w:rsid w:val="00DD4007"/>
    <w:rsid w:val="00DD4854"/>
    <w:rsid w:val="00DD4A7D"/>
    <w:rsid w:val="00DD4EAC"/>
    <w:rsid w:val="00DD5A6C"/>
    <w:rsid w:val="00DD673F"/>
    <w:rsid w:val="00DD73A9"/>
    <w:rsid w:val="00DD77D9"/>
    <w:rsid w:val="00DD7D28"/>
    <w:rsid w:val="00DE0ABC"/>
    <w:rsid w:val="00DE0B7B"/>
    <w:rsid w:val="00DE108B"/>
    <w:rsid w:val="00DE130F"/>
    <w:rsid w:val="00DE1E0D"/>
    <w:rsid w:val="00DE2CC7"/>
    <w:rsid w:val="00DE37AE"/>
    <w:rsid w:val="00DE3F99"/>
    <w:rsid w:val="00DE55E7"/>
    <w:rsid w:val="00DE5827"/>
    <w:rsid w:val="00DE5EA8"/>
    <w:rsid w:val="00DE6A42"/>
    <w:rsid w:val="00DE7A3D"/>
    <w:rsid w:val="00DF06FE"/>
    <w:rsid w:val="00DF166A"/>
    <w:rsid w:val="00DF2AF0"/>
    <w:rsid w:val="00DF2FEC"/>
    <w:rsid w:val="00DF3198"/>
    <w:rsid w:val="00DF3E30"/>
    <w:rsid w:val="00DF3EE1"/>
    <w:rsid w:val="00DF44A3"/>
    <w:rsid w:val="00DF46B0"/>
    <w:rsid w:val="00DF4B54"/>
    <w:rsid w:val="00DF5321"/>
    <w:rsid w:val="00DF59ED"/>
    <w:rsid w:val="00DF5C01"/>
    <w:rsid w:val="00DF6178"/>
    <w:rsid w:val="00DF65AE"/>
    <w:rsid w:val="00DF6778"/>
    <w:rsid w:val="00DF75BD"/>
    <w:rsid w:val="00DF7965"/>
    <w:rsid w:val="00DF7C17"/>
    <w:rsid w:val="00DF7D2D"/>
    <w:rsid w:val="00E00066"/>
    <w:rsid w:val="00E0052A"/>
    <w:rsid w:val="00E00DE4"/>
    <w:rsid w:val="00E00EDD"/>
    <w:rsid w:val="00E01599"/>
    <w:rsid w:val="00E0159E"/>
    <w:rsid w:val="00E01615"/>
    <w:rsid w:val="00E02FE0"/>
    <w:rsid w:val="00E030B3"/>
    <w:rsid w:val="00E03968"/>
    <w:rsid w:val="00E04BD2"/>
    <w:rsid w:val="00E058D9"/>
    <w:rsid w:val="00E05F5A"/>
    <w:rsid w:val="00E074FF"/>
    <w:rsid w:val="00E12F30"/>
    <w:rsid w:val="00E13639"/>
    <w:rsid w:val="00E155D6"/>
    <w:rsid w:val="00E163B4"/>
    <w:rsid w:val="00E17335"/>
    <w:rsid w:val="00E17B7B"/>
    <w:rsid w:val="00E205C3"/>
    <w:rsid w:val="00E21D6E"/>
    <w:rsid w:val="00E2232F"/>
    <w:rsid w:val="00E2255E"/>
    <w:rsid w:val="00E22604"/>
    <w:rsid w:val="00E236EA"/>
    <w:rsid w:val="00E24128"/>
    <w:rsid w:val="00E249E8"/>
    <w:rsid w:val="00E2505A"/>
    <w:rsid w:val="00E263B7"/>
    <w:rsid w:val="00E26C7F"/>
    <w:rsid w:val="00E3020E"/>
    <w:rsid w:val="00E30373"/>
    <w:rsid w:val="00E30385"/>
    <w:rsid w:val="00E3070F"/>
    <w:rsid w:val="00E30A7A"/>
    <w:rsid w:val="00E30BA2"/>
    <w:rsid w:val="00E31269"/>
    <w:rsid w:val="00E32C89"/>
    <w:rsid w:val="00E33989"/>
    <w:rsid w:val="00E3556A"/>
    <w:rsid w:val="00E35D8A"/>
    <w:rsid w:val="00E360A2"/>
    <w:rsid w:val="00E36902"/>
    <w:rsid w:val="00E40057"/>
    <w:rsid w:val="00E4368B"/>
    <w:rsid w:val="00E43784"/>
    <w:rsid w:val="00E44BDF"/>
    <w:rsid w:val="00E45CE7"/>
    <w:rsid w:val="00E45F29"/>
    <w:rsid w:val="00E47BC3"/>
    <w:rsid w:val="00E50551"/>
    <w:rsid w:val="00E50D77"/>
    <w:rsid w:val="00E50FDC"/>
    <w:rsid w:val="00E52706"/>
    <w:rsid w:val="00E530AA"/>
    <w:rsid w:val="00E5349D"/>
    <w:rsid w:val="00E54403"/>
    <w:rsid w:val="00E54537"/>
    <w:rsid w:val="00E54EB7"/>
    <w:rsid w:val="00E5594A"/>
    <w:rsid w:val="00E55A96"/>
    <w:rsid w:val="00E564FD"/>
    <w:rsid w:val="00E56A1E"/>
    <w:rsid w:val="00E60405"/>
    <w:rsid w:val="00E608BC"/>
    <w:rsid w:val="00E61442"/>
    <w:rsid w:val="00E61885"/>
    <w:rsid w:val="00E61A6E"/>
    <w:rsid w:val="00E62212"/>
    <w:rsid w:val="00E632BC"/>
    <w:rsid w:val="00E63932"/>
    <w:rsid w:val="00E63A41"/>
    <w:rsid w:val="00E64344"/>
    <w:rsid w:val="00E6539F"/>
    <w:rsid w:val="00E65DAC"/>
    <w:rsid w:val="00E66CFF"/>
    <w:rsid w:val="00E675F7"/>
    <w:rsid w:val="00E67CA1"/>
    <w:rsid w:val="00E702B7"/>
    <w:rsid w:val="00E7041D"/>
    <w:rsid w:val="00E707EE"/>
    <w:rsid w:val="00E70EBB"/>
    <w:rsid w:val="00E7189A"/>
    <w:rsid w:val="00E71E71"/>
    <w:rsid w:val="00E72220"/>
    <w:rsid w:val="00E727F9"/>
    <w:rsid w:val="00E740FF"/>
    <w:rsid w:val="00E74C2C"/>
    <w:rsid w:val="00E7514E"/>
    <w:rsid w:val="00E75324"/>
    <w:rsid w:val="00E75CDE"/>
    <w:rsid w:val="00E760AA"/>
    <w:rsid w:val="00E7741A"/>
    <w:rsid w:val="00E809BF"/>
    <w:rsid w:val="00E80E8D"/>
    <w:rsid w:val="00E81271"/>
    <w:rsid w:val="00E83264"/>
    <w:rsid w:val="00E8526F"/>
    <w:rsid w:val="00E853FF"/>
    <w:rsid w:val="00E85783"/>
    <w:rsid w:val="00E85A04"/>
    <w:rsid w:val="00E85B95"/>
    <w:rsid w:val="00E85D3A"/>
    <w:rsid w:val="00E85D5F"/>
    <w:rsid w:val="00E86AA4"/>
    <w:rsid w:val="00E879FB"/>
    <w:rsid w:val="00E87AD8"/>
    <w:rsid w:val="00E901FB"/>
    <w:rsid w:val="00E905B3"/>
    <w:rsid w:val="00E911C9"/>
    <w:rsid w:val="00E91424"/>
    <w:rsid w:val="00E915DE"/>
    <w:rsid w:val="00E9197C"/>
    <w:rsid w:val="00E92388"/>
    <w:rsid w:val="00E9295A"/>
    <w:rsid w:val="00E9315D"/>
    <w:rsid w:val="00E93EB5"/>
    <w:rsid w:val="00E9418E"/>
    <w:rsid w:val="00E95FA6"/>
    <w:rsid w:val="00E9615F"/>
    <w:rsid w:val="00E965B7"/>
    <w:rsid w:val="00E96B21"/>
    <w:rsid w:val="00E96FBC"/>
    <w:rsid w:val="00EA0570"/>
    <w:rsid w:val="00EA0CA4"/>
    <w:rsid w:val="00EA12DA"/>
    <w:rsid w:val="00EA1DAA"/>
    <w:rsid w:val="00EA33D6"/>
    <w:rsid w:val="00EA379C"/>
    <w:rsid w:val="00EA3CF6"/>
    <w:rsid w:val="00EA3FA1"/>
    <w:rsid w:val="00EA63DF"/>
    <w:rsid w:val="00EA6733"/>
    <w:rsid w:val="00EA6AA0"/>
    <w:rsid w:val="00EA78C3"/>
    <w:rsid w:val="00EA795C"/>
    <w:rsid w:val="00EB0093"/>
    <w:rsid w:val="00EB0DAE"/>
    <w:rsid w:val="00EB1512"/>
    <w:rsid w:val="00EB2084"/>
    <w:rsid w:val="00EB2D52"/>
    <w:rsid w:val="00EB3763"/>
    <w:rsid w:val="00EB3A5E"/>
    <w:rsid w:val="00EB3D26"/>
    <w:rsid w:val="00EB521D"/>
    <w:rsid w:val="00EB545C"/>
    <w:rsid w:val="00EB553A"/>
    <w:rsid w:val="00EB632A"/>
    <w:rsid w:val="00EB777E"/>
    <w:rsid w:val="00EB7E94"/>
    <w:rsid w:val="00EC0494"/>
    <w:rsid w:val="00EC1654"/>
    <w:rsid w:val="00EC1C1F"/>
    <w:rsid w:val="00EC217A"/>
    <w:rsid w:val="00EC2AF5"/>
    <w:rsid w:val="00EC2C4E"/>
    <w:rsid w:val="00EC2F47"/>
    <w:rsid w:val="00EC3990"/>
    <w:rsid w:val="00EC3CDE"/>
    <w:rsid w:val="00EC4520"/>
    <w:rsid w:val="00EC49BC"/>
    <w:rsid w:val="00EC4E89"/>
    <w:rsid w:val="00EC5649"/>
    <w:rsid w:val="00EC5AAE"/>
    <w:rsid w:val="00EC64A3"/>
    <w:rsid w:val="00EC65B2"/>
    <w:rsid w:val="00EC698D"/>
    <w:rsid w:val="00EC6D65"/>
    <w:rsid w:val="00EC73A5"/>
    <w:rsid w:val="00ED008B"/>
    <w:rsid w:val="00ED27CC"/>
    <w:rsid w:val="00ED3B9C"/>
    <w:rsid w:val="00ED483E"/>
    <w:rsid w:val="00ED4954"/>
    <w:rsid w:val="00ED4990"/>
    <w:rsid w:val="00ED528A"/>
    <w:rsid w:val="00ED5363"/>
    <w:rsid w:val="00ED5414"/>
    <w:rsid w:val="00ED5455"/>
    <w:rsid w:val="00ED5983"/>
    <w:rsid w:val="00ED66FE"/>
    <w:rsid w:val="00ED6C01"/>
    <w:rsid w:val="00ED71F3"/>
    <w:rsid w:val="00ED742F"/>
    <w:rsid w:val="00EE00C5"/>
    <w:rsid w:val="00EE01E3"/>
    <w:rsid w:val="00EE0BDA"/>
    <w:rsid w:val="00EE1257"/>
    <w:rsid w:val="00EE13BF"/>
    <w:rsid w:val="00EE1CC6"/>
    <w:rsid w:val="00EE31F9"/>
    <w:rsid w:val="00EE33BE"/>
    <w:rsid w:val="00EE3D39"/>
    <w:rsid w:val="00EE4668"/>
    <w:rsid w:val="00EE4AEA"/>
    <w:rsid w:val="00EE518E"/>
    <w:rsid w:val="00EE6C3F"/>
    <w:rsid w:val="00EF05DF"/>
    <w:rsid w:val="00EF0BD1"/>
    <w:rsid w:val="00EF0CC8"/>
    <w:rsid w:val="00EF1029"/>
    <w:rsid w:val="00EF15EA"/>
    <w:rsid w:val="00EF1D24"/>
    <w:rsid w:val="00EF38E7"/>
    <w:rsid w:val="00EF4B09"/>
    <w:rsid w:val="00EF4CAF"/>
    <w:rsid w:val="00EF596A"/>
    <w:rsid w:val="00EF5F17"/>
    <w:rsid w:val="00EF5F5C"/>
    <w:rsid w:val="00F00D88"/>
    <w:rsid w:val="00F02E79"/>
    <w:rsid w:val="00F06778"/>
    <w:rsid w:val="00F07339"/>
    <w:rsid w:val="00F077A5"/>
    <w:rsid w:val="00F07F4F"/>
    <w:rsid w:val="00F106A0"/>
    <w:rsid w:val="00F106D5"/>
    <w:rsid w:val="00F11378"/>
    <w:rsid w:val="00F11969"/>
    <w:rsid w:val="00F11A30"/>
    <w:rsid w:val="00F11D7F"/>
    <w:rsid w:val="00F1238A"/>
    <w:rsid w:val="00F12944"/>
    <w:rsid w:val="00F12C1A"/>
    <w:rsid w:val="00F13182"/>
    <w:rsid w:val="00F1368F"/>
    <w:rsid w:val="00F137AE"/>
    <w:rsid w:val="00F13F4D"/>
    <w:rsid w:val="00F1442C"/>
    <w:rsid w:val="00F14B99"/>
    <w:rsid w:val="00F14D43"/>
    <w:rsid w:val="00F161E5"/>
    <w:rsid w:val="00F175ED"/>
    <w:rsid w:val="00F208D3"/>
    <w:rsid w:val="00F20C1D"/>
    <w:rsid w:val="00F2189E"/>
    <w:rsid w:val="00F22198"/>
    <w:rsid w:val="00F23F9D"/>
    <w:rsid w:val="00F244CE"/>
    <w:rsid w:val="00F24508"/>
    <w:rsid w:val="00F256CB"/>
    <w:rsid w:val="00F25FB0"/>
    <w:rsid w:val="00F260E7"/>
    <w:rsid w:val="00F27206"/>
    <w:rsid w:val="00F27DC3"/>
    <w:rsid w:val="00F30090"/>
    <w:rsid w:val="00F305AF"/>
    <w:rsid w:val="00F3071E"/>
    <w:rsid w:val="00F3073D"/>
    <w:rsid w:val="00F315C6"/>
    <w:rsid w:val="00F32A12"/>
    <w:rsid w:val="00F332E3"/>
    <w:rsid w:val="00F33DF5"/>
    <w:rsid w:val="00F341D4"/>
    <w:rsid w:val="00F342D4"/>
    <w:rsid w:val="00F35129"/>
    <w:rsid w:val="00F356FB"/>
    <w:rsid w:val="00F36342"/>
    <w:rsid w:val="00F36F2F"/>
    <w:rsid w:val="00F4116C"/>
    <w:rsid w:val="00F424F8"/>
    <w:rsid w:val="00F42674"/>
    <w:rsid w:val="00F4288B"/>
    <w:rsid w:val="00F42A3E"/>
    <w:rsid w:val="00F42D73"/>
    <w:rsid w:val="00F437E4"/>
    <w:rsid w:val="00F43A10"/>
    <w:rsid w:val="00F43C5F"/>
    <w:rsid w:val="00F45A4D"/>
    <w:rsid w:val="00F45A4F"/>
    <w:rsid w:val="00F46255"/>
    <w:rsid w:val="00F469A4"/>
    <w:rsid w:val="00F46C1E"/>
    <w:rsid w:val="00F47373"/>
    <w:rsid w:val="00F47DD8"/>
    <w:rsid w:val="00F51082"/>
    <w:rsid w:val="00F51DF0"/>
    <w:rsid w:val="00F52049"/>
    <w:rsid w:val="00F52552"/>
    <w:rsid w:val="00F5259E"/>
    <w:rsid w:val="00F5367F"/>
    <w:rsid w:val="00F547E5"/>
    <w:rsid w:val="00F55465"/>
    <w:rsid w:val="00F557A6"/>
    <w:rsid w:val="00F56336"/>
    <w:rsid w:val="00F567C1"/>
    <w:rsid w:val="00F5691F"/>
    <w:rsid w:val="00F56939"/>
    <w:rsid w:val="00F5727D"/>
    <w:rsid w:val="00F57319"/>
    <w:rsid w:val="00F5785E"/>
    <w:rsid w:val="00F57BFF"/>
    <w:rsid w:val="00F60189"/>
    <w:rsid w:val="00F60F04"/>
    <w:rsid w:val="00F611E4"/>
    <w:rsid w:val="00F61529"/>
    <w:rsid w:val="00F6274C"/>
    <w:rsid w:val="00F63AAE"/>
    <w:rsid w:val="00F63B39"/>
    <w:rsid w:val="00F64975"/>
    <w:rsid w:val="00F7004E"/>
    <w:rsid w:val="00F7124B"/>
    <w:rsid w:val="00F71BF2"/>
    <w:rsid w:val="00F71D3B"/>
    <w:rsid w:val="00F72C6D"/>
    <w:rsid w:val="00F72DC2"/>
    <w:rsid w:val="00F72E67"/>
    <w:rsid w:val="00F72E8C"/>
    <w:rsid w:val="00F7415A"/>
    <w:rsid w:val="00F7460D"/>
    <w:rsid w:val="00F7566E"/>
    <w:rsid w:val="00F76273"/>
    <w:rsid w:val="00F76396"/>
    <w:rsid w:val="00F765A9"/>
    <w:rsid w:val="00F767BC"/>
    <w:rsid w:val="00F7730B"/>
    <w:rsid w:val="00F77CBE"/>
    <w:rsid w:val="00F77FEC"/>
    <w:rsid w:val="00F80D01"/>
    <w:rsid w:val="00F81B1A"/>
    <w:rsid w:val="00F81B2B"/>
    <w:rsid w:val="00F83907"/>
    <w:rsid w:val="00F84463"/>
    <w:rsid w:val="00F84601"/>
    <w:rsid w:val="00F84978"/>
    <w:rsid w:val="00F853C0"/>
    <w:rsid w:val="00F86229"/>
    <w:rsid w:val="00F86260"/>
    <w:rsid w:val="00F86F99"/>
    <w:rsid w:val="00F910FF"/>
    <w:rsid w:val="00F91B24"/>
    <w:rsid w:val="00F91F8B"/>
    <w:rsid w:val="00F92301"/>
    <w:rsid w:val="00F92408"/>
    <w:rsid w:val="00F92FA0"/>
    <w:rsid w:val="00F93D6C"/>
    <w:rsid w:val="00F9516C"/>
    <w:rsid w:val="00F9535F"/>
    <w:rsid w:val="00F9611D"/>
    <w:rsid w:val="00F974F6"/>
    <w:rsid w:val="00FA0150"/>
    <w:rsid w:val="00FA023F"/>
    <w:rsid w:val="00FA06F5"/>
    <w:rsid w:val="00FA0CBD"/>
    <w:rsid w:val="00FA0CDA"/>
    <w:rsid w:val="00FA142A"/>
    <w:rsid w:val="00FA1DEB"/>
    <w:rsid w:val="00FA231E"/>
    <w:rsid w:val="00FA24C9"/>
    <w:rsid w:val="00FA34A3"/>
    <w:rsid w:val="00FA388E"/>
    <w:rsid w:val="00FA40B9"/>
    <w:rsid w:val="00FA42EB"/>
    <w:rsid w:val="00FA49A5"/>
    <w:rsid w:val="00FA50AB"/>
    <w:rsid w:val="00FA5910"/>
    <w:rsid w:val="00FA5DA7"/>
    <w:rsid w:val="00FA686F"/>
    <w:rsid w:val="00FA71F2"/>
    <w:rsid w:val="00FA7DBD"/>
    <w:rsid w:val="00FB05E4"/>
    <w:rsid w:val="00FB1102"/>
    <w:rsid w:val="00FB1253"/>
    <w:rsid w:val="00FB12AD"/>
    <w:rsid w:val="00FB144E"/>
    <w:rsid w:val="00FB1612"/>
    <w:rsid w:val="00FB1631"/>
    <w:rsid w:val="00FB1F57"/>
    <w:rsid w:val="00FB1FA1"/>
    <w:rsid w:val="00FB24A4"/>
    <w:rsid w:val="00FB25CD"/>
    <w:rsid w:val="00FB38D5"/>
    <w:rsid w:val="00FB50CF"/>
    <w:rsid w:val="00FB594F"/>
    <w:rsid w:val="00FB60FD"/>
    <w:rsid w:val="00FB6B5B"/>
    <w:rsid w:val="00FB7509"/>
    <w:rsid w:val="00FC05EB"/>
    <w:rsid w:val="00FC0710"/>
    <w:rsid w:val="00FC108F"/>
    <w:rsid w:val="00FC14F6"/>
    <w:rsid w:val="00FC18BC"/>
    <w:rsid w:val="00FC1D2D"/>
    <w:rsid w:val="00FC1FEB"/>
    <w:rsid w:val="00FC2155"/>
    <w:rsid w:val="00FC3044"/>
    <w:rsid w:val="00FC36E7"/>
    <w:rsid w:val="00FC42A7"/>
    <w:rsid w:val="00FC44C4"/>
    <w:rsid w:val="00FC4661"/>
    <w:rsid w:val="00FC4AD7"/>
    <w:rsid w:val="00FC4BE3"/>
    <w:rsid w:val="00FC51D5"/>
    <w:rsid w:val="00FC6196"/>
    <w:rsid w:val="00FC6412"/>
    <w:rsid w:val="00FC64A4"/>
    <w:rsid w:val="00FC6CE1"/>
    <w:rsid w:val="00FC6E24"/>
    <w:rsid w:val="00FC72F9"/>
    <w:rsid w:val="00FC7E2A"/>
    <w:rsid w:val="00FD057F"/>
    <w:rsid w:val="00FD0F9F"/>
    <w:rsid w:val="00FD19C7"/>
    <w:rsid w:val="00FD2103"/>
    <w:rsid w:val="00FD2872"/>
    <w:rsid w:val="00FD308A"/>
    <w:rsid w:val="00FD39EF"/>
    <w:rsid w:val="00FD3A5B"/>
    <w:rsid w:val="00FD5BDF"/>
    <w:rsid w:val="00FD6F45"/>
    <w:rsid w:val="00FD704B"/>
    <w:rsid w:val="00FD72B1"/>
    <w:rsid w:val="00FD7DE9"/>
    <w:rsid w:val="00FE04BF"/>
    <w:rsid w:val="00FE14F0"/>
    <w:rsid w:val="00FE24CF"/>
    <w:rsid w:val="00FE251A"/>
    <w:rsid w:val="00FE2620"/>
    <w:rsid w:val="00FE55D7"/>
    <w:rsid w:val="00FE5A36"/>
    <w:rsid w:val="00FE6371"/>
    <w:rsid w:val="00FE65B4"/>
    <w:rsid w:val="00FE6FF6"/>
    <w:rsid w:val="00FE719E"/>
    <w:rsid w:val="00FF036D"/>
    <w:rsid w:val="00FF05E9"/>
    <w:rsid w:val="00FF0937"/>
    <w:rsid w:val="00FF16F8"/>
    <w:rsid w:val="00FF1708"/>
    <w:rsid w:val="00FF17D1"/>
    <w:rsid w:val="00FF227D"/>
    <w:rsid w:val="00FF260E"/>
    <w:rsid w:val="00FF266F"/>
    <w:rsid w:val="00FF3ED8"/>
    <w:rsid w:val="00FF4A53"/>
    <w:rsid w:val="00FF68D9"/>
    <w:rsid w:val="00FF6E82"/>
    <w:rsid w:val="00FF7092"/>
    <w:rsid w:val="00FF7800"/>
    <w:rsid w:val="00FF7A4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4B52E1B"/>
  <w15:docId w15:val="{9EA8D2A7-3C1B-451B-B3B6-2A881585F5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3470"/>
    <w:pPr>
      <w:widowControl w:val="0"/>
      <w:jc w:val="both"/>
    </w:pPr>
    <w:rPr>
      <w:kern w:val="2"/>
      <w:sz w:val="21"/>
      <w:szCs w:val="22"/>
    </w:rPr>
  </w:style>
  <w:style w:type="paragraph" w:styleId="1">
    <w:name w:val="heading 1"/>
    <w:basedOn w:val="a"/>
    <w:next w:val="a"/>
    <w:link w:val="10"/>
    <w:qFormat/>
    <w:rsid w:val="00B93049"/>
    <w:pPr>
      <w:keepNext/>
      <w:widowControl/>
      <w:spacing w:before="240" w:after="60"/>
      <w:jc w:val="left"/>
      <w:outlineLvl w:val="0"/>
    </w:pPr>
    <w:rPr>
      <w:rFonts w:ascii="Arial" w:hAnsi="Arial" w:cs="Arial"/>
      <w:b/>
      <w:bCs/>
      <w:kern w:val="32"/>
      <w:sz w:val="32"/>
      <w:szCs w:val="32"/>
      <w:lang w:val="en-GB" w:eastAsia="en-US"/>
    </w:rPr>
  </w:style>
  <w:style w:type="paragraph" w:styleId="3">
    <w:name w:val="heading 3"/>
    <w:basedOn w:val="a"/>
    <w:next w:val="a"/>
    <w:link w:val="30"/>
    <w:uiPriority w:val="9"/>
    <w:semiHidden/>
    <w:unhideWhenUsed/>
    <w:qFormat/>
    <w:rsid w:val="008D019D"/>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41E64"/>
    <w:pPr>
      <w:tabs>
        <w:tab w:val="center" w:pos="4252"/>
        <w:tab w:val="right" w:pos="8504"/>
      </w:tabs>
      <w:snapToGrid w:val="0"/>
    </w:pPr>
  </w:style>
  <w:style w:type="character" w:customStyle="1" w:styleId="a4">
    <w:name w:val="ヘッダー (文字)"/>
    <w:link w:val="a3"/>
    <w:uiPriority w:val="99"/>
    <w:rsid w:val="00041E64"/>
    <w:rPr>
      <w:kern w:val="2"/>
      <w:sz w:val="21"/>
      <w:szCs w:val="22"/>
    </w:rPr>
  </w:style>
  <w:style w:type="paragraph" w:styleId="a5">
    <w:name w:val="footer"/>
    <w:basedOn w:val="a"/>
    <w:link w:val="a6"/>
    <w:uiPriority w:val="99"/>
    <w:unhideWhenUsed/>
    <w:rsid w:val="00041E64"/>
    <w:pPr>
      <w:tabs>
        <w:tab w:val="center" w:pos="4252"/>
        <w:tab w:val="right" w:pos="8504"/>
      </w:tabs>
      <w:snapToGrid w:val="0"/>
    </w:pPr>
  </w:style>
  <w:style w:type="character" w:customStyle="1" w:styleId="a6">
    <w:name w:val="フッター (文字)"/>
    <w:link w:val="a5"/>
    <w:uiPriority w:val="99"/>
    <w:rsid w:val="00041E64"/>
    <w:rPr>
      <w:kern w:val="2"/>
      <w:sz w:val="21"/>
      <w:szCs w:val="22"/>
    </w:rPr>
  </w:style>
  <w:style w:type="paragraph" w:customStyle="1" w:styleId="Helvetica">
    <w:name w:val="Helvetica"/>
    <w:basedOn w:val="a"/>
    <w:rsid w:val="005D564C"/>
    <w:pPr>
      <w:widowControl/>
      <w:tabs>
        <w:tab w:val="left" w:pos="560"/>
      </w:tabs>
      <w:spacing w:line="480" w:lineRule="atLeast"/>
      <w:jc w:val="left"/>
    </w:pPr>
    <w:rPr>
      <w:rFonts w:ascii="New Century Schlbk" w:eastAsia="平成明朝" w:hAnsi="New Century Schlbk"/>
      <w:kern w:val="0"/>
      <w:sz w:val="24"/>
      <w:szCs w:val="24"/>
    </w:rPr>
  </w:style>
  <w:style w:type="character" w:customStyle="1" w:styleId="wordlink">
    <w:name w:val="wordlink"/>
    <w:basedOn w:val="a0"/>
    <w:rsid w:val="00065655"/>
  </w:style>
  <w:style w:type="paragraph" w:styleId="a7">
    <w:name w:val="Balloon Text"/>
    <w:basedOn w:val="a"/>
    <w:link w:val="a8"/>
    <w:uiPriority w:val="99"/>
    <w:semiHidden/>
    <w:unhideWhenUsed/>
    <w:rsid w:val="00375EA8"/>
    <w:rPr>
      <w:rFonts w:ascii="Arial" w:eastAsia="ＭＳ ゴシック" w:hAnsi="Arial"/>
      <w:sz w:val="18"/>
      <w:szCs w:val="18"/>
    </w:rPr>
  </w:style>
  <w:style w:type="character" w:customStyle="1" w:styleId="a8">
    <w:name w:val="吹き出し (文字)"/>
    <w:link w:val="a7"/>
    <w:uiPriority w:val="99"/>
    <w:semiHidden/>
    <w:rsid w:val="00375EA8"/>
    <w:rPr>
      <w:rFonts w:ascii="Arial" w:eastAsia="ＭＳ ゴシック" w:hAnsi="Arial" w:cs="Times New Roman"/>
      <w:kern w:val="2"/>
      <w:sz w:val="18"/>
      <w:szCs w:val="18"/>
    </w:rPr>
  </w:style>
  <w:style w:type="character" w:styleId="a9">
    <w:name w:val="Emphasis"/>
    <w:uiPriority w:val="20"/>
    <w:qFormat/>
    <w:rsid w:val="00CC3085"/>
    <w:rPr>
      <w:b/>
      <w:bCs/>
      <w:i w:val="0"/>
      <w:iCs w:val="0"/>
    </w:rPr>
  </w:style>
  <w:style w:type="character" w:styleId="aa">
    <w:name w:val="annotation reference"/>
    <w:semiHidden/>
    <w:rsid w:val="00DC5319"/>
    <w:rPr>
      <w:sz w:val="18"/>
    </w:rPr>
  </w:style>
  <w:style w:type="paragraph" w:styleId="ab">
    <w:name w:val="annotation text"/>
    <w:basedOn w:val="a"/>
    <w:link w:val="ac"/>
    <w:semiHidden/>
    <w:rsid w:val="00DC5319"/>
    <w:pPr>
      <w:jc w:val="left"/>
    </w:pPr>
  </w:style>
  <w:style w:type="character" w:customStyle="1" w:styleId="ac">
    <w:name w:val="コメント文字列 (文字)"/>
    <w:link w:val="ab"/>
    <w:semiHidden/>
    <w:rsid w:val="00DC5319"/>
    <w:rPr>
      <w:kern w:val="2"/>
      <w:sz w:val="21"/>
      <w:szCs w:val="22"/>
    </w:rPr>
  </w:style>
  <w:style w:type="character" w:customStyle="1" w:styleId="10">
    <w:name w:val="見出し 1 (文字)"/>
    <w:link w:val="1"/>
    <w:rsid w:val="00B93049"/>
    <w:rPr>
      <w:rFonts w:ascii="Arial" w:hAnsi="Arial" w:cs="Arial"/>
      <w:b/>
      <w:bCs/>
      <w:kern w:val="32"/>
      <w:sz w:val="32"/>
      <w:szCs w:val="32"/>
      <w:lang w:val="en-GB" w:eastAsia="en-US"/>
    </w:rPr>
  </w:style>
  <w:style w:type="character" w:styleId="ad">
    <w:name w:val="Hyperlink"/>
    <w:semiHidden/>
    <w:rsid w:val="006364CD"/>
    <w:rPr>
      <w:color w:val="0000FF"/>
      <w:u w:val="single"/>
    </w:rPr>
  </w:style>
  <w:style w:type="character" w:customStyle="1" w:styleId="st">
    <w:name w:val="st"/>
    <w:basedOn w:val="a0"/>
    <w:rsid w:val="00A32AFB"/>
  </w:style>
  <w:style w:type="paragraph" w:styleId="Web">
    <w:name w:val="Normal (Web)"/>
    <w:basedOn w:val="a"/>
    <w:uiPriority w:val="99"/>
    <w:unhideWhenUsed/>
    <w:rsid w:val="005E1A9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midashije">
    <w:name w:val="midashi_je"/>
    <w:basedOn w:val="a0"/>
    <w:rsid w:val="00F557A6"/>
  </w:style>
  <w:style w:type="character" w:customStyle="1" w:styleId="redtext">
    <w:name w:val="redtext"/>
    <w:basedOn w:val="a0"/>
    <w:rsid w:val="00F557A6"/>
  </w:style>
  <w:style w:type="character" w:customStyle="1" w:styleId="headword">
    <w:name w:val="headword"/>
    <w:basedOn w:val="a0"/>
    <w:rsid w:val="002565F5"/>
  </w:style>
  <w:style w:type="paragraph" w:styleId="ae">
    <w:name w:val="annotation subject"/>
    <w:basedOn w:val="ab"/>
    <w:next w:val="ab"/>
    <w:link w:val="af"/>
    <w:uiPriority w:val="99"/>
    <w:semiHidden/>
    <w:unhideWhenUsed/>
    <w:rsid w:val="00081203"/>
    <w:rPr>
      <w:b/>
      <w:bCs/>
    </w:rPr>
  </w:style>
  <w:style w:type="character" w:customStyle="1" w:styleId="af">
    <w:name w:val="コメント内容 (文字)"/>
    <w:link w:val="ae"/>
    <w:uiPriority w:val="99"/>
    <w:semiHidden/>
    <w:rsid w:val="00081203"/>
    <w:rPr>
      <w:b/>
      <w:bCs/>
      <w:kern w:val="2"/>
      <w:sz w:val="21"/>
      <w:szCs w:val="22"/>
    </w:rPr>
  </w:style>
  <w:style w:type="character" w:customStyle="1" w:styleId="30">
    <w:name w:val="見出し 3 (文字)"/>
    <w:basedOn w:val="a0"/>
    <w:link w:val="3"/>
    <w:uiPriority w:val="9"/>
    <w:semiHidden/>
    <w:rsid w:val="008D019D"/>
    <w:rPr>
      <w:rFonts w:asciiTheme="majorHAnsi" w:eastAsiaTheme="majorEastAsia" w:hAnsiTheme="majorHAnsi" w:cstheme="maj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9565447">
      <w:bodyDiv w:val="1"/>
      <w:marLeft w:val="0"/>
      <w:marRight w:val="0"/>
      <w:marTop w:val="0"/>
      <w:marBottom w:val="0"/>
      <w:divBdr>
        <w:top w:val="none" w:sz="0" w:space="0" w:color="auto"/>
        <w:left w:val="none" w:sz="0" w:space="0" w:color="auto"/>
        <w:bottom w:val="none" w:sz="0" w:space="0" w:color="auto"/>
        <w:right w:val="none" w:sz="0" w:space="0" w:color="auto"/>
      </w:divBdr>
      <w:divsChild>
        <w:div w:id="644044619">
          <w:marLeft w:val="0"/>
          <w:marRight w:val="0"/>
          <w:marTop w:val="0"/>
          <w:marBottom w:val="0"/>
          <w:divBdr>
            <w:top w:val="none" w:sz="0" w:space="0" w:color="auto"/>
            <w:left w:val="none" w:sz="0" w:space="0" w:color="auto"/>
            <w:bottom w:val="none" w:sz="0" w:space="0" w:color="auto"/>
            <w:right w:val="none" w:sz="0" w:space="0" w:color="auto"/>
          </w:divBdr>
          <w:divsChild>
            <w:div w:id="227114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230197">
      <w:bodyDiv w:val="1"/>
      <w:marLeft w:val="0"/>
      <w:marRight w:val="0"/>
      <w:marTop w:val="0"/>
      <w:marBottom w:val="0"/>
      <w:divBdr>
        <w:top w:val="none" w:sz="0" w:space="0" w:color="auto"/>
        <w:left w:val="none" w:sz="0" w:space="0" w:color="auto"/>
        <w:bottom w:val="none" w:sz="0" w:space="0" w:color="auto"/>
        <w:right w:val="none" w:sz="0" w:space="0" w:color="auto"/>
      </w:divBdr>
    </w:div>
    <w:div w:id="547229008">
      <w:bodyDiv w:val="1"/>
      <w:marLeft w:val="0"/>
      <w:marRight w:val="0"/>
      <w:marTop w:val="0"/>
      <w:marBottom w:val="0"/>
      <w:divBdr>
        <w:top w:val="none" w:sz="0" w:space="0" w:color="auto"/>
        <w:left w:val="none" w:sz="0" w:space="0" w:color="auto"/>
        <w:bottom w:val="none" w:sz="0" w:space="0" w:color="auto"/>
        <w:right w:val="none" w:sz="0" w:space="0" w:color="auto"/>
      </w:divBdr>
    </w:div>
    <w:div w:id="707529590">
      <w:bodyDiv w:val="1"/>
      <w:marLeft w:val="0"/>
      <w:marRight w:val="0"/>
      <w:marTop w:val="0"/>
      <w:marBottom w:val="0"/>
      <w:divBdr>
        <w:top w:val="none" w:sz="0" w:space="0" w:color="auto"/>
        <w:left w:val="none" w:sz="0" w:space="0" w:color="auto"/>
        <w:bottom w:val="none" w:sz="0" w:space="0" w:color="auto"/>
        <w:right w:val="none" w:sz="0" w:space="0" w:color="auto"/>
      </w:divBdr>
    </w:div>
    <w:div w:id="730857790">
      <w:bodyDiv w:val="1"/>
      <w:marLeft w:val="0"/>
      <w:marRight w:val="0"/>
      <w:marTop w:val="0"/>
      <w:marBottom w:val="0"/>
      <w:divBdr>
        <w:top w:val="none" w:sz="0" w:space="0" w:color="auto"/>
        <w:left w:val="none" w:sz="0" w:space="0" w:color="auto"/>
        <w:bottom w:val="none" w:sz="0" w:space="0" w:color="auto"/>
        <w:right w:val="none" w:sz="0" w:space="0" w:color="auto"/>
      </w:divBdr>
    </w:div>
    <w:div w:id="1132794780">
      <w:bodyDiv w:val="1"/>
      <w:marLeft w:val="0"/>
      <w:marRight w:val="0"/>
      <w:marTop w:val="0"/>
      <w:marBottom w:val="0"/>
      <w:divBdr>
        <w:top w:val="none" w:sz="0" w:space="0" w:color="auto"/>
        <w:left w:val="none" w:sz="0" w:space="0" w:color="auto"/>
        <w:bottom w:val="none" w:sz="0" w:space="0" w:color="auto"/>
        <w:right w:val="none" w:sz="0" w:space="0" w:color="auto"/>
      </w:divBdr>
    </w:div>
    <w:div w:id="1160970345">
      <w:bodyDiv w:val="1"/>
      <w:marLeft w:val="0"/>
      <w:marRight w:val="0"/>
      <w:marTop w:val="0"/>
      <w:marBottom w:val="0"/>
      <w:divBdr>
        <w:top w:val="none" w:sz="0" w:space="0" w:color="auto"/>
        <w:left w:val="none" w:sz="0" w:space="0" w:color="auto"/>
        <w:bottom w:val="none" w:sz="0" w:space="0" w:color="auto"/>
        <w:right w:val="none" w:sz="0" w:space="0" w:color="auto"/>
      </w:divBdr>
    </w:div>
    <w:div w:id="1364479430">
      <w:bodyDiv w:val="1"/>
      <w:marLeft w:val="0"/>
      <w:marRight w:val="0"/>
      <w:marTop w:val="0"/>
      <w:marBottom w:val="0"/>
      <w:divBdr>
        <w:top w:val="none" w:sz="0" w:space="0" w:color="auto"/>
        <w:left w:val="none" w:sz="0" w:space="0" w:color="auto"/>
        <w:bottom w:val="none" w:sz="0" w:space="0" w:color="auto"/>
        <w:right w:val="none" w:sz="0" w:space="0" w:color="auto"/>
      </w:divBdr>
      <w:divsChild>
        <w:div w:id="436408083">
          <w:marLeft w:val="0"/>
          <w:marRight w:val="0"/>
          <w:marTop w:val="0"/>
          <w:marBottom w:val="0"/>
          <w:divBdr>
            <w:top w:val="none" w:sz="0" w:space="0" w:color="auto"/>
            <w:left w:val="none" w:sz="0" w:space="0" w:color="auto"/>
            <w:bottom w:val="none" w:sz="0" w:space="0" w:color="auto"/>
            <w:right w:val="none" w:sz="0" w:space="0" w:color="auto"/>
          </w:divBdr>
        </w:div>
      </w:divsChild>
    </w:div>
    <w:div w:id="1402488599">
      <w:bodyDiv w:val="1"/>
      <w:marLeft w:val="0"/>
      <w:marRight w:val="0"/>
      <w:marTop w:val="0"/>
      <w:marBottom w:val="0"/>
      <w:divBdr>
        <w:top w:val="none" w:sz="0" w:space="0" w:color="auto"/>
        <w:left w:val="none" w:sz="0" w:space="0" w:color="auto"/>
        <w:bottom w:val="none" w:sz="0" w:space="0" w:color="auto"/>
        <w:right w:val="none" w:sz="0" w:space="0" w:color="auto"/>
      </w:divBdr>
      <w:divsChild>
        <w:div w:id="1663850125">
          <w:marLeft w:val="0"/>
          <w:marRight w:val="0"/>
          <w:marTop w:val="0"/>
          <w:marBottom w:val="0"/>
          <w:divBdr>
            <w:top w:val="none" w:sz="0" w:space="0" w:color="auto"/>
            <w:left w:val="none" w:sz="0" w:space="0" w:color="auto"/>
            <w:bottom w:val="none" w:sz="0" w:space="0" w:color="auto"/>
            <w:right w:val="none" w:sz="0" w:space="0" w:color="auto"/>
          </w:divBdr>
          <w:divsChild>
            <w:div w:id="1648051221">
              <w:marLeft w:val="0"/>
              <w:marRight w:val="0"/>
              <w:marTop w:val="0"/>
              <w:marBottom w:val="0"/>
              <w:divBdr>
                <w:top w:val="none" w:sz="0" w:space="0" w:color="auto"/>
                <w:left w:val="none" w:sz="0" w:space="0" w:color="auto"/>
                <w:bottom w:val="none" w:sz="0" w:space="0" w:color="auto"/>
                <w:right w:val="none" w:sz="0" w:space="0" w:color="auto"/>
              </w:divBdr>
              <w:divsChild>
                <w:div w:id="385299853">
                  <w:marLeft w:val="0"/>
                  <w:marRight w:val="0"/>
                  <w:marTop w:val="0"/>
                  <w:marBottom w:val="0"/>
                  <w:divBdr>
                    <w:top w:val="none" w:sz="0" w:space="0" w:color="auto"/>
                    <w:left w:val="none" w:sz="0" w:space="0" w:color="auto"/>
                    <w:bottom w:val="none" w:sz="0" w:space="0" w:color="auto"/>
                    <w:right w:val="none" w:sz="0" w:space="0" w:color="auto"/>
                  </w:divBdr>
                  <w:divsChild>
                    <w:div w:id="332995374">
                      <w:marLeft w:val="0"/>
                      <w:marRight w:val="0"/>
                      <w:marTop w:val="0"/>
                      <w:marBottom w:val="0"/>
                      <w:divBdr>
                        <w:top w:val="none" w:sz="0" w:space="0" w:color="auto"/>
                        <w:left w:val="none" w:sz="0" w:space="0" w:color="auto"/>
                        <w:bottom w:val="none" w:sz="0" w:space="0" w:color="auto"/>
                        <w:right w:val="none" w:sz="0" w:space="0" w:color="auto"/>
                      </w:divBdr>
                      <w:divsChild>
                        <w:div w:id="2120055221">
                          <w:marLeft w:val="0"/>
                          <w:marRight w:val="0"/>
                          <w:marTop w:val="0"/>
                          <w:marBottom w:val="0"/>
                          <w:divBdr>
                            <w:top w:val="none" w:sz="0" w:space="0" w:color="auto"/>
                            <w:left w:val="none" w:sz="0" w:space="0" w:color="auto"/>
                            <w:bottom w:val="none" w:sz="0" w:space="0" w:color="auto"/>
                            <w:right w:val="none" w:sz="0" w:space="0" w:color="auto"/>
                          </w:divBdr>
                          <w:divsChild>
                            <w:div w:id="470754068">
                              <w:marLeft w:val="0"/>
                              <w:marRight w:val="0"/>
                              <w:marTop w:val="0"/>
                              <w:marBottom w:val="0"/>
                              <w:divBdr>
                                <w:top w:val="none" w:sz="0" w:space="0" w:color="auto"/>
                                <w:left w:val="none" w:sz="0" w:space="0" w:color="auto"/>
                                <w:bottom w:val="none" w:sz="0" w:space="0" w:color="auto"/>
                                <w:right w:val="none" w:sz="0" w:space="0" w:color="auto"/>
                              </w:divBdr>
                              <w:divsChild>
                                <w:div w:id="264534555">
                                  <w:marLeft w:val="0"/>
                                  <w:marRight w:val="0"/>
                                  <w:marTop w:val="0"/>
                                  <w:marBottom w:val="0"/>
                                  <w:divBdr>
                                    <w:top w:val="none" w:sz="0" w:space="0" w:color="auto"/>
                                    <w:left w:val="none" w:sz="0" w:space="0" w:color="auto"/>
                                    <w:bottom w:val="none" w:sz="0" w:space="0" w:color="auto"/>
                                    <w:right w:val="none" w:sz="0" w:space="0" w:color="auto"/>
                                  </w:divBdr>
                                  <w:divsChild>
                                    <w:div w:id="1957053759">
                                      <w:marLeft w:val="0"/>
                                      <w:marRight w:val="0"/>
                                      <w:marTop w:val="0"/>
                                      <w:marBottom w:val="0"/>
                                      <w:divBdr>
                                        <w:top w:val="none" w:sz="0" w:space="0" w:color="auto"/>
                                        <w:left w:val="none" w:sz="0" w:space="0" w:color="auto"/>
                                        <w:bottom w:val="none" w:sz="0" w:space="0" w:color="auto"/>
                                        <w:right w:val="none" w:sz="0" w:space="0" w:color="auto"/>
                                      </w:divBdr>
                                      <w:divsChild>
                                        <w:div w:id="952131292">
                                          <w:marLeft w:val="0"/>
                                          <w:marRight w:val="0"/>
                                          <w:marTop w:val="0"/>
                                          <w:marBottom w:val="0"/>
                                          <w:divBdr>
                                            <w:top w:val="none" w:sz="0" w:space="0" w:color="auto"/>
                                            <w:left w:val="none" w:sz="0" w:space="0" w:color="auto"/>
                                            <w:bottom w:val="none" w:sz="0" w:space="0" w:color="auto"/>
                                            <w:right w:val="none" w:sz="0" w:space="0" w:color="auto"/>
                                          </w:divBdr>
                                          <w:divsChild>
                                            <w:div w:id="131753276">
                                              <w:marLeft w:val="0"/>
                                              <w:marRight w:val="0"/>
                                              <w:marTop w:val="0"/>
                                              <w:marBottom w:val="0"/>
                                              <w:divBdr>
                                                <w:top w:val="none" w:sz="0" w:space="0" w:color="auto"/>
                                                <w:left w:val="none" w:sz="0" w:space="0" w:color="auto"/>
                                                <w:bottom w:val="none" w:sz="0" w:space="0" w:color="auto"/>
                                                <w:right w:val="none" w:sz="0" w:space="0" w:color="auto"/>
                                              </w:divBdr>
                                              <w:divsChild>
                                                <w:div w:id="859390500">
                                                  <w:marLeft w:val="0"/>
                                                  <w:marRight w:val="0"/>
                                                  <w:marTop w:val="0"/>
                                                  <w:marBottom w:val="0"/>
                                                  <w:divBdr>
                                                    <w:top w:val="none" w:sz="0" w:space="0" w:color="auto"/>
                                                    <w:left w:val="none" w:sz="0" w:space="0" w:color="auto"/>
                                                    <w:bottom w:val="none" w:sz="0" w:space="0" w:color="auto"/>
                                                    <w:right w:val="none" w:sz="0" w:space="0" w:color="auto"/>
                                                  </w:divBdr>
                                                  <w:divsChild>
                                                    <w:div w:id="1112286954">
                                                      <w:marLeft w:val="0"/>
                                                      <w:marRight w:val="0"/>
                                                      <w:marTop w:val="0"/>
                                                      <w:marBottom w:val="0"/>
                                                      <w:divBdr>
                                                        <w:top w:val="none" w:sz="0" w:space="0" w:color="auto"/>
                                                        <w:left w:val="none" w:sz="0" w:space="0" w:color="auto"/>
                                                        <w:bottom w:val="none" w:sz="0" w:space="0" w:color="auto"/>
                                                        <w:right w:val="none" w:sz="0" w:space="0" w:color="auto"/>
                                                      </w:divBdr>
                                                      <w:divsChild>
                                                        <w:div w:id="684788834">
                                                          <w:marLeft w:val="0"/>
                                                          <w:marRight w:val="0"/>
                                                          <w:marTop w:val="0"/>
                                                          <w:marBottom w:val="0"/>
                                                          <w:divBdr>
                                                            <w:top w:val="none" w:sz="0" w:space="0" w:color="auto"/>
                                                            <w:left w:val="none" w:sz="0" w:space="0" w:color="auto"/>
                                                            <w:bottom w:val="none" w:sz="0" w:space="0" w:color="auto"/>
                                                            <w:right w:val="none" w:sz="0" w:space="0" w:color="auto"/>
                                                          </w:divBdr>
                                                          <w:divsChild>
                                                            <w:div w:id="410665954">
                                                              <w:marLeft w:val="0"/>
                                                              <w:marRight w:val="0"/>
                                                              <w:marTop w:val="0"/>
                                                              <w:marBottom w:val="0"/>
                                                              <w:divBdr>
                                                                <w:top w:val="none" w:sz="0" w:space="0" w:color="auto"/>
                                                                <w:left w:val="none" w:sz="0" w:space="0" w:color="auto"/>
                                                                <w:bottom w:val="none" w:sz="0" w:space="0" w:color="auto"/>
                                                                <w:right w:val="none" w:sz="0" w:space="0" w:color="auto"/>
                                                              </w:divBdr>
                                                              <w:divsChild>
                                                                <w:div w:id="691103573">
                                                                  <w:marLeft w:val="0"/>
                                                                  <w:marRight w:val="0"/>
                                                                  <w:marTop w:val="0"/>
                                                                  <w:marBottom w:val="0"/>
                                                                  <w:divBdr>
                                                                    <w:top w:val="none" w:sz="0" w:space="0" w:color="auto"/>
                                                                    <w:left w:val="none" w:sz="0" w:space="0" w:color="auto"/>
                                                                    <w:bottom w:val="none" w:sz="0" w:space="0" w:color="auto"/>
                                                                    <w:right w:val="none" w:sz="0" w:space="0" w:color="auto"/>
                                                                  </w:divBdr>
                                                                  <w:divsChild>
                                                                    <w:div w:id="1344673959">
                                                                      <w:marLeft w:val="0"/>
                                                                      <w:marRight w:val="0"/>
                                                                      <w:marTop w:val="0"/>
                                                                      <w:marBottom w:val="0"/>
                                                                      <w:divBdr>
                                                                        <w:top w:val="none" w:sz="0" w:space="0" w:color="auto"/>
                                                                        <w:left w:val="none" w:sz="0" w:space="0" w:color="auto"/>
                                                                        <w:bottom w:val="none" w:sz="0" w:space="0" w:color="auto"/>
                                                                        <w:right w:val="none" w:sz="0" w:space="0" w:color="auto"/>
                                                                      </w:divBdr>
                                                                      <w:divsChild>
                                                                        <w:div w:id="176238382">
                                                                          <w:marLeft w:val="0"/>
                                                                          <w:marRight w:val="0"/>
                                                                          <w:marTop w:val="0"/>
                                                                          <w:marBottom w:val="0"/>
                                                                          <w:divBdr>
                                                                            <w:top w:val="none" w:sz="0" w:space="0" w:color="auto"/>
                                                                            <w:left w:val="none" w:sz="0" w:space="0" w:color="auto"/>
                                                                            <w:bottom w:val="none" w:sz="0" w:space="0" w:color="auto"/>
                                                                            <w:right w:val="none" w:sz="0" w:space="0" w:color="auto"/>
                                                                          </w:divBdr>
                                                                          <w:divsChild>
                                                                            <w:div w:id="1490636049">
                                                                              <w:marLeft w:val="0"/>
                                                                              <w:marRight w:val="0"/>
                                                                              <w:marTop w:val="0"/>
                                                                              <w:marBottom w:val="0"/>
                                                                              <w:divBdr>
                                                                                <w:top w:val="none" w:sz="0" w:space="0" w:color="auto"/>
                                                                                <w:left w:val="none" w:sz="0" w:space="0" w:color="auto"/>
                                                                                <w:bottom w:val="none" w:sz="0" w:space="0" w:color="auto"/>
                                                                                <w:right w:val="none" w:sz="0" w:space="0" w:color="auto"/>
                                                                              </w:divBdr>
                                                                              <w:divsChild>
                                                                                <w:div w:id="1218323354">
                                                                                  <w:marLeft w:val="0"/>
                                                                                  <w:marRight w:val="0"/>
                                                                                  <w:marTop w:val="0"/>
                                                                                  <w:marBottom w:val="0"/>
                                                                                  <w:divBdr>
                                                                                    <w:top w:val="none" w:sz="0" w:space="0" w:color="auto"/>
                                                                                    <w:left w:val="none" w:sz="0" w:space="0" w:color="auto"/>
                                                                                    <w:bottom w:val="none" w:sz="0" w:space="0" w:color="auto"/>
                                                                                    <w:right w:val="none" w:sz="0" w:space="0" w:color="auto"/>
                                                                                  </w:divBdr>
                                                                                  <w:divsChild>
                                                                                    <w:div w:id="1609046270">
                                                                                      <w:marLeft w:val="0"/>
                                                                                      <w:marRight w:val="0"/>
                                                                                      <w:marTop w:val="0"/>
                                                                                      <w:marBottom w:val="0"/>
                                                                                      <w:divBdr>
                                                                                        <w:top w:val="none" w:sz="0" w:space="0" w:color="auto"/>
                                                                                        <w:left w:val="none" w:sz="0" w:space="0" w:color="auto"/>
                                                                                        <w:bottom w:val="none" w:sz="0" w:space="0" w:color="auto"/>
                                                                                        <w:right w:val="none" w:sz="0" w:space="0" w:color="auto"/>
                                                                                      </w:divBdr>
                                                                                      <w:divsChild>
                                                                                        <w:div w:id="1001395727">
                                                                                          <w:marLeft w:val="0"/>
                                                                                          <w:marRight w:val="0"/>
                                                                                          <w:marTop w:val="0"/>
                                                                                          <w:marBottom w:val="0"/>
                                                                                          <w:divBdr>
                                                                                            <w:top w:val="none" w:sz="0" w:space="0" w:color="auto"/>
                                                                                            <w:left w:val="none" w:sz="0" w:space="0" w:color="auto"/>
                                                                                            <w:bottom w:val="none" w:sz="0" w:space="0" w:color="auto"/>
                                                                                            <w:right w:val="none" w:sz="0" w:space="0" w:color="auto"/>
                                                                                          </w:divBdr>
                                                                                          <w:divsChild>
                                                                                            <w:div w:id="631786264">
                                                                                              <w:marLeft w:val="0"/>
                                                                                              <w:marRight w:val="0"/>
                                                                                              <w:marTop w:val="0"/>
                                                                                              <w:marBottom w:val="0"/>
                                                                                              <w:divBdr>
                                                                                                <w:top w:val="none" w:sz="0" w:space="0" w:color="auto"/>
                                                                                                <w:left w:val="none" w:sz="0" w:space="0" w:color="auto"/>
                                                                                                <w:bottom w:val="none" w:sz="0" w:space="0" w:color="auto"/>
                                                                                                <w:right w:val="none" w:sz="0" w:space="0" w:color="auto"/>
                                                                                              </w:divBdr>
                                                                                              <w:divsChild>
                                                                                                <w:div w:id="48264316">
                                                                                                  <w:marLeft w:val="0"/>
                                                                                                  <w:marRight w:val="0"/>
                                                                                                  <w:marTop w:val="0"/>
                                                                                                  <w:marBottom w:val="0"/>
                                                                                                  <w:divBdr>
                                                                                                    <w:top w:val="none" w:sz="0" w:space="0" w:color="auto"/>
                                                                                                    <w:left w:val="none" w:sz="0" w:space="0" w:color="auto"/>
                                                                                                    <w:bottom w:val="none" w:sz="0" w:space="0" w:color="auto"/>
                                                                                                    <w:right w:val="none" w:sz="0" w:space="0" w:color="auto"/>
                                                                                                  </w:divBdr>
                                                                                                  <w:divsChild>
                                                                                                    <w:div w:id="2102336183">
                                                                                                      <w:marLeft w:val="0"/>
                                                                                                      <w:marRight w:val="0"/>
                                                                                                      <w:marTop w:val="0"/>
                                                                                                      <w:marBottom w:val="0"/>
                                                                                                      <w:divBdr>
                                                                                                        <w:top w:val="none" w:sz="0" w:space="0" w:color="auto"/>
                                                                                                        <w:left w:val="none" w:sz="0" w:space="0" w:color="auto"/>
                                                                                                        <w:bottom w:val="none" w:sz="0" w:space="0" w:color="auto"/>
                                                                                                        <w:right w:val="none" w:sz="0" w:space="0" w:color="auto"/>
                                                                                                      </w:divBdr>
                                                                                                      <w:divsChild>
                                                                                                        <w:div w:id="983125043">
                                                                                                          <w:marLeft w:val="0"/>
                                                                                                          <w:marRight w:val="0"/>
                                                                                                          <w:marTop w:val="0"/>
                                                                                                          <w:marBottom w:val="0"/>
                                                                                                          <w:divBdr>
                                                                                                            <w:top w:val="none" w:sz="0" w:space="0" w:color="auto"/>
                                                                                                            <w:left w:val="none" w:sz="0" w:space="0" w:color="auto"/>
                                                                                                            <w:bottom w:val="none" w:sz="0" w:space="0" w:color="auto"/>
                                                                                                            <w:right w:val="none" w:sz="0" w:space="0" w:color="auto"/>
                                                                                                          </w:divBdr>
                                                                                                          <w:divsChild>
                                                                                                            <w:div w:id="491027639">
                                                                                                              <w:marLeft w:val="0"/>
                                                                                                              <w:marRight w:val="0"/>
                                                                                                              <w:marTop w:val="0"/>
                                                                                                              <w:marBottom w:val="0"/>
                                                                                                              <w:divBdr>
                                                                                                                <w:top w:val="none" w:sz="0" w:space="0" w:color="auto"/>
                                                                                                                <w:left w:val="none" w:sz="0" w:space="0" w:color="auto"/>
                                                                                                                <w:bottom w:val="none" w:sz="0" w:space="0" w:color="auto"/>
                                                                                                                <w:right w:val="none" w:sz="0" w:space="0" w:color="auto"/>
                                                                                                              </w:divBdr>
                                                                                                            </w:div>
                                                                                                            <w:div w:id="1369258013">
                                                                                                              <w:marLeft w:val="0"/>
                                                                                                              <w:marRight w:val="0"/>
                                                                                                              <w:marTop w:val="0"/>
                                                                                                              <w:marBottom w:val="0"/>
                                                                                                              <w:divBdr>
                                                                                                                <w:top w:val="none" w:sz="0" w:space="0" w:color="auto"/>
                                                                                                                <w:left w:val="none" w:sz="0" w:space="0" w:color="auto"/>
                                                                                                                <w:bottom w:val="none" w:sz="0" w:space="0" w:color="auto"/>
                                                                                                                <w:right w:val="none" w:sz="0" w:space="0" w:color="auto"/>
                                                                                                              </w:divBdr>
                                                                                                              <w:divsChild>
                                                                                                                <w:div w:id="173153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89247256">
      <w:bodyDiv w:val="1"/>
      <w:marLeft w:val="0"/>
      <w:marRight w:val="0"/>
      <w:marTop w:val="0"/>
      <w:marBottom w:val="0"/>
      <w:divBdr>
        <w:top w:val="none" w:sz="0" w:space="0" w:color="auto"/>
        <w:left w:val="none" w:sz="0" w:space="0" w:color="auto"/>
        <w:bottom w:val="none" w:sz="0" w:space="0" w:color="auto"/>
        <w:right w:val="none" w:sz="0" w:space="0" w:color="auto"/>
      </w:divBdr>
    </w:div>
    <w:div w:id="1672371023">
      <w:bodyDiv w:val="1"/>
      <w:marLeft w:val="0"/>
      <w:marRight w:val="0"/>
      <w:marTop w:val="0"/>
      <w:marBottom w:val="0"/>
      <w:divBdr>
        <w:top w:val="none" w:sz="0" w:space="0" w:color="auto"/>
        <w:left w:val="none" w:sz="0" w:space="0" w:color="auto"/>
        <w:bottom w:val="none" w:sz="0" w:space="0" w:color="auto"/>
        <w:right w:val="none" w:sz="0" w:space="0" w:color="auto"/>
      </w:divBdr>
      <w:divsChild>
        <w:div w:id="928736114">
          <w:marLeft w:val="0"/>
          <w:marRight w:val="0"/>
          <w:marTop w:val="0"/>
          <w:marBottom w:val="0"/>
          <w:divBdr>
            <w:top w:val="none" w:sz="0" w:space="0" w:color="auto"/>
            <w:left w:val="none" w:sz="0" w:space="0" w:color="auto"/>
            <w:bottom w:val="none" w:sz="0" w:space="0" w:color="auto"/>
            <w:right w:val="none" w:sz="0" w:space="0" w:color="auto"/>
          </w:divBdr>
          <w:divsChild>
            <w:div w:id="343090204">
              <w:marLeft w:val="0"/>
              <w:marRight w:val="0"/>
              <w:marTop w:val="0"/>
              <w:marBottom w:val="0"/>
              <w:divBdr>
                <w:top w:val="none" w:sz="0" w:space="0" w:color="auto"/>
                <w:left w:val="none" w:sz="0" w:space="0" w:color="auto"/>
                <w:bottom w:val="none" w:sz="0" w:space="0" w:color="auto"/>
                <w:right w:val="none" w:sz="0" w:space="0" w:color="auto"/>
              </w:divBdr>
              <w:divsChild>
                <w:div w:id="988171375">
                  <w:marLeft w:val="0"/>
                  <w:marRight w:val="0"/>
                  <w:marTop w:val="0"/>
                  <w:marBottom w:val="0"/>
                  <w:divBdr>
                    <w:top w:val="none" w:sz="0" w:space="0" w:color="auto"/>
                    <w:left w:val="none" w:sz="0" w:space="0" w:color="auto"/>
                    <w:bottom w:val="none" w:sz="0" w:space="0" w:color="auto"/>
                    <w:right w:val="none" w:sz="0" w:space="0" w:color="auto"/>
                  </w:divBdr>
                  <w:divsChild>
                    <w:div w:id="355234901">
                      <w:marLeft w:val="0"/>
                      <w:marRight w:val="0"/>
                      <w:marTop w:val="0"/>
                      <w:marBottom w:val="0"/>
                      <w:divBdr>
                        <w:top w:val="none" w:sz="0" w:space="0" w:color="auto"/>
                        <w:left w:val="none" w:sz="0" w:space="0" w:color="auto"/>
                        <w:bottom w:val="none" w:sz="0" w:space="0" w:color="auto"/>
                        <w:right w:val="none" w:sz="0" w:space="0" w:color="auto"/>
                      </w:divBdr>
                      <w:divsChild>
                        <w:div w:id="1388336680">
                          <w:marLeft w:val="0"/>
                          <w:marRight w:val="0"/>
                          <w:marTop w:val="0"/>
                          <w:marBottom w:val="0"/>
                          <w:divBdr>
                            <w:top w:val="none" w:sz="0" w:space="0" w:color="auto"/>
                            <w:left w:val="none" w:sz="0" w:space="0" w:color="auto"/>
                            <w:bottom w:val="none" w:sz="0" w:space="0" w:color="auto"/>
                            <w:right w:val="none" w:sz="0" w:space="0" w:color="auto"/>
                          </w:divBdr>
                          <w:divsChild>
                            <w:div w:id="1294290676">
                              <w:marLeft w:val="0"/>
                              <w:marRight w:val="0"/>
                              <w:marTop w:val="0"/>
                              <w:marBottom w:val="0"/>
                              <w:divBdr>
                                <w:top w:val="none" w:sz="0" w:space="0" w:color="auto"/>
                                <w:left w:val="none" w:sz="0" w:space="0" w:color="auto"/>
                                <w:bottom w:val="none" w:sz="0" w:space="0" w:color="auto"/>
                                <w:right w:val="none" w:sz="0" w:space="0" w:color="auto"/>
                              </w:divBdr>
                              <w:divsChild>
                                <w:div w:id="96948743">
                                  <w:marLeft w:val="0"/>
                                  <w:marRight w:val="0"/>
                                  <w:marTop w:val="0"/>
                                  <w:marBottom w:val="0"/>
                                  <w:divBdr>
                                    <w:top w:val="none" w:sz="0" w:space="0" w:color="auto"/>
                                    <w:left w:val="none" w:sz="0" w:space="0" w:color="auto"/>
                                    <w:bottom w:val="none" w:sz="0" w:space="0" w:color="auto"/>
                                    <w:right w:val="none" w:sz="0" w:space="0" w:color="auto"/>
                                  </w:divBdr>
                                  <w:divsChild>
                                    <w:div w:id="1718166023">
                                      <w:marLeft w:val="0"/>
                                      <w:marRight w:val="0"/>
                                      <w:marTop w:val="0"/>
                                      <w:marBottom w:val="0"/>
                                      <w:divBdr>
                                        <w:top w:val="none" w:sz="0" w:space="0" w:color="auto"/>
                                        <w:left w:val="none" w:sz="0" w:space="0" w:color="auto"/>
                                        <w:bottom w:val="none" w:sz="0" w:space="0" w:color="auto"/>
                                        <w:right w:val="none" w:sz="0" w:space="0" w:color="auto"/>
                                      </w:divBdr>
                                      <w:divsChild>
                                        <w:div w:id="159852176">
                                          <w:marLeft w:val="0"/>
                                          <w:marRight w:val="0"/>
                                          <w:marTop w:val="0"/>
                                          <w:marBottom w:val="0"/>
                                          <w:divBdr>
                                            <w:top w:val="none" w:sz="0" w:space="0" w:color="auto"/>
                                            <w:left w:val="none" w:sz="0" w:space="0" w:color="auto"/>
                                            <w:bottom w:val="none" w:sz="0" w:space="0" w:color="auto"/>
                                            <w:right w:val="none" w:sz="0" w:space="0" w:color="auto"/>
                                          </w:divBdr>
                                          <w:divsChild>
                                            <w:div w:id="297339905">
                                              <w:marLeft w:val="0"/>
                                              <w:marRight w:val="0"/>
                                              <w:marTop w:val="0"/>
                                              <w:marBottom w:val="0"/>
                                              <w:divBdr>
                                                <w:top w:val="none" w:sz="0" w:space="0" w:color="auto"/>
                                                <w:left w:val="none" w:sz="0" w:space="0" w:color="auto"/>
                                                <w:bottom w:val="none" w:sz="0" w:space="0" w:color="auto"/>
                                                <w:right w:val="none" w:sz="0" w:space="0" w:color="auto"/>
                                              </w:divBdr>
                                              <w:divsChild>
                                                <w:div w:id="1260598592">
                                                  <w:marLeft w:val="0"/>
                                                  <w:marRight w:val="0"/>
                                                  <w:marTop w:val="0"/>
                                                  <w:marBottom w:val="0"/>
                                                  <w:divBdr>
                                                    <w:top w:val="none" w:sz="0" w:space="0" w:color="auto"/>
                                                    <w:left w:val="none" w:sz="0" w:space="0" w:color="auto"/>
                                                    <w:bottom w:val="none" w:sz="0" w:space="0" w:color="auto"/>
                                                    <w:right w:val="none" w:sz="0" w:space="0" w:color="auto"/>
                                                  </w:divBdr>
                                                  <w:divsChild>
                                                    <w:div w:id="398791159">
                                                      <w:marLeft w:val="0"/>
                                                      <w:marRight w:val="0"/>
                                                      <w:marTop w:val="0"/>
                                                      <w:marBottom w:val="0"/>
                                                      <w:divBdr>
                                                        <w:top w:val="none" w:sz="0" w:space="0" w:color="auto"/>
                                                        <w:left w:val="none" w:sz="0" w:space="0" w:color="auto"/>
                                                        <w:bottom w:val="none" w:sz="0" w:space="0" w:color="auto"/>
                                                        <w:right w:val="none" w:sz="0" w:space="0" w:color="auto"/>
                                                      </w:divBdr>
                                                      <w:divsChild>
                                                        <w:div w:id="1270509739">
                                                          <w:marLeft w:val="0"/>
                                                          <w:marRight w:val="0"/>
                                                          <w:marTop w:val="0"/>
                                                          <w:marBottom w:val="0"/>
                                                          <w:divBdr>
                                                            <w:top w:val="none" w:sz="0" w:space="0" w:color="auto"/>
                                                            <w:left w:val="none" w:sz="0" w:space="0" w:color="auto"/>
                                                            <w:bottom w:val="none" w:sz="0" w:space="0" w:color="auto"/>
                                                            <w:right w:val="none" w:sz="0" w:space="0" w:color="auto"/>
                                                          </w:divBdr>
                                                          <w:divsChild>
                                                            <w:div w:id="1047530267">
                                                              <w:marLeft w:val="0"/>
                                                              <w:marRight w:val="0"/>
                                                              <w:marTop w:val="0"/>
                                                              <w:marBottom w:val="0"/>
                                                              <w:divBdr>
                                                                <w:top w:val="none" w:sz="0" w:space="0" w:color="auto"/>
                                                                <w:left w:val="none" w:sz="0" w:space="0" w:color="auto"/>
                                                                <w:bottom w:val="none" w:sz="0" w:space="0" w:color="auto"/>
                                                                <w:right w:val="none" w:sz="0" w:space="0" w:color="auto"/>
                                                              </w:divBdr>
                                                              <w:divsChild>
                                                                <w:div w:id="1263029927">
                                                                  <w:marLeft w:val="0"/>
                                                                  <w:marRight w:val="0"/>
                                                                  <w:marTop w:val="0"/>
                                                                  <w:marBottom w:val="0"/>
                                                                  <w:divBdr>
                                                                    <w:top w:val="none" w:sz="0" w:space="0" w:color="auto"/>
                                                                    <w:left w:val="none" w:sz="0" w:space="0" w:color="auto"/>
                                                                    <w:bottom w:val="none" w:sz="0" w:space="0" w:color="auto"/>
                                                                    <w:right w:val="none" w:sz="0" w:space="0" w:color="auto"/>
                                                                  </w:divBdr>
                                                                  <w:divsChild>
                                                                    <w:div w:id="858616645">
                                                                      <w:marLeft w:val="0"/>
                                                                      <w:marRight w:val="0"/>
                                                                      <w:marTop w:val="0"/>
                                                                      <w:marBottom w:val="0"/>
                                                                      <w:divBdr>
                                                                        <w:top w:val="none" w:sz="0" w:space="0" w:color="auto"/>
                                                                        <w:left w:val="none" w:sz="0" w:space="0" w:color="auto"/>
                                                                        <w:bottom w:val="none" w:sz="0" w:space="0" w:color="auto"/>
                                                                        <w:right w:val="none" w:sz="0" w:space="0" w:color="auto"/>
                                                                      </w:divBdr>
                                                                      <w:divsChild>
                                                                        <w:div w:id="1768382801">
                                                                          <w:marLeft w:val="0"/>
                                                                          <w:marRight w:val="0"/>
                                                                          <w:marTop w:val="0"/>
                                                                          <w:marBottom w:val="0"/>
                                                                          <w:divBdr>
                                                                            <w:top w:val="none" w:sz="0" w:space="0" w:color="auto"/>
                                                                            <w:left w:val="none" w:sz="0" w:space="0" w:color="auto"/>
                                                                            <w:bottom w:val="none" w:sz="0" w:space="0" w:color="auto"/>
                                                                            <w:right w:val="none" w:sz="0" w:space="0" w:color="auto"/>
                                                                          </w:divBdr>
                                                                          <w:divsChild>
                                                                            <w:div w:id="300113527">
                                                                              <w:marLeft w:val="0"/>
                                                                              <w:marRight w:val="0"/>
                                                                              <w:marTop w:val="0"/>
                                                                              <w:marBottom w:val="0"/>
                                                                              <w:divBdr>
                                                                                <w:top w:val="none" w:sz="0" w:space="0" w:color="auto"/>
                                                                                <w:left w:val="none" w:sz="0" w:space="0" w:color="auto"/>
                                                                                <w:bottom w:val="none" w:sz="0" w:space="0" w:color="auto"/>
                                                                                <w:right w:val="none" w:sz="0" w:space="0" w:color="auto"/>
                                                                              </w:divBdr>
                                                                              <w:divsChild>
                                                                                <w:div w:id="2039813853">
                                                                                  <w:marLeft w:val="0"/>
                                                                                  <w:marRight w:val="0"/>
                                                                                  <w:marTop w:val="0"/>
                                                                                  <w:marBottom w:val="0"/>
                                                                                  <w:divBdr>
                                                                                    <w:top w:val="none" w:sz="0" w:space="0" w:color="auto"/>
                                                                                    <w:left w:val="none" w:sz="0" w:space="0" w:color="auto"/>
                                                                                    <w:bottom w:val="none" w:sz="0" w:space="0" w:color="auto"/>
                                                                                    <w:right w:val="none" w:sz="0" w:space="0" w:color="auto"/>
                                                                                  </w:divBdr>
                                                                                  <w:divsChild>
                                                                                    <w:div w:id="531116389">
                                                                                      <w:marLeft w:val="0"/>
                                                                                      <w:marRight w:val="0"/>
                                                                                      <w:marTop w:val="0"/>
                                                                                      <w:marBottom w:val="0"/>
                                                                                      <w:divBdr>
                                                                                        <w:top w:val="none" w:sz="0" w:space="0" w:color="auto"/>
                                                                                        <w:left w:val="none" w:sz="0" w:space="0" w:color="auto"/>
                                                                                        <w:bottom w:val="none" w:sz="0" w:space="0" w:color="auto"/>
                                                                                        <w:right w:val="none" w:sz="0" w:space="0" w:color="auto"/>
                                                                                      </w:divBdr>
                                                                                      <w:divsChild>
                                                                                        <w:div w:id="894657682">
                                                                                          <w:marLeft w:val="0"/>
                                                                                          <w:marRight w:val="0"/>
                                                                                          <w:marTop w:val="0"/>
                                                                                          <w:marBottom w:val="0"/>
                                                                                          <w:divBdr>
                                                                                            <w:top w:val="none" w:sz="0" w:space="0" w:color="auto"/>
                                                                                            <w:left w:val="none" w:sz="0" w:space="0" w:color="auto"/>
                                                                                            <w:bottom w:val="none" w:sz="0" w:space="0" w:color="auto"/>
                                                                                            <w:right w:val="none" w:sz="0" w:space="0" w:color="auto"/>
                                                                                          </w:divBdr>
                                                                                          <w:divsChild>
                                                                                            <w:div w:id="1826432551">
                                                                                              <w:marLeft w:val="0"/>
                                                                                              <w:marRight w:val="0"/>
                                                                                              <w:marTop w:val="0"/>
                                                                                              <w:marBottom w:val="0"/>
                                                                                              <w:divBdr>
                                                                                                <w:top w:val="none" w:sz="0" w:space="0" w:color="auto"/>
                                                                                                <w:left w:val="none" w:sz="0" w:space="0" w:color="auto"/>
                                                                                                <w:bottom w:val="none" w:sz="0" w:space="0" w:color="auto"/>
                                                                                                <w:right w:val="none" w:sz="0" w:space="0" w:color="auto"/>
                                                                                              </w:divBdr>
                                                                                              <w:divsChild>
                                                                                                <w:div w:id="1386022236">
                                                                                                  <w:marLeft w:val="0"/>
                                                                                                  <w:marRight w:val="0"/>
                                                                                                  <w:marTop w:val="0"/>
                                                                                                  <w:marBottom w:val="0"/>
                                                                                                  <w:divBdr>
                                                                                                    <w:top w:val="none" w:sz="0" w:space="0" w:color="auto"/>
                                                                                                    <w:left w:val="none" w:sz="0" w:space="0" w:color="auto"/>
                                                                                                    <w:bottom w:val="none" w:sz="0" w:space="0" w:color="auto"/>
                                                                                                    <w:right w:val="none" w:sz="0" w:space="0" w:color="auto"/>
                                                                                                  </w:divBdr>
                                                                                                  <w:divsChild>
                                                                                                    <w:div w:id="179709362">
                                                                                                      <w:marLeft w:val="0"/>
                                                                                                      <w:marRight w:val="0"/>
                                                                                                      <w:marTop w:val="0"/>
                                                                                                      <w:marBottom w:val="0"/>
                                                                                                      <w:divBdr>
                                                                                                        <w:top w:val="none" w:sz="0" w:space="0" w:color="auto"/>
                                                                                                        <w:left w:val="none" w:sz="0" w:space="0" w:color="auto"/>
                                                                                                        <w:bottom w:val="none" w:sz="0" w:space="0" w:color="auto"/>
                                                                                                        <w:right w:val="none" w:sz="0" w:space="0" w:color="auto"/>
                                                                                                      </w:divBdr>
                                                                                                      <w:divsChild>
                                                                                                        <w:div w:id="157622231">
                                                                                                          <w:marLeft w:val="0"/>
                                                                                                          <w:marRight w:val="0"/>
                                                                                                          <w:marTop w:val="0"/>
                                                                                                          <w:marBottom w:val="0"/>
                                                                                                          <w:divBdr>
                                                                                                            <w:top w:val="none" w:sz="0" w:space="0" w:color="auto"/>
                                                                                                            <w:left w:val="none" w:sz="0" w:space="0" w:color="auto"/>
                                                                                                            <w:bottom w:val="none" w:sz="0" w:space="0" w:color="auto"/>
                                                                                                            <w:right w:val="none" w:sz="0" w:space="0" w:color="auto"/>
                                                                                                          </w:divBdr>
                                                                                                          <w:divsChild>
                                                                                                            <w:div w:id="99448760">
                                                                                                              <w:marLeft w:val="0"/>
                                                                                                              <w:marRight w:val="0"/>
                                                                                                              <w:marTop w:val="0"/>
                                                                                                              <w:marBottom w:val="0"/>
                                                                                                              <w:divBdr>
                                                                                                                <w:top w:val="none" w:sz="0" w:space="0" w:color="auto"/>
                                                                                                                <w:left w:val="none" w:sz="0" w:space="0" w:color="auto"/>
                                                                                                                <w:bottom w:val="none" w:sz="0" w:space="0" w:color="auto"/>
                                                                                                                <w:right w:val="none" w:sz="0" w:space="0" w:color="auto"/>
                                                                                                              </w:divBdr>
                                                                                                              <w:divsChild>
                                                                                                                <w:div w:id="1972637767">
                                                                                                                  <w:marLeft w:val="0"/>
                                                                                                                  <w:marRight w:val="0"/>
                                                                                                                  <w:marTop w:val="0"/>
                                                                                                                  <w:marBottom w:val="0"/>
                                                                                                                  <w:divBdr>
                                                                                                                    <w:top w:val="none" w:sz="0" w:space="0" w:color="auto"/>
                                                                                                                    <w:left w:val="none" w:sz="0" w:space="0" w:color="auto"/>
                                                                                                                    <w:bottom w:val="none" w:sz="0" w:space="0" w:color="auto"/>
                                                                                                                    <w:right w:val="none" w:sz="0" w:space="0" w:color="auto"/>
                                                                                                                  </w:divBdr>
                                                                                                                  <w:divsChild>
                                                                                                                    <w:div w:id="1628270082">
                                                                                                                      <w:marLeft w:val="0"/>
                                                                                                                      <w:marRight w:val="0"/>
                                                                                                                      <w:marTop w:val="0"/>
                                                                                                                      <w:marBottom w:val="0"/>
                                                                                                                      <w:divBdr>
                                                                                                                        <w:top w:val="none" w:sz="0" w:space="0" w:color="auto"/>
                                                                                                                        <w:left w:val="none" w:sz="0" w:space="0" w:color="auto"/>
                                                                                                                        <w:bottom w:val="none" w:sz="0" w:space="0" w:color="auto"/>
                                                                                                                        <w:right w:val="none" w:sz="0" w:space="0" w:color="auto"/>
                                                                                                                      </w:divBdr>
                                                                                                                      <w:divsChild>
                                                                                                                        <w:div w:id="1339770033">
                                                                                                                          <w:marLeft w:val="0"/>
                                                                                                                          <w:marRight w:val="0"/>
                                                                                                                          <w:marTop w:val="0"/>
                                                                                                                          <w:marBottom w:val="0"/>
                                                                                                                          <w:divBdr>
                                                                                                                            <w:top w:val="none" w:sz="0" w:space="0" w:color="auto"/>
                                                                                                                            <w:left w:val="none" w:sz="0" w:space="0" w:color="auto"/>
                                                                                                                            <w:bottom w:val="none" w:sz="0" w:space="0" w:color="auto"/>
                                                                                                                            <w:right w:val="none" w:sz="0" w:space="0" w:color="auto"/>
                                                                                                                          </w:divBdr>
                                                                                                                          <w:divsChild>
                                                                                                                            <w:div w:id="1924609214">
                                                                                                                              <w:marLeft w:val="0"/>
                                                                                                                              <w:marRight w:val="0"/>
                                                                                                                              <w:marTop w:val="0"/>
                                                                                                                              <w:marBottom w:val="0"/>
                                                                                                                              <w:divBdr>
                                                                                                                                <w:top w:val="none" w:sz="0" w:space="0" w:color="auto"/>
                                                                                                                                <w:left w:val="none" w:sz="0" w:space="0" w:color="auto"/>
                                                                                                                                <w:bottom w:val="none" w:sz="0" w:space="0" w:color="auto"/>
                                                                                                                                <w:right w:val="none" w:sz="0" w:space="0" w:color="auto"/>
                                                                                                                              </w:divBdr>
                                                                                                                              <w:divsChild>
                                                                                                                                <w:div w:id="2053577403">
                                                                                                                                  <w:marLeft w:val="0"/>
                                                                                                                                  <w:marRight w:val="0"/>
                                                                                                                                  <w:marTop w:val="0"/>
                                                                                                                                  <w:marBottom w:val="0"/>
                                                                                                                                  <w:divBdr>
                                                                                                                                    <w:top w:val="none" w:sz="0" w:space="0" w:color="auto"/>
                                                                                                                                    <w:left w:val="none" w:sz="0" w:space="0" w:color="auto"/>
                                                                                                                                    <w:bottom w:val="none" w:sz="0" w:space="0" w:color="auto"/>
                                                                                                                                    <w:right w:val="none" w:sz="0" w:space="0" w:color="auto"/>
                                                                                                                                  </w:divBdr>
                                                                                                                                  <w:divsChild>
                                                                                                                                    <w:div w:id="699935349">
                                                                                                                                      <w:marLeft w:val="0"/>
                                                                                                                                      <w:marRight w:val="0"/>
                                                                                                                                      <w:marTop w:val="0"/>
                                                                                                                                      <w:marBottom w:val="0"/>
                                                                                                                                      <w:divBdr>
                                                                                                                                        <w:top w:val="none" w:sz="0" w:space="0" w:color="auto"/>
                                                                                                                                        <w:left w:val="none" w:sz="0" w:space="0" w:color="auto"/>
                                                                                                                                        <w:bottom w:val="none" w:sz="0" w:space="0" w:color="auto"/>
                                                                                                                                        <w:right w:val="none" w:sz="0" w:space="0" w:color="auto"/>
                                                                                                                                      </w:divBdr>
                                                                                                                                      <w:divsChild>
                                                                                                                                        <w:div w:id="1418557136">
                                                                                                                                          <w:marLeft w:val="0"/>
                                                                                                                                          <w:marRight w:val="0"/>
                                                                                                                                          <w:marTop w:val="0"/>
                                                                                                                                          <w:marBottom w:val="0"/>
                                                                                                                                          <w:divBdr>
                                                                                                                                            <w:top w:val="none" w:sz="0" w:space="0" w:color="auto"/>
                                                                                                                                            <w:left w:val="none" w:sz="0" w:space="0" w:color="auto"/>
                                                                                                                                            <w:bottom w:val="none" w:sz="0" w:space="0" w:color="auto"/>
                                                                                                                                            <w:right w:val="none" w:sz="0" w:space="0" w:color="auto"/>
                                                                                                                                          </w:divBdr>
                                                                                                                                          <w:divsChild>
                                                                                                                                            <w:div w:id="547113509">
                                                                                                                                              <w:marLeft w:val="0"/>
                                                                                                                                              <w:marRight w:val="0"/>
                                                                                                                                              <w:marTop w:val="0"/>
                                                                                                                                              <w:marBottom w:val="0"/>
                                                                                                                                              <w:divBdr>
                                                                                                                                                <w:top w:val="none" w:sz="0" w:space="0" w:color="auto"/>
                                                                                                                                                <w:left w:val="none" w:sz="0" w:space="0" w:color="auto"/>
                                                                                                                                                <w:bottom w:val="none" w:sz="0" w:space="0" w:color="auto"/>
                                                                                                                                                <w:right w:val="none" w:sz="0" w:space="0" w:color="auto"/>
                                                                                                                                              </w:divBdr>
                                                                                                                                              <w:divsChild>
                                                                                                                                                <w:div w:id="1290933942">
                                                                                                                                                  <w:marLeft w:val="0"/>
                                                                                                                                                  <w:marRight w:val="0"/>
                                                                                                                                                  <w:marTop w:val="0"/>
                                                                                                                                                  <w:marBottom w:val="0"/>
                                                                                                                                                  <w:divBdr>
                                                                                                                                                    <w:top w:val="none" w:sz="0" w:space="0" w:color="auto"/>
                                                                                                                                                    <w:left w:val="none" w:sz="0" w:space="0" w:color="auto"/>
                                                                                                                                                    <w:bottom w:val="none" w:sz="0" w:space="0" w:color="auto"/>
                                                                                                                                                    <w:right w:val="none" w:sz="0" w:space="0" w:color="auto"/>
                                                                                                                                                  </w:divBdr>
                                                                                                                                                  <w:divsChild>
                                                                                                                                                    <w:div w:id="193007602">
                                                                                                                                                      <w:marLeft w:val="0"/>
                                                                                                                                                      <w:marRight w:val="0"/>
                                                                                                                                                      <w:marTop w:val="0"/>
                                                                                                                                                      <w:marBottom w:val="0"/>
                                                                                                                                                      <w:divBdr>
                                                                                                                                                        <w:top w:val="none" w:sz="0" w:space="0" w:color="auto"/>
                                                                                                                                                        <w:left w:val="none" w:sz="0" w:space="0" w:color="auto"/>
                                                                                                                                                        <w:bottom w:val="none" w:sz="0" w:space="0" w:color="auto"/>
                                                                                                                                                        <w:right w:val="none" w:sz="0" w:space="0" w:color="auto"/>
                                                                                                                                                      </w:divBdr>
                                                                                                                                                      <w:divsChild>
                                                                                                                                                        <w:div w:id="871530177">
                                                                                                                                                          <w:marLeft w:val="0"/>
                                                                                                                                                          <w:marRight w:val="0"/>
                                                                                                                                                          <w:marTop w:val="0"/>
                                                                                                                                                          <w:marBottom w:val="0"/>
                                                                                                                                                          <w:divBdr>
                                                                                                                                                            <w:top w:val="none" w:sz="0" w:space="0" w:color="auto"/>
                                                                                                                                                            <w:left w:val="none" w:sz="0" w:space="0" w:color="auto"/>
                                                                                                                                                            <w:bottom w:val="none" w:sz="0" w:space="0" w:color="auto"/>
                                                                                                                                                            <w:right w:val="none" w:sz="0" w:space="0" w:color="auto"/>
                                                                                                                                                          </w:divBdr>
                                                                                                                                                          <w:divsChild>
                                                                                                                                                            <w:div w:id="1628243551">
                                                                                                                                                              <w:marLeft w:val="0"/>
                                                                                                                                                              <w:marRight w:val="0"/>
                                                                                                                                                              <w:marTop w:val="0"/>
                                                                                                                                                              <w:marBottom w:val="0"/>
                                                                                                                                                              <w:divBdr>
                                                                                                                                                                <w:top w:val="none" w:sz="0" w:space="0" w:color="auto"/>
                                                                                                                                                                <w:left w:val="none" w:sz="0" w:space="0" w:color="auto"/>
                                                                                                                                                                <w:bottom w:val="none" w:sz="0" w:space="0" w:color="auto"/>
                                                                                                                                                                <w:right w:val="none" w:sz="0" w:space="0" w:color="auto"/>
                                                                                                                                                              </w:divBdr>
                                                                                                                                                              <w:divsChild>
                                                                                                                                                                <w:div w:id="1903759450">
                                                                                                                                                                  <w:marLeft w:val="0"/>
                                                                                                                                                                  <w:marRight w:val="0"/>
                                                                                                                                                                  <w:marTop w:val="0"/>
                                                                                                                                                                  <w:marBottom w:val="0"/>
                                                                                                                                                                  <w:divBdr>
                                                                                                                                                                    <w:top w:val="none" w:sz="0" w:space="0" w:color="auto"/>
                                                                                                                                                                    <w:left w:val="none" w:sz="0" w:space="0" w:color="auto"/>
                                                                                                                                                                    <w:bottom w:val="none" w:sz="0" w:space="0" w:color="auto"/>
                                                                                                                                                                    <w:right w:val="none" w:sz="0" w:space="0" w:color="auto"/>
                                                                                                                                                                  </w:divBdr>
                                                                                                                                                                  <w:divsChild>
                                                                                                                                                                    <w:div w:id="1626540006">
                                                                                                                                                                      <w:marLeft w:val="0"/>
                                                                                                                                                                      <w:marRight w:val="0"/>
                                                                                                                                                                      <w:marTop w:val="0"/>
                                                                                                                                                                      <w:marBottom w:val="0"/>
                                                                                                                                                                      <w:divBdr>
                                                                                                                                                                        <w:top w:val="none" w:sz="0" w:space="0" w:color="auto"/>
                                                                                                                                                                        <w:left w:val="none" w:sz="0" w:space="0" w:color="auto"/>
                                                                                                                                                                        <w:bottom w:val="none" w:sz="0" w:space="0" w:color="auto"/>
                                                                                                                                                                        <w:right w:val="none" w:sz="0" w:space="0" w:color="auto"/>
                                                                                                                                                                      </w:divBdr>
                                                                                                                                                                      <w:divsChild>
                                                                                                                                                                        <w:div w:id="589850337">
                                                                                                                                                                          <w:marLeft w:val="0"/>
                                                                                                                                                                          <w:marRight w:val="0"/>
                                                                                                                                                                          <w:marTop w:val="0"/>
                                                                                                                                                                          <w:marBottom w:val="0"/>
                                                                                                                                                                          <w:divBdr>
                                                                                                                                                                            <w:top w:val="none" w:sz="0" w:space="0" w:color="auto"/>
                                                                                                                                                                            <w:left w:val="none" w:sz="0" w:space="0" w:color="auto"/>
                                                                                                                                                                            <w:bottom w:val="none" w:sz="0" w:space="0" w:color="auto"/>
                                                                                                                                                                            <w:right w:val="none" w:sz="0" w:space="0" w:color="auto"/>
                                                                                                                                                                          </w:divBdr>
                                                                                                                                                                          <w:divsChild>
                                                                                                                                                                            <w:div w:id="821238229">
                                                                                                                                                                              <w:marLeft w:val="0"/>
                                                                                                                                                                              <w:marRight w:val="0"/>
                                                                                                                                                                              <w:marTop w:val="0"/>
                                                                                                                                                                              <w:marBottom w:val="0"/>
                                                                                                                                                                              <w:divBdr>
                                                                                                                                                                                <w:top w:val="none" w:sz="0" w:space="0" w:color="auto"/>
                                                                                                                                                                                <w:left w:val="none" w:sz="0" w:space="0" w:color="auto"/>
                                                                                                                                                                                <w:bottom w:val="none" w:sz="0" w:space="0" w:color="auto"/>
                                                                                                                                                                                <w:right w:val="none" w:sz="0" w:space="0" w:color="auto"/>
                                                                                                                                                                              </w:divBdr>
                                                                                                                                                                              <w:divsChild>
                                                                                                                                                                                <w:div w:id="1626735473">
                                                                                                                                                                                  <w:marLeft w:val="0"/>
                                                                                                                                                                                  <w:marRight w:val="0"/>
                                                                                                                                                                                  <w:marTop w:val="0"/>
                                                                                                                                                                                  <w:marBottom w:val="0"/>
                                                                                                                                                                                  <w:divBdr>
                                                                                                                                                                                    <w:top w:val="none" w:sz="0" w:space="0" w:color="auto"/>
                                                                                                                                                                                    <w:left w:val="none" w:sz="0" w:space="0" w:color="auto"/>
                                                                                                                                                                                    <w:bottom w:val="none" w:sz="0" w:space="0" w:color="auto"/>
                                                                                                                                                                                    <w:right w:val="none" w:sz="0" w:space="0" w:color="auto"/>
                                                                                                                                                                                  </w:divBdr>
                                                                                                                                                                                  <w:divsChild>
                                                                                                                                                                                    <w:div w:id="1422674737">
                                                                                                                                                                                      <w:marLeft w:val="0"/>
                                                                                                                                                                                      <w:marRight w:val="0"/>
                                                                                                                                                                                      <w:marTop w:val="0"/>
                                                                                                                                                                                      <w:marBottom w:val="0"/>
                                                                                                                                                                                      <w:divBdr>
                                                                                                                                                                                        <w:top w:val="none" w:sz="0" w:space="0" w:color="auto"/>
                                                                                                                                                                                        <w:left w:val="none" w:sz="0" w:space="0" w:color="auto"/>
                                                                                                                                                                                        <w:bottom w:val="none" w:sz="0" w:space="0" w:color="auto"/>
                                                                                                                                                                                        <w:right w:val="none" w:sz="0" w:space="0" w:color="auto"/>
                                                                                                                                                                                      </w:divBdr>
                                                                                                                                                                                      <w:divsChild>
                                                                                                                                                                                        <w:div w:id="81028244">
                                                                                                                                                                                          <w:marLeft w:val="0"/>
                                                                                                                                                                                          <w:marRight w:val="0"/>
                                                                                                                                                                                          <w:marTop w:val="0"/>
                                                                                                                                                                                          <w:marBottom w:val="0"/>
                                                                                                                                                                                          <w:divBdr>
                                                                                                                                                                                            <w:top w:val="none" w:sz="0" w:space="0" w:color="auto"/>
                                                                                                                                                                                            <w:left w:val="none" w:sz="0" w:space="0" w:color="auto"/>
                                                                                                                                                                                            <w:bottom w:val="none" w:sz="0" w:space="0" w:color="auto"/>
                                                                                                                                                                                            <w:right w:val="none" w:sz="0" w:space="0" w:color="auto"/>
                                                                                                                                                                                          </w:divBdr>
                                                                                                                                                                                          <w:divsChild>
                                                                                                                                                                                            <w:div w:id="1407914990">
                                                                                                                                                                                              <w:marLeft w:val="0"/>
                                                                                                                                                                                              <w:marRight w:val="0"/>
                                                                                                                                                                                              <w:marTop w:val="0"/>
                                                                                                                                                                                              <w:marBottom w:val="0"/>
                                                                                                                                                                                              <w:divBdr>
                                                                                                                                                                                                <w:top w:val="none" w:sz="0" w:space="0" w:color="auto"/>
                                                                                                                                                                                                <w:left w:val="none" w:sz="0" w:space="0" w:color="auto"/>
                                                                                                                                                                                                <w:bottom w:val="none" w:sz="0" w:space="0" w:color="auto"/>
                                                                                                                                                                                                <w:right w:val="none" w:sz="0" w:space="0" w:color="auto"/>
                                                                                                                                                                                              </w:divBdr>
                                                                                                                                                                                              <w:divsChild>
                                                                                                                                                                                                <w:div w:id="1673099016">
                                                                                                                                                                                                  <w:marLeft w:val="0"/>
                                                                                                                                                                                                  <w:marRight w:val="0"/>
                                                                                                                                                                                                  <w:marTop w:val="0"/>
                                                                                                                                                                                                  <w:marBottom w:val="0"/>
                                                                                                                                                                                                  <w:divBdr>
                                                                                                                                                                                                    <w:top w:val="none" w:sz="0" w:space="0" w:color="auto"/>
                                                                                                                                                                                                    <w:left w:val="none" w:sz="0" w:space="0" w:color="auto"/>
                                                                                                                                                                                                    <w:bottom w:val="none" w:sz="0" w:space="0" w:color="auto"/>
                                                                                                                                                                                                    <w:right w:val="none" w:sz="0" w:space="0" w:color="auto"/>
                                                                                                                                                                                                  </w:divBdr>
                                                                                                                                                                                                  <w:divsChild>
                                                                                                                                                                                                    <w:div w:id="1329989369">
                                                                                                                                                                                                      <w:marLeft w:val="0"/>
                                                                                                                                                                                                      <w:marRight w:val="0"/>
                                                                                                                                                                                                      <w:marTop w:val="0"/>
                                                                                                                                                                                                      <w:marBottom w:val="0"/>
                                                                                                                                                                                                      <w:divBdr>
                                                                                                                                                                                                        <w:top w:val="none" w:sz="0" w:space="0" w:color="auto"/>
                                                                                                                                                                                                        <w:left w:val="none" w:sz="0" w:space="0" w:color="auto"/>
                                                                                                                                                                                                        <w:bottom w:val="none" w:sz="0" w:space="0" w:color="auto"/>
                                                                                                                                                                                                        <w:right w:val="none" w:sz="0" w:space="0" w:color="auto"/>
                                                                                                                                                                                                      </w:divBdr>
                                                                                                                                                                                                      <w:divsChild>
                                                                                                                                                                                                        <w:div w:id="545991715">
                                                                                                                                                                                                          <w:marLeft w:val="0"/>
                                                                                                                                                                                                          <w:marRight w:val="0"/>
                                                                                                                                                                                                          <w:marTop w:val="0"/>
                                                                                                                                                                                                          <w:marBottom w:val="0"/>
                                                                                                                                                                                                          <w:divBdr>
                                                                                                                                                                                                            <w:top w:val="none" w:sz="0" w:space="0" w:color="auto"/>
                                                                                                                                                                                                            <w:left w:val="none" w:sz="0" w:space="0" w:color="auto"/>
                                                                                                                                                                                                            <w:bottom w:val="none" w:sz="0" w:space="0" w:color="auto"/>
                                                                                                                                                                                                            <w:right w:val="none" w:sz="0" w:space="0" w:color="auto"/>
                                                                                                                                                                                                          </w:divBdr>
                                                                                                                                                                                                          <w:divsChild>
                                                                                                                                                                                                            <w:div w:id="1699508119">
                                                                                                                                                                                                              <w:marLeft w:val="0"/>
                                                                                                                                                                                                              <w:marRight w:val="0"/>
                                                                                                                                                                                                              <w:marTop w:val="0"/>
                                                                                                                                                                                                              <w:marBottom w:val="0"/>
                                                                                                                                                                                                              <w:divBdr>
                                                                                                                                                                                                                <w:top w:val="none" w:sz="0" w:space="0" w:color="auto"/>
                                                                                                                                                                                                                <w:left w:val="none" w:sz="0" w:space="0" w:color="auto"/>
                                                                                                                                                                                                                <w:bottom w:val="none" w:sz="0" w:space="0" w:color="auto"/>
                                                                                                                                                                                                                <w:right w:val="none" w:sz="0" w:space="0" w:color="auto"/>
                                                                                                                                                                                                              </w:divBdr>
                                                                                                                                                                                                              <w:divsChild>
                                                                                                                                                                                                                <w:div w:id="1349024777">
                                                                                                                                                                                                                  <w:marLeft w:val="0"/>
                                                                                                                                                                                                                  <w:marRight w:val="0"/>
                                                                                                                                                                                                                  <w:marTop w:val="0"/>
                                                                                                                                                                                                                  <w:marBottom w:val="0"/>
                                                                                                                                                                                                                  <w:divBdr>
                                                                                                                                                                                                                    <w:top w:val="none" w:sz="0" w:space="0" w:color="auto"/>
                                                                                                                                                                                                                    <w:left w:val="none" w:sz="0" w:space="0" w:color="auto"/>
                                                                                                                                                                                                                    <w:bottom w:val="none" w:sz="0" w:space="0" w:color="auto"/>
                                                                                                                                                                                                                    <w:right w:val="none" w:sz="0" w:space="0" w:color="auto"/>
                                                                                                                                                                                                                  </w:divBdr>
                                                                                                                                                                                                                  <w:divsChild>
                                                                                                                                                                                                                    <w:div w:id="2059087159">
                                                                                                                                                                                                                      <w:marLeft w:val="0"/>
                                                                                                                                                                                                                      <w:marRight w:val="0"/>
                                                                                                                                                                                                                      <w:marTop w:val="0"/>
                                                                                                                                                                                                                      <w:marBottom w:val="0"/>
                                                                                                                                                                                                                      <w:divBdr>
                                                                                                                                                                                                                        <w:top w:val="none" w:sz="0" w:space="0" w:color="auto"/>
                                                                                                                                                                                                                        <w:left w:val="none" w:sz="0" w:space="0" w:color="auto"/>
                                                                                                                                                                                                                        <w:bottom w:val="none" w:sz="0" w:space="0" w:color="auto"/>
                                                                                                                                                                                                                        <w:right w:val="none" w:sz="0" w:space="0" w:color="auto"/>
                                                                                                                                                                                                                      </w:divBdr>
                                                                                                                                                                                                                      <w:divsChild>
                                                                                                                                                                                                                        <w:div w:id="977421578">
                                                                                                                                                                                                                          <w:marLeft w:val="0"/>
                                                                                                                                                                                                                          <w:marRight w:val="0"/>
                                                                                                                                                                                                                          <w:marTop w:val="0"/>
                                                                                                                                                                                                                          <w:marBottom w:val="0"/>
                                                                                                                                                                                                                          <w:divBdr>
                                                                                                                                                                                                                            <w:top w:val="none" w:sz="0" w:space="0" w:color="auto"/>
                                                                                                                                                                                                                            <w:left w:val="none" w:sz="0" w:space="0" w:color="auto"/>
                                                                                                                                                                                                                            <w:bottom w:val="none" w:sz="0" w:space="0" w:color="auto"/>
                                                                                                                                                                                                                            <w:right w:val="none" w:sz="0" w:space="0" w:color="auto"/>
                                                                                                                                                                                                                          </w:divBdr>
                                                                                                                                                                                                                          <w:divsChild>
                                                                                                                                                                                                                            <w:div w:id="1095127998">
                                                                                                                                                                                                                              <w:marLeft w:val="0"/>
                                                                                                                                                                                                                              <w:marRight w:val="0"/>
                                                                                                                                                                                                                              <w:marTop w:val="0"/>
                                                                                                                                                                                                                              <w:marBottom w:val="0"/>
                                                                                                                                                                                                                              <w:divBdr>
                                                                                                                                                                                                                                <w:top w:val="none" w:sz="0" w:space="0" w:color="auto"/>
                                                                                                                                                                                                                                <w:left w:val="none" w:sz="0" w:space="0" w:color="auto"/>
                                                                                                                                                                                                                                <w:bottom w:val="none" w:sz="0" w:space="0" w:color="auto"/>
                                                                                                                                                                                                                                <w:right w:val="none" w:sz="0" w:space="0" w:color="auto"/>
                                                                                                                                                                                                                              </w:divBdr>
                                                                                                                                                                                                                              <w:divsChild>
                                                                                                                                                                                                                                <w:div w:id="1310868850">
                                                                                                                                                                                                                                  <w:marLeft w:val="0"/>
                                                                                                                                                                                                                                  <w:marRight w:val="0"/>
                                                                                                                                                                                                                                  <w:marTop w:val="0"/>
                                                                                                                                                                                                                                  <w:marBottom w:val="0"/>
                                                                                                                                                                                                                                  <w:divBdr>
                                                                                                                                                                                                                                    <w:top w:val="none" w:sz="0" w:space="0" w:color="auto"/>
                                                                                                                                                                                                                                    <w:left w:val="none" w:sz="0" w:space="0" w:color="auto"/>
                                                                                                                                                                                                                                    <w:bottom w:val="none" w:sz="0" w:space="0" w:color="auto"/>
                                                                                                                                                                                                                                    <w:right w:val="none" w:sz="0" w:space="0" w:color="auto"/>
                                                                                                                                                                                                                                  </w:divBdr>
                                                                                                                                                                                                                                  <w:divsChild>
                                                                                                                                                                                                                                    <w:div w:id="1887183158">
                                                                                                                                                                                                                                      <w:marLeft w:val="0"/>
                                                                                                                                                                                                                                      <w:marRight w:val="0"/>
                                                                                                                                                                                                                                      <w:marTop w:val="0"/>
                                                                                                                                                                                                                                      <w:marBottom w:val="0"/>
                                                                                                                                                                                                                                      <w:divBdr>
                                                                                                                                                                                                                                        <w:top w:val="none" w:sz="0" w:space="0" w:color="auto"/>
                                                                                                                                                                                                                                        <w:left w:val="none" w:sz="0" w:space="0" w:color="auto"/>
                                                                                                                                                                                                                                        <w:bottom w:val="none" w:sz="0" w:space="0" w:color="auto"/>
                                                                                                                                                                                                                                        <w:right w:val="none" w:sz="0" w:space="0" w:color="auto"/>
                                                                                                                                                                                                                                      </w:divBdr>
                                                                                                                                                                                                                                      <w:divsChild>
                                                                                                                                                                                                                                        <w:div w:id="669144370">
                                                                                                                                                                                                                                          <w:marLeft w:val="0"/>
                                                                                                                                                                                                                                          <w:marRight w:val="0"/>
                                                                                                                                                                                                                                          <w:marTop w:val="0"/>
                                                                                                                                                                                                                                          <w:marBottom w:val="0"/>
                                                                                                                                                                                                                                          <w:divBdr>
                                                                                                                                                                                                                                            <w:top w:val="none" w:sz="0" w:space="0" w:color="auto"/>
                                                                                                                                                                                                                                            <w:left w:val="none" w:sz="0" w:space="0" w:color="auto"/>
                                                                                                                                                                                                                                            <w:bottom w:val="none" w:sz="0" w:space="0" w:color="auto"/>
                                                                                                                                                                                                                                            <w:right w:val="none" w:sz="0" w:space="0" w:color="auto"/>
                                                                                                                                                                                                                                          </w:divBdr>
                                                                                                                                                                                                                                          <w:divsChild>
                                                                                                                                                                                                                                            <w:div w:id="1108310453">
                                                                                                                                                                                                                                              <w:marLeft w:val="0"/>
                                                                                                                                                                                                                                              <w:marRight w:val="0"/>
                                                                                                                                                                                                                                              <w:marTop w:val="0"/>
                                                                                                                                                                                                                                              <w:marBottom w:val="0"/>
                                                                                                                                                                                                                                              <w:divBdr>
                                                                                                                                                                                                                                                <w:top w:val="none" w:sz="0" w:space="0" w:color="auto"/>
                                                                                                                                                                                                                                                <w:left w:val="none" w:sz="0" w:space="0" w:color="auto"/>
                                                                                                                                                                                                                                                <w:bottom w:val="none" w:sz="0" w:space="0" w:color="auto"/>
                                                                                                                                                                                                                                                <w:right w:val="none" w:sz="0" w:space="0" w:color="auto"/>
                                                                                                                                                                                                                                              </w:divBdr>
                                                                                                                                                                                                                                              <w:divsChild>
                                                                                                                                                                                                                                                <w:div w:id="926227018">
                                                                                                                                                                                                                                                  <w:marLeft w:val="0"/>
                                                                                                                                                                                                                                                  <w:marRight w:val="0"/>
                                                                                                                                                                                                                                                  <w:marTop w:val="0"/>
                                                                                                                                                                                                                                                  <w:marBottom w:val="0"/>
                                                                                                                                                                                                                                                  <w:divBdr>
                                                                                                                                                                                                                                                    <w:top w:val="none" w:sz="0" w:space="0" w:color="auto"/>
                                                                                                                                                                                                                                                    <w:left w:val="none" w:sz="0" w:space="0" w:color="auto"/>
                                                                                                                                                                                                                                                    <w:bottom w:val="none" w:sz="0" w:space="0" w:color="auto"/>
                                                                                                                                                                                                                                                    <w:right w:val="none" w:sz="0" w:space="0" w:color="auto"/>
                                                                                                                                                                                                                                                  </w:divBdr>
                                                                                                                                                                                                                                                  <w:divsChild>
                                                                                                                                                                                                                                                    <w:div w:id="1270427311">
                                                                                                                                                                                                                                                      <w:marLeft w:val="0"/>
                                                                                                                                                                                                                                                      <w:marRight w:val="0"/>
                                                                                                                                                                                                                                                      <w:marTop w:val="0"/>
                                                                                                                                                                                                                                                      <w:marBottom w:val="0"/>
                                                                                                                                                                                                                                                      <w:divBdr>
                                                                                                                                                                                                                                                        <w:top w:val="none" w:sz="0" w:space="0" w:color="auto"/>
                                                                                                                                                                                                                                                        <w:left w:val="none" w:sz="0" w:space="0" w:color="auto"/>
                                                                                                                                                                                                                                                        <w:bottom w:val="none" w:sz="0" w:space="0" w:color="auto"/>
                                                                                                                                                                                                                                                        <w:right w:val="none" w:sz="0" w:space="0" w:color="auto"/>
                                                                                                                                                                                                                                                      </w:divBdr>
                                                                                                                                                                                                                                                      <w:divsChild>
                                                                                                                                                                                                                                                        <w:div w:id="852844612">
                                                                                                                                                                                                                                                          <w:marLeft w:val="0"/>
                                                                                                                                                                                                                                                          <w:marRight w:val="0"/>
                                                                                                                                                                                                                                                          <w:marTop w:val="0"/>
                                                                                                                                                                                                                                                          <w:marBottom w:val="0"/>
                                                                                                                                                                                                                                                          <w:divBdr>
                                                                                                                                                                                                                                                            <w:top w:val="none" w:sz="0" w:space="0" w:color="auto"/>
                                                                                                                                                                                                                                                            <w:left w:val="none" w:sz="0" w:space="0" w:color="auto"/>
                                                                                                                                                                                                                                                            <w:bottom w:val="none" w:sz="0" w:space="0" w:color="auto"/>
                                                                                                                                                                                                                                                            <w:right w:val="none" w:sz="0" w:space="0" w:color="auto"/>
                                                                                                                                                                                                                                                          </w:divBdr>
                                                                                                                                                                                                                                                          <w:divsChild>
                                                                                                                                                                                                                                                            <w:div w:id="714232692">
                                                                                                                                                                                                                                                              <w:marLeft w:val="0"/>
                                                                                                                                                                                                                                                              <w:marRight w:val="0"/>
                                                                                                                                                                                                                                                              <w:marTop w:val="0"/>
                                                                                                                                                                                                                                                              <w:marBottom w:val="0"/>
                                                                                                                                                                                                                                                              <w:divBdr>
                                                                                                                                                                                                                                                                <w:top w:val="none" w:sz="0" w:space="0" w:color="auto"/>
                                                                                                                                                                                                                                                                <w:left w:val="none" w:sz="0" w:space="0" w:color="auto"/>
                                                                                                                                                                                                                                                                <w:bottom w:val="none" w:sz="0" w:space="0" w:color="auto"/>
                                                                                                                                                                                                                                                                <w:right w:val="none" w:sz="0" w:space="0" w:color="auto"/>
                                                                                                                                                                                                                                                              </w:divBdr>
                                                                                                                                                                                                                                                              <w:divsChild>
                                                                                                                                                                                                                                                                <w:div w:id="400248538">
                                                                                                                                                                                                                                                                  <w:marLeft w:val="0"/>
                                                                                                                                                                                                                                                                  <w:marRight w:val="0"/>
                                                                                                                                                                                                                                                                  <w:marTop w:val="0"/>
                                                                                                                                                                                                                                                                  <w:marBottom w:val="0"/>
                                                                                                                                                                                                                                                                  <w:divBdr>
                                                                                                                                                                                                                                                                    <w:top w:val="none" w:sz="0" w:space="0" w:color="auto"/>
                                                                                                                                                                                                                                                                    <w:left w:val="none" w:sz="0" w:space="0" w:color="auto"/>
                                                                                                                                                                                                                                                                    <w:bottom w:val="none" w:sz="0" w:space="0" w:color="auto"/>
                                                                                                                                                                                                                                                                    <w:right w:val="none" w:sz="0" w:space="0" w:color="auto"/>
                                                                                                                                                                                                                                                                  </w:divBdr>
                                                                                                                                                                                                                                                                  <w:divsChild>
                                                                                                                                                                                                                                                                    <w:div w:id="1451898849">
                                                                                                                                                                                                                                                                      <w:marLeft w:val="0"/>
                                                                                                                                                                                                                                                                      <w:marRight w:val="0"/>
                                                                                                                                                                                                                                                                      <w:marTop w:val="0"/>
                                                                                                                                                                                                                                                                      <w:marBottom w:val="0"/>
                                                                                                                                                                                                                                                                      <w:divBdr>
                                                                                                                                                                                                                                                                        <w:top w:val="none" w:sz="0" w:space="0" w:color="auto"/>
                                                                                                                                                                                                                                                                        <w:left w:val="none" w:sz="0" w:space="0" w:color="auto"/>
                                                                                                                                                                                                                                                                        <w:bottom w:val="none" w:sz="0" w:space="0" w:color="auto"/>
                                                                                                                                                                                                                                                                        <w:right w:val="none" w:sz="0" w:space="0" w:color="auto"/>
                                                                                                                                                                                                                                                                      </w:divBdr>
                                                                                                                                                                                                                                                                      <w:divsChild>
                                                                                                                                                                                                                                                                        <w:div w:id="27402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7742023">
      <w:bodyDiv w:val="1"/>
      <w:marLeft w:val="0"/>
      <w:marRight w:val="0"/>
      <w:marTop w:val="0"/>
      <w:marBottom w:val="0"/>
      <w:divBdr>
        <w:top w:val="none" w:sz="0" w:space="0" w:color="auto"/>
        <w:left w:val="none" w:sz="0" w:space="0" w:color="auto"/>
        <w:bottom w:val="none" w:sz="0" w:space="0" w:color="auto"/>
        <w:right w:val="none" w:sz="0" w:space="0" w:color="auto"/>
      </w:divBdr>
    </w:div>
    <w:div w:id="1904951296">
      <w:bodyDiv w:val="1"/>
      <w:marLeft w:val="0"/>
      <w:marRight w:val="0"/>
      <w:marTop w:val="0"/>
      <w:marBottom w:val="0"/>
      <w:divBdr>
        <w:top w:val="none" w:sz="0" w:space="0" w:color="auto"/>
        <w:left w:val="none" w:sz="0" w:space="0" w:color="auto"/>
        <w:bottom w:val="none" w:sz="0" w:space="0" w:color="auto"/>
        <w:right w:val="none" w:sz="0" w:space="0" w:color="auto"/>
      </w:divBdr>
    </w:div>
    <w:div w:id="1948537171">
      <w:bodyDiv w:val="1"/>
      <w:marLeft w:val="0"/>
      <w:marRight w:val="0"/>
      <w:marTop w:val="0"/>
      <w:marBottom w:val="0"/>
      <w:divBdr>
        <w:top w:val="none" w:sz="0" w:space="0" w:color="auto"/>
        <w:left w:val="none" w:sz="0" w:space="0" w:color="auto"/>
        <w:bottom w:val="none" w:sz="0" w:space="0" w:color="auto"/>
        <w:right w:val="none" w:sz="0" w:space="0" w:color="auto"/>
      </w:divBdr>
      <w:divsChild>
        <w:div w:id="330372501">
          <w:marLeft w:val="0"/>
          <w:marRight w:val="0"/>
          <w:marTop w:val="0"/>
          <w:marBottom w:val="0"/>
          <w:divBdr>
            <w:top w:val="none" w:sz="0" w:space="0" w:color="auto"/>
            <w:left w:val="none" w:sz="0" w:space="0" w:color="auto"/>
            <w:bottom w:val="none" w:sz="0" w:space="0" w:color="auto"/>
            <w:right w:val="none" w:sz="0" w:space="0" w:color="auto"/>
          </w:divBdr>
        </w:div>
      </w:divsChild>
    </w:div>
    <w:div w:id="2097898024">
      <w:bodyDiv w:val="1"/>
      <w:marLeft w:val="0"/>
      <w:marRight w:val="0"/>
      <w:marTop w:val="0"/>
      <w:marBottom w:val="0"/>
      <w:divBdr>
        <w:top w:val="none" w:sz="0" w:space="0" w:color="auto"/>
        <w:left w:val="none" w:sz="0" w:space="0" w:color="auto"/>
        <w:bottom w:val="none" w:sz="0" w:space="0" w:color="auto"/>
        <w:right w:val="none" w:sz="0" w:space="0" w:color="auto"/>
      </w:divBdr>
      <w:divsChild>
        <w:div w:id="103352527">
          <w:marLeft w:val="0"/>
          <w:marRight w:val="0"/>
          <w:marTop w:val="0"/>
          <w:marBottom w:val="0"/>
          <w:divBdr>
            <w:top w:val="none" w:sz="0" w:space="0" w:color="auto"/>
            <w:left w:val="none" w:sz="0" w:space="0" w:color="auto"/>
            <w:bottom w:val="none" w:sz="0" w:space="0" w:color="auto"/>
            <w:right w:val="none" w:sz="0" w:space="0" w:color="auto"/>
          </w:divBdr>
          <w:divsChild>
            <w:div w:id="454299421">
              <w:marLeft w:val="0"/>
              <w:marRight w:val="0"/>
              <w:marTop w:val="0"/>
              <w:marBottom w:val="0"/>
              <w:divBdr>
                <w:top w:val="none" w:sz="0" w:space="0" w:color="auto"/>
                <w:left w:val="none" w:sz="0" w:space="0" w:color="auto"/>
                <w:bottom w:val="none" w:sz="0" w:space="0" w:color="auto"/>
                <w:right w:val="none" w:sz="0" w:space="0" w:color="auto"/>
              </w:divBdr>
              <w:divsChild>
                <w:div w:id="1625162309">
                  <w:marLeft w:val="0"/>
                  <w:marRight w:val="0"/>
                  <w:marTop w:val="0"/>
                  <w:marBottom w:val="0"/>
                  <w:divBdr>
                    <w:top w:val="none" w:sz="0" w:space="0" w:color="auto"/>
                    <w:left w:val="none" w:sz="0" w:space="0" w:color="auto"/>
                    <w:bottom w:val="none" w:sz="0" w:space="0" w:color="auto"/>
                    <w:right w:val="none" w:sz="0" w:space="0" w:color="auto"/>
                  </w:divBdr>
                  <w:divsChild>
                    <w:div w:id="910310147">
                      <w:marLeft w:val="0"/>
                      <w:marRight w:val="0"/>
                      <w:marTop w:val="0"/>
                      <w:marBottom w:val="0"/>
                      <w:divBdr>
                        <w:top w:val="none" w:sz="0" w:space="0" w:color="auto"/>
                        <w:left w:val="none" w:sz="0" w:space="0" w:color="auto"/>
                        <w:bottom w:val="none" w:sz="0" w:space="0" w:color="auto"/>
                        <w:right w:val="none" w:sz="0" w:space="0" w:color="auto"/>
                      </w:divBdr>
                      <w:divsChild>
                        <w:div w:id="714814787">
                          <w:marLeft w:val="0"/>
                          <w:marRight w:val="0"/>
                          <w:marTop w:val="0"/>
                          <w:marBottom w:val="0"/>
                          <w:divBdr>
                            <w:top w:val="none" w:sz="0" w:space="0" w:color="auto"/>
                            <w:left w:val="none" w:sz="0" w:space="0" w:color="auto"/>
                            <w:bottom w:val="none" w:sz="0" w:space="0" w:color="auto"/>
                            <w:right w:val="none" w:sz="0" w:space="0" w:color="auto"/>
                          </w:divBdr>
                          <w:divsChild>
                            <w:div w:id="857237012">
                              <w:marLeft w:val="0"/>
                              <w:marRight w:val="0"/>
                              <w:marTop w:val="0"/>
                              <w:marBottom w:val="0"/>
                              <w:divBdr>
                                <w:top w:val="none" w:sz="0" w:space="0" w:color="auto"/>
                                <w:left w:val="none" w:sz="0" w:space="0" w:color="auto"/>
                                <w:bottom w:val="none" w:sz="0" w:space="0" w:color="auto"/>
                                <w:right w:val="none" w:sz="0" w:space="0" w:color="auto"/>
                              </w:divBdr>
                              <w:divsChild>
                                <w:div w:id="1427191232">
                                  <w:marLeft w:val="0"/>
                                  <w:marRight w:val="0"/>
                                  <w:marTop w:val="0"/>
                                  <w:marBottom w:val="0"/>
                                  <w:divBdr>
                                    <w:top w:val="none" w:sz="0" w:space="0" w:color="auto"/>
                                    <w:left w:val="none" w:sz="0" w:space="0" w:color="auto"/>
                                    <w:bottom w:val="none" w:sz="0" w:space="0" w:color="auto"/>
                                    <w:right w:val="none" w:sz="0" w:space="0" w:color="auto"/>
                                  </w:divBdr>
                                  <w:divsChild>
                                    <w:div w:id="1714382242">
                                      <w:marLeft w:val="0"/>
                                      <w:marRight w:val="0"/>
                                      <w:marTop w:val="0"/>
                                      <w:marBottom w:val="0"/>
                                      <w:divBdr>
                                        <w:top w:val="none" w:sz="0" w:space="0" w:color="auto"/>
                                        <w:left w:val="none" w:sz="0" w:space="0" w:color="auto"/>
                                        <w:bottom w:val="none" w:sz="0" w:space="0" w:color="auto"/>
                                        <w:right w:val="none" w:sz="0" w:space="0" w:color="auto"/>
                                      </w:divBdr>
                                      <w:divsChild>
                                        <w:div w:id="2109962970">
                                          <w:marLeft w:val="0"/>
                                          <w:marRight w:val="0"/>
                                          <w:marTop w:val="0"/>
                                          <w:marBottom w:val="0"/>
                                          <w:divBdr>
                                            <w:top w:val="none" w:sz="0" w:space="0" w:color="auto"/>
                                            <w:left w:val="none" w:sz="0" w:space="0" w:color="auto"/>
                                            <w:bottom w:val="none" w:sz="0" w:space="0" w:color="auto"/>
                                            <w:right w:val="none" w:sz="0" w:space="0" w:color="auto"/>
                                          </w:divBdr>
                                          <w:divsChild>
                                            <w:div w:id="434251292">
                                              <w:marLeft w:val="0"/>
                                              <w:marRight w:val="0"/>
                                              <w:marTop w:val="0"/>
                                              <w:marBottom w:val="0"/>
                                              <w:divBdr>
                                                <w:top w:val="none" w:sz="0" w:space="0" w:color="auto"/>
                                                <w:left w:val="none" w:sz="0" w:space="0" w:color="auto"/>
                                                <w:bottom w:val="none" w:sz="0" w:space="0" w:color="auto"/>
                                                <w:right w:val="none" w:sz="0" w:space="0" w:color="auto"/>
                                              </w:divBdr>
                                              <w:divsChild>
                                                <w:div w:id="959067969">
                                                  <w:marLeft w:val="0"/>
                                                  <w:marRight w:val="0"/>
                                                  <w:marTop w:val="0"/>
                                                  <w:marBottom w:val="0"/>
                                                  <w:divBdr>
                                                    <w:top w:val="none" w:sz="0" w:space="0" w:color="auto"/>
                                                    <w:left w:val="none" w:sz="0" w:space="0" w:color="auto"/>
                                                    <w:bottom w:val="none" w:sz="0" w:space="0" w:color="auto"/>
                                                    <w:right w:val="none" w:sz="0" w:space="0" w:color="auto"/>
                                                  </w:divBdr>
                                                  <w:divsChild>
                                                    <w:div w:id="818378434">
                                                      <w:marLeft w:val="0"/>
                                                      <w:marRight w:val="0"/>
                                                      <w:marTop w:val="0"/>
                                                      <w:marBottom w:val="0"/>
                                                      <w:divBdr>
                                                        <w:top w:val="none" w:sz="0" w:space="0" w:color="auto"/>
                                                        <w:left w:val="none" w:sz="0" w:space="0" w:color="auto"/>
                                                        <w:bottom w:val="none" w:sz="0" w:space="0" w:color="auto"/>
                                                        <w:right w:val="none" w:sz="0" w:space="0" w:color="auto"/>
                                                      </w:divBdr>
                                                      <w:divsChild>
                                                        <w:div w:id="704328637">
                                                          <w:marLeft w:val="0"/>
                                                          <w:marRight w:val="0"/>
                                                          <w:marTop w:val="0"/>
                                                          <w:marBottom w:val="0"/>
                                                          <w:divBdr>
                                                            <w:top w:val="none" w:sz="0" w:space="0" w:color="auto"/>
                                                            <w:left w:val="none" w:sz="0" w:space="0" w:color="auto"/>
                                                            <w:bottom w:val="none" w:sz="0" w:space="0" w:color="auto"/>
                                                            <w:right w:val="none" w:sz="0" w:space="0" w:color="auto"/>
                                                          </w:divBdr>
                                                        </w:div>
                                                        <w:div w:id="1282154190">
                                                          <w:marLeft w:val="0"/>
                                                          <w:marRight w:val="0"/>
                                                          <w:marTop w:val="0"/>
                                                          <w:marBottom w:val="0"/>
                                                          <w:divBdr>
                                                            <w:top w:val="none" w:sz="0" w:space="0" w:color="auto"/>
                                                            <w:left w:val="none" w:sz="0" w:space="0" w:color="auto"/>
                                                            <w:bottom w:val="none" w:sz="0" w:space="0" w:color="auto"/>
                                                            <w:right w:val="none" w:sz="0" w:space="0" w:color="auto"/>
                                                          </w:divBdr>
                                                          <w:divsChild>
                                                            <w:div w:id="2088915888">
                                                              <w:marLeft w:val="0"/>
                                                              <w:marRight w:val="0"/>
                                                              <w:marTop w:val="0"/>
                                                              <w:marBottom w:val="0"/>
                                                              <w:divBdr>
                                                                <w:top w:val="none" w:sz="0" w:space="0" w:color="auto"/>
                                                                <w:left w:val="none" w:sz="0" w:space="0" w:color="auto"/>
                                                                <w:bottom w:val="none" w:sz="0" w:space="0" w:color="auto"/>
                                                                <w:right w:val="none" w:sz="0" w:space="0" w:color="auto"/>
                                                              </w:divBdr>
                                                              <w:divsChild>
                                                                <w:div w:id="2145996767">
                                                                  <w:marLeft w:val="0"/>
                                                                  <w:marRight w:val="0"/>
                                                                  <w:marTop w:val="0"/>
                                                                  <w:marBottom w:val="0"/>
                                                                  <w:divBdr>
                                                                    <w:top w:val="none" w:sz="0" w:space="0" w:color="auto"/>
                                                                    <w:left w:val="none" w:sz="0" w:space="0" w:color="auto"/>
                                                                    <w:bottom w:val="none" w:sz="0" w:space="0" w:color="auto"/>
                                                                    <w:right w:val="none" w:sz="0" w:space="0" w:color="auto"/>
                                                                  </w:divBdr>
                                                                  <w:divsChild>
                                                                    <w:div w:id="265383100">
                                                                      <w:marLeft w:val="0"/>
                                                                      <w:marRight w:val="0"/>
                                                                      <w:marTop w:val="0"/>
                                                                      <w:marBottom w:val="0"/>
                                                                      <w:divBdr>
                                                                        <w:top w:val="none" w:sz="0" w:space="0" w:color="auto"/>
                                                                        <w:left w:val="none" w:sz="0" w:space="0" w:color="auto"/>
                                                                        <w:bottom w:val="none" w:sz="0" w:space="0" w:color="auto"/>
                                                                        <w:right w:val="none" w:sz="0" w:space="0" w:color="auto"/>
                                                                      </w:divBdr>
                                                                      <w:divsChild>
                                                                        <w:div w:id="1794135797">
                                                                          <w:marLeft w:val="0"/>
                                                                          <w:marRight w:val="0"/>
                                                                          <w:marTop w:val="0"/>
                                                                          <w:marBottom w:val="0"/>
                                                                          <w:divBdr>
                                                                            <w:top w:val="none" w:sz="0" w:space="0" w:color="auto"/>
                                                                            <w:left w:val="none" w:sz="0" w:space="0" w:color="auto"/>
                                                                            <w:bottom w:val="none" w:sz="0" w:space="0" w:color="auto"/>
                                                                            <w:right w:val="none" w:sz="0" w:space="0" w:color="auto"/>
                                                                          </w:divBdr>
                                                                          <w:divsChild>
                                                                            <w:div w:id="93599836">
                                                                              <w:marLeft w:val="0"/>
                                                                              <w:marRight w:val="0"/>
                                                                              <w:marTop w:val="0"/>
                                                                              <w:marBottom w:val="0"/>
                                                                              <w:divBdr>
                                                                                <w:top w:val="none" w:sz="0" w:space="0" w:color="auto"/>
                                                                                <w:left w:val="none" w:sz="0" w:space="0" w:color="auto"/>
                                                                                <w:bottom w:val="none" w:sz="0" w:space="0" w:color="auto"/>
                                                                                <w:right w:val="none" w:sz="0" w:space="0" w:color="auto"/>
                                                                              </w:divBdr>
                                                                              <w:divsChild>
                                                                                <w:div w:id="1319847281">
                                                                                  <w:marLeft w:val="0"/>
                                                                                  <w:marRight w:val="0"/>
                                                                                  <w:marTop w:val="0"/>
                                                                                  <w:marBottom w:val="0"/>
                                                                                  <w:divBdr>
                                                                                    <w:top w:val="none" w:sz="0" w:space="0" w:color="auto"/>
                                                                                    <w:left w:val="none" w:sz="0" w:space="0" w:color="auto"/>
                                                                                    <w:bottom w:val="none" w:sz="0" w:space="0" w:color="auto"/>
                                                                                    <w:right w:val="none" w:sz="0" w:space="0" w:color="auto"/>
                                                                                  </w:divBdr>
                                                                                  <w:divsChild>
                                                                                    <w:div w:id="803498777">
                                                                                      <w:marLeft w:val="0"/>
                                                                                      <w:marRight w:val="0"/>
                                                                                      <w:marTop w:val="0"/>
                                                                                      <w:marBottom w:val="0"/>
                                                                                      <w:divBdr>
                                                                                        <w:top w:val="none" w:sz="0" w:space="0" w:color="auto"/>
                                                                                        <w:left w:val="none" w:sz="0" w:space="0" w:color="auto"/>
                                                                                        <w:bottom w:val="none" w:sz="0" w:space="0" w:color="auto"/>
                                                                                        <w:right w:val="none" w:sz="0" w:space="0" w:color="auto"/>
                                                                                      </w:divBdr>
                                                                                      <w:divsChild>
                                                                                        <w:div w:id="1193571936">
                                                                                          <w:marLeft w:val="0"/>
                                                                                          <w:marRight w:val="0"/>
                                                                                          <w:marTop w:val="0"/>
                                                                                          <w:marBottom w:val="0"/>
                                                                                          <w:divBdr>
                                                                                            <w:top w:val="none" w:sz="0" w:space="0" w:color="auto"/>
                                                                                            <w:left w:val="none" w:sz="0" w:space="0" w:color="auto"/>
                                                                                            <w:bottom w:val="none" w:sz="0" w:space="0" w:color="auto"/>
                                                                                            <w:right w:val="none" w:sz="0" w:space="0" w:color="auto"/>
                                                                                          </w:divBdr>
                                                                                          <w:divsChild>
                                                                                            <w:div w:id="2053648238">
                                                                                              <w:marLeft w:val="0"/>
                                                                                              <w:marRight w:val="0"/>
                                                                                              <w:marTop w:val="0"/>
                                                                                              <w:marBottom w:val="0"/>
                                                                                              <w:divBdr>
                                                                                                <w:top w:val="none" w:sz="0" w:space="0" w:color="auto"/>
                                                                                                <w:left w:val="none" w:sz="0" w:space="0" w:color="auto"/>
                                                                                                <w:bottom w:val="none" w:sz="0" w:space="0" w:color="auto"/>
                                                                                                <w:right w:val="none" w:sz="0" w:space="0" w:color="auto"/>
                                                                                              </w:divBdr>
                                                                                              <w:divsChild>
                                                                                                <w:div w:id="218367979">
                                                                                                  <w:marLeft w:val="0"/>
                                                                                                  <w:marRight w:val="0"/>
                                                                                                  <w:marTop w:val="0"/>
                                                                                                  <w:marBottom w:val="0"/>
                                                                                                  <w:divBdr>
                                                                                                    <w:top w:val="none" w:sz="0" w:space="0" w:color="auto"/>
                                                                                                    <w:left w:val="none" w:sz="0" w:space="0" w:color="auto"/>
                                                                                                    <w:bottom w:val="none" w:sz="0" w:space="0" w:color="auto"/>
                                                                                                    <w:right w:val="none" w:sz="0" w:space="0" w:color="auto"/>
                                                                                                  </w:divBdr>
                                                                                                  <w:divsChild>
                                                                                                    <w:div w:id="215553386">
                                                                                                      <w:marLeft w:val="0"/>
                                                                                                      <w:marRight w:val="0"/>
                                                                                                      <w:marTop w:val="0"/>
                                                                                                      <w:marBottom w:val="0"/>
                                                                                                      <w:divBdr>
                                                                                                        <w:top w:val="none" w:sz="0" w:space="0" w:color="auto"/>
                                                                                                        <w:left w:val="none" w:sz="0" w:space="0" w:color="auto"/>
                                                                                                        <w:bottom w:val="none" w:sz="0" w:space="0" w:color="auto"/>
                                                                                                        <w:right w:val="none" w:sz="0" w:space="0" w:color="auto"/>
                                                                                                      </w:divBdr>
                                                                                                      <w:divsChild>
                                                                                                        <w:div w:id="592738523">
                                                                                                          <w:marLeft w:val="0"/>
                                                                                                          <w:marRight w:val="0"/>
                                                                                                          <w:marTop w:val="0"/>
                                                                                                          <w:marBottom w:val="0"/>
                                                                                                          <w:divBdr>
                                                                                                            <w:top w:val="none" w:sz="0" w:space="0" w:color="auto"/>
                                                                                                            <w:left w:val="none" w:sz="0" w:space="0" w:color="auto"/>
                                                                                                            <w:bottom w:val="none" w:sz="0" w:space="0" w:color="auto"/>
                                                                                                            <w:right w:val="none" w:sz="0" w:space="0" w:color="auto"/>
                                                                                                          </w:divBdr>
                                                                                                          <w:divsChild>
                                                                                                            <w:div w:id="255406307">
                                                                                                              <w:marLeft w:val="0"/>
                                                                                                              <w:marRight w:val="0"/>
                                                                                                              <w:marTop w:val="0"/>
                                                                                                              <w:marBottom w:val="0"/>
                                                                                                              <w:divBdr>
                                                                                                                <w:top w:val="none" w:sz="0" w:space="0" w:color="auto"/>
                                                                                                                <w:left w:val="none" w:sz="0" w:space="0" w:color="auto"/>
                                                                                                                <w:bottom w:val="none" w:sz="0" w:space="0" w:color="auto"/>
                                                                                                                <w:right w:val="none" w:sz="0" w:space="0" w:color="auto"/>
                                                                                                              </w:divBdr>
                                                                                                              <w:divsChild>
                                                                                                                <w:div w:id="212694816">
                                                                                                                  <w:marLeft w:val="0"/>
                                                                                                                  <w:marRight w:val="0"/>
                                                                                                                  <w:marTop w:val="0"/>
                                                                                                                  <w:marBottom w:val="0"/>
                                                                                                                  <w:divBdr>
                                                                                                                    <w:top w:val="none" w:sz="0" w:space="0" w:color="auto"/>
                                                                                                                    <w:left w:val="none" w:sz="0" w:space="0" w:color="auto"/>
                                                                                                                    <w:bottom w:val="none" w:sz="0" w:space="0" w:color="auto"/>
                                                                                                                    <w:right w:val="none" w:sz="0" w:space="0" w:color="auto"/>
                                                                                                                  </w:divBdr>
                                                                                                                  <w:divsChild>
                                                                                                                    <w:div w:id="1839222818">
                                                                                                                      <w:marLeft w:val="0"/>
                                                                                                                      <w:marRight w:val="0"/>
                                                                                                                      <w:marTop w:val="0"/>
                                                                                                                      <w:marBottom w:val="0"/>
                                                                                                                      <w:divBdr>
                                                                                                                        <w:top w:val="none" w:sz="0" w:space="0" w:color="auto"/>
                                                                                                                        <w:left w:val="none" w:sz="0" w:space="0" w:color="auto"/>
                                                                                                                        <w:bottom w:val="none" w:sz="0" w:space="0" w:color="auto"/>
                                                                                                                        <w:right w:val="none" w:sz="0" w:space="0" w:color="auto"/>
                                                                                                                      </w:divBdr>
                                                                                                                      <w:divsChild>
                                                                                                                        <w:div w:id="8064553">
                                                                                                                          <w:marLeft w:val="0"/>
                                                                                                                          <w:marRight w:val="0"/>
                                                                                                                          <w:marTop w:val="0"/>
                                                                                                                          <w:marBottom w:val="0"/>
                                                                                                                          <w:divBdr>
                                                                                                                            <w:top w:val="none" w:sz="0" w:space="0" w:color="auto"/>
                                                                                                                            <w:left w:val="none" w:sz="0" w:space="0" w:color="auto"/>
                                                                                                                            <w:bottom w:val="none" w:sz="0" w:space="0" w:color="auto"/>
                                                                                                                            <w:right w:val="none" w:sz="0" w:space="0" w:color="auto"/>
                                                                                                                          </w:divBdr>
                                                                                                                          <w:divsChild>
                                                                                                                            <w:div w:id="142696143">
                                                                                                                              <w:marLeft w:val="0"/>
                                                                                                                              <w:marRight w:val="0"/>
                                                                                                                              <w:marTop w:val="0"/>
                                                                                                                              <w:marBottom w:val="0"/>
                                                                                                                              <w:divBdr>
                                                                                                                                <w:top w:val="none" w:sz="0" w:space="0" w:color="auto"/>
                                                                                                                                <w:left w:val="none" w:sz="0" w:space="0" w:color="auto"/>
                                                                                                                                <w:bottom w:val="none" w:sz="0" w:space="0" w:color="auto"/>
                                                                                                                                <w:right w:val="none" w:sz="0" w:space="0" w:color="auto"/>
                                                                                                                              </w:divBdr>
                                                                                                                              <w:divsChild>
                                                                                                                                <w:div w:id="289825516">
                                                                                                                                  <w:marLeft w:val="0"/>
                                                                                                                                  <w:marRight w:val="0"/>
                                                                                                                                  <w:marTop w:val="0"/>
                                                                                                                                  <w:marBottom w:val="0"/>
                                                                                                                                  <w:divBdr>
                                                                                                                                    <w:top w:val="none" w:sz="0" w:space="0" w:color="auto"/>
                                                                                                                                    <w:left w:val="none" w:sz="0" w:space="0" w:color="auto"/>
                                                                                                                                    <w:bottom w:val="none" w:sz="0" w:space="0" w:color="auto"/>
                                                                                                                                    <w:right w:val="none" w:sz="0" w:space="0" w:color="auto"/>
                                                                                                                                  </w:divBdr>
                                                                                                                                  <w:divsChild>
                                                                                                                                    <w:div w:id="20086528">
                                                                                                                                      <w:marLeft w:val="0"/>
                                                                                                                                      <w:marRight w:val="0"/>
                                                                                                                                      <w:marTop w:val="0"/>
                                                                                                                                      <w:marBottom w:val="0"/>
                                                                                                                                      <w:divBdr>
                                                                                                                                        <w:top w:val="none" w:sz="0" w:space="0" w:color="auto"/>
                                                                                                                                        <w:left w:val="none" w:sz="0" w:space="0" w:color="auto"/>
                                                                                                                                        <w:bottom w:val="none" w:sz="0" w:space="0" w:color="auto"/>
                                                                                                                                        <w:right w:val="none" w:sz="0" w:space="0" w:color="auto"/>
                                                                                                                                      </w:divBdr>
                                                                                                                                      <w:divsChild>
                                                                                                                                        <w:div w:id="1852210582">
                                                                                                                                          <w:marLeft w:val="0"/>
                                                                                                                                          <w:marRight w:val="0"/>
                                                                                                                                          <w:marTop w:val="0"/>
                                                                                                                                          <w:marBottom w:val="0"/>
                                                                                                                                          <w:divBdr>
                                                                                                                                            <w:top w:val="none" w:sz="0" w:space="0" w:color="auto"/>
                                                                                                                                            <w:left w:val="none" w:sz="0" w:space="0" w:color="auto"/>
                                                                                                                                            <w:bottom w:val="none" w:sz="0" w:space="0" w:color="auto"/>
                                                                                                                                            <w:right w:val="none" w:sz="0" w:space="0" w:color="auto"/>
                                                                                                                                          </w:divBdr>
                                                                                                                                          <w:divsChild>
                                                                                                                                            <w:div w:id="1213734492">
                                                                                                                                              <w:marLeft w:val="0"/>
                                                                                                                                              <w:marRight w:val="0"/>
                                                                                                                                              <w:marTop w:val="0"/>
                                                                                                                                              <w:marBottom w:val="0"/>
                                                                                                                                              <w:divBdr>
                                                                                                                                                <w:top w:val="none" w:sz="0" w:space="0" w:color="auto"/>
                                                                                                                                                <w:left w:val="none" w:sz="0" w:space="0" w:color="auto"/>
                                                                                                                                                <w:bottom w:val="none" w:sz="0" w:space="0" w:color="auto"/>
                                                                                                                                                <w:right w:val="none" w:sz="0" w:space="0" w:color="auto"/>
                                                                                                                                              </w:divBdr>
                                                                                                                                              <w:divsChild>
                                                                                                                                                <w:div w:id="1636064408">
                                                                                                                                                  <w:marLeft w:val="0"/>
                                                                                                                                                  <w:marRight w:val="0"/>
                                                                                                                                                  <w:marTop w:val="0"/>
                                                                                                                                                  <w:marBottom w:val="0"/>
                                                                                                                                                  <w:divBdr>
                                                                                                                                                    <w:top w:val="none" w:sz="0" w:space="0" w:color="auto"/>
                                                                                                                                                    <w:left w:val="none" w:sz="0" w:space="0" w:color="auto"/>
                                                                                                                                                    <w:bottom w:val="none" w:sz="0" w:space="0" w:color="auto"/>
                                                                                                                                                    <w:right w:val="none" w:sz="0" w:space="0" w:color="auto"/>
                                                                                                                                                  </w:divBdr>
                                                                                                                                                  <w:divsChild>
                                                                                                                                                    <w:div w:id="1417437015">
                                                                                                                                                      <w:marLeft w:val="0"/>
                                                                                                                                                      <w:marRight w:val="0"/>
                                                                                                                                                      <w:marTop w:val="0"/>
                                                                                                                                                      <w:marBottom w:val="0"/>
                                                                                                                                                      <w:divBdr>
                                                                                                                                                        <w:top w:val="none" w:sz="0" w:space="0" w:color="auto"/>
                                                                                                                                                        <w:left w:val="none" w:sz="0" w:space="0" w:color="auto"/>
                                                                                                                                                        <w:bottom w:val="none" w:sz="0" w:space="0" w:color="auto"/>
                                                                                                                                                        <w:right w:val="none" w:sz="0" w:space="0" w:color="auto"/>
                                                                                                                                                      </w:divBdr>
                                                                                                                                                      <w:divsChild>
                                                                                                                                                        <w:div w:id="783768793">
                                                                                                                                                          <w:marLeft w:val="0"/>
                                                                                                                                                          <w:marRight w:val="0"/>
                                                                                                                                                          <w:marTop w:val="0"/>
                                                                                                                                                          <w:marBottom w:val="0"/>
                                                                                                                                                          <w:divBdr>
                                                                                                                                                            <w:top w:val="none" w:sz="0" w:space="0" w:color="auto"/>
                                                                                                                                                            <w:left w:val="none" w:sz="0" w:space="0" w:color="auto"/>
                                                                                                                                                            <w:bottom w:val="none" w:sz="0" w:space="0" w:color="auto"/>
                                                                                                                                                            <w:right w:val="none" w:sz="0" w:space="0" w:color="auto"/>
                                                                                                                                                          </w:divBdr>
                                                                                                                                                          <w:divsChild>
                                                                                                                                                            <w:div w:id="1130630918">
                                                                                                                                                              <w:marLeft w:val="0"/>
                                                                                                                                                              <w:marRight w:val="0"/>
                                                                                                                                                              <w:marTop w:val="0"/>
                                                                                                                                                              <w:marBottom w:val="0"/>
                                                                                                                                                              <w:divBdr>
                                                                                                                                                                <w:top w:val="none" w:sz="0" w:space="0" w:color="auto"/>
                                                                                                                                                                <w:left w:val="none" w:sz="0" w:space="0" w:color="auto"/>
                                                                                                                                                                <w:bottom w:val="none" w:sz="0" w:space="0" w:color="auto"/>
                                                                                                                                                                <w:right w:val="none" w:sz="0" w:space="0" w:color="auto"/>
                                                                                                                                                              </w:divBdr>
                                                                                                                                                              <w:divsChild>
                                                                                                                                                                <w:div w:id="808670209">
                                                                                                                                                                  <w:marLeft w:val="0"/>
                                                                                                                                                                  <w:marRight w:val="0"/>
                                                                                                                                                                  <w:marTop w:val="0"/>
                                                                                                                                                                  <w:marBottom w:val="0"/>
                                                                                                                                                                  <w:divBdr>
                                                                                                                                                                    <w:top w:val="none" w:sz="0" w:space="0" w:color="auto"/>
                                                                                                                                                                    <w:left w:val="none" w:sz="0" w:space="0" w:color="auto"/>
                                                                                                                                                                    <w:bottom w:val="none" w:sz="0" w:space="0" w:color="auto"/>
                                                                                                                                                                    <w:right w:val="none" w:sz="0" w:space="0" w:color="auto"/>
                                                                                                                                                                  </w:divBdr>
                                                                                                                                                                  <w:divsChild>
                                                                                                                                                                    <w:div w:id="469128495">
                                                                                                                                                                      <w:marLeft w:val="0"/>
                                                                                                                                                                      <w:marRight w:val="0"/>
                                                                                                                                                                      <w:marTop w:val="0"/>
                                                                                                                                                                      <w:marBottom w:val="0"/>
                                                                                                                                                                      <w:divBdr>
                                                                                                                                                                        <w:top w:val="none" w:sz="0" w:space="0" w:color="auto"/>
                                                                                                                                                                        <w:left w:val="none" w:sz="0" w:space="0" w:color="auto"/>
                                                                                                                                                                        <w:bottom w:val="none" w:sz="0" w:space="0" w:color="auto"/>
                                                                                                                                                                        <w:right w:val="none" w:sz="0" w:space="0" w:color="auto"/>
                                                                                                                                                                      </w:divBdr>
                                                                                                                                                                      <w:divsChild>
                                                                                                                                                                        <w:div w:id="366566244">
                                                                                                                                                                          <w:marLeft w:val="0"/>
                                                                                                                                                                          <w:marRight w:val="0"/>
                                                                                                                                                                          <w:marTop w:val="0"/>
                                                                                                                                                                          <w:marBottom w:val="0"/>
                                                                                                                                                                          <w:divBdr>
                                                                                                                                                                            <w:top w:val="none" w:sz="0" w:space="0" w:color="auto"/>
                                                                                                                                                                            <w:left w:val="none" w:sz="0" w:space="0" w:color="auto"/>
                                                                                                                                                                            <w:bottom w:val="none" w:sz="0" w:space="0" w:color="auto"/>
                                                                                                                                                                            <w:right w:val="none" w:sz="0" w:space="0" w:color="auto"/>
                                                                                                                                                                          </w:divBdr>
                                                                                                                                                                          <w:divsChild>
                                                                                                                                                                            <w:div w:id="292097106">
                                                                                                                                                                              <w:marLeft w:val="0"/>
                                                                                                                                                                              <w:marRight w:val="0"/>
                                                                                                                                                                              <w:marTop w:val="0"/>
                                                                                                                                                                              <w:marBottom w:val="0"/>
                                                                                                                                                                              <w:divBdr>
                                                                                                                                                                                <w:top w:val="none" w:sz="0" w:space="0" w:color="auto"/>
                                                                                                                                                                                <w:left w:val="none" w:sz="0" w:space="0" w:color="auto"/>
                                                                                                                                                                                <w:bottom w:val="none" w:sz="0" w:space="0" w:color="auto"/>
                                                                                                                                                                                <w:right w:val="none" w:sz="0" w:space="0" w:color="auto"/>
                                                                                                                                                                              </w:divBdr>
                                                                                                                                                                              <w:divsChild>
                                                                                                                                                                                <w:div w:id="186718041">
                                                                                                                                                                                  <w:marLeft w:val="0"/>
                                                                                                                                                                                  <w:marRight w:val="0"/>
                                                                                                                                                                                  <w:marTop w:val="0"/>
                                                                                                                                                                                  <w:marBottom w:val="0"/>
                                                                                                                                                                                  <w:divBdr>
                                                                                                                                                                                    <w:top w:val="none" w:sz="0" w:space="0" w:color="auto"/>
                                                                                                                                                                                    <w:left w:val="none" w:sz="0" w:space="0" w:color="auto"/>
                                                                                                                                                                                    <w:bottom w:val="none" w:sz="0" w:space="0" w:color="auto"/>
                                                                                                                                                                                    <w:right w:val="none" w:sz="0" w:space="0" w:color="auto"/>
                                                                                                                                                                                  </w:divBdr>
                                                                                                                                                                                  <w:divsChild>
                                                                                                                                                                                    <w:div w:id="287009351">
                                                                                                                                                                                      <w:marLeft w:val="0"/>
                                                                                                                                                                                      <w:marRight w:val="0"/>
                                                                                                                                                                                      <w:marTop w:val="0"/>
                                                                                                                                                                                      <w:marBottom w:val="0"/>
                                                                                                                                                                                      <w:divBdr>
                                                                                                                                                                                        <w:top w:val="none" w:sz="0" w:space="0" w:color="auto"/>
                                                                                                                                                                                        <w:left w:val="none" w:sz="0" w:space="0" w:color="auto"/>
                                                                                                                                                                                        <w:bottom w:val="none" w:sz="0" w:space="0" w:color="auto"/>
                                                                                                                                                                                        <w:right w:val="none" w:sz="0" w:space="0" w:color="auto"/>
                                                                                                                                                                                      </w:divBdr>
                                                                                                                                                                                      <w:divsChild>
                                                                                                                                                                                        <w:div w:id="1741442722">
                                                                                                                                                                                          <w:marLeft w:val="0"/>
                                                                                                                                                                                          <w:marRight w:val="0"/>
                                                                                                                                                                                          <w:marTop w:val="0"/>
                                                                                                                                                                                          <w:marBottom w:val="0"/>
                                                                                                                                                                                          <w:divBdr>
                                                                                                                                                                                            <w:top w:val="none" w:sz="0" w:space="0" w:color="auto"/>
                                                                                                                                                                                            <w:left w:val="none" w:sz="0" w:space="0" w:color="auto"/>
                                                                                                                                                                                            <w:bottom w:val="none" w:sz="0" w:space="0" w:color="auto"/>
                                                                                                                                                                                            <w:right w:val="none" w:sz="0" w:space="0" w:color="auto"/>
                                                                                                                                                                                          </w:divBdr>
                                                                                                                                                                                          <w:divsChild>
                                                                                                                                                                                            <w:div w:id="1466193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CDA5DD-5631-4956-AB4D-4DF76E0C4E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242</Words>
  <Characters>1381</Characters>
  <Application>Microsoft Office Word</Application>
  <DocSecurity>0</DocSecurity>
  <Lines>11</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TG2, transglutaminase 2</vt:lpstr>
      <vt:lpstr>TG2, transglutaminase 2</vt:lpstr>
    </vt:vector>
  </TitlesOfParts>
  <Company/>
  <LinksUpToDate>false</LinksUpToDate>
  <CharactersWithSpaces>1620</CharactersWithSpaces>
  <SharedDoc>false</SharedDoc>
  <HLinks>
    <vt:vector size="42" baseType="variant">
      <vt:variant>
        <vt:i4>7012420</vt:i4>
      </vt:variant>
      <vt:variant>
        <vt:i4>18</vt:i4>
      </vt:variant>
      <vt:variant>
        <vt:i4>0</vt:i4>
      </vt:variant>
      <vt:variant>
        <vt:i4>5</vt:i4>
      </vt:variant>
      <vt:variant>
        <vt:lpwstr>mailto:skojima@riken.jp</vt:lpwstr>
      </vt:variant>
      <vt:variant>
        <vt:lpwstr/>
      </vt:variant>
      <vt:variant>
        <vt:i4>458803</vt:i4>
      </vt:variant>
      <vt:variant>
        <vt:i4>15</vt:i4>
      </vt:variant>
      <vt:variant>
        <vt:i4>0</vt:i4>
      </vt:variant>
      <vt:variant>
        <vt:i4>5</vt:i4>
      </vt:variant>
      <vt:variant>
        <vt:lpwstr>mailto:hmori@gifu-u.ac.jp</vt:lpwstr>
      </vt:variant>
      <vt:variant>
        <vt:lpwstr/>
      </vt:variant>
      <vt:variant>
        <vt:i4>196706</vt:i4>
      </vt:variant>
      <vt:variant>
        <vt:i4>12</vt:i4>
      </vt:variant>
      <vt:variant>
        <vt:i4>0</vt:i4>
      </vt:variant>
      <vt:variant>
        <vt:i4>5</vt:i4>
      </vt:variant>
      <vt:variant>
        <vt:lpwstr>mailto:mokuno@inuyamachuohospital.or.jp</vt:lpwstr>
      </vt:variant>
      <vt:variant>
        <vt:lpwstr/>
      </vt:variant>
      <vt:variant>
        <vt:i4>1179749</vt:i4>
      </vt:variant>
      <vt:variant>
        <vt:i4>9</vt:i4>
      </vt:variant>
      <vt:variant>
        <vt:i4>0</vt:i4>
      </vt:variant>
      <vt:variant>
        <vt:i4>5</vt:i4>
      </vt:variant>
      <vt:variant>
        <vt:lpwstr>mailto:n-ishibashi@kowa-souyaku.co.jp</vt:lpwstr>
      </vt:variant>
      <vt:variant>
        <vt:lpwstr/>
      </vt:variant>
      <vt:variant>
        <vt:i4>5505078</vt:i4>
      </vt:variant>
      <vt:variant>
        <vt:i4>6</vt:i4>
      </vt:variant>
      <vt:variant>
        <vt:i4>0</vt:i4>
      </vt:variant>
      <vt:variant>
        <vt:i4>5</vt:i4>
      </vt:variant>
      <vt:variant>
        <vt:lpwstr>mailto:aruka0202@yahoo.co.jp</vt:lpwstr>
      </vt:variant>
      <vt:variant>
        <vt:lpwstr/>
      </vt:variant>
      <vt:variant>
        <vt:i4>131121</vt:i4>
      </vt:variant>
      <vt:variant>
        <vt:i4>3</vt:i4>
      </vt:variant>
      <vt:variant>
        <vt:i4>0</vt:i4>
      </vt:variant>
      <vt:variant>
        <vt:i4>5</vt:i4>
      </vt:variant>
      <vt:variant>
        <vt:lpwstr>mailto:te-sano@kowa.co.jp</vt:lpwstr>
      </vt:variant>
      <vt:variant>
        <vt:lpwstr/>
      </vt:variant>
      <vt:variant>
        <vt:i4>1441826</vt:i4>
      </vt:variant>
      <vt:variant>
        <vt:i4>0</vt:i4>
      </vt:variant>
      <vt:variant>
        <vt:i4>0</vt:i4>
      </vt:variant>
      <vt:variant>
        <vt:i4>5</vt:i4>
      </vt:variant>
      <vt:variant>
        <vt:lpwstr>mailto:htatsukawa@riken.jp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TG2, transglutaminase 2</dc:title>
  <dc:subject/>
  <dc:creator>Hideki Tatsukawa</dc:creator>
  <cp:keywords/>
  <cp:lastModifiedBy>TATSUKAWA Hideki</cp:lastModifiedBy>
  <cp:revision>3</cp:revision>
  <cp:lastPrinted>2016-06-24T01:23:00Z</cp:lastPrinted>
  <dcterms:created xsi:type="dcterms:W3CDTF">2022-04-28T02:12:00Z</dcterms:created>
  <dcterms:modified xsi:type="dcterms:W3CDTF">2022-04-28T02:13:00Z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http://www.zotero.org/styles/amino-acids</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 11th edition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http://www.zotero.org/styles/american-sociological-association</vt:lpwstr>
  </property>
  <property fmtid="{D5CDD505-2E9C-101B-9397-08002B2CF9AE}" pid="9" name="Mendeley Recent Style Name 2_1">
    <vt:lpwstr>American Sociological Association 6th edition</vt:lpwstr>
  </property>
  <property fmtid="{D5CDD505-2E9C-101B-9397-08002B2CF9AE}" pid="10" name="Mendeley Recent Style Id 3_1">
    <vt:lpwstr>http://www.zotero.org/styles/amino-acids</vt:lpwstr>
  </property>
  <property fmtid="{D5CDD505-2E9C-101B-9397-08002B2CF9AE}" pid="11" name="Mendeley Recent Style Name 3_1">
    <vt:lpwstr>Amino Acids</vt:lpwstr>
  </property>
  <property fmtid="{D5CDD505-2E9C-101B-9397-08002B2CF9AE}" pid="12" name="Mendeley Recent Style Id 4_1">
    <vt:lpwstr>http://www.zotero.org/styles/cells</vt:lpwstr>
  </property>
  <property fmtid="{D5CDD505-2E9C-101B-9397-08002B2CF9AE}" pid="13" name="Mendeley Recent Style Name 4_1">
    <vt:lpwstr>Cells</vt:lpwstr>
  </property>
  <property fmtid="{D5CDD505-2E9C-101B-9397-08002B2CF9AE}" pid="14" name="Mendeley Recent Style Id 5_1">
    <vt:lpwstr>http://www.zotero.org/styles/chicago-author-date</vt:lpwstr>
  </property>
  <property fmtid="{D5CDD505-2E9C-101B-9397-08002B2CF9AE}" pid="15" name="Mendeley Recent Style Name 5_1">
    <vt:lpwstr>Chicago Manual of Style 17th edition (author-date)</vt:lpwstr>
  </property>
  <property fmtid="{D5CDD505-2E9C-101B-9397-08002B2CF9AE}" pid="16" name="Mendeley Recent Style Id 6_1">
    <vt:lpwstr>http://www.zotero.org/styles/harvard-cite-them-right</vt:lpwstr>
  </property>
  <property fmtid="{D5CDD505-2E9C-101B-9397-08002B2CF9AE}" pid="17" name="Mendeley Recent Style Name 6_1">
    <vt:lpwstr>Cite Them Right 10th edition - Harvard</vt:lpwstr>
  </property>
  <property fmtid="{D5CDD505-2E9C-101B-9397-08002B2CF9AE}" pid="18" name="Mendeley Recent Style Id 7_1">
    <vt:lpwstr>http://www.zotero.org/styles/ieee</vt:lpwstr>
  </property>
  <property fmtid="{D5CDD505-2E9C-101B-9397-08002B2CF9AE}" pid="19" name="Mendeley Recent Style Name 7_1">
    <vt:lpwstr>IEEE</vt:lpwstr>
  </property>
  <property fmtid="{D5CDD505-2E9C-101B-9397-08002B2CF9AE}" pid="20" name="Mendeley Recent Style Id 8_1">
    <vt:lpwstr>http://www.zotero.org/styles/modern-humanities-research-association</vt:lpwstr>
  </property>
  <property fmtid="{D5CDD505-2E9C-101B-9397-08002B2CF9AE}" pid="21" name="Mendeley Recent Style Name 8_1">
    <vt:lpwstr>Modern Humanities Research Association 3rd edition (note with bibliography)</vt:lpwstr>
  </property>
  <property fmtid="{D5CDD505-2E9C-101B-9397-08002B2CF9AE}" pid="22" name="Mendeley Recent Style Id 9_1">
    <vt:lpwstr>http://www.zotero.org/styles/modern-language-association</vt:lpwstr>
  </property>
  <property fmtid="{D5CDD505-2E9C-101B-9397-08002B2CF9AE}" pid="23" name="Mendeley Recent Style Name 9_1">
    <vt:lpwstr>Modern Language Association 8th edition</vt:lpwstr>
  </property>
  <property fmtid="{D5CDD505-2E9C-101B-9397-08002B2CF9AE}" pid="24" name="Mendeley Unique User Id_1">
    <vt:lpwstr>5cedcc0d-8561-3c4c-a32c-e2e1fcfe024f</vt:lpwstr>
  </property>
</Properties>
</file>