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6985</wp:posOffset>
                </wp:positionV>
                <wp:extent cx="5904230" cy="4646930"/>
                <wp:effectExtent l="6350" t="6350" r="17780" b="10160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4230" cy="4646930"/>
                          <a:chOff x="4648" y="56271"/>
                          <a:chExt cx="9298" cy="7318"/>
                        </a:xfrm>
                      </wpg:grpSpPr>
                      <wps:wsp>
                        <wps:cNvPr id="1" name="圆角矩形 1"/>
                        <wps:cNvSpPr/>
                        <wps:spPr>
                          <a:xfrm>
                            <a:off x="4656" y="56271"/>
                            <a:ext cx="5391" cy="1199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Individuals invited for the Chinese Longitudinal Healthy Longevity Survey in 2008-2018: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n=49,785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圆角矩形 2"/>
                        <wps:cNvSpPr/>
                        <wps:spPr>
                          <a:xfrm>
                            <a:off x="7616" y="57971"/>
                            <a:ext cx="6328" cy="1200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Excluded(n=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25,078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):</w:t>
                              </w:r>
                            </w:p>
                            <w:p>
                              <w:pPr>
                                <w:ind w:firstLine="210" w:firstLineChars="100"/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Individuals who were followed up repeatedly(n=24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951)</w:t>
                              </w:r>
                            </w:p>
                            <w:p>
                              <w:pPr>
                                <w:ind w:firstLine="210" w:firstLineChars="100"/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Less than 60 years old(n=127)</w:t>
                              </w:r>
                            </w:p>
                            <w:p>
                              <w:pPr>
                                <w:ind w:firstLine="210" w:firstLineChars="100"/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圆角矩形 4"/>
                        <wps:cNvSpPr/>
                        <wps:spPr>
                          <a:xfrm>
                            <a:off x="4648" y="59610"/>
                            <a:ext cx="5391" cy="909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Individuals who were over 60 years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: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n=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24,707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圆角矩形 5"/>
                        <wps:cNvSpPr/>
                        <wps:spPr>
                          <a:xfrm>
                            <a:off x="7620" y="60798"/>
                            <a:ext cx="6327" cy="1519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Excluded(n=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11,697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):</w:t>
                              </w:r>
                            </w:p>
                            <w:p>
                              <w:pPr>
                                <w:ind w:firstLine="210" w:firstLineChars="100"/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Failed to complete SWB assessment(n=4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167)</w:t>
                              </w:r>
                            </w:p>
                            <w:p>
                              <w:pPr>
                                <w:ind w:firstLine="210" w:firstLineChars="100"/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Failed to complete ADL assessment(n=504) </w:t>
                              </w:r>
                            </w:p>
                            <w:p>
                              <w:pPr>
                                <w:ind w:firstLine="210" w:firstLineChars="100"/>
                                <w:jc w:val="left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Diagnosed with dementia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(n=599)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圆角矩形 6"/>
                        <wps:cNvSpPr/>
                        <wps:spPr>
                          <a:xfrm>
                            <a:off x="4805" y="62669"/>
                            <a:ext cx="5391" cy="920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Individuals for the current study: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n=13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010</w:t>
                              </w:r>
                            </w:p>
                            <w:p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直接箭头连接符 8"/>
                        <wps:cNvCnPr/>
                        <wps:spPr>
                          <a:xfrm>
                            <a:off x="7344" y="60519"/>
                            <a:ext cx="0" cy="2132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接箭头连接符 9"/>
                        <wps:cNvCnPr>
                          <a:stCxn id="1" idx="2"/>
                        </wps:cNvCnPr>
                        <wps:spPr>
                          <a:xfrm flipH="1">
                            <a:off x="7344" y="57470"/>
                            <a:ext cx="8" cy="2140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接箭头连接符 10"/>
                        <wps:cNvCnPr/>
                        <wps:spPr>
                          <a:xfrm flipV="1">
                            <a:off x="7357" y="58547"/>
                            <a:ext cx="260" cy="4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直接箭头连接符 11"/>
                        <wps:cNvCnPr/>
                        <wps:spPr>
                          <a:xfrm flipV="1">
                            <a:off x="7340" y="61637"/>
                            <a:ext cx="260" cy="4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6pt;margin-top:0.55pt;height:365.9pt;width:464.9pt;z-index:251659264;mso-width-relative:page;mso-height-relative:page;" coordorigin="4648,56271" coordsize="9298,7318" o:gfxdata="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">
                <o:lock v:ext="edit" aspectratio="f"/>
                <v:roundrect id="_x0000_s1026" o:spid="_x0000_s1026" o:spt="2" style="position:absolute;left:4656;top:56271;height:1199;width:5391;v-text-anchor:middle;" fillcolor="#FFFFFF [3201]" filled="t" stroked="t" coordsize="21600,21600" arcsize="0.166666666666667" o:gfxdata="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SK1OK5AAAA2gAA&#10;AA8AAAAAAAAAAQAgAAAAIgAAAGRycy9kb3ducmV2LnhtbFBLAQIUABQAAAAIAIdO4kAzLwWeOwAA&#10;ADkAAAAQAAAAAAAAAAEAIAAAAAgBAABkcnMvc2hhcGV4bWwueG1sUEsFBgAAAAAGAAYAWwEAALID&#10;AAAAAA==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Individuals invited for the Chinese Longitudinal Healthy Longevity Survey in 2008-2018:</w:t>
                        </w:r>
                      </w:p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n=49,785</w:t>
                        </w:r>
                      </w:p>
                    </w:txbxContent>
                  </v:textbox>
                </v:roundrect>
                <v:roundrect id="_x0000_s1026" o:spid="_x0000_s1026" o:spt="2" style="position:absolute;left:7616;top:57971;height:1200;width:6328;v-text-anchor:middle;" fillcolor="#FFFFFF [3201]" filled="t" stroked="t" coordsize="21600,21600" arcsize="0.166666666666667" o:gfxdata="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FhKlb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Excluded(n=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25,078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):</w:t>
                        </w:r>
                      </w:p>
                      <w:p>
                        <w:pPr>
                          <w:ind w:firstLine="210" w:firstLineChars="100"/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Individuals who were followed up repeatedly(n=24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,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951)</w:t>
                        </w:r>
                      </w:p>
                      <w:p>
                        <w:pPr>
                          <w:ind w:firstLine="210" w:firstLineChars="100"/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Less than 60 years old(n=127)</w:t>
                        </w:r>
                      </w:p>
                      <w:p>
                        <w:pPr>
                          <w:ind w:firstLine="210" w:firstLineChars="100"/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</w:p>
                    </w:txbxContent>
                  </v:textbox>
                </v:roundrect>
                <v:roundrect id="圆角矩形 4" o:spid="_x0000_s1026" o:spt="2" style="position:absolute;left:4648;top:59610;height:909;width:5391;v-text-anchor:middle;" fillcolor="#FFFFFF [3201]" filled="t" stroked="t" coordsize="21600,21600" arcsize="0.166666666666667" o:gfxdata="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Fo9pugAAANsA&#10;AAAPAAAAAAAAAAEAIAAAACIAAABkcnMvZG93bnJldi54bWxQSwECFAAUAAAACACHTuJAMy8FnjsA&#10;AAA5AAAAEAAAAAAAAAABACAAAAAJAQAAZHJzL3NoYXBleG1sLnhtbFBLBQYAAAAABgAGAFsBAACz&#10;AwAAAAA=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Individuals who were over 60 years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n=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24,707</w:t>
                        </w:r>
                      </w:p>
                    </w:txbxContent>
                  </v:textbox>
                </v:roundrect>
                <v:roundrect id="_x0000_s1026" o:spid="_x0000_s1026" o:spt="2" style="position:absolute;left:7620;top:60798;height:1519;width:6327;v-text-anchor:middle;" fillcolor="#FFFFFF [3201]" filled="t" stroked="t" coordsize="21600,21600" arcsize="0.166666666666667" o:gfxdata="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7HS4b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Excluded(n=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11,697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):</w:t>
                        </w:r>
                      </w:p>
                      <w:p>
                        <w:pPr>
                          <w:ind w:firstLine="210" w:firstLineChars="100"/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Failed to complete SWB assessment(n=4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,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167)</w:t>
                        </w:r>
                      </w:p>
                      <w:p>
                        <w:pPr>
                          <w:ind w:firstLine="210" w:firstLineChars="100"/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Failed to complete ADL assessment(n=504) </w:t>
                        </w:r>
                      </w:p>
                      <w:p>
                        <w:pPr>
                          <w:ind w:firstLine="210" w:firstLineChars="100"/>
                          <w:jc w:val="left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</w:rPr>
                          <w:t>Diagnosed with dementia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(n=599) </w:t>
                        </w:r>
                      </w:p>
                    </w:txbxContent>
                  </v:textbox>
                </v:roundrect>
                <v:roundrect id="_x0000_s1026" o:spid="_x0000_s1026" o:spt="2" style="position:absolute;left:4805;top:62669;height:920;width:5391;v-text-anchor:middle;" fillcolor="#FFFFFF [3201]" filled="t" stroked="t" coordsize="21600,21600" arcsize="0.166666666666667" o:gfxdata="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2NMlrsAAADa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0000 [3213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Individuals for the current study:</w:t>
                        </w:r>
                      </w:p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n=13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,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010</w:t>
                        </w:r>
                      </w:p>
                      <w:p>
                        <w:pPr>
                          <w:jc w:val="center"/>
                        </w:pPr>
                      </w:p>
                    </w:txbxContent>
                  </v:textbox>
                </v:roundrect>
                <v:shape id="_x0000_s1026" o:spid="_x0000_s1026" o:spt="32" type="#_x0000_t32" style="position:absolute;left:7344;top:60519;height:2132;width:0;" filled="f" stroked="t" coordsize="21600,21600" o:gfxdata="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QWSSG2AAAA2gAAAA8A&#10;AAAAAAAAAQAgAAAAIgAAAGRycy9kb3ducmV2LnhtbFBLAQIUABQAAAAIAIdO4kAzLwWeOwAAADkA&#10;AAAQAAAAAAAAAAEAIAAAAAUBAABkcnMvc2hhcGV4bWwueG1sUEsFBgAAAAAGAAYAWwEAAK8DAAAA&#10;AA==&#10;">
                  <v:fill on="f" focussize="0,0"/>
                  <v:stroke weight="0.5pt" color="#000000 [3200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344;top:57470;flip:x;height:2140;width:8;" filled="f" stroked="t" coordsize="21600,21600" o:gfxdata="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k8Jc74A&#10;AADa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000000 [3200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7357;top:58547;flip:y;height:4;width:260;" filled="f" stroked="t" coordsize="21600,21600" o:gfxdata="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ROcEL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000000 [3200]" miterlimit="8" joinstyle="miter" endarrow="open"/>
                  <v:imagedata o:title=""/>
                  <o:lock v:ext="edit" aspectratio="f"/>
                </v:shape>
                <v:shape id="直接箭头连接符 11" o:spid="_x0000_s1026" o:spt="32" type="#_x0000_t32" style="position:absolute;left:7340;top:61637;flip:y;height:4;width:260;" filled="f" stroked="t" coordsize="21600,21600" o:gfxdata="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BAme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 [3200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Fig.1 </w:t>
      </w:r>
      <w:r>
        <w:rPr>
          <w:rFonts w:ascii="Times New Roman" w:hAnsi="Times New Roman" w:eastAsia="等线" w:cs="Times New Roman"/>
          <w:sz w:val="24"/>
          <w:lang w:bidi="ar"/>
        </w:rPr>
        <w:t>population flow chart of the study</w:t>
      </w: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YwMDAyM7E0MjcztDRQ0lEKTi0uzszPAykwrAUAQS3OOCwAAAA="/>
  </w:docVars>
  <w:rsids>
    <w:rsidRoot w:val="002036AF"/>
    <w:rsid w:val="002036AF"/>
    <w:rsid w:val="009E226C"/>
    <w:rsid w:val="028C46B0"/>
    <w:rsid w:val="04E4757E"/>
    <w:rsid w:val="0518384A"/>
    <w:rsid w:val="076F5545"/>
    <w:rsid w:val="09645AA5"/>
    <w:rsid w:val="0BA6181E"/>
    <w:rsid w:val="0D140D52"/>
    <w:rsid w:val="0F58305B"/>
    <w:rsid w:val="11CD4B2D"/>
    <w:rsid w:val="158D4204"/>
    <w:rsid w:val="18774AE7"/>
    <w:rsid w:val="1AF148B7"/>
    <w:rsid w:val="1CC006D5"/>
    <w:rsid w:val="1D050B50"/>
    <w:rsid w:val="1DAD2385"/>
    <w:rsid w:val="1F7E769F"/>
    <w:rsid w:val="1FA5637D"/>
    <w:rsid w:val="22114191"/>
    <w:rsid w:val="23AF6848"/>
    <w:rsid w:val="263A5DC7"/>
    <w:rsid w:val="264635F0"/>
    <w:rsid w:val="27B241B4"/>
    <w:rsid w:val="2C277061"/>
    <w:rsid w:val="2E182435"/>
    <w:rsid w:val="2F9C71DC"/>
    <w:rsid w:val="30CF1462"/>
    <w:rsid w:val="31267D65"/>
    <w:rsid w:val="31507CBB"/>
    <w:rsid w:val="35AC0B23"/>
    <w:rsid w:val="39841A22"/>
    <w:rsid w:val="3B6D06E9"/>
    <w:rsid w:val="3BA03804"/>
    <w:rsid w:val="3D6D0939"/>
    <w:rsid w:val="3DE062DB"/>
    <w:rsid w:val="3EA45B51"/>
    <w:rsid w:val="412A2922"/>
    <w:rsid w:val="43952960"/>
    <w:rsid w:val="47F856D7"/>
    <w:rsid w:val="48C5620D"/>
    <w:rsid w:val="4ACF6009"/>
    <w:rsid w:val="4B783BAD"/>
    <w:rsid w:val="4C87226A"/>
    <w:rsid w:val="4F076DCF"/>
    <w:rsid w:val="4F5166AD"/>
    <w:rsid w:val="5128788C"/>
    <w:rsid w:val="564D36DD"/>
    <w:rsid w:val="57751282"/>
    <w:rsid w:val="5A7F0F90"/>
    <w:rsid w:val="5C4A051B"/>
    <w:rsid w:val="602E6A88"/>
    <w:rsid w:val="640C48D1"/>
    <w:rsid w:val="673F6778"/>
    <w:rsid w:val="67A977D0"/>
    <w:rsid w:val="67B16E09"/>
    <w:rsid w:val="6A1B3442"/>
    <w:rsid w:val="6BE07D8A"/>
    <w:rsid w:val="6E8C29B3"/>
    <w:rsid w:val="72432B76"/>
    <w:rsid w:val="743C7A27"/>
    <w:rsid w:val="74A4712E"/>
    <w:rsid w:val="76187A83"/>
    <w:rsid w:val="7697629F"/>
    <w:rsid w:val="7AFB02EB"/>
    <w:rsid w:val="7C0D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hint="eastAsia" w:ascii="等线" w:hAnsi="等线" w:eastAsia="等线" w:cs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657</Words>
  <Characters>3749</Characters>
  <Lines>31</Lines>
  <Paragraphs>8</Paragraphs>
  <TotalTime>108</TotalTime>
  <ScaleCrop>false</ScaleCrop>
  <LinksUpToDate>false</LinksUpToDate>
  <CharactersWithSpaces>4398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2022-03-22T10:53:00Z</dcterms:created>
  <dc:creator>Elinor</dc:creator>
  <cp:lastModifiedBy>Holy Elinor</cp:lastModifiedBy>
  <dcterms:modified xsi:type="dcterms:W3CDTF">2022-04-27T07:43:12Z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FFE5AF034A924231A4307145AF28B228</vt:lpwstr>
  </property>
</Properties>
</file>