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spacing w:line="480" w:lineRule="auto"/>
      </w:pPr>
      <w:r>
        <w:rPr/>
        <w:t>Perceptions of an Inter-Professional team (IP) on the management of diabetic foot care</w:t>
      </w:r>
    </w:p>
    <w:p>
      <w:pPr>
        <w:spacing w:before="0"/>
        <w:ind w:left="112" w:right="0" w:firstLine="0"/>
        <w:jc w:val="left"/>
        <w:rPr>
          <w:b/>
          <w:sz w:val="24"/>
        </w:rPr>
      </w:pPr>
      <w:r>
        <w:rPr>
          <w:b/>
          <w:sz w:val="24"/>
          <w:u w:val="thick"/>
        </w:rPr>
        <w:t>Interviewer Guide for Members of the IP team.</w:t>
      </w:r>
    </w:p>
    <w:p>
      <w:pPr>
        <w:pStyle w:val="BodyText"/>
        <w:spacing w:before="2"/>
        <w:rPr>
          <w:b/>
          <w:sz w:val="16"/>
        </w:rPr>
      </w:pPr>
    </w:p>
    <w:p>
      <w:pPr>
        <w:spacing w:before="90"/>
        <w:ind w:left="112" w:right="0" w:firstLine="0"/>
        <w:jc w:val="left"/>
        <w:rPr>
          <w:b/>
          <w:sz w:val="24"/>
        </w:rPr>
      </w:pPr>
      <w:r>
        <w:rPr>
          <w:b/>
          <w:sz w:val="24"/>
        </w:rPr>
        <w:t>Introduction/Script</w:t>
      </w:r>
    </w:p>
    <w:p>
      <w:pPr>
        <w:pStyle w:val="BodyText"/>
        <w:rPr>
          <w:b/>
          <w:sz w:val="26"/>
        </w:rPr>
      </w:pPr>
    </w:p>
    <w:p>
      <w:pPr>
        <w:pStyle w:val="BodyText"/>
        <w:spacing w:line="480" w:lineRule="auto" w:before="176"/>
        <w:ind w:left="112" w:right="112"/>
        <w:jc w:val="both"/>
      </w:pPr>
      <w:r>
        <w:rPr/>
        <w:t>Good morning/afternoon, sir/madam, and welcome to this discussion. I want to thank you for taking the time to participate in this</w:t>
      </w:r>
      <w:r>
        <w:rPr>
          <w:spacing w:val="-1"/>
        </w:rPr>
        <w:t> </w:t>
      </w:r>
      <w:r>
        <w:rPr/>
        <w:t>meeting.</w:t>
      </w:r>
    </w:p>
    <w:p>
      <w:pPr>
        <w:pStyle w:val="BodyText"/>
        <w:spacing w:line="480" w:lineRule="auto" w:before="200"/>
        <w:ind w:left="112" w:right="106"/>
        <w:jc w:val="both"/>
      </w:pPr>
      <w:r>
        <w:rPr/>
        <w:t>From our previous meetings, we have understood that you have shown keen interest in being a part of this interprofessional team executing the proposed project on the Impact of an ‘Interprofessional Collaborative (IPC)’ Module on the Knowledge and Practice of Foot Self Care in Patients with Diabetes. You have also willingly consented to be actively involved in the conduction of the study and contribute towards the development of the IPC module on Diabetic Foot Self-Management</w:t>
      </w:r>
    </w:p>
    <w:p>
      <w:pPr>
        <w:pStyle w:val="BodyText"/>
        <w:spacing w:line="480" w:lineRule="auto" w:before="200"/>
        <w:ind w:left="112" w:right="105"/>
        <w:jc w:val="both"/>
      </w:pPr>
      <w:r>
        <w:rPr/>
        <w:t>Therefore, we are interested in your opinions and thoughts about the role of an interprofessional approach in the management of diabetic foot care. In addition, we would like to know how comfortable you are to work in an interprofessional setting related to diabetic foot care. We would also like to understand how the educational module can improve the knowledge and practices of diabetic foot self- management among people with type 2 diabetes.</w:t>
      </w:r>
    </w:p>
    <w:p>
      <w:pPr>
        <w:pStyle w:val="BodyText"/>
        <w:spacing w:line="480" w:lineRule="auto" w:before="202"/>
        <w:ind w:left="112" w:right="115"/>
        <w:jc w:val="both"/>
      </w:pPr>
      <w:r>
        <w:rPr/>
        <w:t>We are here to listen to your viewpoints, and there are no “right” or “wrong” answers. If there are questions, you don’t wish to respond to, feel free not to.</w:t>
      </w:r>
    </w:p>
    <w:p>
      <w:pPr>
        <w:pStyle w:val="BodyText"/>
        <w:spacing w:line="480" w:lineRule="auto" w:before="200"/>
        <w:ind w:left="112" w:right="106"/>
        <w:jc w:val="both"/>
      </w:pPr>
      <w:r>
        <w:rPr/>
        <w:t>Since your comments are critical, we want to make sure we have them all. We </w:t>
      </w:r>
      <w:r>
        <w:rPr>
          <w:spacing w:val="2"/>
        </w:rPr>
        <w:t>will </w:t>
      </w:r>
      <w:r>
        <w:rPr/>
        <w:t>audio record the session and then produce a transcript of all the words. All of your comments will be treated with confidentiality. Your name will not be used or retained as part of the transcript. Are there  any questions before we</w:t>
      </w:r>
      <w:r>
        <w:rPr>
          <w:spacing w:val="-3"/>
        </w:rPr>
        <w:t> </w:t>
      </w:r>
      <w:r>
        <w:rPr/>
        <w:t>begin?</w:t>
      </w:r>
    </w:p>
    <w:p>
      <w:pPr>
        <w:spacing w:after="0" w:line="480" w:lineRule="auto"/>
        <w:jc w:val="both"/>
        <w:sectPr>
          <w:footerReference w:type="default" r:id="rId5"/>
          <w:type w:val="continuous"/>
          <w:pgSz w:w="12240" w:h="16340"/>
          <w:pgMar w:footer="1029" w:top="1060" w:bottom="1220" w:left="1040" w:right="1040"/>
          <w:pgNumType w:start="1"/>
        </w:sectPr>
      </w:pPr>
    </w:p>
    <w:p>
      <w:pPr>
        <w:pStyle w:val="BodyText"/>
        <w:spacing w:before="72"/>
        <w:ind w:left="112"/>
      </w:pPr>
      <w:r>
        <w:rPr>
          <w:u w:val="single"/>
        </w:rPr>
        <w:t>With your permission, we shall now begin the interview. We shall audio record the conversation for</w:t>
      </w:r>
    </w:p>
    <w:p>
      <w:pPr>
        <w:pStyle w:val="BodyText"/>
        <w:spacing w:before="2"/>
        <w:rPr>
          <w:sz w:val="16"/>
        </w:rPr>
      </w:pPr>
    </w:p>
    <w:p>
      <w:pPr>
        <w:pStyle w:val="BodyText"/>
        <w:spacing w:before="90"/>
        <w:ind w:left="112"/>
      </w:pPr>
      <w:r>
        <w:rPr>
          <w:u w:val="single"/>
        </w:rPr>
        <w:t>documentation. Confidentiality will be strictly maintained.</w:t>
      </w:r>
    </w:p>
    <w:p>
      <w:pPr>
        <w:pStyle w:val="BodyText"/>
        <w:rPr>
          <w:sz w:val="20"/>
        </w:rPr>
      </w:pPr>
    </w:p>
    <w:p>
      <w:pPr>
        <w:pStyle w:val="BodyText"/>
        <w:spacing w:before="4"/>
        <w:rPr>
          <w:sz w:val="21"/>
        </w:rPr>
      </w:pPr>
    </w:p>
    <w:p>
      <w:pPr>
        <w:pStyle w:val="BodyText"/>
        <w:spacing w:line="480" w:lineRule="auto"/>
        <w:ind w:left="112" w:right="176"/>
      </w:pPr>
      <w:r>
        <w:rPr/>
        <w:t>First, we shall go through a few demographic details. Then, we wish to reconfirm the other information:</w:t>
      </w:r>
    </w:p>
    <w:p>
      <w:pPr>
        <w:pStyle w:val="Heading1"/>
        <w:spacing w:before="202"/>
      </w:pPr>
      <w:r>
        <w:rPr/>
        <w:t>Demographic details</w:t>
      </w:r>
    </w:p>
    <w:p>
      <w:pPr>
        <w:pStyle w:val="BodyText"/>
        <w:rPr>
          <w:b/>
          <w:sz w:val="26"/>
        </w:rPr>
      </w:pPr>
    </w:p>
    <w:p>
      <w:pPr>
        <w:pStyle w:val="BodyText"/>
        <w:spacing w:before="176"/>
        <w:ind w:left="112"/>
      </w:pPr>
      <w:r>
        <w:rPr/>
        <w:t>Name:</w:t>
      </w:r>
    </w:p>
    <w:p>
      <w:pPr>
        <w:pStyle w:val="BodyText"/>
        <w:rPr>
          <w:sz w:val="26"/>
        </w:rPr>
      </w:pPr>
    </w:p>
    <w:p>
      <w:pPr>
        <w:pStyle w:val="BodyText"/>
        <w:spacing w:before="177"/>
        <w:ind w:left="112"/>
      </w:pPr>
      <w:r>
        <w:rPr/>
        <w:t>Age:</w:t>
      </w:r>
    </w:p>
    <w:p>
      <w:pPr>
        <w:pStyle w:val="BodyText"/>
        <w:rPr>
          <w:sz w:val="26"/>
        </w:rPr>
      </w:pPr>
    </w:p>
    <w:p>
      <w:pPr>
        <w:pStyle w:val="BodyText"/>
        <w:spacing w:before="178"/>
        <w:ind w:left="112"/>
      </w:pPr>
      <w:r>
        <w:rPr/>
        <w:t>Educational qualification:</w:t>
      </w:r>
    </w:p>
    <w:p>
      <w:pPr>
        <w:pStyle w:val="BodyText"/>
        <w:rPr>
          <w:sz w:val="26"/>
        </w:rPr>
      </w:pPr>
    </w:p>
    <w:p>
      <w:pPr>
        <w:pStyle w:val="BodyText"/>
        <w:spacing w:before="177"/>
        <w:ind w:left="112"/>
      </w:pPr>
      <w:r>
        <w:rPr/>
        <w:t>Designation:</w:t>
      </w:r>
    </w:p>
    <w:p>
      <w:pPr>
        <w:pStyle w:val="BodyText"/>
        <w:rPr>
          <w:sz w:val="26"/>
        </w:rPr>
      </w:pPr>
    </w:p>
    <w:p>
      <w:pPr>
        <w:pStyle w:val="BodyText"/>
        <w:spacing w:before="176"/>
        <w:ind w:left="112"/>
      </w:pPr>
      <w:r>
        <w:rPr/>
        <w:t>Years of professional experience:</w:t>
      </w:r>
    </w:p>
    <w:p>
      <w:pPr>
        <w:pStyle w:val="BodyText"/>
        <w:rPr>
          <w:sz w:val="26"/>
        </w:rPr>
      </w:pPr>
    </w:p>
    <w:p>
      <w:pPr>
        <w:pStyle w:val="BodyText"/>
        <w:spacing w:before="176"/>
        <w:ind w:left="112"/>
      </w:pPr>
      <w:r>
        <w:rPr/>
        <w:t>Previous experience in Interprofessional education (IPE) and practice (IPP):</w:t>
      </w:r>
    </w:p>
    <w:p>
      <w:pPr>
        <w:pStyle w:val="BodyText"/>
        <w:rPr>
          <w:sz w:val="26"/>
        </w:rPr>
      </w:pPr>
    </w:p>
    <w:p>
      <w:pPr>
        <w:pStyle w:val="Heading1"/>
        <w:spacing w:before="179"/>
      </w:pPr>
      <w:r>
        <w:rPr/>
        <w:t>We shall now begin the interview; here is our opening question:</w:t>
      </w:r>
    </w:p>
    <w:p>
      <w:pPr>
        <w:pStyle w:val="BodyText"/>
        <w:rPr>
          <w:b/>
          <w:sz w:val="26"/>
        </w:rPr>
      </w:pPr>
    </w:p>
    <w:p>
      <w:pPr>
        <w:spacing w:before="176"/>
        <w:ind w:left="112" w:right="0" w:firstLine="0"/>
        <w:jc w:val="left"/>
        <w:rPr>
          <w:b/>
          <w:sz w:val="24"/>
        </w:rPr>
      </w:pPr>
      <w:r>
        <w:rPr>
          <w:b/>
          <w:sz w:val="24"/>
        </w:rPr>
        <w:t>Opening question:</w:t>
      </w:r>
    </w:p>
    <w:p>
      <w:pPr>
        <w:pStyle w:val="BodyText"/>
        <w:rPr>
          <w:b/>
          <w:sz w:val="26"/>
        </w:rPr>
      </w:pPr>
    </w:p>
    <w:p>
      <w:pPr>
        <w:pStyle w:val="BodyText"/>
        <w:spacing w:before="177"/>
        <w:ind w:left="472"/>
      </w:pPr>
      <w:r>
        <w:rPr/>
        <w:t>1. How important is an Interprofessional team-based approach in diabetic foot management?</w:t>
      </w:r>
    </w:p>
    <w:p>
      <w:pPr>
        <w:pStyle w:val="BodyText"/>
        <w:rPr>
          <w:sz w:val="26"/>
        </w:rPr>
      </w:pPr>
    </w:p>
    <w:p>
      <w:pPr>
        <w:pStyle w:val="BodyText"/>
        <w:rPr>
          <w:sz w:val="26"/>
        </w:rPr>
      </w:pPr>
    </w:p>
    <w:p>
      <w:pPr>
        <w:pStyle w:val="BodyText"/>
        <w:rPr>
          <w:sz w:val="26"/>
        </w:rPr>
      </w:pPr>
    </w:p>
    <w:p>
      <w:pPr>
        <w:pStyle w:val="BodyText"/>
        <w:spacing w:before="10"/>
        <w:rPr>
          <w:sz w:val="28"/>
        </w:rPr>
      </w:pPr>
    </w:p>
    <w:p>
      <w:pPr>
        <w:pStyle w:val="Heading1"/>
        <w:spacing w:before="0"/>
      </w:pPr>
      <w:r>
        <w:rPr/>
        <w:t>Key questions:</w:t>
      </w:r>
    </w:p>
    <w:p>
      <w:pPr>
        <w:pStyle w:val="BodyText"/>
        <w:rPr>
          <w:b/>
          <w:sz w:val="26"/>
        </w:rPr>
      </w:pPr>
    </w:p>
    <w:p>
      <w:pPr>
        <w:pStyle w:val="ListParagraph"/>
        <w:numPr>
          <w:ilvl w:val="0"/>
          <w:numId w:val="1"/>
        </w:numPr>
        <w:tabs>
          <w:tab w:pos="374" w:val="left" w:leader="none"/>
        </w:tabs>
        <w:spacing w:line="480" w:lineRule="auto" w:before="176" w:after="0"/>
        <w:ind w:left="112" w:right="108" w:firstLine="0"/>
        <w:jc w:val="both"/>
        <w:rPr>
          <w:b/>
          <w:sz w:val="24"/>
        </w:rPr>
      </w:pPr>
      <w:r>
        <w:rPr>
          <w:b/>
          <w:sz w:val="24"/>
        </w:rPr>
        <w:t>Why do you feel an interprofessional approach would help the patients learn about Diabetic foot care better as compared to a multidisciplinary approach or a one-to-one doctor-patient interaction?</w:t>
      </w:r>
    </w:p>
    <w:p>
      <w:pPr>
        <w:spacing w:after="0" w:line="480" w:lineRule="auto"/>
        <w:jc w:val="both"/>
        <w:rPr>
          <w:sz w:val="24"/>
        </w:rPr>
        <w:sectPr>
          <w:pgSz w:w="12240" w:h="16340"/>
          <w:pgMar w:header="0" w:footer="1029" w:top="1060" w:bottom="1220" w:left="1040" w:right="1040"/>
        </w:sectPr>
      </w:pPr>
    </w:p>
    <w:p>
      <w:pPr>
        <w:pStyle w:val="ListParagraph"/>
        <w:numPr>
          <w:ilvl w:val="0"/>
          <w:numId w:val="1"/>
        </w:numPr>
        <w:tabs>
          <w:tab w:pos="367" w:val="left" w:leader="none"/>
        </w:tabs>
        <w:spacing w:line="480" w:lineRule="auto" w:before="72" w:after="0"/>
        <w:ind w:left="112" w:right="113" w:firstLine="0"/>
        <w:jc w:val="left"/>
        <w:rPr>
          <w:b/>
          <w:sz w:val="24"/>
        </w:rPr>
      </w:pPr>
      <w:r>
        <w:rPr>
          <w:b/>
          <w:sz w:val="24"/>
        </w:rPr>
        <w:t>Do you agree that diabetic foot self-management is essential and should be carefully followed by all individuals with</w:t>
      </w:r>
      <w:r>
        <w:rPr>
          <w:b/>
          <w:spacing w:val="-5"/>
          <w:sz w:val="24"/>
        </w:rPr>
        <w:t> </w:t>
      </w:r>
      <w:r>
        <w:rPr>
          <w:b/>
          <w:sz w:val="24"/>
        </w:rPr>
        <w:t>diabetes?</w:t>
      </w:r>
    </w:p>
    <w:p>
      <w:pPr>
        <w:spacing w:before="199"/>
        <w:ind w:left="112" w:right="0" w:firstLine="0"/>
        <w:jc w:val="left"/>
        <w:rPr>
          <w:i/>
          <w:sz w:val="24"/>
        </w:rPr>
      </w:pPr>
      <w:r>
        <w:rPr>
          <w:i/>
          <w:sz w:val="24"/>
        </w:rPr>
        <w:t>-</w:t>
      </w:r>
      <w:r>
        <w:rPr>
          <w:sz w:val="24"/>
        </w:rPr>
        <w:t>If answer is </w:t>
      </w:r>
      <w:r>
        <w:rPr>
          <w:i/>
          <w:sz w:val="24"/>
        </w:rPr>
        <w:t>“Yes” </w:t>
      </w:r>
      <w:r>
        <w:rPr>
          <w:sz w:val="24"/>
        </w:rPr>
        <w:t>then ask</w:t>
      </w:r>
      <w:r>
        <w:rPr>
          <w:i/>
          <w:sz w:val="24"/>
        </w:rPr>
        <w:t>, “how can we as healthcare professionals help in promoting it?”</w:t>
      </w:r>
    </w:p>
    <w:p>
      <w:pPr>
        <w:pStyle w:val="BodyText"/>
        <w:rPr>
          <w:i/>
          <w:sz w:val="26"/>
        </w:rPr>
      </w:pPr>
    </w:p>
    <w:p>
      <w:pPr>
        <w:spacing w:before="179"/>
        <w:ind w:left="112" w:right="0" w:firstLine="0"/>
        <w:jc w:val="left"/>
        <w:rPr>
          <w:i/>
          <w:sz w:val="24"/>
        </w:rPr>
      </w:pPr>
      <w:r>
        <w:rPr>
          <w:sz w:val="24"/>
        </w:rPr>
        <w:t>- If answer is </w:t>
      </w:r>
      <w:r>
        <w:rPr>
          <w:i/>
          <w:sz w:val="24"/>
        </w:rPr>
        <w:t>“No” </w:t>
      </w:r>
      <w:r>
        <w:rPr>
          <w:sz w:val="24"/>
        </w:rPr>
        <w:t>then ask</w:t>
      </w:r>
      <w:r>
        <w:rPr>
          <w:i/>
          <w:sz w:val="24"/>
        </w:rPr>
        <w:t>, “Could you please justify it?”</w:t>
      </w:r>
    </w:p>
    <w:p>
      <w:pPr>
        <w:pStyle w:val="BodyText"/>
        <w:rPr>
          <w:i/>
          <w:sz w:val="26"/>
        </w:rPr>
      </w:pPr>
    </w:p>
    <w:p>
      <w:pPr>
        <w:pStyle w:val="Heading1"/>
        <w:numPr>
          <w:ilvl w:val="0"/>
          <w:numId w:val="1"/>
        </w:numPr>
        <w:tabs>
          <w:tab w:pos="471" w:val="left" w:leader="none"/>
        </w:tabs>
        <w:spacing w:line="480" w:lineRule="auto" w:before="176" w:after="0"/>
        <w:ind w:left="112" w:right="104" w:firstLine="0"/>
        <w:jc w:val="left"/>
      </w:pPr>
      <w:r>
        <w:rPr/>
        <w:t>Can interprofessional education help improve the knowledge and practices of self- management of diabetic foot among individuals with</w:t>
      </w:r>
      <w:r>
        <w:rPr>
          <w:spacing w:val="-6"/>
        </w:rPr>
        <w:t> </w:t>
      </w:r>
      <w:r>
        <w:rPr/>
        <w:t>diabetes?</w:t>
      </w:r>
    </w:p>
    <w:p>
      <w:pPr>
        <w:pStyle w:val="ListParagraph"/>
        <w:numPr>
          <w:ilvl w:val="0"/>
          <w:numId w:val="1"/>
        </w:numPr>
        <w:tabs>
          <w:tab w:pos="367" w:val="left" w:leader="none"/>
        </w:tabs>
        <w:spacing w:line="480" w:lineRule="auto" w:before="200" w:after="0"/>
        <w:ind w:left="112" w:right="108" w:firstLine="0"/>
        <w:jc w:val="left"/>
        <w:rPr>
          <w:b/>
          <w:sz w:val="24"/>
        </w:rPr>
      </w:pPr>
      <w:r>
        <w:rPr>
          <w:b/>
          <w:sz w:val="24"/>
        </w:rPr>
        <w:t>What are the educational resources you would use as an IP team to help patients understand regarding diabetic foot</w:t>
      </w:r>
      <w:r>
        <w:rPr>
          <w:b/>
          <w:spacing w:val="-3"/>
          <w:sz w:val="24"/>
        </w:rPr>
        <w:t> </w:t>
      </w:r>
      <w:r>
        <w:rPr>
          <w:b/>
          <w:sz w:val="24"/>
        </w:rPr>
        <w:t>self-management?</w:t>
      </w:r>
    </w:p>
    <w:p>
      <w:pPr>
        <w:spacing w:line="477" w:lineRule="auto" w:before="202"/>
        <w:ind w:left="112" w:right="0" w:firstLine="0"/>
        <w:jc w:val="left"/>
        <w:rPr>
          <w:b/>
          <w:i/>
          <w:sz w:val="24"/>
        </w:rPr>
      </w:pPr>
      <w:r>
        <w:rPr>
          <w:sz w:val="24"/>
        </w:rPr>
        <w:t>Depending on the answer, then ask reasons as to </w:t>
      </w:r>
      <w:r>
        <w:rPr>
          <w:b/>
          <w:i/>
          <w:sz w:val="24"/>
        </w:rPr>
        <w:t>“Why do you think the particular resource would be </w:t>
      </w:r>
      <w:r>
        <w:rPr>
          <w:b/>
          <w:i/>
          <w:sz w:val="24"/>
        </w:rPr>
        <w:t>helpful to the patients as compared to a comprehensive clinic or OPD visit?”</w:t>
      </w:r>
    </w:p>
    <w:p>
      <w:pPr>
        <w:pStyle w:val="Heading1"/>
        <w:numPr>
          <w:ilvl w:val="0"/>
          <w:numId w:val="1"/>
        </w:numPr>
        <w:tabs>
          <w:tab w:pos="353" w:val="left" w:leader="none"/>
        </w:tabs>
        <w:spacing w:line="240" w:lineRule="auto" w:before="205" w:after="0"/>
        <w:ind w:left="352" w:right="0" w:hanging="241"/>
        <w:jc w:val="left"/>
      </w:pPr>
      <w:r>
        <w:rPr/>
        <w:t>Are you comfortable working alongside other professions in managing ‘Diabetic foot</w:t>
      </w:r>
      <w:r>
        <w:rPr>
          <w:spacing w:val="-18"/>
        </w:rPr>
        <w:t> </w:t>
      </w:r>
      <w:r>
        <w:rPr/>
        <w:t>care’?</w:t>
      </w:r>
    </w:p>
    <w:p>
      <w:pPr>
        <w:pStyle w:val="BodyText"/>
        <w:rPr>
          <w:b/>
          <w:sz w:val="26"/>
        </w:rPr>
      </w:pPr>
    </w:p>
    <w:p>
      <w:pPr>
        <w:spacing w:before="176"/>
        <w:ind w:left="112" w:right="0" w:firstLine="0"/>
        <w:jc w:val="left"/>
        <w:rPr>
          <w:i/>
          <w:sz w:val="24"/>
        </w:rPr>
      </w:pPr>
      <w:r>
        <w:rPr>
          <w:i/>
          <w:sz w:val="24"/>
        </w:rPr>
        <w:t>-</w:t>
      </w:r>
      <w:r>
        <w:rPr>
          <w:sz w:val="24"/>
        </w:rPr>
        <w:t>If answer is </w:t>
      </w:r>
      <w:r>
        <w:rPr>
          <w:i/>
          <w:sz w:val="24"/>
        </w:rPr>
        <w:t>“Yes” </w:t>
      </w:r>
      <w:r>
        <w:rPr>
          <w:sz w:val="24"/>
        </w:rPr>
        <w:t>then ask</w:t>
      </w:r>
      <w:r>
        <w:rPr>
          <w:i/>
          <w:sz w:val="24"/>
        </w:rPr>
        <w:t>, “What are its benefits?”</w:t>
      </w:r>
    </w:p>
    <w:p>
      <w:pPr>
        <w:pStyle w:val="BodyText"/>
        <w:rPr>
          <w:i/>
          <w:sz w:val="26"/>
        </w:rPr>
      </w:pPr>
    </w:p>
    <w:p>
      <w:pPr>
        <w:pStyle w:val="ListParagraph"/>
        <w:numPr>
          <w:ilvl w:val="0"/>
          <w:numId w:val="2"/>
        </w:numPr>
        <w:tabs>
          <w:tab w:pos="255" w:val="left" w:leader="none"/>
        </w:tabs>
        <w:spacing w:line="240" w:lineRule="auto" w:before="177" w:after="0"/>
        <w:ind w:left="254" w:right="0" w:hanging="143"/>
        <w:jc w:val="left"/>
        <w:rPr>
          <w:i/>
          <w:sz w:val="24"/>
        </w:rPr>
      </w:pPr>
      <w:r>
        <w:rPr>
          <w:sz w:val="24"/>
        </w:rPr>
        <w:t>If answer is </w:t>
      </w:r>
      <w:r>
        <w:rPr>
          <w:i/>
          <w:sz w:val="24"/>
        </w:rPr>
        <w:t>“No” </w:t>
      </w:r>
      <w:r>
        <w:rPr>
          <w:sz w:val="24"/>
        </w:rPr>
        <w:t>then ask</w:t>
      </w:r>
      <w:r>
        <w:rPr>
          <w:i/>
          <w:sz w:val="24"/>
        </w:rPr>
        <w:t>, “What are the</w:t>
      </w:r>
      <w:r>
        <w:rPr>
          <w:i/>
          <w:spacing w:val="-3"/>
          <w:sz w:val="24"/>
        </w:rPr>
        <w:t> </w:t>
      </w:r>
      <w:r>
        <w:rPr>
          <w:i/>
          <w:sz w:val="24"/>
        </w:rPr>
        <w:t>barriers/challenges?”</w:t>
      </w:r>
    </w:p>
    <w:p>
      <w:pPr>
        <w:pStyle w:val="BodyText"/>
        <w:rPr>
          <w:i/>
          <w:sz w:val="26"/>
        </w:rPr>
      </w:pPr>
    </w:p>
    <w:p>
      <w:pPr>
        <w:pStyle w:val="Heading1"/>
        <w:numPr>
          <w:ilvl w:val="0"/>
          <w:numId w:val="1"/>
        </w:numPr>
        <w:tabs>
          <w:tab w:pos="353" w:val="left" w:leader="none"/>
        </w:tabs>
        <w:spacing w:line="480" w:lineRule="auto" w:before="178" w:after="0"/>
        <w:ind w:left="112" w:right="115" w:firstLine="0"/>
        <w:jc w:val="left"/>
      </w:pPr>
      <w:r>
        <w:rPr/>
        <w:t>Do you believe in the core competencies of interprofessional education and practice, i.e., Values and ethics, roles and responsibilities, IP communication, and Teams and</w:t>
      </w:r>
      <w:r>
        <w:rPr>
          <w:spacing w:val="-13"/>
        </w:rPr>
        <w:t> </w:t>
      </w:r>
      <w:r>
        <w:rPr/>
        <w:t>teamwork.</w:t>
      </w:r>
    </w:p>
    <w:p>
      <w:pPr>
        <w:spacing w:before="200"/>
        <w:ind w:left="112" w:right="0" w:firstLine="0"/>
        <w:jc w:val="left"/>
        <w:rPr>
          <w:i/>
          <w:sz w:val="24"/>
        </w:rPr>
      </w:pPr>
      <w:r>
        <w:rPr>
          <w:sz w:val="24"/>
        </w:rPr>
        <w:t>-If answer is </w:t>
      </w:r>
      <w:r>
        <w:rPr>
          <w:i/>
          <w:sz w:val="24"/>
        </w:rPr>
        <w:t>“Yes” </w:t>
      </w:r>
      <w:r>
        <w:rPr>
          <w:sz w:val="24"/>
        </w:rPr>
        <w:t>then ask, </w:t>
      </w:r>
      <w:r>
        <w:rPr>
          <w:i/>
          <w:sz w:val="24"/>
        </w:rPr>
        <w:t>“How is it important for successful outcomes?”</w:t>
      </w:r>
    </w:p>
    <w:p>
      <w:pPr>
        <w:pStyle w:val="BodyText"/>
        <w:rPr>
          <w:i/>
          <w:sz w:val="26"/>
        </w:rPr>
      </w:pPr>
    </w:p>
    <w:p>
      <w:pPr>
        <w:pStyle w:val="ListParagraph"/>
        <w:numPr>
          <w:ilvl w:val="0"/>
          <w:numId w:val="2"/>
        </w:numPr>
        <w:tabs>
          <w:tab w:pos="255" w:val="left" w:leader="none"/>
        </w:tabs>
        <w:spacing w:line="240" w:lineRule="auto" w:before="176" w:after="0"/>
        <w:ind w:left="254" w:right="0" w:hanging="143"/>
        <w:jc w:val="left"/>
        <w:rPr>
          <w:i/>
          <w:sz w:val="24"/>
        </w:rPr>
      </w:pPr>
      <w:r>
        <w:rPr>
          <w:sz w:val="24"/>
        </w:rPr>
        <w:t>If answer is </w:t>
      </w:r>
      <w:r>
        <w:rPr>
          <w:i/>
          <w:sz w:val="24"/>
        </w:rPr>
        <w:t>“No” </w:t>
      </w:r>
      <w:r>
        <w:rPr>
          <w:sz w:val="24"/>
        </w:rPr>
        <w:t>then ask, </w:t>
      </w:r>
      <w:r>
        <w:rPr>
          <w:i/>
          <w:sz w:val="24"/>
        </w:rPr>
        <w:t>“Could you justify your</w:t>
      </w:r>
      <w:r>
        <w:rPr>
          <w:i/>
          <w:spacing w:val="-2"/>
          <w:sz w:val="24"/>
        </w:rPr>
        <w:t> </w:t>
      </w:r>
      <w:r>
        <w:rPr>
          <w:i/>
          <w:sz w:val="24"/>
        </w:rPr>
        <w:t>belief?”</w:t>
      </w:r>
    </w:p>
    <w:p>
      <w:pPr>
        <w:pStyle w:val="BodyText"/>
        <w:rPr>
          <w:i/>
          <w:sz w:val="26"/>
        </w:rPr>
      </w:pPr>
    </w:p>
    <w:p>
      <w:pPr>
        <w:pStyle w:val="Heading1"/>
        <w:numPr>
          <w:ilvl w:val="0"/>
          <w:numId w:val="1"/>
        </w:numPr>
        <w:tabs>
          <w:tab w:pos="427" w:val="left" w:leader="none"/>
        </w:tabs>
        <w:spacing w:line="480" w:lineRule="auto" w:before="179" w:after="0"/>
        <w:ind w:left="112" w:right="110" w:firstLine="0"/>
        <w:jc w:val="both"/>
      </w:pPr>
      <w:r>
        <w:rPr/>
        <w:t>How effective can an Interprofessional educational module be in imparting the proper practices of diabetic foot care and influencing individuals with diabetes to follow the appropriate procedures of diabetic foot</w:t>
      </w:r>
      <w:r>
        <w:rPr>
          <w:spacing w:val="-2"/>
        </w:rPr>
        <w:t> </w:t>
      </w:r>
      <w:r>
        <w:rPr/>
        <w:t>management?</w:t>
      </w:r>
    </w:p>
    <w:p>
      <w:pPr>
        <w:spacing w:after="0" w:line="480" w:lineRule="auto"/>
        <w:jc w:val="both"/>
        <w:sectPr>
          <w:pgSz w:w="12240" w:h="16340"/>
          <w:pgMar w:header="0" w:footer="1029" w:top="1060" w:bottom="1220" w:left="1040" w:right="1040"/>
        </w:sectPr>
      </w:pPr>
    </w:p>
    <w:p>
      <w:pPr>
        <w:pStyle w:val="ListParagraph"/>
        <w:numPr>
          <w:ilvl w:val="0"/>
          <w:numId w:val="1"/>
        </w:numPr>
        <w:tabs>
          <w:tab w:pos="435" w:val="left" w:leader="none"/>
        </w:tabs>
        <w:spacing w:line="480" w:lineRule="auto" w:before="72" w:after="0"/>
        <w:ind w:left="112" w:right="117" w:firstLine="0"/>
        <w:jc w:val="left"/>
        <w:rPr>
          <w:b/>
          <w:sz w:val="24"/>
        </w:rPr>
      </w:pPr>
      <w:r>
        <w:rPr>
          <w:b/>
          <w:sz w:val="24"/>
        </w:rPr>
        <w:t>In your opinion, how should an educational module be designed to educate individuals with diabetes regarding the proper practices of diabetic foot</w:t>
      </w:r>
      <w:r>
        <w:rPr>
          <w:b/>
          <w:spacing w:val="-4"/>
          <w:sz w:val="24"/>
        </w:rPr>
        <w:t> </w:t>
      </w:r>
      <w:r>
        <w:rPr>
          <w:b/>
          <w:sz w:val="24"/>
        </w:rPr>
        <w:t>self-management?</w:t>
      </w:r>
    </w:p>
    <w:p>
      <w:pPr>
        <w:spacing w:before="199"/>
        <w:ind w:left="112" w:right="0" w:firstLine="0"/>
        <w:jc w:val="left"/>
        <w:rPr>
          <w:b/>
          <w:sz w:val="24"/>
        </w:rPr>
      </w:pPr>
      <w:r>
        <w:rPr>
          <w:b/>
          <w:sz w:val="24"/>
        </w:rPr>
        <w:t>Closing question:</w:t>
      </w:r>
    </w:p>
    <w:p>
      <w:pPr>
        <w:pStyle w:val="BodyText"/>
        <w:rPr>
          <w:b/>
          <w:sz w:val="26"/>
        </w:rPr>
      </w:pPr>
    </w:p>
    <w:p>
      <w:pPr>
        <w:pStyle w:val="ListParagraph"/>
        <w:numPr>
          <w:ilvl w:val="1"/>
          <w:numId w:val="1"/>
        </w:numPr>
        <w:tabs>
          <w:tab w:pos="833" w:val="left" w:leader="none"/>
        </w:tabs>
        <w:spacing w:line="480" w:lineRule="auto" w:before="179" w:after="0"/>
        <w:ind w:left="832" w:right="118" w:hanging="360"/>
        <w:jc w:val="left"/>
        <w:rPr>
          <w:b/>
          <w:sz w:val="24"/>
        </w:rPr>
      </w:pPr>
      <w:r>
        <w:rPr>
          <w:b/>
          <w:sz w:val="24"/>
        </w:rPr>
        <w:t>Would you like to share any other information related to the importance of ‘Interprofessional education in Diabetic foot</w:t>
      </w:r>
      <w:r>
        <w:rPr>
          <w:b/>
          <w:spacing w:val="-3"/>
          <w:sz w:val="24"/>
        </w:rPr>
        <w:t> </w:t>
      </w:r>
      <w:r>
        <w:rPr>
          <w:b/>
          <w:sz w:val="24"/>
        </w:rPr>
        <w:t>self-management?</w:t>
      </w:r>
    </w:p>
    <w:p>
      <w:pPr>
        <w:spacing w:line="480" w:lineRule="auto" w:before="200"/>
        <w:ind w:left="112" w:right="176" w:firstLine="0"/>
        <w:jc w:val="left"/>
        <w:rPr>
          <w:b/>
          <w:sz w:val="24"/>
        </w:rPr>
      </w:pPr>
      <w:r>
        <w:rPr>
          <w:b/>
          <w:sz w:val="24"/>
        </w:rPr>
        <w:t>Thank you for your participation. We look forward to your similar support in future too to gather if any further information is needed in this regard.</w:t>
      </w:r>
    </w:p>
    <w:p>
      <w:pPr>
        <w:spacing w:before="199"/>
        <w:ind w:left="112" w:right="0" w:firstLine="0"/>
        <w:jc w:val="left"/>
        <w:rPr>
          <w:b/>
          <w:sz w:val="24"/>
        </w:rPr>
      </w:pPr>
      <w:r>
        <w:rPr>
          <w:b/>
          <w:sz w:val="24"/>
        </w:rPr>
        <w:t>Have a good day.</w:t>
      </w:r>
    </w:p>
    <w:sectPr>
      <w:pgSz w:w="12240" w:h="16340"/>
      <w:pgMar w:header="0" w:footer="1029" w:top="1060" w:bottom="1220" w:left="1040" w:right="10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rlito">
    <w:altName w:val="Carlito"/>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45.880005pt;margin-top:754.52002pt;width:11.6pt;height:13.05pt;mso-position-horizontal-relative:page;mso-position-vertical-relative:page;z-index:-15787008" type="#_x0000_t202" filled="false" stroked="false">
          <v:textbox inset="0,0,0,0">
            <w:txbxContent>
              <w:p>
                <w:pPr>
                  <w:spacing w:line="245" w:lineRule="exact" w:before="0"/>
                  <w:ind w:left="60" w:right="0" w:firstLine="0"/>
                  <w:jc w:val="left"/>
                  <w:rPr>
                    <w:rFonts w:ascii="Carlito"/>
                    <w:sz w:val="22"/>
                  </w:rPr>
                </w:pPr>
                <w:r>
                  <w:rPr/>
                  <w:fldChar w:fldCharType="begin"/>
                </w:r>
                <w:r>
                  <w:rPr>
                    <w:rFonts w:ascii="Carlito"/>
                    <w:w w:val="100"/>
                    <w:sz w:val="22"/>
                  </w:rPr>
                  <w:instrText> PAGE </w:instrText>
                </w:r>
                <w:r>
                  <w:rPr/>
                  <w:fldChar w:fldCharType="separate"/>
                </w:r>
                <w:r>
                  <w:rPr/>
                  <w:t>1</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254" w:hanging="142"/>
      </w:pPr>
      <w:rPr>
        <w:rFonts w:hint="default" w:ascii="Times New Roman" w:hAnsi="Times New Roman" w:eastAsia="Times New Roman" w:cs="Times New Roman"/>
        <w:i/>
        <w:w w:val="99"/>
        <w:sz w:val="24"/>
        <w:szCs w:val="24"/>
        <w:lang w:val="en-US" w:eastAsia="en-US" w:bidi="ar-SA"/>
      </w:rPr>
    </w:lvl>
    <w:lvl w:ilvl="1">
      <w:start w:val="0"/>
      <w:numFmt w:val="bullet"/>
      <w:lvlText w:val="•"/>
      <w:lvlJc w:val="left"/>
      <w:pPr>
        <w:ind w:left="1250" w:hanging="142"/>
      </w:pPr>
      <w:rPr>
        <w:rFonts w:hint="default"/>
        <w:lang w:val="en-US" w:eastAsia="en-US" w:bidi="ar-SA"/>
      </w:rPr>
    </w:lvl>
    <w:lvl w:ilvl="2">
      <w:start w:val="0"/>
      <w:numFmt w:val="bullet"/>
      <w:lvlText w:val="•"/>
      <w:lvlJc w:val="left"/>
      <w:pPr>
        <w:ind w:left="2240" w:hanging="142"/>
      </w:pPr>
      <w:rPr>
        <w:rFonts w:hint="default"/>
        <w:lang w:val="en-US" w:eastAsia="en-US" w:bidi="ar-SA"/>
      </w:rPr>
    </w:lvl>
    <w:lvl w:ilvl="3">
      <w:start w:val="0"/>
      <w:numFmt w:val="bullet"/>
      <w:lvlText w:val="•"/>
      <w:lvlJc w:val="left"/>
      <w:pPr>
        <w:ind w:left="3230" w:hanging="142"/>
      </w:pPr>
      <w:rPr>
        <w:rFonts w:hint="default"/>
        <w:lang w:val="en-US" w:eastAsia="en-US" w:bidi="ar-SA"/>
      </w:rPr>
    </w:lvl>
    <w:lvl w:ilvl="4">
      <w:start w:val="0"/>
      <w:numFmt w:val="bullet"/>
      <w:lvlText w:val="•"/>
      <w:lvlJc w:val="left"/>
      <w:pPr>
        <w:ind w:left="4220" w:hanging="142"/>
      </w:pPr>
      <w:rPr>
        <w:rFonts w:hint="default"/>
        <w:lang w:val="en-US" w:eastAsia="en-US" w:bidi="ar-SA"/>
      </w:rPr>
    </w:lvl>
    <w:lvl w:ilvl="5">
      <w:start w:val="0"/>
      <w:numFmt w:val="bullet"/>
      <w:lvlText w:val="•"/>
      <w:lvlJc w:val="left"/>
      <w:pPr>
        <w:ind w:left="5210" w:hanging="142"/>
      </w:pPr>
      <w:rPr>
        <w:rFonts w:hint="default"/>
        <w:lang w:val="en-US" w:eastAsia="en-US" w:bidi="ar-SA"/>
      </w:rPr>
    </w:lvl>
    <w:lvl w:ilvl="6">
      <w:start w:val="0"/>
      <w:numFmt w:val="bullet"/>
      <w:lvlText w:val="•"/>
      <w:lvlJc w:val="left"/>
      <w:pPr>
        <w:ind w:left="6200" w:hanging="142"/>
      </w:pPr>
      <w:rPr>
        <w:rFonts w:hint="default"/>
        <w:lang w:val="en-US" w:eastAsia="en-US" w:bidi="ar-SA"/>
      </w:rPr>
    </w:lvl>
    <w:lvl w:ilvl="7">
      <w:start w:val="0"/>
      <w:numFmt w:val="bullet"/>
      <w:lvlText w:val="•"/>
      <w:lvlJc w:val="left"/>
      <w:pPr>
        <w:ind w:left="7190" w:hanging="142"/>
      </w:pPr>
      <w:rPr>
        <w:rFonts w:hint="default"/>
        <w:lang w:val="en-US" w:eastAsia="en-US" w:bidi="ar-SA"/>
      </w:rPr>
    </w:lvl>
    <w:lvl w:ilvl="8">
      <w:start w:val="0"/>
      <w:numFmt w:val="bullet"/>
      <w:lvlText w:val="•"/>
      <w:lvlJc w:val="left"/>
      <w:pPr>
        <w:ind w:left="8180" w:hanging="142"/>
      </w:pPr>
      <w:rPr>
        <w:rFonts w:hint="default"/>
        <w:lang w:val="en-US" w:eastAsia="en-US" w:bidi="ar-SA"/>
      </w:rPr>
    </w:lvl>
  </w:abstractNum>
  <w:abstractNum w:abstractNumId="0">
    <w:multiLevelType w:val="hybridMultilevel"/>
    <w:lvl w:ilvl="0">
      <w:start w:val="1"/>
      <w:numFmt w:val="decimal"/>
      <w:lvlText w:val="%1."/>
      <w:lvlJc w:val="left"/>
      <w:pPr>
        <w:ind w:left="112" w:hanging="262"/>
        <w:jc w:val="left"/>
      </w:pPr>
      <w:rPr>
        <w:rFonts w:hint="default" w:ascii="Times New Roman" w:hAnsi="Times New Roman" w:eastAsia="Times New Roman" w:cs="Times New Roman"/>
        <w:b/>
        <w:bCs/>
        <w:w w:val="100"/>
        <w:sz w:val="24"/>
        <w:szCs w:val="24"/>
        <w:lang w:val="en-US" w:eastAsia="en-US" w:bidi="ar-SA"/>
      </w:rPr>
    </w:lvl>
    <w:lvl w:ilvl="1">
      <w:start w:val="1"/>
      <w:numFmt w:val="decimal"/>
      <w:lvlText w:val="%2."/>
      <w:lvlJc w:val="left"/>
      <w:pPr>
        <w:ind w:left="832" w:hanging="360"/>
        <w:jc w:val="left"/>
      </w:pPr>
      <w:rPr>
        <w:rFonts w:hint="default" w:ascii="Times New Roman" w:hAnsi="Times New Roman" w:eastAsia="Times New Roman" w:cs="Times New Roman"/>
        <w:b/>
        <w:bCs/>
        <w:spacing w:val="-4"/>
        <w:w w:val="99"/>
        <w:sz w:val="24"/>
        <w:szCs w:val="24"/>
        <w:lang w:val="en-US" w:eastAsia="en-US" w:bidi="ar-SA"/>
      </w:rPr>
    </w:lvl>
    <w:lvl w:ilvl="2">
      <w:start w:val="0"/>
      <w:numFmt w:val="bullet"/>
      <w:lvlText w:val="•"/>
      <w:lvlJc w:val="left"/>
      <w:pPr>
        <w:ind w:left="1875" w:hanging="360"/>
      </w:pPr>
      <w:rPr>
        <w:rFonts w:hint="default"/>
        <w:lang w:val="en-US" w:eastAsia="en-US" w:bidi="ar-SA"/>
      </w:rPr>
    </w:lvl>
    <w:lvl w:ilvl="3">
      <w:start w:val="0"/>
      <w:numFmt w:val="bullet"/>
      <w:lvlText w:val="•"/>
      <w:lvlJc w:val="left"/>
      <w:pPr>
        <w:ind w:left="2911" w:hanging="360"/>
      </w:pPr>
      <w:rPr>
        <w:rFonts w:hint="default"/>
        <w:lang w:val="en-US" w:eastAsia="en-US" w:bidi="ar-SA"/>
      </w:rPr>
    </w:lvl>
    <w:lvl w:ilvl="4">
      <w:start w:val="0"/>
      <w:numFmt w:val="bullet"/>
      <w:lvlText w:val="•"/>
      <w:lvlJc w:val="left"/>
      <w:pPr>
        <w:ind w:left="3946" w:hanging="360"/>
      </w:pPr>
      <w:rPr>
        <w:rFonts w:hint="default"/>
        <w:lang w:val="en-US" w:eastAsia="en-US" w:bidi="ar-SA"/>
      </w:rPr>
    </w:lvl>
    <w:lvl w:ilvl="5">
      <w:start w:val="0"/>
      <w:numFmt w:val="bullet"/>
      <w:lvlText w:val="•"/>
      <w:lvlJc w:val="left"/>
      <w:pPr>
        <w:ind w:left="4982" w:hanging="360"/>
      </w:pPr>
      <w:rPr>
        <w:rFonts w:hint="default"/>
        <w:lang w:val="en-US" w:eastAsia="en-US" w:bidi="ar-SA"/>
      </w:rPr>
    </w:lvl>
    <w:lvl w:ilvl="6">
      <w:start w:val="0"/>
      <w:numFmt w:val="bullet"/>
      <w:lvlText w:val="•"/>
      <w:lvlJc w:val="left"/>
      <w:pPr>
        <w:ind w:left="6017" w:hanging="360"/>
      </w:pPr>
      <w:rPr>
        <w:rFonts w:hint="default"/>
        <w:lang w:val="en-US" w:eastAsia="en-US" w:bidi="ar-SA"/>
      </w:rPr>
    </w:lvl>
    <w:lvl w:ilvl="7">
      <w:start w:val="0"/>
      <w:numFmt w:val="bullet"/>
      <w:lvlText w:val="•"/>
      <w:lvlJc w:val="left"/>
      <w:pPr>
        <w:ind w:left="7053" w:hanging="360"/>
      </w:pPr>
      <w:rPr>
        <w:rFonts w:hint="default"/>
        <w:lang w:val="en-US" w:eastAsia="en-US" w:bidi="ar-SA"/>
      </w:rPr>
    </w:lvl>
    <w:lvl w:ilvl="8">
      <w:start w:val="0"/>
      <w:numFmt w:val="bullet"/>
      <w:lvlText w:val="•"/>
      <w:lvlJc w:val="left"/>
      <w:pPr>
        <w:ind w:left="8088" w:hanging="360"/>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spacing w:before="176"/>
      <w:ind w:left="112"/>
      <w:outlineLvl w:val="1"/>
    </w:pPr>
    <w:rPr>
      <w:rFonts w:ascii="Times New Roman" w:hAnsi="Times New Roman" w:eastAsia="Times New Roman" w:cs="Times New Roman"/>
      <w:b/>
      <w:bCs/>
      <w:sz w:val="24"/>
      <w:szCs w:val="24"/>
      <w:lang w:val="en-US" w:eastAsia="en-US" w:bidi="ar-SA"/>
    </w:rPr>
  </w:style>
  <w:style w:styleId="Title" w:type="paragraph">
    <w:name w:val="Title"/>
    <w:basedOn w:val="Normal"/>
    <w:uiPriority w:val="1"/>
    <w:qFormat/>
    <w:pPr>
      <w:spacing w:before="73"/>
      <w:ind w:left="4824" w:right="176" w:hanging="4635"/>
    </w:pPr>
    <w:rPr>
      <w:rFonts w:ascii="Times New Roman" w:hAnsi="Times New Roman" w:eastAsia="Times New Roman" w:cs="Times New Roman"/>
      <w:b/>
      <w:bCs/>
      <w:sz w:val="28"/>
      <w:szCs w:val="28"/>
      <w:lang w:val="en-US" w:eastAsia="en-US" w:bidi="ar-SA"/>
    </w:rPr>
  </w:style>
  <w:style w:styleId="ListParagraph" w:type="paragraph">
    <w:name w:val="List Paragraph"/>
    <w:basedOn w:val="Normal"/>
    <w:uiPriority w:val="1"/>
    <w:qFormat/>
    <w:pPr>
      <w:spacing w:before="176"/>
      <w:ind w:left="112"/>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Medicine</dc:creator>
  <dcterms:created xsi:type="dcterms:W3CDTF">2022-02-23T09:29:16Z</dcterms:created>
  <dcterms:modified xsi:type="dcterms:W3CDTF">2022-02-23T09:29:16Z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2021-12-20T00:00:00Z</vt:filetime>
  </property>
  <property fmtid="{D5CDD505-2E9C-101B-9397-08002B2CF9AE}" pid="3" name="Creator">
    <vt:lpwstr>Microsoft® Word 2019</vt:lpwstr>
  </property>
  <property fmtid="{D5CDD505-2E9C-101B-9397-08002B2CF9AE}" pid="4" name="LastSaved">
    <vt:filetime>2022-02-23T00:00:00Z</vt:filetime>
  </property>
</Properties>
</file>