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C6" w:rsidRDefault="008D3BC6" w:rsidP="008D3BC6">
      <w:pPr>
        <w:rPr>
          <w:b/>
        </w:rPr>
      </w:pPr>
      <w:r>
        <w:rPr>
          <w:b/>
        </w:rPr>
        <w:t>Supplemental Table 1: Demographics for individuals with pre- and post- weight and BMI data</w:t>
      </w:r>
    </w:p>
    <w:tbl>
      <w:tblPr>
        <w:tblW w:w="79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1935"/>
        <w:gridCol w:w="1575"/>
        <w:gridCol w:w="1740"/>
      </w:tblGrid>
      <w:tr w:rsidR="008D3BC6" w:rsidTr="00337BAC">
        <w:trPr>
          <w:trHeight w:val="585"/>
        </w:trPr>
        <w:tc>
          <w:tcPr>
            <w:tcW w:w="2700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Intervention Cohort</w:t>
            </w:r>
          </w:p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(N=26)</w:t>
            </w:r>
          </w:p>
        </w:tc>
        <w:tc>
          <w:tcPr>
            <w:tcW w:w="1575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Matched-Control Cohort</w:t>
            </w:r>
          </w:p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(N=69)</w:t>
            </w:r>
          </w:p>
        </w:tc>
        <w:tc>
          <w:tcPr>
            <w:tcW w:w="1740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Overall</w:t>
            </w:r>
          </w:p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(N=95)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(SD)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63.0 (13.4)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62.8 (12.9)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62.8 (13.0)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[Min, Max]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63.0 [37.0, 91.0]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63.0 [37.0, 92.0]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63.0 [37.0, 92.0]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(38.5%)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(36.2%)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(36.8%)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(61.5%)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(63.8%)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(63.2%)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Race and Ethnicity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Black or African American, Non-Hispanic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(96.2%)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(95.7%)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(95.8%)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White or Caucasian, Non-Hispanic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(3.8%)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(2.9%)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(3.2%)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Hispanic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(1.4%)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(1.1%)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Community Needs Index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(38.5%)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(39.1%)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(38.9%)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(61.5%)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(59.4%)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(60.0%)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(1.4%)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(1.1%)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Inpatient Admissions in the Previous Year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(SD)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2.92 (2.34)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3.22 (2.66)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3.14 (2.57)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[Min, Max]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 [1.00, 8.00]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 [0, 9.00]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 [0, 9.00]</w:t>
            </w:r>
          </w:p>
        </w:tc>
      </w:tr>
      <w:tr w:rsidR="008D3BC6" w:rsidTr="00337BAC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single" w:sz="16" w:space="0" w:color="000000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6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(7.7%)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16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6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(2.1%)</w:t>
            </w:r>
          </w:p>
        </w:tc>
      </w:tr>
    </w:tbl>
    <w:p w:rsidR="008D3BC6" w:rsidRDefault="008D3BC6" w:rsidP="008D3BC6"/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  <w:r>
        <w:rPr>
          <w:b/>
        </w:rPr>
        <w:t>Supplemental Table 2: Demographics for individuals with pre- and post- blood pressure data</w:t>
      </w:r>
    </w:p>
    <w:tbl>
      <w:tblPr>
        <w:tblW w:w="79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1935"/>
        <w:gridCol w:w="1575"/>
        <w:gridCol w:w="1740"/>
      </w:tblGrid>
      <w:tr w:rsidR="008D3BC6" w:rsidTr="00337BAC">
        <w:trPr>
          <w:trHeight w:val="585"/>
        </w:trPr>
        <w:tc>
          <w:tcPr>
            <w:tcW w:w="2700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Intervention Cohort</w:t>
            </w:r>
          </w:p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(N=22)</w:t>
            </w:r>
          </w:p>
        </w:tc>
        <w:tc>
          <w:tcPr>
            <w:tcW w:w="1575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Matched-Control Cohort</w:t>
            </w:r>
          </w:p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(N=49)</w:t>
            </w:r>
          </w:p>
        </w:tc>
        <w:tc>
          <w:tcPr>
            <w:tcW w:w="1740" w:type="dxa"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Overall</w:t>
            </w:r>
          </w:p>
          <w:p w:rsidR="008D3BC6" w:rsidRDefault="008D3BC6" w:rsidP="00337B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(N=71)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(SD)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63.4 (13.6)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62.6 (14.0)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62.8 (13.8)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[Min, Max]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64.5 [37.0, 91.0]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61.0 [38.0, 92.0]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62.0 [37.0, 92.0]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(36.4%)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(42.9%)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(40.8%)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(63.6%)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(57.1%)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(59.2%)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Race and Ethnicity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Black or African American, Non-Hispanic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(95.5%)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(98.0%)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(97.2%)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White or Caucasian, Non-Hispanic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(4.5%)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(2.0%)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(2.8%)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Community Needs Index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(40.9%)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(40.8%)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(40.8%)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(59.1%)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(57.1%)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(57.7%)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(2.0%)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(1.4%)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Inpatient Admissions in the Previous Year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(SD)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2.85 (2.21)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2.69 (2.31)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2.74 (2.27)</w:t>
            </w:r>
          </w:p>
        </w:tc>
      </w:tr>
      <w:tr w:rsidR="008D3BC6" w:rsidTr="00337BAC">
        <w:trPr>
          <w:trHeight w:val="34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[Min, Max]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 [1.00, 8.00]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 [0, 8.00]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 [0, 8.00]</w:t>
            </w:r>
          </w:p>
        </w:tc>
      </w:tr>
      <w:tr w:rsidR="008D3BC6" w:rsidTr="00337BAC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single" w:sz="16" w:space="0" w:color="000000"/>
              <w:right w:val="nil"/>
            </w:tcBorders>
            <w:tcMar>
              <w:top w:w="60" w:type="dxa"/>
              <w:left w:w="260" w:type="dxa"/>
              <w:bottom w:w="60" w:type="dxa"/>
              <w:right w:w="160" w:type="dxa"/>
            </w:tcMar>
          </w:tcPr>
          <w:p w:rsidR="008D3BC6" w:rsidRDefault="008D3BC6" w:rsidP="00337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6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(9.1%)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16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6" w:space="0" w:color="000000"/>
              <w:right w:val="nil"/>
            </w:tcBorders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8D3BC6" w:rsidRDefault="008D3BC6" w:rsidP="00337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(2.8%)</w:t>
            </w:r>
          </w:p>
        </w:tc>
      </w:tr>
    </w:tbl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rPr>
          <w:b/>
        </w:rPr>
      </w:pPr>
    </w:p>
    <w:p w:rsidR="008D3BC6" w:rsidRDefault="008D3BC6" w:rsidP="008D3BC6">
      <w:pPr>
        <w:spacing w:after="160" w:line="259" w:lineRule="auto"/>
        <w:rPr>
          <w:rFonts w:ascii="Calibri" w:eastAsia="Calibri" w:hAnsi="Calibri" w:cs="Calibri"/>
        </w:rPr>
      </w:pPr>
    </w:p>
    <w:tbl>
      <w:tblPr>
        <w:tblW w:w="10800" w:type="dxa"/>
        <w:jc w:val="center"/>
        <w:tblLayout w:type="fixed"/>
        <w:tblLook w:val="0400" w:firstRow="0" w:lastRow="0" w:firstColumn="0" w:lastColumn="0" w:noHBand="0" w:noVBand="1"/>
      </w:tblPr>
      <w:tblGrid>
        <w:gridCol w:w="2060"/>
        <w:gridCol w:w="1020"/>
        <w:gridCol w:w="720"/>
        <w:gridCol w:w="720"/>
        <w:gridCol w:w="820"/>
        <w:gridCol w:w="560"/>
        <w:gridCol w:w="600"/>
        <w:gridCol w:w="480"/>
        <w:gridCol w:w="1020"/>
        <w:gridCol w:w="920"/>
        <w:gridCol w:w="800"/>
        <w:gridCol w:w="1080"/>
      </w:tblGrid>
      <w:tr w:rsidR="008D3BC6" w:rsidTr="00337BAC">
        <w:trPr>
          <w:trHeight w:val="240"/>
          <w:jc w:val="center"/>
        </w:trPr>
        <w:tc>
          <w:tcPr>
            <w:tcW w:w="10800" w:type="dxa"/>
            <w:gridSpan w:val="1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D3BC6" w:rsidRDefault="008D3BC6" w:rsidP="00337BAC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Supplemental Table 3. Pre-Post Changes in Dietary Intake of </w:t>
            </w:r>
            <w:r>
              <w:rPr>
                <w:b/>
                <w:i/>
                <w:sz w:val="20"/>
                <w:szCs w:val="20"/>
              </w:rPr>
              <w:t>Food Groups</w:t>
            </w:r>
            <w:r>
              <w:rPr>
                <w:b/>
                <w:sz w:val="20"/>
                <w:szCs w:val="20"/>
              </w:rPr>
              <w:t>, Measured in Times Per Day (n=11)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Food Group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Timepoint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Mean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Std Dev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Median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Min.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Max.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Difference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S-Statistic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P-Value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Cohen's d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Whole F &amp; V</w:t>
            </w:r>
            <w:r>
              <w:rPr>
                <w:b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4.87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0.95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0.334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0.5609</w:t>
            </w:r>
          </w:p>
        </w:tc>
      </w:tr>
      <w:tr w:rsidR="008D3BC6" w:rsidTr="00337BAC">
        <w:trPr>
          <w:trHeight w:val="80"/>
          <w:jc w:val="center"/>
        </w:trPr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5.58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Whole F &amp; V, No Potatoes</w:t>
            </w:r>
            <w:r>
              <w:rPr>
                <w:b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4.58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0.94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8.50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0.359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0.5648</w:t>
            </w:r>
          </w:p>
        </w:tc>
      </w:tr>
      <w:tr w:rsidR="008D3BC6" w:rsidTr="00337BAC">
        <w:trPr>
          <w:trHeight w:val="87"/>
          <w:jc w:val="center"/>
        </w:trPr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5.29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Whole Grain Foods</w:t>
            </w:r>
            <w:r>
              <w:rPr>
                <w:b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-0.39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-9.50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0.219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-0.5791</w:t>
            </w:r>
          </w:p>
        </w:tc>
      </w:tr>
      <w:tr w:rsidR="008D3BC6" w:rsidTr="00337BAC">
        <w:trPr>
          <w:trHeight w:val="87"/>
          <w:jc w:val="center"/>
        </w:trPr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1.00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Fast Foods</w:t>
            </w:r>
            <w:r>
              <w:rPr>
                <w:b/>
                <w:sz w:val="14"/>
                <w:szCs w:val="14"/>
                <w:vertAlign w:val="superscript"/>
              </w:rPr>
              <w:t>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0.87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1.50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0.0786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1.16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High Sodium Foods</w:t>
            </w:r>
            <w:r>
              <w:rPr>
                <w:b/>
                <w:sz w:val="14"/>
                <w:szCs w:val="14"/>
                <w:vertAlign w:val="superscript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2.29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-0.48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-11.00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0.148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-0.7793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1.00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High Saturated Fat Foods</w:t>
            </w:r>
            <w:r>
              <w:rPr>
                <w:b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4.29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-0.18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-4.50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0.652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-0.1640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Post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4.16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High Sugar Foods</w:t>
            </w:r>
            <w:r>
              <w:rPr>
                <w:b/>
                <w:sz w:val="14"/>
                <w:szCs w:val="14"/>
                <w:vertAlign w:val="superscript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4.29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0.10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-0.50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1.000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after="160" w:line="259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0.0702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20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spacing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Post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:rsidR="008D3BC6" w:rsidRDefault="008D3BC6" w:rsidP="00337BA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4.29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8D3BC6" w:rsidRDefault="008D3BC6" w:rsidP="00337BAC">
            <w:pPr>
              <w:widowControl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D3BC6" w:rsidTr="00337BAC">
        <w:trPr>
          <w:trHeight w:val="240"/>
          <w:jc w:val="center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A: Fruit + Salad + Fried Potatoes + Non-Fried Potatoes + Vegetables + Beans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B: Fruit + Salad + Vegetables + Beans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C: Whole Grain Bread + Cooked Whole Grains + Non-Sugary Cereal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D: Fried Potatoes + Pizza + Tacos &amp; Burritos + Hamburgers + Fried Chicken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E: Heat-and-Serve + Processed Meat + Chips</w:t>
            </w:r>
          </w:p>
        </w:tc>
      </w:tr>
      <w:tr w:rsidR="008D3BC6" w:rsidTr="00337BAC">
        <w:trPr>
          <w:trHeight w:val="240"/>
          <w:jc w:val="center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F: Fried Potatoes + Pizza + Tacos &amp; Burritos + Heat-and-Serve + Hamburgers + Fried Chicken + Frozen Dessert + Cookies &amp; Cakes + Chips</w:t>
            </w:r>
          </w:p>
        </w:tc>
      </w:tr>
      <w:tr w:rsidR="008D3BC6" w:rsidTr="00337BAC">
        <w:trPr>
          <w:trHeight w:val="87"/>
          <w:jc w:val="center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BC6" w:rsidRDefault="008D3BC6" w:rsidP="00337BA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G: Candy &amp; Chocolates + Frozen Dessert + Cookies &amp; Cakes + Sugary Cereals</w:t>
            </w:r>
          </w:p>
        </w:tc>
      </w:tr>
    </w:tbl>
    <w:p w:rsidR="008D3BC6" w:rsidRDefault="008D3BC6" w:rsidP="008D3BC6">
      <w:pPr>
        <w:spacing w:line="259" w:lineRule="auto"/>
        <w:rPr>
          <w:b/>
          <w:u w:val="single"/>
        </w:rPr>
      </w:pPr>
    </w:p>
    <w:p w:rsidR="008D3BC6" w:rsidRDefault="008D3BC6" w:rsidP="008D3BC6">
      <w:pPr>
        <w:rPr>
          <w:b/>
          <w:u w:val="single"/>
        </w:rPr>
      </w:pPr>
    </w:p>
    <w:p w:rsidR="008D3BC6" w:rsidRDefault="008D3BC6" w:rsidP="008D3BC6">
      <w:pPr>
        <w:rPr>
          <w:b/>
          <w:u w:val="single"/>
        </w:rPr>
      </w:pPr>
    </w:p>
    <w:p w:rsidR="00CC56E1" w:rsidRDefault="00CC56E1">
      <w:bookmarkStart w:id="0" w:name="_GoBack"/>
      <w:bookmarkEnd w:id="0"/>
    </w:p>
    <w:sectPr w:rsidR="00CC5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BC6"/>
    <w:rsid w:val="008D3BC6"/>
    <w:rsid w:val="00CC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F1B33A-2729-4E91-9915-C1B06DA2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BC6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2805</Characters>
  <Application>Microsoft Office Word</Application>
  <DocSecurity>0</DocSecurity>
  <Lines>23</Lines>
  <Paragraphs>6</Paragraphs>
  <ScaleCrop>false</ScaleCrop>
  <Company>Springer Nature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2022-05-27T06:28:00Z</dcterms:created>
  <dcterms:modified xsi:type="dcterms:W3CDTF">2022-05-27T06:28:00Z</dcterms:modified>
</cp:coreProperties>
</file>