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5C" w:rsidRDefault="003F4F5C" w:rsidP="003F4F5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ables</w:t>
      </w:r>
    </w:p>
    <w:p w:rsidR="003F4F5C" w:rsidRDefault="003F4F5C" w:rsidP="003F4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1. Panel of Antibodies Used in This Study.</w:t>
      </w:r>
    </w:p>
    <w:p w:rsidR="003F4F5C" w:rsidRDefault="003F4F5C" w:rsidP="003F4F5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E957D" wp14:editId="1639C157">
                <wp:simplePos x="0" y="0"/>
                <wp:positionH relativeFrom="column">
                  <wp:posOffset>90170</wp:posOffset>
                </wp:positionH>
                <wp:positionV relativeFrom="paragraph">
                  <wp:posOffset>144780</wp:posOffset>
                </wp:positionV>
                <wp:extent cx="530034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06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F4AA4" id="直接连接符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11.4pt" to="424.4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C3xgEAALYDAAAOAAAAZHJzL2Uyb0RvYy54bWysU82O0zAQviPxDpbvNGkR1SpquoddwQVB&#10;tQsP4HXGjYX/NDZN+hK8ANLe4MSRO2/D8hiM3TaLACGEuEw89vfNzDczWZ2P1rAdYNTetXw+qzkD&#10;J32n3bblr189fXTGWUzCdcJ4By3fQ+Tn64cPVkNoYOF7bzpARkFcbIbQ8j6l0FRVlD1YEWc+gKNH&#10;5dGKRC5uqw7FQNGtqRZ1vawGj11ALyFGur08PPJ1ia8UyPRSqQiJmZZTbalYLPYm22q9Es0WRei1&#10;PJYh/qEKK7SjpFOoS5EEe4v6l1BWS/TRqzST3lZeKS2haCA18/onNde9CFC0UHNimNoU/19Y+WK3&#10;QaY7mt2SMycszeju/eev7z58+3JL9u7TR0Yv1KYhxIbQF26DRy+GDWbNo0Kbv6SGjaW1+6m1MCYm&#10;6fLJYxrWcsGZPL1V98SAMT0Db1k+tNxol1WLRuyex0TJCHqCkJMLOaQup7Q3kMHGXYEiJZRsXthl&#10;h+DCINsJmn73Zp5lUKyCzBSljZlI9Z9JR2ymQdmrvyVO6JLRuzQRrXYef5c1jadS1QF/Un3QmmXf&#10;+G5fBlHaQctRlB0XOW/fj36h3/9u6+8AAAD//wMAUEsDBBQABgAIAAAAIQC5Ny8W3AAAAAgBAAAP&#10;AAAAZHJzL2Rvd25yZXYueG1sTI/BTsMwEETvSPyDtUjcqINVVSHEqapKCHFBNIW7G7tJWnsd2U4a&#10;/p5FHOhxdkazb8r17CybTIi9RwmPiwyYwcbrHlsJn/uXhxxYTAq1sh6NhG8TYV3d3pSq0P6COzPV&#10;qWVUgrFQErqUhoLz2HTGqbjwg0Hyjj44lUiGluugLlTuLBdZtuJO9UgfOjWYbWeacz06CfYtTF/t&#10;tt3E8XW3qk8fR/G+n6S8v5s3z8CSmdN/GH7xCR0qYjr4EXVklvRSUFKCELSA/HyZPwE7/B14VfLr&#10;AdUPAAAA//8DAFBLAQItABQABgAIAAAAIQC2gziS/gAAAOEBAAATAAAAAAAAAAAAAAAAAAAAAABb&#10;Q29udGVudF9UeXBlc10ueG1sUEsBAi0AFAAGAAgAAAAhADj9If/WAAAAlAEAAAsAAAAAAAAAAAAA&#10;AAAALwEAAF9yZWxzLy5yZWxzUEsBAi0AFAAGAAgAAAAhAIOF4LfGAQAAtgMAAA4AAAAAAAAAAAAA&#10;AAAALgIAAGRycy9lMm9Eb2MueG1sUEsBAi0AFAAGAAgAAAAhALk3LxbcAAAACA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</w:p>
    <w:p w:rsidR="003F4F5C" w:rsidRDefault="003F4F5C" w:rsidP="003F4F5C">
      <w:pPr>
        <w:rPr>
          <w:szCs w:val="21"/>
        </w:rPr>
      </w:pPr>
      <w:r>
        <w:rPr>
          <w:rFonts w:ascii="Times New Roman" w:eastAsia="SimSun" w:hAnsi="Times New Roman" w:cs="Times New Roman"/>
          <w:color w:val="000000"/>
          <w:kern w:val="0"/>
          <w:szCs w:val="21"/>
        </w:rPr>
        <w:t>Antigen         Clone                 Dilution                 Source</w:t>
      </w:r>
      <w:r>
        <w:rPr>
          <w:szCs w:val="21"/>
        </w:rPr>
        <w:t xml:space="preserve"> </w:t>
      </w:r>
    </w:p>
    <w:p w:rsidR="003F4F5C" w:rsidRDefault="003F4F5C" w:rsidP="003F4F5C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AF3C8" wp14:editId="5F271CF1">
                <wp:simplePos x="0" y="0"/>
                <wp:positionH relativeFrom="column">
                  <wp:posOffset>56515</wp:posOffset>
                </wp:positionH>
                <wp:positionV relativeFrom="paragraph">
                  <wp:posOffset>95885</wp:posOffset>
                </wp:positionV>
                <wp:extent cx="5343525" cy="13970"/>
                <wp:effectExtent l="0" t="0" r="28575" b="2413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142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D58B0" id="直接连接符 1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7.55pt" to="425.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wNzgEAALoDAAAOAAAAZHJzL2Uyb0RvYy54bWysU0tu2zAQ3RfoHQjua0lOnAaC5SwStJsg&#10;Nfo5AEMNLaL8gWQt+RK9QIHuklWX3ec2TY+RIW0rQRsURZDNiMN5b2becDQ/GbQia/BBWtPQalJS&#10;AobbVppVQz99fPPqmJIQmWmZsgYauoFATxYvX8x7V8PUdla14AkmMaHuXUO7GF1dFIF3oFmYWAcG&#10;g8J6zSK6flW0nvWYXatiWpZHRW9967zlEALenm2DdJHzCwE8vhMiQCSqodhbzNZne5lssZizeuWZ&#10;6yTftcGe0IVm0mDRMdUZi4x88fKvVFpyb4MVccKtLqwQkkPWgGqq8g81HzrmIGvB4QQ3jik8X1p+&#10;sV56Ilt8u9eUGKbxjW6//fz19er3zXe0tz+uCUZwTL0LNaJPzdLvvOCWPmkehNfpi2rIkEe7GUcL&#10;QyQcL2cHhwez6YwSjrHqcHqccxb3ZOdDfAtWk3RoqJImKWc1W5+HiAURuoegk5rZls+nuFGQwMq8&#10;B4FqsGCV2XmP4FR5sma4Ae3nKknBXBmZKEIqNZLKf5N22ESDvFv/SxzRuaI1cSRqaax/rGoc9q2K&#10;LX6veqs1yb607SY/Rh4HLkhWtlvmtIEP/Uy//+UWdwAAAP//AwBQSwMEFAAGAAgAAAAhABQWQRDb&#10;AAAABwEAAA8AAABkcnMvZG93bnJldi54bWxMjstOwzAQRfdI/IM1SOyo00JLGuJUVSWE2CCa0r0b&#10;T52AH5HtpOHvGVawvA/de8rNZA0bMcTOOwHzWQYMXeNV57SAj8PzXQ4sJumUNN6hgG+MsKmur0pZ&#10;KH9xexzrpBmNuFhIAW1KfcF5bFq0Ms58j46ysw9WJpJBcxXkhcat4YssW3ErO0cPrexx12LzVQ9W&#10;gHkN41Hv9DYOL/tV/fl+XrwdRiFub6btE7CEU/orwy8+oUNFTCc/OBWZEZCvqUj2cg6M4nyZPQA7&#10;kfF4D7wq+X/+6gcAAP//AwBQSwECLQAUAAYACAAAACEAtoM4kv4AAADhAQAAEwAAAAAAAAAAAAAA&#10;AAAAAAAAW0NvbnRlbnRfVHlwZXNdLnhtbFBLAQItABQABgAIAAAAIQA4/SH/1gAAAJQBAAALAAAA&#10;AAAAAAAAAAAAAC8BAABfcmVscy8ucmVsc1BLAQItABQABgAIAAAAIQByPgwNzgEAALoDAAAOAAAA&#10;AAAAAAAAAAAAAC4CAABkcnMvZTJvRG9jLnhtbFBLAQItABQABgAIAAAAIQAUFkEQ2wAAAAcBAAAP&#10;AAAAAAAAAAAAAAAAACg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:rsidR="003F4F5C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CK7        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OV-TL 12/30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      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        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DAKO</w:t>
      </w:r>
    </w:p>
    <w:p w:rsidR="003F4F5C" w:rsidRPr="009F2964" w:rsidRDefault="003F4F5C" w:rsidP="003F4F5C">
      <w:pPr>
        <w:tabs>
          <w:tab w:val="center" w:pos="4153"/>
        </w:tabs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CK20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Ks20.8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ab/>
        <w:t xml:space="preserve">  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Ready to Use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 DAKO        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CDX-2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DAK-CDX2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 DAKO </w:t>
      </w:r>
    </w:p>
    <w:p w:rsidR="003F4F5C" w:rsidRPr="009F2964" w:rsidRDefault="003F4F5C" w:rsidP="003F4F5C">
      <w:pPr>
        <w:ind w:left="6090" w:hangingChars="2900" w:hanging="6090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GPC-3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1G12   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ZSGB-BIO</w:t>
      </w:r>
    </w:p>
    <w:p w:rsidR="003F4F5C" w:rsidRPr="009F2964" w:rsidRDefault="003F4F5C" w:rsidP="003F4F5C">
      <w:pPr>
        <w:ind w:left="6090" w:hangingChars="2900" w:hanging="6090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SATB2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OTI5H7 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ZSGB-BIO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TTF-1  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8G7G3/1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 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        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D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AKO</w:t>
      </w:r>
    </w:p>
    <w:p w:rsidR="003F4F5C" w:rsidRPr="009F2964" w:rsidRDefault="003F4F5C" w:rsidP="003F4F5C">
      <w:pPr>
        <w:ind w:left="6090" w:hangingChars="2900" w:hanging="6090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NapsinA     IP64                     Ready to Use               ZSGB-BIO</w:t>
      </w:r>
    </w:p>
    <w:p w:rsidR="003F4F5C" w:rsidRPr="009F2964" w:rsidRDefault="003F4F5C" w:rsidP="003F4F5C">
      <w:pPr>
        <w:ind w:left="6090" w:hangingChars="2900" w:hanging="6090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Oct3/4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NINK   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Ready to Use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ZSGB-BIO</w:t>
      </w:r>
    </w:p>
    <w:p w:rsidR="003F4F5C" w:rsidRPr="009F2964" w:rsidRDefault="003F4F5C" w:rsidP="003F4F5C">
      <w:pPr>
        <w:ind w:left="6090" w:hangingChars="2900" w:hanging="6090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p40       Rabbit polyclonal       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Ready to Use               ZSGB-BIO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P63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MyR1-p63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Ready to Use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LBP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Ki-67    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MIB-1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            Ready to Use                DAKO</w:t>
      </w:r>
    </w:p>
    <w:p w:rsidR="003F4F5C" w:rsidRPr="009F2964" w:rsidRDefault="003F4F5C" w:rsidP="003F4F5C">
      <w:pPr>
        <w:ind w:left="6090" w:hangingChars="2900" w:hanging="6090"/>
        <w:rPr>
          <w:rFonts w:ascii="Times New Roman" w:hAnsi="Times New Roman" w:cs="Times New Roman"/>
          <w:color w:val="000000" w:themeColor="text1"/>
          <w:szCs w:val="21"/>
        </w:rPr>
      </w:pPr>
      <w:r w:rsidRPr="009F2964">
        <w:rPr>
          <w:rFonts w:ascii="Times New Roman" w:hAnsi="Times New Roman" w:cs="Times New Roman"/>
          <w:color w:val="000000" w:themeColor="text1"/>
          <w:szCs w:val="21"/>
        </w:rPr>
        <w:t>chromogranin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LK2H10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         </w:t>
      </w:r>
      <w:r w:rsidRPr="009F2964">
        <w:rPr>
          <w:rFonts w:ascii="Times New Roman" w:eastAsia="SimSun" w:hAnsi="Times New Roman" w:cs="Times New Roman"/>
          <w:color w:val="000000" w:themeColor="text1"/>
          <w:szCs w:val="21"/>
          <w:shd w:val="clear" w:color="auto" w:fill="FFFFFF"/>
        </w:rPr>
        <w:t xml:space="preserve">Ready to Use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ZSGB-BIO</w:t>
      </w:r>
    </w:p>
    <w:p w:rsidR="003F4F5C" w:rsidRDefault="003F4F5C" w:rsidP="003F4F5C">
      <w:pPr>
        <w:ind w:left="6090" w:hangingChars="2900" w:hanging="6090"/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hAnsi="Times New Roman" w:cs="Times New Roman"/>
          <w:color w:val="000000" w:themeColor="text1"/>
          <w:szCs w:val="21"/>
        </w:rPr>
        <w:t xml:space="preserve">synaptophysin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UMAB112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       Ready to Use                 ZSGB-BIO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EGFR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SP9                   1:50                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T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ALEN- BIO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CK5/6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D5/16 B4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DAKO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P53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DO-7  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DAK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noProof/>
          <w:color w:val="000000" w:themeColor="text1"/>
          <w:kern w:val="0"/>
          <w:szCs w:val="21"/>
          <w:lang w:eastAsia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A8E28DB" wp14:editId="3AC25B8F">
                <wp:simplePos x="0" y="0"/>
                <wp:positionH relativeFrom="column">
                  <wp:posOffset>-1772285</wp:posOffset>
                </wp:positionH>
                <wp:positionV relativeFrom="paragraph">
                  <wp:posOffset>953770</wp:posOffset>
                </wp:positionV>
                <wp:extent cx="635" cy="635"/>
                <wp:effectExtent l="38100" t="38100" r="57150" b="57150"/>
                <wp:wrapNone/>
                <wp:docPr id="23" name="墨迹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FF446D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23" o:spid="_x0000_s1026" type="#_x0000_t75" style="position:absolute;margin-left:-165.25pt;margin-top:49.4pt;width:51.45pt;height:5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pfduPAQAAMwMAAA4AAABkcnMvZTJvRG9jLnhtbJxSS07DMBDdI3EH&#10;y3uaNi0Vipp2QYXUBaULOIBx7MYi9kRjt2mvw4orsOI0SByDSfoHIaRurPGM/ea9eTMYrWzBlgq9&#10;AZfyTqvNmXISMuPmKX96vLu64cwH4TJRgFMpXyvPR8PLi0FVJiqGHIpMISMQ55OqTHkeQplEkZe5&#10;ssK3oFSOihrQikBXnEcZiorQbRHF7XY/qgCzEkEq7yk73hT5sMHXWsnwoLVXgRUp78b965gIhkOI&#10;TRj3rjl73ofRcCCSOYoyN3JLTZzBzArjiMgeaiyCYAs0v6CskQgedGhJsBFobaRqdJHCTvuHwol7&#10;qdV1enKBiQQXlAszgWE3w6ZwTgtb0Ayqe8jIJbEIwLeINKL/TdmQHoNcWOKzcQZVIQKthc9N6TnD&#10;xGQpx0nWOfB3y9uDghkedE2XM2T1+7jLmROWOH2+vn19vDNKkD87/dNTAKpE29Jf0CuNtjaFGLNV&#10;ymkd1vXZeK5WgUlKdvuUlpSvgyPMzd9dh6PhU9sTm4/vNaWjXR9+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pKg2xuUAAAAMAQAADwAAAGRycy9kb3ducmV2LnhtbEyPwU7D&#10;MBBE70j8g7VIXFBq14E2DXEqhFQhVHEgLZSjG5skEK+j2GnC32NO9Ljap5k32XoyLTnp3jUWBcxn&#10;DIjG0qoGKwH73SZKgDgvUcnWohbwox2s88uLTKbKjviqT4WvSAhBl0oBtfddSqkra22km9lOY/h9&#10;2t5IH86+oqqXYwg3LeWMLaiRDYaGWnb6sdbldzEYAe/8LRmePnYvq5vb7eHwvMGvYoyFuL6aHu6B&#10;eD35fxj+9IM65MHpaAdUjrQCojhmd4EVsErChkBEnC8XQI4COJsvgeYZPR+R/wIAAP//AwBQSwME&#10;FAAGAAgAAAAhAPhkh3ynAQAAIgQAABAAAABkcnMvaW5rL2luazEueG1srFNda4MwFH0f7D+E7Lka&#10;o/1AavtWGGww1g62R6tpDTVJSWJt//1i1LSs7WCwF4n3es6953gynR9ZCQ5EKip4AgMPQUB4JnLK&#10;twn8WC0GEwiUTnmeloKTBJ6IgvPZ48OU8h0rY/MEhoGr5sTKBBZa72Pfr+vaq0NPyK2PEQr9Z757&#10;fYGzDpWTDeVUm5GqL2WCa3LUDVlM8wRm+ojc94Z7KSqZEdduKjI7f6FlmpGFkCzVjrFIOScl4Ckz&#10;e39CoE97c6BmzpZICCqzgTKDGPRvQ77+DllcQVh6NLYiHP4Y6Fu/4vt7v0mxJ1JTcraoFdQ1TiBr&#10;3622VqQkSpRV4ysEh7SsjFw88cJoFI3c+MC/ofia04j/d07jzn1ObxIFo/HVmp1PndZLU7qOy0b/&#10;EzVlxCSW7V1YtDKpbspLLW2uMcJ4gPAAT1bBKI7CGKMmBP2sNoo931pWqnBca3kOne0461ppNc11&#10;4dxHHho6SZe+34IWhG4L/Ru2W9CC3bo3LpNNFeiu1DvZJPDJ3idgkW3BCgkAAjgajoe9dot01Mbb&#10;2TcAAAD//wMAUEsBAi0AFAAGAAgAAAAhAJszJzcMAQAALQIAABMAAAAAAAAAAAAAAAAAAAAAAFtD&#10;b250ZW50X1R5cGVzXS54bWxQSwECLQAUAAYACAAAACEAOP0h/9YAAACUAQAACwAAAAAAAAAAAAAA&#10;AAA9AQAAX3JlbHMvLnJlbHNQSwECLQAUAAYACAAAACEACil9248BAAAzAwAADgAAAAAAAAAAAAAA&#10;AAA8AgAAZHJzL2Uyb0RvYy54bWxQSwECLQAUAAYACAAAACEAeRi8nb8AAAAhAQAAGQAAAAAAAAAA&#10;AAAAAAD3AwAAZHJzL19yZWxzL2Uyb0RvYy54bWwucmVsc1BLAQItABQABgAIAAAAIQCkqDbG5QAA&#10;AAwBAAAPAAAAAAAAAAAAAAAAAO0EAABkcnMvZG93bnJldi54bWxQSwECLQAUAAYACAAAACEA+GSH&#10;fKcBAAAiBAAAEAAAAAAAAAAAAAAAAAD/BQAAZHJzL2luay9pbmsxLnhtbFBLBQYAAAAABgAGAHgB&#10;AADUBwAAAAA=&#10;">
                <v:imagedata r:id="rId5" o:title=""/>
              </v:shape>
            </w:pict>
          </mc:Fallback>
        </mc:AlternateConten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AE1/AE3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AE1/AE3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            Ready to Use            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DAKO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Vimentin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V9                      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  DAKO</w:t>
      </w:r>
    </w:p>
    <w:p w:rsidR="003F4F5C" w:rsidRPr="009F2964" w:rsidRDefault="003F4F5C" w:rsidP="003F4F5C">
      <w:pPr>
        <w:rPr>
          <w:rFonts w:ascii="Times New Roman" w:eastAsia="SimSun" w:hAnsi="Times New Roman" w:cs="Times New Roman"/>
          <w:color w:val="000000" w:themeColor="text1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PD-L1        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22C3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                    1:50                       DAKO</w:t>
      </w:r>
    </w:p>
    <w:p w:rsidR="003F4F5C" w:rsidRDefault="003F4F5C" w:rsidP="003F4F5C">
      <w:pPr>
        <w:rPr>
          <w:rFonts w:ascii="Times New Roman" w:eastAsia="SimSun" w:hAnsi="Times New Roman" w:cs="Times New Roman"/>
          <w:kern w:val="0"/>
          <w:szCs w:val="21"/>
        </w:rPr>
      </w:pP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E-ca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>d</w:t>
      </w:r>
      <w:r w:rsidRPr="009F2964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herin</w:t>
      </w:r>
      <w:r w:rsidRPr="009F2964"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</w:t>
      </w:r>
      <w:r>
        <w:rPr>
          <w:rFonts w:ascii="Times New Roman" w:eastAsia="SimSun" w:hAnsi="Times New Roman" w:cs="Times New Roman" w:hint="eastAsia"/>
          <w:color w:val="FF0000"/>
          <w:kern w:val="0"/>
          <w:szCs w:val="21"/>
        </w:rPr>
        <w:t xml:space="preserve">  </w:t>
      </w:r>
      <w:r>
        <w:rPr>
          <w:rFonts w:ascii="Times New Roman" w:eastAsia="SimSun" w:hAnsi="Times New Roman" w:cs="Times New Roman" w:hint="eastAsia"/>
          <w:kern w:val="0"/>
          <w:szCs w:val="21"/>
        </w:rPr>
        <w:t xml:space="preserve">NCH-38                  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Ready to Use 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</w:rPr>
        <w:t xml:space="preserve">               DAKO</w:t>
      </w:r>
    </w:p>
    <w:p w:rsidR="003F4F5C" w:rsidRDefault="003F4F5C" w:rsidP="003F4F5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F5C7B" wp14:editId="12CBCB3B">
                <wp:simplePos x="0" y="0"/>
                <wp:positionH relativeFrom="column">
                  <wp:posOffset>-149225</wp:posOffset>
                </wp:positionH>
                <wp:positionV relativeFrom="paragraph">
                  <wp:posOffset>79375</wp:posOffset>
                </wp:positionV>
                <wp:extent cx="5666105" cy="0"/>
                <wp:effectExtent l="0" t="0" r="0" b="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61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7F3A6" id="直接连接符 3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5pt,6.25pt" to="434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tnx3wEAAAIEAAAOAAAAZHJzL2Uyb0RvYy54bWysU82O0zAQviPxDpbv1EkRFURN97Cr5YKg&#10;4ucBvM64seQ/2aZJX4IXQOIGJ47ceRuWx2DstOkKkBCIyyTjme+bmc/j9cVoNNlDiMrZltaLihKw&#10;wnXK7lr65vX1g8eUxMRtx7Wz0NIDRHqxuX9vPfgGlq53uoNAkMTGZvAt7VPyDWNR9GB4XDgPFoPS&#10;BcMTumHHusAHZDeaLatqxQYXOh+cgBjx9GoK0k3hlxJEeiFlhER0S7G3VGwo9iZbtlnzZhe475U4&#10;tsH/oQvDlcWiM9UVT5y8DeoXKqNEcNHJtBDOMCelElBmwGnq6qdpXvXcQ5kFxYl+lin+P1rxfL8N&#10;RHUtfbikxHKDd3T7/su3dx+/f/2A9vbzJ4IRlGnwscHsS7sNRy/6bcgzjzKY/MVpyFikPczSwpiI&#10;wMNHq9Wqrp5QIk4xdgb6ENNTcIbkn5ZqZfPUvOH7ZzFhMUw9peRjbbONTqvuWmldnLwvcKkD2XO8&#10;6TTWuWXE3clCLyNZHmRqvfylg4aJ9SVIVAKbrUv1soNnTi4E2HTi1RazM0xiBzOw+jPwmJ+hUPbz&#10;b8AzolR2Ns1go6wLv6t+lkJO+ScFprmzBDeuO5RLLdLgohXljo8ib/Jdv8DPT3fzAwAA//8DAFBL&#10;AwQUAAYACAAAACEAzvbION4AAAAJAQAADwAAAGRycy9kb3ducmV2LnhtbEyPQWuDQBCF74X+h2UC&#10;vZRkrSEi1jUUIZceCo0h9LhxJypxZ8XdRPPvO6WH9jTMvMeb7+Xb2fbihqPvHCl4WUUgkGpnOmoU&#10;HKrdMgXhgyaje0eo4I4etsXjQ64z4yb6xNs+NIJDyGdaQRvCkEnp6xat9is3ILF2dqPVgdexkWbU&#10;E4fbXsZRlEirO+IPrR6wbLG+7K9WwVfzvN4dK6qmMnyck3a+H983pVJPi/ntFUTAOfyZ4Qef0aFg&#10;ppO7kvGiV7CM1xu2shDzZEOapNzl9HuQRS7/Nyi+AQAA//8DAFBLAQItABQABgAIAAAAIQC2gziS&#10;/gAAAOEBAAATAAAAAAAAAAAAAAAAAAAAAABbQ29udGVudF9UeXBlc10ueG1sUEsBAi0AFAAGAAgA&#10;AAAhADj9If/WAAAAlAEAAAsAAAAAAAAAAAAAAAAALwEAAF9yZWxzLy5yZWxzUEsBAi0AFAAGAAgA&#10;AAAhAH8a2fHfAQAAAgQAAA4AAAAAAAAAAAAAAAAALgIAAGRycy9lMm9Eb2MueG1sUEsBAi0AFAAG&#10;AAgAAAAhAM72yDjeAAAACQEAAA8AAAAAAAAAAAAAAAAAOQ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p w:rsidR="003F4F5C" w:rsidRDefault="003F4F5C" w:rsidP="003F4F5C">
      <w:pPr>
        <w:rPr>
          <w:rFonts w:ascii="Times New Roman" w:hAnsi="Times New Roman" w:cs="Times New Roman"/>
          <w:sz w:val="24"/>
          <w:szCs w:val="24"/>
        </w:rPr>
      </w:pPr>
    </w:p>
    <w:p w:rsidR="003F4F5C" w:rsidRDefault="003F4F5C" w:rsidP="003F4F5C">
      <w:pPr>
        <w:rPr>
          <w:rFonts w:ascii="Times New Roman" w:hAnsi="Times New Roman" w:cs="Times New Roman"/>
          <w:sz w:val="24"/>
          <w:szCs w:val="24"/>
        </w:rPr>
      </w:pPr>
    </w:p>
    <w:p w:rsidR="003F4F5C" w:rsidRDefault="003F4F5C" w:rsidP="003F4F5C">
      <w:pPr>
        <w:rPr>
          <w:rFonts w:ascii="Times New Roman" w:hAnsi="Times New Roman" w:cs="Times New Roman"/>
          <w:sz w:val="24"/>
          <w:szCs w:val="24"/>
        </w:rPr>
      </w:pPr>
    </w:p>
    <w:p w:rsidR="003F4F5C" w:rsidRDefault="003F4F5C" w:rsidP="003F4F5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2. </w:t>
      </w:r>
      <w:r>
        <w:rPr>
          <w:rFonts w:ascii="Times New Roman" w:hAnsi="Times New Roman" w:cs="Times New Roman"/>
          <w:color w:val="231F20"/>
          <w:sz w:val="24"/>
          <w:szCs w:val="24"/>
        </w:rPr>
        <w:t>Non-small lung cell carcinoma with co-expression of TTF-1 and p40: cases reporte</w:t>
      </w:r>
      <w:r>
        <w:rPr>
          <w:rFonts w:ascii="Times New Roman" w:hAnsi="Times New Roman" w:cs="Times New Roman" w:hint="eastAsia"/>
          <w:color w:val="231F20"/>
          <w:sz w:val="24"/>
          <w:szCs w:val="24"/>
        </w:rPr>
        <w:t>d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in literature.</w:t>
      </w:r>
    </w:p>
    <w:p w:rsidR="003F4F5C" w:rsidRDefault="003F4F5C" w:rsidP="003F4F5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231F20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43DF19" wp14:editId="79D2994C">
                <wp:simplePos x="0" y="0"/>
                <wp:positionH relativeFrom="column">
                  <wp:posOffset>-285115</wp:posOffset>
                </wp:positionH>
                <wp:positionV relativeFrom="paragraph">
                  <wp:posOffset>13335</wp:posOffset>
                </wp:positionV>
                <wp:extent cx="5711825" cy="12065"/>
                <wp:effectExtent l="0" t="0" r="22860" b="266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1512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5F2CE" id="直接连接符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45pt,1.05pt" to="427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syo4wEAAAQEAAAOAAAAZHJzL2Uyb0RvYy54bWysU0tu2zAQ3RfIHQjua0kG3ASC5SwSpJui&#10;Nfo5AEMNLQL8gWQs+RK9QIHu2lWX3fc2TY6RIWXLQRKgaNHNSEPOezPzZrg8H7QiW/BBWtPQalZS&#10;AobbVppNQz99vHp5RkmIzLRMWQMN3UGg56uTF8ve1TC3nVUteIIkJtS9a2gXo6uLIvAONAsz68Dg&#10;pbBes4iu3xStZz2ya1XMy/JV0VvfOm85hICnl+MlXWV+IYDHd0IEiEQ1FGuL2fpsr5MtVktWbzxz&#10;neT7Mtg/VKGZNJh0orpkkZEbL59Qacm9DVbEGbe6sEJIDrkH7KYqH3XzoWMOci8oTnCTTOH/0fK3&#10;27UnssXZUWKYxhHdfvn5+/O3u19f0d7++E6qJFLvQo2xF2bt915wa586HoTX6Yu9kCELu5uEhSES&#10;joeL06paVHNKON5V1dnpInEWR7DzIb4Gq0n6aaiSJvXNarZ9E+IYeghJx8okG6yS7ZVUKjtpY+BC&#10;ebJlOOs45LIxxYMo9BKySM2M5ee/uFMwsr4HgVpgwVXOnrfwyMk4BxMPvMpgdIIJrGACln8G7uMT&#10;FPKG/g14QuTM1sQJrKWx/rnsRynEGH9QYOw7SXBt210ebJYGVy0PZ/8s0i4/9DP8+HhX9wAAAP//&#10;AwBQSwMEFAAGAAgAAAAhAAR6RcDeAAAABwEAAA8AAABkcnMvZG93bnJldi54bWxMjsFqwkAURfeF&#10;/sPwCt0UnWhj0JgXKQE3XRRqinQ5Js9MaOZNyIwm/n2nq7q83Mu5J9tNphNXGlxrGWExj0AQV7Zu&#10;uUH4KvezNQjnFdeqs0wIN3Kwyx8fMpXWduRPuh58IwKEXaoQtPd9KqWrNBnl5rYnDt3ZDkb5EIdG&#10;1oMaA9x0chlFiTSq5fCgVU+FpurncDEI383L6/5YcjkW/uOc6Ol2fF8ViM9P09sWhKfJ/4/hTz+o&#10;Qx6cTvbCtRMdwiyON2GKsFyACP16FScgTghxBDLP5L1//gsAAP//AwBQSwECLQAUAAYACAAAACEA&#10;toM4kv4AAADhAQAAEwAAAAAAAAAAAAAAAAAAAAAAW0NvbnRlbnRfVHlwZXNdLnhtbFBLAQItABQA&#10;BgAIAAAAIQA4/SH/1gAAAJQBAAALAAAAAAAAAAAAAAAAAC8BAABfcmVscy8ucmVsc1BLAQItABQA&#10;BgAIAAAAIQD84syo4wEAAAQEAAAOAAAAAAAAAAAAAAAAAC4CAABkcnMvZTJvRG9jLnhtbFBLAQIt&#10;ABQABgAIAAAAIQAEekXA3gAAAAcBAAAPAAAAAAAAAAAAAAAAAD0EAABkcnMvZG93bnJldi54bWxQ&#10;SwUGAAAAAAQABADzAAAAS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 w:hint="eastAsia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Cs w:val="21"/>
        </w:rPr>
        <w:t>Gender/age Smoking history  Imaging   Histology     IHC             Molecular</w:t>
      </w:r>
    </w:p>
    <w:tbl>
      <w:tblPr>
        <w:tblStyle w:val="TableGrid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275"/>
        <w:gridCol w:w="1134"/>
        <w:gridCol w:w="1276"/>
        <w:gridCol w:w="1985"/>
        <w:gridCol w:w="1417"/>
      </w:tblGrid>
      <w:tr w:rsidR="003F4F5C" w:rsidTr="001C05DB">
        <w:trPr>
          <w:trHeight w:val="1385"/>
        </w:trPr>
        <w:tc>
          <w:tcPr>
            <w:tcW w:w="993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Pelosi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2015</w:t>
            </w:r>
          </w:p>
        </w:tc>
        <w:tc>
          <w:tcPr>
            <w:tcW w:w="993" w:type="dxa"/>
          </w:tcPr>
          <w:p w:rsidR="003F4F5C" w:rsidRDefault="003F4F5C" w:rsidP="001C05DB">
            <w:pPr>
              <w:rPr>
                <w:szCs w:val="21"/>
              </w:rPr>
            </w:pPr>
            <w:r>
              <w:rPr>
                <w:szCs w:val="21"/>
              </w:rPr>
              <w:t>Male/77 yrs</w:t>
            </w:r>
          </w:p>
        </w:tc>
        <w:tc>
          <w:tcPr>
            <w:tcW w:w="1275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Ex-smoker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(40 pack year)</w:t>
            </w:r>
          </w:p>
        </w:tc>
        <w:tc>
          <w:tcPr>
            <w:tcW w:w="1134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Left hilar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Tumor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(85 mm)</w:t>
            </w:r>
          </w:p>
        </w:tc>
        <w:tc>
          <w:tcPr>
            <w:tcW w:w="1276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High grade NSCLC with hints of squamous differentiation</w:t>
            </w:r>
          </w:p>
        </w:tc>
        <w:tc>
          <w:tcPr>
            <w:tcW w:w="1985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P40 (clone BC28 Biocare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Medical Concorde CA) and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TTF1 (clone 8G7G3/1,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Dakopatts, Glostrup,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Denmark) positive</w:t>
            </w:r>
          </w:p>
        </w:tc>
        <w:tc>
          <w:tcPr>
            <w:tcW w:w="1417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K-RAS (AAA&gt;AAT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K117N exon4),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TP53(GTG&gt;GGG,</w:t>
            </w:r>
          </w:p>
          <w:p w:rsidR="003F4F5C" w:rsidRDefault="003F4F5C" w:rsidP="001C05DB">
            <w:pPr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V272G exon 8)</w:t>
            </w:r>
          </w:p>
        </w:tc>
      </w:tr>
      <w:tr w:rsidR="003F4F5C" w:rsidTr="001C05DB">
        <w:trPr>
          <w:trHeight w:val="2112"/>
        </w:trPr>
        <w:tc>
          <w:tcPr>
            <w:tcW w:w="993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Hayashi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2018</w:t>
            </w:r>
          </w:p>
        </w:tc>
        <w:tc>
          <w:tcPr>
            <w:tcW w:w="993" w:type="dxa"/>
          </w:tcPr>
          <w:p w:rsidR="003F4F5C" w:rsidRDefault="003F4F5C" w:rsidP="001C05DB">
            <w:pPr>
              <w:rPr>
                <w:szCs w:val="21"/>
              </w:rPr>
            </w:pPr>
            <w:r>
              <w:rPr>
                <w:szCs w:val="21"/>
              </w:rPr>
              <w:t>Male/73 yrs</w:t>
            </w:r>
          </w:p>
        </w:tc>
        <w:tc>
          <w:tcPr>
            <w:tcW w:w="1275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Ex-smoker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(141 pack year)</w:t>
            </w:r>
          </w:p>
        </w:tc>
        <w:tc>
          <w:tcPr>
            <w:tcW w:w="1134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Left upper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lobe tumor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(19 mm)</w:t>
            </w:r>
          </w:p>
        </w:tc>
        <w:tc>
          <w:tcPr>
            <w:tcW w:w="1276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NSCLC with hints of glandular differentiation and areas negative for mucin stain</w:t>
            </w:r>
          </w:p>
        </w:tc>
        <w:tc>
          <w:tcPr>
            <w:tcW w:w="1985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P40 (clone BC28 Biocare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Medical Concorde CA) and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TTF1 (clone 8G7G3/1,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Dakopatts, Glostrup,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Denmark) positive</w:t>
            </w:r>
          </w:p>
        </w:tc>
        <w:tc>
          <w:tcPr>
            <w:tcW w:w="1417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PTEN (pHis123Asp),</w:t>
            </w:r>
          </w:p>
          <w:p w:rsidR="003F4F5C" w:rsidRDefault="003F4F5C" w:rsidP="001C05DB">
            <w:pPr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TP53 (pVal272Leu)</w:t>
            </w:r>
          </w:p>
        </w:tc>
      </w:tr>
      <w:tr w:rsidR="003F4F5C" w:rsidTr="001C05DB">
        <w:trPr>
          <w:trHeight w:val="3140"/>
        </w:trPr>
        <w:tc>
          <w:tcPr>
            <w:tcW w:w="993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Spinelli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2019</w:t>
            </w:r>
          </w:p>
        </w:tc>
        <w:tc>
          <w:tcPr>
            <w:tcW w:w="993" w:type="dxa"/>
          </w:tcPr>
          <w:p w:rsidR="003F4F5C" w:rsidRDefault="003F4F5C" w:rsidP="001C05DB">
            <w:pPr>
              <w:rPr>
                <w:szCs w:val="21"/>
              </w:rPr>
            </w:pPr>
            <w:r>
              <w:rPr>
                <w:szCs w:val="21"/>
              </w:rPr>
              <w:t>Male/51 yrs</w:t>
            </w:r>
          </w:p>
        </w:tc>
        <w:tc>
          <w:tcPr>
            <w:tcW w:w="1275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Current smoker</w:t>
            </w:r>
          </w:p>
        </w:tc>
        <w:tc>
          <w:tcPr>
            <w:tcW w:w="1134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Right upper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lobe tumor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(31 mm)</w:t>
            </w:r>
          </w:p>
        </w:tc>
        <w:tc>
          <w:tcPr>
            <w:tcW w:w="1276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High grade NSCLC with hints of squamous differentiation</w:t>
            </w:r>
          </w:p>
        </w:tc>
        <w:tc>
          <w:tcPr>
            <w:tcW w:w="1985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P40 (Diagnostic Biosystem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RP163-05) and TTF1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(Bond ready to use primary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antibody clone SPT-24,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Leica biosystem, Newcastle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Ltd) positive</w:t>
            </w:r>
          </w:p>
        </w:tc>
        <w:tc>
          <w:tcPr>
            <w:tcW w:w="1417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TP53(c.215C&gt;G)</w:t>
            </w:r>
          </w:p>
          <w:p w:rsidR="003F4F5C" w:rsidRDefault="003F4F5C" w:rsidP="001C05DB">
            <w:pPr>
              <w:autoSpaceDE w:val="0"/>
              <w:autoSpaceDN w:val="0"/>
              <w:adjustRightInd w:val="0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(p.Pro72Arg)</w:t>
            </w:r>
          </w:p>
        </w:tc>
      </w:tr>
      <w:tr w:rsidR="003F4F5C" w:rsidTr="001C05DB">
        <w:trPr>
          <w:trHeight w:val="2821"/>
        </w:trPr>
        <w:tc>
          <w:tcPr>
            <w:tcW w:w="993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Present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case</w:t>
            </w:r>
          </w:p>
        </w:tc>
        <w:tc>
          <w:tcPr>
            <w:tcW w:w="993" w:type="dxa"/>
          </w:tcPr>
          <w:p w:rsidR="003F4F5C" w:rsidRDefault="003F4F5C" w:rsidP="001C05DB">
            <w:pPr>
              <w:rPr>
                <w:szCs w:val="21"/>
              </w:rPr>
            </w:pPr>
            <w:r>
              <w:rPr>
                <w:szCs w:val="21"/>
              </w:rPr>
              <w:t>Male/74 yrs</w:t>
            </w:r>
          </w:p>
        </w:tc>
        <w:tc>
          <w:tcPr>
            <w:tcW w:w="1275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Ex-smoker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(130 pack year)</w:t>
            </w:r>
          </w:p>
        </w:tc>
        <w:tc>
          <w:tcPr>
            <w:tcW w:w="1134" w:type="dxa"/>
          </w:tcPr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Right upper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lobe tumor</w:t>
            </w:r>
          </w:p>
          <w:p w:rsidR="003F4F5C" w:rsidRDefault="003F4F5C" w:rsidP="001C05D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(35 mm)</w:t>
            </w:r>
          </w:p>
        </w:tc>
        <w:tc>
          <w:tcPr>
            <w:tcW w:w="1276" w:type="dxa"/>
          </w:tcPr>
          <w:p w:rsidR="003F4F5C" w:rsidRDefault="003F4F5C" w:rsidP="001C05DB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color w:val="231F2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231F20"/>
                <w:sz w:val="21"/>
                <w:szCs w:val="21"/>
              </w:rPr>
              <w:t>High grade NSCLC with solid growth and necrosis</w:t>
            </w:r>
          </w:p>
        </w:tc>
        <w:tc>
          <w:tcPr>
            <w:tcW w:w="1985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 xml:space="preserve">P40 (Ready to use primary antibody Rabbit polyclonal, </w:t>
            </w:r>
            <w:r>
              <w:rPr>
                <w:rFonts w:eastAsia="SimSun"/>
                <w:color w:val="000000"/>
                <w:kern w:val="0"/>
                <w:szCs w:val="21"/>
              </w:rPr>
              <w:t>ZSGB-BIO</w:t>
            </w:r>
            <w:r>
              <w:rPr>
                <w:rFonts w:eastAsia="HelveticaLTStd-Roman"/>
                <w:kern w:val="0"/>
                <w:szCs w:val="21"/>
              </w:rPr>
              <w:t>) and TTF-1 (Ready to use primary antibody, DAKO, 8G7G3/1) positive</w:t>
            </w:r>
          </w:p>
        </w:tc>
        <w:tc>
          <w:tcPr>
            <w:tcW w:w="1417" w:type="dxa"/>
          </w:tcPr>
          <w:p w:rsidR="003F4F5C" w:rsidRDefault="003F4F5C" w:rsidP="001C05DB">
            <w:pPr>
              <w:autoSpaceDE w:val="0"/>
              <w:autoSpaceDN w:val="0"/>
              <w:adjustRightInd w:val="0"/>
              <w:jc w:val="center"/>
              <w:rPr>
                <w:rFonts w:eastAsia="HelveticaLTStd-Roman"/>
                <w:kern w:val="0"/>
                <w:szCs w:val="21"/>
              </w:rPr>
            </w:pPr>
            <w:r>
              <w:rPr>
                <w:rFonts w:eastAsia="HelveticaLTStd-Roman"/>
                <w:kern w:val="0"/>
                <w:szCs w:val="21"/>
              </w:rPr>
              <w:t>TP53(exon1:c.163+1G&gt;T), Notch2 (exon28:c.A5065T:p.I1689F), STK11 (exon8:c.C1062G:p.F354L)</w:t>
            </w:r>
          </w:p>
        </w:tc>
      </w:tr>
    </w:tbl>
    <w:p w:rsidR="003F4F5C" w:rsidRDefault="003F4F5C" w:rsidP="003F4F5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231F20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4FE2EF" wp14:editId="56C1BB12">
                <wp:simplePos x="0" y="0"/>
                <wp:positionH relativeFrom="column">
                  <wp:posOffset>-226695</wp:posOffset>
                </wp:positionH>
                <wp:positionV relativeFrom="paragraph">
                  <wp:posOffset>131445</wp:posOffset>
                </wp:positionV>
                <wp:extent cx="5711825" cy="12065"/>
                <wp:effectExtent l="0" t="0" r="22860" b="2667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1512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28387" id="直接连接符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5pt,10.35pt" to="431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qV4gEAAAYEAAAOAAAAZHJzL2Uyb0RvYy54bWysU81u1DAQviPxDpbvbJKVllbRZntoVS4I&#10;Vvw8gOuMN5b8J9tssi/BCyBxgxNH7rwN7WMwdrLZilZCIC6TjD3fNzPfjNcXg1ZkDz5IaxpaLUpK&#10;wHDbSrNr6Pt318/OKQmRmZYpa6ChBwj0YvP0ybp3NSxtZ1ULniCJCXXvGtrF6OqiCLwDzcLCOjB4&#10;KazXLKLrd0XrWY/sWhXLsnxe9Na3zlsOIeDp1XhJN5lfCODxtRABIlENxdpitj7bm2SLzZrVO89c&#10;J/lUBvuHKjSTBpPOVFcsMvLBywdUWnJvgxVxwa0urBCSQ+4Bu6nK37p52zEHuRcUJ7hZpvD/aPmr&#10;/dYT2eLslpQYpnFGt5++//z45e7HZ7S3374SvEGZehdqjL40Wz95wW196nkQXqcvdkOGLO1hlhaG&#10;SDgers6qapVScLyrqvOzVeIsTmDnQ3wBVpP001AlTeqc1Wz/MsQx9BiSjpVJNlgl22upVHbSzsCl&#10;8mTPcNpxqKYU96IwYUIWqZmx/PwXDwpG1jcgUA0suMrZ8x6eOBnnYOKRVxmMTjCBFczA8s/AKT5B&#10;Ie/o34BnRM5sTZzBWhrrH8t+kkKM8UcFxr6TBDe2PeTBZmlw2fJwpoeRtvm+n+Gn57v5BQAA//8D&#10;AFBLAwQUAAYACAAAACEARYwX3eAAAAAJAQAADwAAAGRycy9kb3ducmV2LnhtbEyPQWuDQBCF74X+&#10;h2UKvZRkrRIbjGsoQi49FBpD6HHjTlTizoq7iebfd3pqT8PMe7z5Xr6dbS9uOPrOkYLXZQQCqXam&#10;o0bBodot1iB80GR07wgV3NHDtnh8yHVm3ERfeNuHRnAI+UwraEMYMil93aLVfukGJNbObrQ68Do2&#10;0ox64nDbyziKUml1R/yh1QOWLdaX/dUq+G5ekt2xomoqw+c5bef78WNVKvX8NL9vQAScw58ZfvEZ&#10;HQpmOrkrGS96BYtk9cZWBXHEkw3rNOEuJz7EKcgil/8bFD8AAAD//wMAUEsBAi0AFAAGAAgAAAAh&#10;ALaDOJL+AAAA4QEAABMAAAAAAAAAAAAAAAAAAAAAAFtDb250ZW50X1R5cGVzXS54bWxQSwECLQAU&#10;AAYACAAAACEAOP0h/9YAAACUAQAACwAAAAAAAAAAAAAAAAAvAQAAX3JlbHMvLnJlbHNQSwECLQAU&#10;AAYACAAAACEAp4l6leIBAAAGBAAADgAAAAAAAAAAAAAAAAAuAgAAZHJzL2Uyb0RvYy54bWxQSwEC&#10;LQAUAAYACAAAACEARYwX3eAAAAAJAQAADwAAAAAAAAAAAAAAAAA8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</w:p>
    <w:p w:rsidR="003F4F5C" w:rsidRDefault="003F4F5C" w:rsidP="003F4F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4F5C" w:rsidRDefault="003F4F5C" w:rsidP="003F4F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0E5" w:rsidRDefault="003F4F5C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LTStd-Roman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5C"/>
    <w:rsid w:val="003F4F5C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4368FE-88C0-4A5C-8D8F-F3510151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F5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F4F5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F4F5C"/>
    <w:pPr>
      <w:autoSpaceDE w:val="0"/>
      <w:autoSpaceDN w:val="0"/>
      <w:adjustRightInd w:val="0"/>
      <w:jc w:val="left"/>
    </w:pPr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2.84167" units="1/cm"/>
        </inkml:channelProperties>
      </inkml:inkSource>
      <inkml:timestamp xml:id="ts0" timeString="2022-02-28T16:43: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2022-04-27T14:20:00Z</dcterms:created>
  <dcterms:modified xsi:type="dcterms:W3CDTF">2022-04-27T14:21:00Z</dcterms:modified>
</cp:coreProperties>
</file>