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380D" w:rsidRDefault="003E4EEB" w:rsidP="0077380D">
      <w:pPr>
        <w:rPr>
          <w:rFonts w:ascii="Times New Roman" w:hAnsi="Times New Roman" w:cs="Times New Roman"/>
          <w:b/>
          <w:sz w:val="24"/>
          <w:szCs w:val="24"/>
        </w:rPr>
      </w:pPr>
      <w:r w:rsidRPr="00534B0B">
        <w:rPr>
          <w:rFonts w:ascii="Times New Roman" w:hAnsi="Times New Roman" w:cs="Times New Roman"/>
          <w:b/>
          <w:sz w:val="24"/>
          <w:szCs w:val="24"/>
        </w:rPr>
        <w:t xml:space="preserve">Strong linkage of carbon and nitrogen mineralization in </w:t>
      </w:r>
      <w:proofErr w:type="spellStart"/>
      <w:r w:rsidRPr="00534B0B">
        <w:rPr>
          <w:rFonts w:ascii="Times New Roman" w:hAnsi="Times New Roman" w:cs="Times New Roman"/>
          <w:b/>
          <w:sz w:val="24"/>
          <w:szCs w:val="24"/>
        </w:rPr>
        <w:t>rhizosphere</w:t>
      </w:r>
      <w:proofErr w:type="spellEnd"/>
      <w:r w:rsidRPr="00534B0B">
        <w:rPr>
          <w:rFonts w:ascii="Times New Roman" w:hAnsi="Times New Roman" w:cs="Times New Roman"/>
          <w:b/>
          <w:sz w:val="24"/>
          <w:szCs w:val="24"/>
        </w:rPr>
        <w:t xml:space="preserve"> soils along an altitudinal 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forest </w:t>
      </w:r>
      <w:r w:rsidRPr="00534B0B">
        <w:rPr>
          <w:rFonts w:ascii="Times New Roman" w:hAnsi="Times New Roman" w:cs="Times New Roman"/>
          <w:b/>
          <w:sz w:val="24"/>
          <w:szCs w:val="24"/>
        </w:rPr>
        <w:t>gradient</w:t>
      </w:r>
      <w:r w:rsidRPr="00534B0B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534B0B">
        <w:rPr>
          <w:rFonts w:ascii="Times New Roman" w:hAnsi="Times New Roman" w:cs="Times New Roman"/>
          <w:b/>
          <w:sz w:val="24"/>
          <w:szCs w:val="24"/>
        </w:rPr>
        <w:t xml:space="preserve">of </w:t>
      </w:r>
      <w:proofErr w:type="spellStart"/>
      <w:r w:rsidRPr="00534B0B">
        <w:rPr>
          <w:rFonts w:ascii="Times New Roman" w:hAnsi="Times New Roman" w:cs="Times New Roman"/>
          <w:b/>
          <w:sz w:val="24"/>
          <w:szCs w:val="24"/>
        </w:rPr>
        <w:t>Changbai</w:t>
      </w:r>
      <w:proofErr w:type="spellEnd"/>
      <w:r w:rsidRPr="00534B0B">
        <w:rPr>
          <w:rFonts w:ascii="Times New Roman" w:hAnsi="Times New Roman" w:cs="Times New Roman"/>
          <w:b/>
          <w:sz w:val="24"/>
          <w:szCs w:val="24"/>
        </w:rPr>
        <w:t xml:space="preserve"> Mountain</w:t>
      </w:r>
    </w:p>
    <w:p w:rsidR="0077380D" w:rsidRPr="00C12468" w:rsidRDefault="0077380D" w:rsidP="0077380D">
      <w:pPr>
        <w:rPr>
          <w:rFonts w:ascii="Times New Roman" w:hAnsi="Times New Roman" w:cs="Times New Roman"/>
          <w:b/>
          <w:sz w:val="24"/>
          <w:szCs w:val="24"/>
        </w:rPr>
      </w:pPr>
    </w:p>
    <w:p w:rsidR="0077380D" w:rsidRPr="008A071A" w:rsidRDefault="0077380D" w:rsidP="0077380D">
      <w:pPr>
        <w:tabs>
          <w:tab w:val="left" w:pos="1620"/>
        </w:tabs>
        <w:adjustRightInd w:val="0"/>
        <w:snapToGrid w:val="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proofErr w:type="spellStart"/>
      <w:r w:rsidRPr="008A071A">
        <w:rPr>
          <w:rFonts w:ascii="Times New Roman" w:hAnsi="Times New Roman" w:cs="Times New Roman"/>
          <w:bCs/>
          <w:sz w:val="24"/>
          <w:szCs w:val="24"/>
        </w:rPr>
        <w:t>Changfu</w:t>
      </w:r>
      <w:proofErr w:type="spellEnd"/>
      <w:r w:rsidRPr="008A071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A071A">
        <w:rPr>
          <w:rFonts w:ascii="Times New Roman" w:hAnsi="Times New Roman" w:cs="Times New Roman"/>
          <w:bCs/>
          <w:sz w:val="24"/>
          <w:szCs w:val="24"/>
        </w:rPr>
        <w:t>Huo</w:t>
      </w:r>
      <w:proofErr w:type="spellEnd"/>
      <w:r w:rsidRPr="008A071A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  <w:vertAlign w:val="superscript"/>
        </w:rPr>
        <w:t>a</w:t>
      </w:r>
      <w:r w:rsidRPr="008A071A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bCs/>
          <w:sz w:val="24"/>
          <w:szCs w:val="24"/>
        </w:rPr>
        <w:t>Jiayu</w:t>
      </w:r>
      <w:proofErr w:type="spellEnd"/>
      <w:r>
        <w:rPr>
          <w:rFonts w:ascii="Times New Roman" w:hAnsi="Times New Roman" w:cs="Times New Roman" w:hint="eastAsia"/>
          <w:bCs/>
          <w:sz w:val="24"/>
          <w:szCs w:val="24"/>
        </w:rPr>
        <w:t xml:space="preserve"> Lu</w:t>
      </w:r>
      <w:r w:rsidRPr="00251206">
        <w:rPr>
          <w:rFonts w:ascii="Times New Roman" w:hAnsi="Times New Roman" w:cs="Times New Roman" w:hint="eastAsia"/>
          <w:bCs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  <w:vertAlign w:val="superscript"/>
        </w:rPr>
        <w:t>a</w:t>
      </w:r>
      <w:r w:rsidRPr="008A071A">
        <w:rPr>
          <w:rFonts w:ascii="Times New Roman" w:hAnsi="Times New Roman" w:cs="Times New Roman"/>
          <w:bCs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bCs/>
          <w:sz w:val="24"/>
          <w:szCs w:val="24"/>
        </w:rPr>
        <w:t>Liming Yin</w:t>
      </w:r>
      <w:r w:rsidRPr="00251206">
        <w:rPr>
          <w:rFonts w:ascii="Times New Roman" w:hAnsi="Times New Roman" w:cs="Times New Roman" w:hint="eastAsia"/>
          <w:bCs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, </w:t>
      </w:r>
      <w:proofErr w:type="spellStart"/>
      <w:r w:rsidRPr="008A071A">
        <w:rPr>
          <w:rFonts w:ascii="Times New Roman" w:hAnsi="Times New Roman" w:cs="Times New Roman"/>
          <w:bCs/>
          <w:sz w:val="24"/>
          <w:szCs w:val="24"/>
        </w:rPr>
        <w:t>Peng</w:t>
      </w:r>
      <w:proofErr w:type="spellEnd"/>
      <w:r w:rsidRPr="008A071A">
        <w:rPr>
          <w:rFonts w:ascii="Times New Roman" w:hAnsi="Times New Roman" w:cs="Times New Roman"/>
          <w:bCs/>
          <w:sz w:val="24"/>
          <w:szCs w:val="24"/>
        </w:rPr>
        <w:t xml:space="preserve"> Wang </w:t>
      </w:r>
      <w:r>
        <w:rPr>
          <w:rFonts w:ascii="Times New Roman" w:hAnsi="Times New Roman" w:cs="Times New Roman" w:hint="eastAsia"/>
          <w:bCs/>
          <w:sz w:val="24"/>
          <w:szCs w:val="24"/>
          <w:vertAlign w:val="superscript"/>
        </w:rPr>
        <w:t>a,*</w:t>
      </w:r>
      <w:r w:rsidRPr="008A071A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8A071A">
        <w:rPr>
          <w:rFonts w:ascii="Times New Roman" w:hAnsi="Times New Roman" w:cs="Times New Roman"/>
          <w:bCs/>
          <w:sz w:val="24"/>
          <w:szCs w:val="24"/>
        </w:rPr>
        <w:t>Weixin</w:t>
      </w:r>
      <w:proofErr w:type="spellEnd"/>
      <w:r w:rsidRPr="008A071A">
        <w:rPr>
          <w:rFonts w:ascii="Times New Roman" w:hAnsi="Times New Roman" w:cs="Times New Roman"/>
          <w:bCs/>
          <w:sz w:val="24"/>
          <w:szCs w:val="24"/>
        </w:rPr>
        <w:t xml:space="preserve"> Cheng </w:t>
      </w:r>
      <w:r>
        <w:rPr>
          <w:rFonts w:ascii="Times New Roman" w:hAnsi="Times New Roman" w:cs="Times New Roman" w:hint="eastAsia"/>
          <w:bCs/>
          <w:sz w:val="24"/>
          <w:szCs w:val="24"/>
          <w:vertAlign w:val="superscript"/>
        </w:rPr>
        <w:t>b</w:t>
      </w:r>
    </w:p>
    <w:p w:rsidR="0077380D" w:rsidRDefault="0077380D" w:rsidP="0077380D">
      <w:pPr>
        <w:tabs>
          <w:tab w:val="left" w:pos="1620"/>
        </w:tabs>
        <w:autoSpaceDE w:val="0"/>
        <w:autoSpaceDN w:val="0"/>
        <w:adjustRightInd w:val="0"/>
        <w:snapToGrid w:val="0"/>
        <w:jc w:val="left"/>
        <w:rPr>
          <w:rFonts w:ascii="Times New Roman" w:hAnsi="Times New Roman" w:cs="Times New Roman"/>
          <w:kern w:val="0"/>
          <w:sz w:val="24"/>
          <w:szCs w:val="24"/>
          <w:vertAlign w:val="superscript"/>
        </w:rPr>
      </w:pPr>
    </w:p>
    <w:p w:rsidR="0077380D" w:rsidRPr="008A071A" w:rsidRDefault="0077380D" w:rsidP="0077380D">
      <w:pPr>
        <w:tabs>
          <w:tab w:val="left" w:pos="1620"/>
        </w:tabs>
        <w:autoSpaceDE w:val="0"/>
        <w:autoSpaceDN w:val="0"/>
        <w:adjustRightInd w:val="0"/>
        <w:snapToGri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proofErr w:type="gramStart"/>
      <w:r>
        <w:rPr>
          <w:rFonts w:ascii="Times New Roman" w:hAnsi="Times New Roman" w:cs="Times New Roman" w:hint="eastAsia"/>
          <w:kern w:val="0"/>
          <w:sz w:val="24"/>
          <w:szCs w:val="24"/>
          <w:vertAlign w:val="superscript"/>
        </w:rPr>
        <w:t>a</w:t>
      </w:r>
      <w:proofErr w:type="gramEnd"/>
      <w:r w:rsidRPr="008A071A">
        <w:rPr>
          <w:rFonts w:ascii="Times New Roman" w:hAnsi="Times New Roman" w:cs="Times New Roman"/>
          <w:kern w:val="0"/>
          <w:sz w:val="24"/>
          <w:szCs w:val="24"/>
        </w:rPr>
        <w:t xml:space="preserve"> Key Laboratory of Forest Ecology and Management, Institute of Applied Ecology, Chinese Academy of Sciences, Shenyang 110016, China</w:t>
      </w:r>
    </w:p>
    <w:p w:rsidR="0077380D" w:rsidRDefault="0077380D" w:rsidP="0077380D">
      <w:pPr>
        <w:tabs>
          <w:tab w:val="left" w:pos="1620"/>
        </w:tabs>
        <w:autoSpaceDE w:val="0"/>
        <w:autoSpaceDN w:val="0"/>
        <w:adjustRightInd w:val="0"/>
        <w:snapToGri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proofErr w:type="gramStart"/>
      <w:r>
        <w:rPr>
          <w:rFonts w:ascii="Times New Roman" w:hAnsi="Times New Roman" w:cs="Times New Roman" w:hint="eastAsia"/>
          <w:kern w:val="0"/>
          <w:sz w:val="24"/>
          <w:szCs w:val="24"/>
          <w:vertAlign w:val="superscript"/>
        </w:rPr>
        <w:t>b</w:t>
      </w:r>
      <w:proofErr w:type="gramEnd"/>
      <w:r w:rsidRPr="008A071A">
        <w:rPr>
          <w:rFonts w:ascii="Times New Roman" w:hAnsi="Times New Roman" w:cs="Times New Roman"/>
          <w:kern w:val="0"/>
          <w:sz w:val="24"/>
          <w:szCs w:val="24"/>
        </w:rPr>
        <w:t xml:space="preserve"> Environmental Studies Department, University of California, Santa Cruz, CA 95064, USA</w:t>
      </w:r>
    </w:p>
    <w:p w:rsidR="0077380D" w:rsidRPr="008A071A" w:rsidRDefault="0077380D" w:rsidP="0077380D">
      <w:pPr>
        <w:tabs>
          <w:tab w:val="left" w:pos="1620"/>
        </w:tabs>
        <w:autoSpaceDE w:val="0"/>
        <w:autoSpaceDN w:val="0"/>
        <w:adjustRightInd w:val="0"/>
        <w:snapToGri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:rsidR="0077380D" w:rsidRDefault="0077380D" w:rsidP="0077380D">
      <w:pPr>
        <w:tabs>
          <w:tab w:val="left" w:pos="1620"/>
        </w:tabs>
        <w:autoSpaceDE w:val="0"/>
        <w:autoSpaceDN w:val="0"/>
        <w:adjustRightInd w:val="0"/>
        <w:snapToGri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  <w:vertAlign w:val="superscript"/>
        </w:rPr>
        <w:t>*</w:t>
      </w:r>
      <w:r w:rsidRPr="008A071A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8A071A">
        <w:rPr>
          <w:rFonts w:ascii="Times New Roman" w:eastAsia="GulliverIT" w:hAnsi="Times New Roman" w:cs="Times New Roman"/>
          <w:kern w:val="0"/>
          <w:sz w:val="24"/>
          <w:szCs w:val="24"/>
        </w:rPr>
        <w:t>Correspond</w:t>
      </w:r>
      <w:r w:rsidRPr="008A071A">
        <w:rPr>
          <w:rFonts w:ascii="Times New Roman" w:hAnsi="Times New Roman" w:cs="Times New Roman"/>
          <w:kern w:val="0"/>
          <w:sz w:val="24"/>
          <w:szCs w:val="24"/>
        </w:rPr>
        <w:t>ing</w:t>
      </w:r>
      <w:r w:rsidRPr="008A071A">
        <w:rPr>
          <w:rFonts w:ascii="Times New Roman" w:eastAsia="GulliverIT" w:hAnsi="Times New Roman" w:cs="Times New Roman"/>
          <w:kern w:val="0"/>
          <w:sz w:val="24"/>
          <w:szCs w:val="24"/>
        </w:rPr>
        <w:t xml:space="preserve"> author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:</w:t>
      </w:r>
    </w:p>
    <w:p w:rsidR="0077380D" w:rsidRDefault="0077380D" w:rsidP="0077380D">
      <w:pPr>
        <w:tabs>
          <w:tab w:val="left" w:pos="1620"/>
        </w:tabs>
        <w:autoSpaceDE w:val="0"/>
        <w:autoSpaceDN w:val="0"/>
        <w:adjustRightInd w:val="0"/>
        <w:snapToGri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t>P Wang</w:t>
      </w:r>
    </w:p>
    <w:p w:rsidR="0077380D" w:rsidRPr="008A071A" w:rsidRDefault="0077380D" w:rsidP="0077380D">
      <w:pPr>
        <w:tabs>
          <w:tab w:val="left" w:pos="1620"/>
        </w:tabs>
        <w:autoSpaceDE w:val="0"/>
        <w:autoSpaceDN w:val="0"/>
        <w:adjustRightInd w:val="0"/>
        <w:snapToGri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t>Tel: +86 24 83970452</w:t>
      </w:r>
    </w:p>
    <w:p w:rsidR="0077380D" w:rsidRDefault="0077380D" w:rsidP="0077380D">
      <w:pPr>
        <w:tabs>
          <w:tab w:val="left" w:pos="1620"/>
        </w:tabs>
        <w:autoSpaceDE w:val="0"/>
        <w:autoSpaceDN w:val="0"/>
        <w:adjustRightInd w:val="0"/>
        <w:snapToGri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t>E</w:t>
      </w:r>
      <w:r w:rsidRPr="008A071A">
        <w:rPr>
          <w:rFonts w:ascii="Times New Roman" w:hAnsi="Times New Roman" w:cs="Times New Roman"/>
          <w:kern w:val="0"/>
          <w:sz w:val="24"/>
          <w:szCs w:val="24"/>
        </w:rPr>
        <w:t>-mail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address</w:t>
      </w:r>
      <w:r w:rsidRPr="008A071A">
        <w:rPr>
          <w:rFonts w:ascii="Times New Roman" w:hAnsi="Times New Roman" w:cs="Times New Roman"/>
          <w:kern w:val="0"/>
          <w:sz w:val="24"/>
          <w:szCs w:val="24"/>
        </w:rPr>
        <w:t xml:space="preserve">: </w:t>
      </w:r>
      <w:hyperlink r:id="rId7" w:history="1">
        <w:r w:rsidRPr="008A071A">
          <w:rPr>
            <w:rFonts w:ascii="Times New Roman" w:hAnsi="Times New Roman" w:cs="Times New Roman"/>
            <w:kern w:val="0"/>
            <w:sz w:val="24"/>
            <w:szCs w:val="24"/>
          </w:rPr>
          <w:t>wangpeng@iae.ac.cn</w:t>
        </w:r>
      </w:hyperlink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(P. Wang)</w:t>
      </w:r>
    </w:p>
    <w:p w:rsidR="00077B5E" w:rsidRPr="0077380D" w:rsidRDefault="00077B5E" w:rsidP="00077B5E">
      <w:pPr>
        <w:contextualSpacing/>
        <w:mirrorIndents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9316C7" w:rsidRPr="009316C7" w:rsidRDefault="00077B5E" w:rsidP="00077B5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A47DDB">
        <w:rPr>
          <w:rFonts w:ascii="Times New Roman" w:hAnsi="Times New Roman" w:cs="Times New Roman"/>
          <w:b/>
          <w:bCs/>
          <w:sz w:val="24"/>
          <w:szCs w:val="24"/>
        </w:rPr>
        <w:t>Supporting information</w:t>
      </w:r>
      <w:r w:rsidRPr="00A47DDB">
        <w:rPr>
          <w:rFonts w:ascii="Times New Roman" w:hAnsi="Times New Roman" w:cs="Times New Roman"/>
          <w:bCs/>
          <w:sz w:val="24"/>
          <w:szCs w:val="24"/>
        </w:rPr>
        <w:t xml:space="preserve"> including</w:t>
      </w:r>
      <w:r w:rsidR="00005CA7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B27A4C">
        <w:rPr>
          <w:rFonts w:ascii="Times New Roman" w:hAnsi="Times New Roman" w:cs="Times New Roman" w:hint="eastAsia"/>
          <w:bCs/>
          <w:sz w:val="24"/>
          <w:szCs w:val="24"/>
        </w:rPr>
        <w:t>0</w:t>
      </w:r>
      <w:r w:rsidR="00005CA7">
        <w:rPr>
          <w:rFonts w:ascii="Times New Roman" w:hAnsi="Times New Roman" w:cs="Times New Roman"/>
          <w:bCs/>
          <w:sz w:val="24"/>
          <w:szCs w:val="24"/>
        </w:rPr>
        <w:t xml:space="preserve"> figure</w:t>
      </w:r>
      <w:r w:rsidR="00005CA7" w:rsidRPr="00A47DDB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F5213E">
        <w:rPr>
          <w:rFonts w:ascii="Times New Roman" w:hAnsi="Times New Roman" w:cs="Times New Roman" w:hint="eastAsia"/>
          <w:bCs/>
          <w:sz w:val="24"/>
          <w:szCs w:val="24"/>
        </w:rPr>
        <w:t>1</w:t>
      </w:r>
      <w:r w:rsidR="00005CA7" w:rsidRPr="00A47DD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05CA7">
        <w:rPr>
          <w:rFonts w:ascii="Times New Roman" w:hAnsi="Times New Roman" w:cs="Times New Roman"/>
          <w:bCs/>
          <w:sz w:val="24"/>
          <w:szCs w:val="24"/>
        </w:rPr>
        <w:t>table</w:t>
      </w:r>
      <w:bookmarkStart w:id="0" w:name="_GoBack"/>
      <w:bookmarkEnd w:id="0"/>
    </w:p>
    <w:p w:rsidR="00FE3A93" w:rsidRDefault="00A3529F" w:rsidP="002C439F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4"/>
          <w:szCs w:val="24"/>
        </w:rPr>
      </w:pPr>
      <w:r>
        <w:br w:type="page"/>
      </w:r>
    </w:p>
    <w:p w:rsidR="00134CBE" w:rsidRDefault="00B90D4E" w:rsidP="00B90D4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4"/>
          <w:szCs w:val="24"/>
        </w:rPr>
      </w:pPr>
      <w:proofErr w:type="gramStart"/>
      <w:r w:rsidRPr="00B90D4E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Pr="00B90D4E">
        <w:rPr>
          <w:rFonts w:ascii="Times New Roman" w:hAnsi="Times New Roman" w:cs="Times New Roman" w:hint="eastAsia"/>
          <w:sz w:val="24"/>
          <w:szCs w:val="24"/>
        </w:rPr>
        <w:t>S</w:t>
      </w:r>
      <w:r w:rsidR="001A3795">
        <w:rPr>
          <w:rFonts w:ascii="Times New Roman" w:hAnsi="Times New Roman" w:cs="Times New Roman" w:hint="eastAsia"/>
          <w:sz w:val="24"/>
          <w:szCs w:val="24"/>
        </w:rPr>
        <w:t>1</w:t>
      </w:r>
      <w:r w:rsidRPr="00B90D4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90D4E">
        <w:rPr>
          <w:rFonts w:ascii="Times New Roman" w:hAnsi="Times New Roman" w:cs="Times New Roman"/>
          <w:sz w:val="24"/>
          <w:szCs w:val="24"/>
        </w:rPr>
        <w:t xml:space="preserve">Results of the principal component analysis (PCA) of soil properties, </w:t>
      </w:r>
      <w:r>
        <w:rPr>
          <w:rFonts w:ascii="Times New Roman" w:hAnsi="Times New Roman" w:cs="Times New Roman" w:hint="eastAsia"/>
          <w:sz w:val="24"/>
          <w:szCs w:val="24"/>
        </w:rPr>
        <w:t xml:space="preserve">and </w:t>
      </w:r>
      <w:r w:rsidRPr="00B90D4E">
        <w:rPr>
          <w:rFonts w:ascii="Times New Roman" w:hAnsi="Times New Roman" w:cs="Times New Roman"/>
          <w:sz w:val="24"/>
          <w:szCs w:val="24"/>
        </w:rPr>
        <w:t>enzyme</w:t>
      </w:r>
      <w:r w:rsidR="001A3795">
        <w:rPr>
          <w:rFonts w:ascii="Times New Roman" w:hAnsi="Times New Roman" w:cs="Times New Roman" w:hint="eastAsia"/>
          <w:sz w:val="24"/>
          <w:szCs w:val="24"/>
        </w:rPr>
        <w:t>s</w:t>
      </w:r>
      <w:r w:rsidR="001A3795">
        <w:rPr>
          <w:rFonts w:ascii="Times New Roman" w:hAnsi="Times New Roman" w:cs="Times New Roman"/>
          <w:sz w:val="24"/>
          <w:szCs w:val="24"/>
        </w:rPr>
        <w:t xml:space="preserve"> activit</w:t>
      </w:r>
      <w:r w:rsidR="001A3795">
        <w:rPr>
          <w:rFonts w:ascii="Times New Roman" w:hAnsi="Times New Roman" w:cs="Times New Roman" w:hint="eastAsia"/>
          <w:sz w:val="24"/>
          <w:szCs w:val="24"/>
        </w:rPr>
        <w:t>y</w:t>
      </w:r>
      <w:r w:rsidRPr="00B90D4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B90D4E">
        <w:rPr>
          <w:rFonts w:ascii="Times New Roman" w:hAnsi="Times New Roman" w:cs="Times New Roman"/>
          <w:sz w:val="24"/>
          <w:szCs w:val="24"/>
        </w:rPr>
        <w:t xml:space="preserve"> The numbers are correlation coefficients</w:t>
      </w:r>
      <w:r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Pr="00792602">
        <w:rPr>
          <w:rFonts w:ascii="Times New Roman" w:hAnsi="Times New Roman" w:cs="Times New Roman"/>
          <w:iCs/>
          <w:kern w:val="0"/>
          <w:sz w:val="24"/>
          <w:szCs w:val="24"/>
        </w:rPr>
        <w:t>*</w:t>
      </w:r>
      <w:r>
        <w:rPr>
          <w:rFonts w:ascii="Times New Roman" w:hAnsi="Times New Roman" w:cs="Times New Roman" w:hint="eastAsia"/>
          <w:iCs/>
          <w:kern w:val="0"/>
          <w:sz w:val="24"/>
          <w:szCs w:val="24"/>
        </w:rPr>
        <w:t xml:space="preserve">, </w:t>
      </w:r>
      <w:r w:rsidRPr="00792602">
        <w:rPr>
          <w:rFonts w:ascii="Times New Roman" w:hAnsi="Times New Roman" w:cs="Times New Roman"/>
          <w:i/>
          <w:iCs/>
          <w:kern w:val="0"/>
          <w:sz w:val="24"/>
          <w:szCs w:val="24"/>
        </w:rPr>
        <w:t>P</w:t>
      </w:r>
      <w:r>
        <w:rPr>
          <w:rFonts w:ascii="Times New Roman" w:hAnsi="Times New Roman" w:cs="Times New Roman" w:hint="eastAsia"/>
          <w:iCs/>
          <w:kern w:val="0"/>
          <w:sz w:val="24"/>
          <w:szCs w:val="24"/>
        </w:rPr>
        <w:t xml:space="preserve"> </w:t>
      </w:r>
      <w:r w:rsidRPr="00792602">
        <w:rPr>
          <w:rFonts w:ascii="Times New Roman" w:hAnsi="Times New Roman" w:cs="Times New Roman"/>
          <w:iCs/>
          <w:kern w:val="0"/>
          <w:sz w:val="24"/>
          <w:szCs w:val="24"/>
        </w:rPr>
        <w:t>&lt;</w:t>
      </w:r>
      <w:r>
        <w:rPr>
          <w:rFonts w:ascii="Times New Roman" w:hAnsi="Times New Roman" w:cs="Times New Roman" w:hint="eastAsia"/>
          <w:iCs/>
          <w:kern w:val="0"/>
          <w:sz w:val="24"/>
          <w:szCs w:val="24"/>
        </w:rPr>
        <w:t xml:space="preserve"> </w:t>
      </w:r>
      <w:r w:rsidRPr="00792602">
        <w:rPr>
          <w:rFonts w:ascii="Times New Roman" w:hAnsi="Times New Roman" w:cs="Times New Roman"/>
          <w:iCs/>
          <w:kern w:val="0"/>
          <w:sz w:val="24"/>
          <w:szCs w:val="24"/>
        </w:rPr>
        <w:t>0.05; **</w:t>
      </w:r>
      <w:r>
        <w:rPr>
          <w:rFonts w:ascii="Times New Roman" w:hAnsi="Times New Roman" w:cs="Times New Roman" w:hint="eastAsia"/>
          <w:iCs/>
          <w:kern w:val="0"/>
          <w:sz w:val="24"/>
          <w:szCs w:val="24"/>
        </w:rPr>
        <w:t xml:space="preserve">, </w:t>
      </w:r>
      <w:r w:rsidRPr="00792602">
        <w:rPr>
          <w:rFonts w:ascii="Times New Roman" w:hAnsi="Times New Roman" w:cs="Times New Roman"/>
          <w:i/>
          <w:iCs/>
          <w:kern w:val="0"/>
          <w:sz w:val="24"/>
          <w:szCs w:val="24"/>
        </w:rPr>
        <w:t>P</w:t>
      </w:r>
      <w:r>
        <w:rPr>
          <w:rFonts w:ascii="Times New Roman" w:hAnsi="Times New Roman" w:cs="Times New Roman" w:hint="eastAsia"/>
          <w:iCs/>
          <w:kern w:val="0"/>
          <w:sz w:val="24"/>
          <w:szCs w:val="24"/>
        </w:rPr>
        <w:t xml:space="preserve"> </w:t>
      </w:r>
      <w:r w:rsidRPr="00792602">
        <w:rPr>
          <w:rFonts w:ascii="Times New Roman" w:hAnsi="Times New Roman" w:cs="Times New Roman"/>
          <w:iCs/>
          <w:kern w:val="0"/>
          <w:sz w:val="24"/>
          <w:szCs w:val="24"/>
        </w:rPr>
        <w:t>&lt;</w:t>
      </w:r>
      <w:r>
        <w:rPr>
          <w:rFonts w:ascii="Times New Roman" w:hAnsi="Times New Roman" w:cs="Times New Roman" w:hint="eastAsia"/>
          <w:iCs/>
          <w:kern w:val="0"/>
          <w:sz w:val="24"/>
          <w:szCs w:val="24"/>
        </w:rPr>
        <w:t xml:space="preserve"> </w:t>
      </w:r>
      <w:r w:rsidRPr="00792602">
        <w:rPr>
          <w:rFonts w:ascii="Times New Roman" w:hAnsi="Times New Roman" w:cs="Times New Roman"/>
          <w:iCs/>
          <w:kern w:val="0"/>
          <w:sz w:val="24"/>
          <w:szCs w:val="24"/>
        </w:rPr>
        <w:t>0.01; ***</w:t>
      </w:r>
      <w:r>
        <w:rPr>
          <w:rFonts w:ascii="Times New Roman" w:hAnsi="Times New Roman" w:cs="Times New Roman" w:hint="eastAsia"/>
          <w:iCs/>
          <w:kern w:val="0"/>
          <w:sz w:val="24"/>
          <w:szCs w:val="24"/>
        </w:rPr>
        <w:t xml:space="preserve">, </w:t>
      </w:r>
      <w:r w:rsidRPr="00792602">
        <w:rPr>
          <w:rFonts w:ascii="Times New Roman" w:hAnsi="Times New Roman" w:cs="Times New Roman"/>
          <w:i/>
          <w:iCs/>
          <w:kern w:val="0"/>
          <w:sz w:val="24"/>
          <w:szCs w:val="24"/>
        </w:rPr>
        <w:t>P</w:t>
      </w:r>
      <w:r>
        <w:rPr>
          <w:rFonts w:ascii="Times New Roman" w:hAnsi="Times New Roman" w:cs="Times New Roman" w:hint="eastAsia"/>
          <w:iCs/>
          <w:kern w:val="0"/>
          <w:sz w:val="24"/>
          <w:szCs w:val="24"/>
        </w:rPr>
        <w:t xml:space="preserve"> </w:t>
      </w:r>
      <w:r w:rsidRPr="00792602">
        <w:rPr>
          <w:rFonts w:ascii="Times New Roman" w:hAnsi="Times New Roman" w:cs="Times New Roman"/>
          <w:iCs/>
          <w:kern w:val="0"/>
          <w:sz w:val="24"/>
          <w:szCs w:val="24"/>
        </w:rPr>
        <w:t>&lt;</w:t>
      </w:r>
      <w:r>
        <w:rPr>
          <w:rFonts w:ascii="Times New Roman" w:hAnsi="Times New Roman" w:cs="Times New Roman" w:hint="eastAsia"/>
          <w:iCs/>
          <w:kern w:val="0"/>
          <w:sz w:val="24"/>
          <w:szCs w:val="24"/>
        </w:rPr>
        <w:t xml:space="preserve"> </w:t>
      </w:r>
      <w:r w:rsidRPr="00792602">
        <w:rPr>
          <w:rFonts w:ascii="Times New Roman" w:hAnsi="Times New Roman" w:cs="Times New Roman"/>
          <w:iCs/>
          <w:kern w:val="0"/>
          <w:sz w:val="24"/>
          <w:szCs w:val="24"/>
        </w:rPr>
        <w:t>0.001</w:t>
      </w:r>
      <w:r>
        <w:rPr>
          <w:rFonts w:ascii="Times New Roman" w:hAnsi="Times New Roman" w:cs="Times New Roman" w:hint="eastAsia"/>
          <w:sz w:val="24"/>
          <w:szCs w:val="24"/>
        </w:rPr>
        <w:t>)</w:t>
      </w:r>
      <w:r w:rsidRPr="00B90D4E">
        <w:rPr>
          <w:rFonts w:ascii="Times New Roman" w:hAnsi="Times New Roman" w:cs="Times New Roman"/>
          <w:sz w:val="24"/>
          <w:szCs w:val="24"/>
        </w:rPr>
        <w:t xml:space="preserve"> between the variable and PC1</w:t>
      </w:r>
      <w:r w:rsidR="001A3795">
        <w:rPr>
          <w:rFonts w:ascii="Times New Roman" w:hAnsi="Times New Roman" w:cs="Times New Roman" w:hint="eastAsia"/>
          <w:sz w:val="24"/>
          <w:szCs w:val="24"/>
        </w:rPr>
        <w:t xml:space="preserve"> (first component)</w:t>
      </w:r>
      <w:r w:rsidRPr="00B90D4E">
        <w:rPr>
          <w:rFonts w:ascii="Times New Roman" w:hAnsi="Times New Roman" w:cs="Times New Roman"/>
          <w:sz w:val="24"/>
          <w:szCs w:val="24"/>
        </w:rPr>
        <w:t xml:space="preserve"> score while the bold numbers are the proportions of variation among variables explained by PC1.</w:t>
      </w:r>
    </w:p>
    <w:tbl>
      <w:tblPr>
        <w:tblW w:w="7204" w:type="dxa"/>
        <w:tblInd w:w="108" w:type="dxa"/>
        <w:tblLook w:val="04A0" w:firstRow="1" w:lastRow="0" w:firstColumn="1" w:lastColumn="0" w:noHBand="0" w:noVBand="1"/>
      </w:tblPr>
      <w:tblGrid>
        <w:gridCol w:w="1691"/>
        <w:gridCol w:w="2987"/>
        <w:gridCol w:w="1416"/>
        <w:gridCol w:w="1252"/>
      </w:tblGrid>
      <w:tr w:rsidR="00C55CED" w:rsidRPr="00C55CED" w:rsidTr="00C55CED">
        <w:trPr>
          <w:trHeight w:val="314"/>
        </w:trPr>
        <w:tc>
          <w:tcPr>
            <w:tcW w:w="16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CED" w:rsidRPr="00C55CED" w:rsidRDefault="00C55CED" w:rsidP="00C55C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55C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CED" w:rsidRPr="00C55CED" w:rsidRDefault="00C55CED" w:rsidP="00C55C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55C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55CED" w:rsidRPr="00C55CED" w:rsidRDefault="00C55CED" w:rsidP="00C55CE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55C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PC1</w:t>
            </w:r>
          </w:p>
        </w:tc>
      </w:tr>
      <w:tr w:rsidR="00C55CED" w:rsidRPr="00C55CED" w:rsidTr="00C55CED">
        <w:trPr>
          <w:trHeight w:val="314"/>
        </w:trPr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55CED" w:rsidRPr="00C55CED" w:rsidRDefault="00C55CED" w:rsidP="00C55C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55C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55CED" w:rsidRPr="00C55CED" w:rsidRDefault="00C55CED" w:rsidP="00C55C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55C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55CED" w:rsidRPr="00C55CED" w:rsidRDefault="00C55CED" w:rsidP="00C55C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55C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Rhizosphere</w:t>
            </w:r>
            <w:proofErr w:type="spellEnd"/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55CED" w:rsidRPr="00C55CED" w:rsidRDefault="00C55CED" w:rsidP="00C55C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55C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Bulk soil</w:t>
            </w:r>
          </w:p>
        </w:tc>
      </w:tr>
      <w:tr w:rsidR="00C55CED" w:rsidRPr="00C55CED" w:rsidTr="00C55CED">
        <w:trPr>
          <w:trHeight w:val="314"/>
        </w:trPr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CED" w:rsidRPr="00C55CED" w:rsidRDefault="00C55CED" w:rsidP="00C55C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55C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Soil properties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CED" w:rsidRPr="00C55CED" w:rsidRDefault="00C55CED" w:rsidP="00C55C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55C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pH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CED" w:rsidRPr="00C55CED" w:rsidRDefault="00C55CED" w:rsidP="00C55CE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55C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-0.459**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CED" w:rsidRPr="00C55CED" w:rsidRDefault="00C55CED" w:rsidP="00C55CE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55C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-0.604***</w:t>
            </w:r>
          </w:p>
        </w:tc>
      </w:tr>
      <w:tr w:rsidR="00C55CED" w:rsidRPr="00C55CED" w:rsidTr="00C55CED">
        <w:trPr>
          <w:trHeight w:val="314"/>
        </w:trPr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CED" w:rsidRPr="00C55CED" w:rsidRDefault="00C55CED" w:rsidP="00C55C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CED" w:rsidRPr="00C55CED" w:rsidRDefault="00C55CED" w:rsidP="00C55C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55C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CED" w:rsidRPr="00C55CED" w:rsidRDefault="00C55CED" w:rsidP="00C55CE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55C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-0.859***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CED" w:rsidRPr="00C55CED" w:rsidRDefault="00C55CED" w:rsidP="00C55CE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55C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-0.848***</w:t>
            </w:r>
          </w:p>
        </w:tc>
      </w:tr>
      <w:tr w:rsidR="00C55CED" w:rsidRPr="00C55CED" w:rsidTr="00C55CED">
        <w:trPr>
          <w:trHeight w:val="314"/>
        </w:trPr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CED" w:rsidRPr="00C55CED" w:rsidRDefault="00C55CED" w:rsidP="00C55C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CED" w:rsidRPr="00C55CED" w:rsidRDefault="00C55CED" w:rsidP="00C55C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55C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TC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CED" w:rsidRPr="00C55CED" w:rsidRDefault="00C55CED" w:rsidP="00C55CE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55C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0.960***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CED" w:rsidRPr="00C55CED" w:rsidRDefault="00C55CED" w:rsidP="00C55CE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55C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0.955***</w:t>
            </w:r>
          </w:p>
        </w:tc>
      </w:tr>
      <w:tr w:rsidR="00C55CED" w:rsidRPr="00C55CED" w:rsidTr="00C55CED">
        <w:trPr>
          <w:trHeight w:val="314"/>
        </w:trPr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CED" w:rsidRPr="00C55CED" w:rsidRDefault="00C55CED" w:rsidP="00C55C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CED" w:rsidRPr="00C55CED" w:rsidRDefault="00C55CED" w:rsidP="00C55C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55C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CED" w:rsidRPr="00C55CED" w:rsidRDefault="00C55CED" w:rsidP="00C55CE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55C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0.918***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CED" w:rsidRPr="00C55CED" w:rsidRDefault="00C55CED" w:rsidP="00C55CE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55C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0.868***</w:t>
            </w:r>
          </w:p>
        </w:tc>
      </w:tr>
      <w:tr w:rsidR="00C55CED" w:rsidRPr="00C55CED" w:rsidTr="00C55CED">
        <w:trPr>
          <w:trHeight w:val="314"/>
        </w:trPr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CED" w:rsidRPr="00C55CED" w:rsidRDefault="00C55CED" w:rsidP="00C55C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CED" w:rsidRPr="00C55CED" w:rsidRDefault="00C55CED" w:rsidP="00C55CE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55CE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Variability explained (%)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CED" w:rsidRPr="00C55CED" w:rsidRDefault="00C55CED" w:rsidP="00C55CED">
            <w:pPr>
              <w:widowControl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55CE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67.8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CED" w:rsidRPr="00C55CED" w:rsidRDefault="00C55CED" w:rsidP="00C55CED">
            <w:pPr>
              <w:widowControl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55CE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68.8</w:t>
            </w:r>
          </w:p>
        </w:tc>
      </w:tr>
      <w:tr w:rsidR="00C55CED" w:rsidRPr="00C55CED" w:rsidTr="00C55CED">
        <w:trPr>
          <w:trHeight w:val="314"/>
        </w:trPr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CED" w:rsidRPr="00C55CED" w:rsidRDefault="00C55CED" w:rsidP="00C55C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55C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Enzymes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CED" w:rsidRPr="00C55CED" w:rsidRDefault="00C55CED" w:rsidP="00C55C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55C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BG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CED" w:rsidRPr="00C55CED" w:rsidRDefault="00C55CED" w:rsidP="00C55CE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55C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0.838***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CED" w:rsidRPr="00C55CED" w:rsidRDefault="00C55CED" w:rsidP="00C55CE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55C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0.904***</w:t>
            </w:r>
          </w:p>
        </w:tc>
      </w:tr>
      <w:tr w:rsidR="00C55CED" w:rsidRPr="00C55CED" w:rsidTr="00C55CED">
        <w:trPr>
          <w:trHeight w:val="314"/>
        </w:trPr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CED" w:rsidRPr="00C55CED" w:rsidRDefault="00C55CED" w:rsidP="00C55C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CED" w:rsidRPr="00C55CED" w:rsidRDefault="00C55CED" w:rsidP="00C55C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55C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NAG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CED" w:rsidRPr="00C55CED" w:rsidRDefault="00C55CED" w:rsidP="00C55CE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55C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0.866***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CED" w:rsidRPr="00C55CED" w:rsidRDefault="00C55CED" w:rsidP="00C55CE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55C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0.819***</w:t>
            </w:r>
          </w:p>
        </w:tc>
      </w:tr>
      <w:tr w:rsidR="00C55CED" w:rsidRPr="00C55CED" w:rsidTr="00C55CED">
        <w:trPr>
          <w:trHeight w:val="314"/>
        </w:trPr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CED" w:rsidRPr="00C55CED" w:rsidRDefault="00C55CED" w:rsidP="00C55C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CED" w:rsidRPr="00C55CED" w:rsidRDefault="00C55CED" w:rsidP="00C55C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55C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Oxidase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CED" w:rsidRPr="00C55CED" w:rsidRDefault="00C55CED" w:rsidP="00C55CE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55C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-0.123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CED" w:rsidRPr="00C55CED" w:rsidRDefault="00C55CED" w:rsidP="00C55CE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55C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0.560**</w:t>
            </w:r>
          </w:p>
        </w:tc>
      </w:tr>
      <w:tr w:rsidR="00C55CED" w:rsidRPr="00C55CED" w:rsidTr="00C55CED">
        <w:trPr>
          <w:trHeight w:val="314"/>
        </w:trPr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55CED" w:rsidRPr="00C55CED" w:rsidRDefault="00C55CED" w:rsidP="00C55C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55C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55CED" w:rsidRPr="00C55CED" w:rsidRDefault="00C55CED" w:rsidP="00C55CE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55CE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Variability explained (%)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55CED" w:rsidRPr="00C55CED" w:rsidRDefault="00C55CED" w:rsidP="00C55CED">
            <w:pPr>
              <w:widowControl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55CE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48.9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55CED" w:rsidRPr="00C55CED" w:rsidRDefault="00C55CED" w:rsidP="00C55CED">
            <w:pPr>
              <w:widowControl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55CE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60.1</w:t>
            </w:r>
          </w:p>
        </w:tc>
      </w:tr>
    </w:tbl>
    <w:p w:rsidR="00C55CED" w:rsidRDefault="00C55CED" w:rsidP="00B90D4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4"/>
          <w:szCs w:val="24"/>
        </w:rPr>
      </w:pPr>
    </w:p>
    <w:p w:rsidR="00C55CED" w:rsidRDefault="00C55CED" w:rsidP="00B90D4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4"/>
          <w:szCs w:val="24"/>
        </w:rPr>
      </w:pPr>
    </w:p>
    <w:p w:rsidR="00C55CED" w:rsidRPr="00B90D4E" w:rsidRDefault="00C55CED" w:rsidP="00B90D4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4"/>
          <w:szCs w:val="24"/>
        </w:rPr>
      </w:pPr>
    </w:p>
    <w:sectPr w:rsidR="00C55CED" w:rsidRPr="00B90D4E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2904" w:rsidRDefault="00A02904" w:rsidP="00882D6F">
      <w:r>
        <w:separator/>
      </w:r>
    </w:p>
  </w:endnote>
  <w:endnote w:type="continuationSeparator" w:id="0">
    <w:p w:rsidR="00A02904" w:rsidRDefault="00A02904" w:rsidP="00882D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lliv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72298553"/>
      <w:docPartObj>
        <w:docPartGallery w:val="Page Numbers (Bottom of Page)"/>
        <w:docPartUnique/>
      </w:docPartObj>
    </w:sdtPr>
    <w:sdtEndPr/>
    <w:sdtContent>
      <w:p w:rsidR="009316C7" w:rsidRDefault="009316C7" w:rsidP="00F123DC">
        <w:pPr>
          <w:pStyle w:val="a4"/>
          <w:jc w:val="center"/>
        </w:pPr>
        <w:r w:rsidRPr="00616D31">
          <w:rPr>
            <w:rFonts w:ascii="Times New Roman" w:hAnsi="Times New Roman" w:cs="Times New Roman"/>
          </w:rPr>
          <w:fldChar w:fldCharType="begin"/>
        </w:r>
        <w:r w:rsidRPr="00F11C99">
          <w:rPr>
            <w:rFonts w:ascii="Times New Roman" w:hAnsi="Times New Roman" w:cs="Times New Roman"/>
          </w:rPr>
          <w:instrText>PAGE   \* MERGEFORMAT</w:instrText>
        </w:r>
        <w:r w:rsidRPr="00616D31">
          <w:rPr>
            <w:rFonts w:ascii="Times New Roman" w:hAnsi="Times New Roman" w:cs="Times New Roman"/>
          </w:rPr>
          <w:fldChar w:fldCharType="separate"/>
        </w:r>
        <w:r w:rsidR="003E4EEB" w:rsidRPr="003E4EEB">
          <w:rPr>
            <w:rFonts w:ascii="Times New Roman" w:hAnsi="Times New Roman" w:cs="Times New Roman"/>
            <w:noProof/>
            <w:lang w:val="zh-CN"/>
          </w:rPr>
          <w:t>1</w:t>
        </w:r>
        <w:r w:rsidRPr="00616D31"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2904" w:rsidRDefault="00A02904" w:rsidP="00882D6F">
      <w:r>
        <w:separator/>
      </w:r>
    </w:p>
  </w:footnote>
  <w:footnote w:type="continuationSeparator" w:id="0">
    <w:p w:rsidR="00A02904" w:rsidRDefault="00A02904" w:rsidP="00882D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2F1D"/>
    <w:rsid w:val="00005CA7"/>
    <w:rsid w:val="00077B5E"/>
    <w:rsid w:val="00083798"/>
    <w:rsid w:val="000E2930"/>
    <w:rsid w:val="00134CBE"/>
    <w:rsid w:val="001A3795"/>
    <w:rsid w:val="002100B0"/>
    <w:rsid w:val="00237179"/>
    <w:rsid w:val="002C439F"/>
    <w:rsid w:val="002F4E49"/>
    <w:rsid w:val="00322F1D"/>
    <w:rsid w:val="00383B4B"/>
    <w:rsid w:val="003E4EEB"/>
    <w:rsid w:val="0047534F"/>
    <w:rsid w:val="004D738A"/>
    <w:rsid w:val="00590E20"/>
    <w:rsid w:val="0076565C"/>
    <w:rsid w:val="0077380D"/>
    <w:rsid w:val="00882D6F"/>
    <w:rsid w:val="009316C7"/>
    <w:rsid w:val="00957F82"/>
    <w:rsid w:val="009713EC"/>
    <w:rsid w:val="009F158B"/>
    <w:rsid w:val="00A02904"/>
    <w:rsid w:val="00A17096"/>
    <w:rsid w:val="00A3529F"/>
    <w:rsid w:val="00A427E2"/>
    <w:rsid w:val="00A46ED8"/>
    <w:rsid w:val="00AE21C9"/>
    <w:rsid w:val="00AE2412"/>
    <w:rsid w:val="00B27A4C"/>
    <w:rsid w:val="00B90D4E"/>
    <w:rsid w:val="00C55CED"/>
    <w:rsid w:val="00C90D09"/>
    <w:rsid w:val="00CC71F9"/>
    <w:rsid w:val="00CE6BE7"/>
    <w:rsid w:val="00D56FDC"/>
    <w:rsid w:val="00D923C8"/>
    <w:rsid w:val="00DF68D8"/>
    <w:rsid w:val="00F03316"/>
    <w:rsid w:val="00F5213E"/>
    <w:rsid w:val="00F66729"/>
    <w:rsid w:val="00FE3A93"/>
    <w:rsid w:val="00FF7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2D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82D6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2D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2D6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7534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7534F"/>
    <w:rPr>
      <w:sz w:val="18"/>
      <w:szCs w:val="18"/>
    </w:rPr>
  </w:style>
  <w:style w:type="character" w:styleId="a6">
    <w:name w:val="Hyperlink"/>
    <w:basedOn w:val="a0"/>
    <w:uiPriority w:val="99"/>
    <w:unhideWhenUsed/>
    <w:rsid w:val="009316C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2D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82D6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2D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2D6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7534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7534F"/>
    <w:rPr>
      <w:sz w:val="18"/>
      <w:szCs w:val="18"/>
    </w:rPr>
  </w:style>
  <w:style w:type="character" w:styleId="a6">
    <w:name w:val="Hyperlink"/>
    <w:basedOn w:val="a0"/>
    <w:uiPriority w:val="99"/>
    <w:unhideWhenUsed/>
    <w:rsid w:val="009316C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565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wangpeng@iae.ac.cn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1119</TotalTime>
  <Pages>2</Pages>
  <Words>187</Words>
  <Characters>1067</Characters>
  <Application>Microsoft Office Word</Application>
  <DocSecurity>0</DocSecurity>
  <Lines>8</Lines>
  <Paragraphs>2</Paragraphs>
  <ScaleCrop>false</ScaleCrop>
  <Company/>
  <LinksUpToDate>false</LinksUpToDate>
  <CharactersWithSpaces>1252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CFH</dc:creator>
  <cp:keywords/>
  <dc:description/>
  <cp:lastModifiedBy>CFH</cp:lastModifiedBy>
  <cp:revision>57</cp:revision>
  <dcterms:created xsi:type="dcterms:W3CDTF">2021-06-21T01:21:00Z</dcterms:created>
  <dcterms:modified xsi:type="dcterms:W3CDTF">2022-04-06T10:09:00Z</dcterms:modified>
</cp:coreProperties>
</file>