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6674A" w14:textId="03B677C1" w:rsidR="000E7E6B" w:rsidRDefault="008F644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E98D3A" wp14:editId="2B72766A">
            <wp:extent cx="8863330" cy="4785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78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8C2A6" w14:textId="33CB48A2" w:rsidR="008F6443" w:rsidRDefault="008F6443">
      <w:pPr>
        <w:rPr>
          <w:rFonts w:ascii="Times New Roman" w:hAnsi="Times New Roman" w:cs="Times New Roman"/>
          <w:sz w:val="24"/>
          <w:szCs w:val="24"/>
        </w:rPr>
        <w:sectPr w:rsidR="008F6443" w:rsidSect="008F644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Fig. 1 Scatterplot matrix of A1-E2</w:t>
      </w:r>
      <w:r w:rsidR="00242C20">
        <w:rPr>
          <w:rFonts w:ascii="Times New Roman" w:hAnsi="Times New Roman" w:cs="Times New Roman"/>
          <w:sz w:val="24"/>
          <w:szCs w:val="24"/>
        </w:rPr>
        <w:t xml:space="preserve"> data at Nelson Island</w:t>
      </w:r>
      <w:r>
        <w:rPr>
          <w:rFonts w:ascii="Times New Roman" w:hAnsi="Times New Roman" w:cs="Times New Roman"/>
          <w:sz w:val="24"/>
          <w:szCs w:val="24"/>
        </w:rPr>
        <w:t xml:space="preserve"> (red) and E4-A5 </w:t>
      </w:r>
      <w:r w:rsidR="00242C20">
        <w:rPr>
          <w:rFonts w:ascii="Times New Roman" w:hAnsi="Times New Roman" w:cs="Times New Roman"/>
          <w:sz w:val="24"/>
          <w:szCs w:val="24"/>
        </w:rPr>
        <w:t>data</w:t>
      </w:r>
      <w:r w:rsidR="00242C20">
        <w:rPr>
          <w:rFonts w:ascii="Times New Roman" w:hAnsi="Times New Roman" w:cs="Times New Roman"/>
          <w:sz w:val="24"/>
          <w:szCs w:val="24"/>
        </w:rPr>
        <w:t xml:space="preserve"> at Deception Island </w:t>
      </w:r>
      <w:r w:rsidR="00242C20">
        <w:rPr>
          <w:rFonts w:ascii="Times New Roman" w:hAnsi="Times New Roman" w:cs="Times New Roman"/>
          <w:sz w:val="24"/>
          <w:szCs w:val="24"/>
        </w:rPr>
        <w:t>(black)</w:t>
      </w:r>
      <w:r>
        <w:rPr>
          <w:rFonts w:ascii="Times New Roman" w:hAnsi="Times New Roman" w:cs="Times New Roman"/>
          <w:sz w:val="24"/>
          <w:szCs w:val="24"/>
        </w:rPr>
        <w:t>. Diagonal density curves (from left to right) show the distribution of each of the numerical variables and scatter plots show the relationship between variable pairs. Pearson’s correlation coefficient</w:t>
      </w:r>
      <w:r w:rsidR="00B103C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are given between each pair of variables for A1-E2 and E4-A5. Categorical data are shown by b</w:t>
      </w:r>
      <w:r w:rsidRPr="008F6443">
        <w:rPr>
          <w:rFonts w:ascii="Times New Roman" w:hAnsi="Times New Roman" w:cs="Times New Roman"/>
          <w:sz w:val="24"/>
          <w:szCs w:val="24"/>
        </w:rPr>
        <w:t xml:space="preserve">ox-and-whisker plots showing the median (black </w:t>
      </w:r>
      <w:r>
        <w:rPr>
          <w:rFonts w:ascii="Times New Roman" w:hAnsi="Times New Roman" w:cs="Times New Roman"/>
          <w:sz w:val="24"/>
          <w:szCs w:val="24"/>
        </w:rPr>
        <w:t>line</w:t>
      </w:r>
      <w:r w:rsidRPr="008F644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F6443">
        <w:rPr>
          <w:rFonts w:ascii="Times New Roman" w:hAnsi="Times New Roman" w:cs="Times New Roman"/>
          <w:sz w:val="24"/>
          <w:szCs w:val="24"/>
        </w:rPr>
        <w:t xml:space="preserve"> interquartile ranges</w:t>
      </w:r>
      <w:r>
        <w:rPr>
          <w:rFonts w:ascii="Times New Roman" w:hAnsi="Times New Roman" w:cs="Times New Roman"/>
          <w:sz w:val="24"/>
          <w:szCs w:val="24"/>
        </w:rPr>
        <w:t xml:space="preserve"> and outliers (black dots).</w:t>
      </w:r>
    </w:p>
    <w:p w14:paraId="189692FF" w14:textId="63920D96" w:rsidR="008F6443" w:rsidRDefault="008F6443">
      <w:pPr>
        <w:rPr>
          <w:rFonts w:ascii="Times New Roman" w:hAnsi="Times New Roman" w:cs="Times New Roman"/>
          <w:sz w:val="24"/>
          <w:szCs w:val="24"/>
        </w:rPr>
      </w:pPr>
    </w:p>
    <w:p w14:paraId="7520223C" w14:textId="0B0DB0FC" w:rsidR="008F6443" w:rsidRDefault="008F644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0629D13" wp14:editId="0230A245">
            <wp:extent cx="2157984" cy="215798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4B69B9" wp14:editId="13239E33">
            <wp:extent cx="2157984" cy="215798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E9DF4" w14:textId="3011F7D3" w:rsidR="00B81310" w:rsidRDefault="00B8131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207FAC" wp14:editId="54855D6F">
            <wp:extent cx="2157984" cy="2157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1310">
        <w:t xml:space="preserve"> </w:t>
      </w:r>
      <w:r>
        <w:rPr>
          <w:noProof/>
        </w:rPr>
        <w:drawing>
          <wp:inline distT="0" distB="0" distL="0" distR="0" wp14:anchorId="7E0B2D82" wp14:editId="6A38E0AA">
            <wp:extent cx="2157984" cy="215798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FE62C" w14:textId="241F7B6F" w:rsidR="00B81310" w:rsidRDefault="00B8131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2D61C50" wp14:editId="1E688B94">
            <wp:extent cx="2157984" cy="215798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1310">
        <w:t xml:space="preserve"> </w:t>
      </w:r>
      <w:r>
        <w:rPr>
          <w:noProof/>
        </w:rPr>
        <w:drawing>
          <wp:inline distT="0" distB="0" distL="0" distR="0" wp14:anchorId="79B9B553" wp14:editId="2C1A7917">
            <wp:extent cx="2157984" cy="215798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5798B" w14:textId="5A982B82" w:rsidR="000E7E6B" w:rsidRDefault="00B81310" w:rsidP="000E7E6B">
      <w:r>
        <w:rPr>
          <w:noProof/>
        </w:rPr>
        <w:lastRenderedPageBreak/>
        <w:drawing>
          <wp:inline distT="0" distB="0" distL="0" distR="0" wp14:anchorId="721D7873" wp14:editId="087B5E4D">
            <wp:extent cx="2157984" cy="215798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1310">
        <w:t xml:space="preserve"> </w:t>
      </w:r>
      <w:r>
        <w:rPr>
          <w:noProof/>
        </w:rPr>
        <w:drawing>
          <wp:inline distT="0" distB="0" distL="0" distR="0" wp14:anchorId="0F1F22AD" wp14:editId="135F87D5">
            <wp:extent cx="2157984" cy="215798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84" cy="215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4A67B" w14:textId="6C7F8656" w:rsidR="001B5C4B" w:rsidRDefault="001B5C4B">
      <w:pPr>
        <w:rPr>
          <w:rFonts w:ascii="Times New Roman" w:hAnsi="Times New Roman" w:cs="Times New Roman"/>
          <w:sz w:val="24"/>
          <w:szCs w:val="24"/>
        </w:rPr>
      </w:pPr>
      <w:r w:rsidRPr="001B5C4B">
        <w:rPr>
          <w:rFonts w:ascii="Times New Roman" w:hAnsi="Times New Roman" w:cs="Times New Roman"/>
          <w:sz w:val="24"/>
          <w:szCs w:val="24"/>
        </w:rPr>
        <w:t xml:space="preserve">Fig. </w:t>
      </w:r>
      <w:r w:rsidR="008F6443">
        <w:rPr>
          <w:rFonts w:ascii="Times New Roman" w:hAnsi="Times New Roman" w:cs="Times New Roman"/>
          <w:sz w:val="24"/>
          <w:szCs w:val="24"/>
        </w:rPr>
        <w:t>2</w:t>
      </w:r>
      <w:r w:rsidRPr="001B5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Box-and-whisker plots showing the</w:t>
      </w:r>
      <w:r w:rsidRPr="001B5C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median (black dot) and interquartile ranges of Mean </w:t>
      </w:r>
      <w:proofErr w:type="spellStart"/>
      <w:r>
        <w:rPr>
          <w:rFonts w:ascii="Times New Roman" w:hAnsi="Times New Roman" w:cs="Times New Roman"/>
          <w:sz w:val="24"/>
          <w:szCs w:val="24"/>
        </w:rPr>
        <w:t>S</w:t>
      </w:r>
      <w:r w:rsidRPr="00604AD7">
        <w:rPr>
          <w:rFonts w:ascii="Times New Roman" w:hAnsi="Times New Roman" w:cs="Times New Roman"/>
          <w:sz w:val="24"/>
          <w:szCs w:val="24"/>
          <w:vertAlign w:val="subscript"/>
        </w:rPr>
        <w:t>v</w:t>
      </w:r>
      <w:proofErr w:type="spellEnd"/>
      <w:r w:rsidRPr="00604AD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swarm descriptors (NASC</w:t>
      </w:r>
      <w:r w:rsidRPr="007B24DF">
        <w:rPr>
          <w:rFonts w:ascii="Times New Roman" w:hAnsi="Times New Roman" w:cs="Times New Roman"/>
          <w:sz w:val="24"/>
          <w:szCs w:val="24"/>
        </w:rPr>
        <w:t xml:space="preserve">, Mean Depth, </w:t>
      </w:r>
      <w:proofErr w:type="spellStart"/>
      <w:r w:rsidRPr="007B24DF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7B24DF">
        <w:rPr>
          <w:rFonts w:ascii="Times New Roman" w:hAnsi="Times New Roman" w:cs="Times New Roman"/>
          <w:sz w:val="24"/>
          <w:szCs w:val="24"/>
        </w:rPr>
        <w:t xml:space="preserve"> of mass, Inertia, Equivalent area, Aggregation index and Proportion occupied)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="00604AD7">
        <w:rPr>
          <w:rFonts w:ascii="Times New Roman" w:hAnsi="Times New Roman" w:cs="Times New Roman"/>
          <w:sz w:val="24"/>
          <w:szCs w:val="24"/>
        </w:rPr>
        <w:t xml:space="preserve"> echosounders 2 &amp; 4 data series.</w:t>
      </w:r>
    </w:p>
    <w:p w14:paraId="4501304F" w14:textId="59A723AF" w:rsidR="00FB59A4" w:rsidRDefault="00FB59A4">
      <w:pPr>
        <w:rPr>
          <w:rFonts w:ascii="Times New Roman" w:hAnsi="Times New Roman" w:cs="Times New Roman"/>
          <w:sz w:val="24"/>
          <w:szCs w:val="24"/>
        </w:rPr>
      </w:pPr>
    </w:p>
    <w:p w14:paraId="7C10DA5F" w14:textId="07B53FDA" w:rsidR="00FB59A4" w:rsidRPr="001B5C4B" w:rsidRDefault="00FB59A4">
      <w:pPr>
        <w:rPr>
          <w:rFonts w:ascii="Times New Roman" w:hAnsi="Times New Roman" w:cs="Times New Roman"/>
          <w:sz w:val="24"/>
          <w:szCs w:val="24"/>
        </w:rPr>
      </w:pPr>
    </w:p>
    <w:sectPr w:rsidR="00FB59A4" w:rsidRPr="001B5C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9A1"/>
    <w:rsid w:val="000E7E6B"/>
    <w:rsid w:val="001B5C4B"/>
    <w:rsid w:val="00242C20"/>
    <w:rsid w:val="00300C56"/>
    <w:rsid w:val="00317F3D"/>
    <w:rsid w:val="00385B42"/>
    <w:rsid w:val="005C43D6"/>
    <w:rsid w:val="00604AD7"/>
    <w:rsid w:val="006A49A1"/>
    <w:rsid w:val="0088142B"/>
    <w:rsid w:val="008F6443"/>
    <w:rsid w:val="00996012"/>
    <w:rsid w:val="00B103CE"/>
    <w:rsid w:val="00B81310"/>
    <w:rsid w:val="00C911A1"/>
    <w:rsid w:val="00FB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BCA5A"/>
  <w15:chartTrackingRefBased/>
  <w15:docId w15:val="{A9856CE6-BA42-46AA-B61B-0EF079EE0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116</Words>
  <Characters>664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Annasawmy</dc:creator>
  <cp:keywords/>
  <dc:description/>
  <cp:lastModifiedBy>Angelee</cp:lastModifiedBy>
  <cp:revision>10</cp:revision>
  <dcterms:created xsi:type="dcterms:W3CDTF">2021-08-16T16:39:00Z</dcterms:created>
  <dcterms:modified xsi:type="dcterms:W3CDTF">2022-03-14T12:56:00Z</dcterms:modified>
</cp:coreProperties>
</file>