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03049" w14:textId="515E84B1" w:rsidR="009C7970" w:rsidRPr="0043342C" w:rsidRDefault="009C7970" w:rsidP="009C7970">
      <w:pPr>
        <w:pStyle w:val="Beschriftung"/>
        <w:keepNext/>
        <w:rPr>
          <w:lang w:val="en-US"/>
        </w:rPr>
      </w:pPr>
      <w:bookmarkStart w:id="0" w:name="_GoBack"/>
      <w:bookmarkEnd w:id="0"/>
      <w:r w:rsidRPr="009C7970">
        <w:rPr>
          <w:lang w:val="en-GB"/>
        </w:rPr>
        <w:t xml:space="preserve">Additional file </w:t>
      </w:r>
      <w:r w:rsidR="00E26F91">
        <w:rPr>
          <w:lang w:val="en-GB"/>
        </w:rPr>
        <w:t>2</w:t>
      </w:r>
      <w:r>
        <w:rPr>
          <w:lang w:val="en-GB"/>
        </w:rPr>
        <w:t xml:space="preserve"> </w:t>
      </w:r>
      <w:r w:rsidRPr="0043342C">
        <w:rPr>
          <w:lang w:val="en-GB"/>
        </w:rPr>
        <w:t>Justification for Risk of Bias</w:t>
      </w:r>
    </w:p>
    <w:tbl>
      <w:tblPr>
        <w:tblStyle w:val="Tabellenraster"/>
        <w:tblW w:w="14312" w:type="dxa"/>
        <w:tblLayout w:type="fixed"/>
        <w:tblLook w:val="04A0" w:firstRow="1" w:lastRow="0" w:firstColumn="1" w:lastColumn="0" w:noHBand="0" w:noVBand="1"/>
      </w:tblPr>
      <w:tblGrid>
        <w:gridCol w:w="2405"/>
        <w:gridCol w:w="1082"/>
        <w:gridCol w:w="1082"/>
        <w:gridCol w:w="1083"/>
        <w:gridCol w:w="1082"/>
        <w:gridCol w:w="1083"/>
        <w:gridCol w:w="1082"/>
        <w:gridCol w:w="1083"/>
        <w:gridCol w:w="1082"/>
        <w:gridCol w:w="1083"/>
        <w:gridCol w:w="1082"/>
        <w:gridCol w:w="1083"/>
      </w:tblGrid>
      <w:tr w:rsidR="009C7970" w:rsidRPr="004B2719" w14:paraId="74491D41" w14:textId="77777777" w:rsidTr="00305E71">
        <w:trPr>
          <w:trHeight w:val="300"/>
          <w:tblHeader/>
        </w:trPr>
        <w:tc>
          <w:tcPr>
            <w:tcW w:w="2405" w:type="dxa"/>
            <w:shd w:val="clear" w:color="auto" w:fill="D0CECE" w:themeFill="background2" w:themeFillShade="E6"/>
            <w:hideMark/>
          </w:tcPr>
          <w:p w14:paraId="52D94F90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First author (publication year)</w:t>
            </w:r>
          </w:p>
        </w:tc>
        <w:tc>
          <w:tcPr>
            <w:tcW w:w="1082" w:type="dxa"/>
            <w:shd w:val="clear" w:color="auto" w:fill="D0CECE" w:themeFill="background2" w:themeFillShade="E6"/>
            <w:noWrap/>
            <w:hideMark/>
          </w:tcPr>
          <w:p w14:paraId="75CE287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Berger (2011)</w:t>
            </w:r>
          </w:p>
        </w:tc>
        <w:tc>
          <w:tcPr>
            <w:tcW w:w="1082" w:type="dxa"/>
            <w:shd w:val="clear" w:color="auto" w:fill="D0CECE" w:themeFill="background2" w:themeFillShade="E6"/>
            <w:noWrap/>
            <w:hideMark/>
          </w:tcPr>
          <w:p w14:paraId="00F45A2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Berger (2017)</w:t>
            </w:r>
          </w:p>
        </w:tc>
        <w:tc>
          <w:tcPr>
            <w:tcW w:w="1083" w:type="dxa"/>
            <w:shd w:val="clear" w:color="auto" w:fill="D0CECE" w:themeFill="background2" w:themeFillShade="E6"/>
            <w:noWrap/>
            <w:hideMark/>
          </w:tcPr>
          <w:p w14:paraId="3933E8C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Heber (2016)</w:t>
            </w:r>
          </w:p>
        </w:tc>
        <w:tc>
          <w:tcPr>
            <w:tcW w:w="1082" w:type="dxa"/>
            <w:shd w:val="clear" w:color="auto" w:fill="D0CECE" w:themeFill="background2" w:themeFillShade="E6"/>
            <w:noWrap/>
            <w:hideMark/>
          </w:tcPr>
          <w:p w14:paraId="17760D3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Klein (2016)</w:t>
            </w:r>
          </w:p>
        </w:tc>
        <w:tc>
          <w:tcPr>
            <w:tcW w:w="1083" w:type="dxa"/>
            <w:shd w:val="clear" w:color="auto" w:fill="D0CECE" w:themeFill="background2" w:themeFillShade="E6"/>
            <w:noWrap/>
            <w:hideMark/>
          </w:tcPr>
          <w:p w14:paraId="26E68E2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Lorenz (2019)</w:t>
            </w:r>
          </w:p>
        </w:tc>
        <w:tc>
          <w:tcPr>
            <w:tcW w:w="1082" w:type="dxa"/>
            <w:shd w:val="clear" w:color="auto" w:fill="D0CECE" w:themeFill="background2" w:themeFillShade="E6"/>
            <w:noWrap/>
            <w:hideMark/>
          </w:tcPr>
          <w:p w14:paraId="75E8B32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Meyer (2015)</w:t>
            </w:r>
          </w:p>
        </w:tc>
        <w:tc>
          <w:tcPr>
            <w:tcW w:w="1083" w:type="dxa"/>
            <w:shd w:val="clear" w:color="auto" w:fill="D0CECE" w:themeFill="background2" w:themeFillShade="E6"/>
            <w:noWrap/>
            <w:hideMark/>
          </w:tcPr>
          <w:p w14:paraId="7B2DCD7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Moritz (2012)</w:t>
            </w:r>
          </w:p>
        </w:tc>
        <w:tc>
          <w:tcPr>
            <w:tcW w:w="1082" w:type="dxa"/>
            <w:shd w:val="clear" w:color="auto" w:fill="D0CECE" w:themeFill="background2" w:themeFillShade="E6"/>
            <w:noWrap/>
            <w:hideMark/>
          </w:tcPr>
          <w:p w14:paraId="2730101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Nobis (2013, 2015)</w:t>
            </w:r>
          </w:p>
        </w:tc>
        <w:tc>
          <w:tcPr>
            <w:tcW w:w="1083" w:type="dxa"/>
            <w:shd w:val="clear" w:color="auto" w:fill="D0CECE" w:themeFill="background2" w:themeFillShade="E6"/>
            <w:noWrap/>
            <w:hideMark/>
          </w:tcPr>
          <w:p w14:paraId="79E635A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Pöttgen (2018)</w:t>
            </w:r>
          </w:p>
        </w:tc>
        <w:tc>
          <w:tcPr>
            <w:tcW w:w="1082" w:type="dxa"/>
            <w:shd w:val="clear" w:color="auto" w:fill="D0CECE" w:themeFill="background2" w:themeFillShade="E6"/>
            <w:noWrap/>
            <w:hideMark/>
          </w:tcPr>
          <w:p w14:paraId="0FA5CFD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Zarski (2018, 2021)</w:t>
            </w:r>
          </w:p>
        </w:tc>
        <w:tc>
          <w:tcPr>
            <w:tcW w:w="1083" w:type="dxa"/>
            <w:shd w:val="clear" w:color="auto" w:fill="D0CECE" w:themeFill="background2" w:themeFillShade="E6"/>
            <w:noWrap/>
            <w:hideMark/>
          </w:tcPr>
          <w:p w14:paraId="67243D1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Zill (2016, 2019)</w:t>
            </w:r>
          </w:p>
        </w:tc>
      </w:tr>
      <w:tr w:rsidR="009C7970" w:rsidRPr="004B2719" w14:paraId="4C855349" w14:textId="77777777" w:rsidTr="00305E71">
        <w:trPr>
          <w:trHeight w:val="300"/>
        </w:trPr>
        <w:tc>
          <w:tcPr>
            <w:tcW w:w="2405" w:type="dxa"/>
            <w:shd w:val="clear" w:color="auto" w:fill="auto"/>
            <w:hideMark/>
          </w:tcPr>
          <w:p w14:paraId="33F44EC2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DiHA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3E7E43F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deprexis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0D022C4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velibra</w:t>
            </w:r>
          </w:p>
        </w:tc>
        <w:tc>
          <w:tcPr>
            <w:tcW w:w="1083" w:type="dxa"/>
            <w:shd w:val="clear" w:color="auto" w:fill="auto"/>
            <w:noWrap/>
            <w:hideMark/>
          </w:tcPr>
          <w:p w14:paraId="2768851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HelloBetter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6FC5B3A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deprexis</w:t>
            </w:r>
          </w:p>
        </w:tc>
        <w:tc>
          <w:tcPr>
            <w:tcW w:w="1083" w:type="dxa"/>
            <w:shd w:val="clear" w:color="auto" w:fill="auto"/>
            <w:noWrap/>
            <w:hideMark/>
          </w:tcPr>
          <w:p w14:paraId="0E898BF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somnio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4DCA960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deprexis</w:t>
            </w:r>
          </w:p>
        </w:tc>
        <w:tc>
          <w:tcPr>
            <w:tcW w:w="1083" w:type="dxa"/>
            <w:shd w:val="clear" w:color="auto" w:fill="auto"/>
            <w:noWrap/>
            <w:hideMark/>
          </w:tcPr>
          <w:p w14:paraId="6FE9B56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deprexis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73E1E33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HelloBetter</w:t>
            </w:r>
          </w:p>
        </w:tc>
        <w:tc>
          <w:tcPr>
            <w:tcW w:w="1083" w:type="dxa"/>
            <w:shd w:val="clear" w:color="auto" w:fill="auto"/>
            <w:noWrap/>
            <w:hideMark/>
          </w:tcPr>
          <w:p w14:paraId="3BD7E13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elevida</w:t>
            </w:r>
          </w:p>
        </w:tc>
        <w:tc>
          <w:tcPr>
            <w:tcW w:w="1082" w:type="dxa"/>
            <w:shd w:val="clear" w:color="auto" w:fill="auto"/>
            <w:noWrap/>
            <w:hideMark/>
          </w:tcPr>
          <w:p w14:paraId="63E7180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HelloBetter</w:t>
            </w:r>
          </w:p>
        </w:tc>
        <w:tc>
          <w:tcPr>
            <w:tcW w:w="1083" w:type="dxa"/>
            <w:shd w:val="clear" w:color="auto" w:fill="auto"/>
            <w:noWrap/>
            <w:hideMark/>
          </w:tcPr>
          <w:p w14:paraId="339093D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vorvida</w:t>
            </w:r>
          </w:p>
        </w:tc>
      </w:tr>
      <w:tr w:rsidR="009C7970" w:rsidRPr="004B2719" w14:paraId="1C426F93" w14:textId="77777777" w:rsidTr="00305E71">
        <w:trPr>
          <w:trHeight w:val="70"/>
        </w:trPr>
        <w:tc>
          <w:tcPr>
            <w:tcW w:w="2405" w:type="dxa"/>
            <w:hideMark/>
          </w:tcPr>
          <w:p w14:paraId="31D8F4BB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Outcome (time of measurement) that is being assessed for risk of bias </w:t>
            </w:r>
          </w:p>
        </w:tc>
        <w:tc>
          <w:tcPr>
            <w:tcW w:w="1082" w:type="dxa"/>
            <w:noWrap/>
          </w:tcPr>
          <w:p w14:paraId="6B318246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2" w:type="dxa"/>
            <w:noWrap/>
          </w:tcPr>
          <w:p w14:paraId="655F9730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3" w:type="dxa"/>
          </w:tcPr>
          <w:p w14:paraId="1F37EBAC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2" w:type="dxa"/>
          </w:tcPr>
          <w:p w14:paraId="3F58FA27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3" w:type="dxa"/>
            <w:noWrap/>
          </w:tcPr>
          <w:p w14:paraId="53818DBF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2" w:type="dxa"/>
            <w:noWrap/>
          </w:tcPr>
          <w:p w14:paraId="2C27C196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3" w:type="dxa"/>
          </w:tcPr>
          <w:p w14:paraId="0C3A723C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2" w:type="dxa"/>
            <w:noWrap/>
          </w:tcPr>
          <w:p w14:paraId="393D1A00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3" w:type="dxa"/>
          </w:tcPr>
          <w:p w14:paraId="781B404C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2" w:type="dxa"/>
          </w:tcPr>
          <w:p w14:paraId="487E9CB1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  <w:tc>
          <w:tcPr>
            <w:tcW w:w="1083" w:type="dxa"/>
          </w:tcPr>
          <w:p w14:paraId="3C4E2085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Primary Outcome</w:t>
            </w:r>
          </w:p>
        </w:tc>
      </w:tr>
      <w:tr w:rsidR="009C7970" w:rsidRPr="004B2719" w14:paraId="3FD489C8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3BBF2B67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1.1 Was the allocation sequence random?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FF0CF7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453887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3A6B8E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E0FA1C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8BE037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C96F01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584E3A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61DE32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39FD0B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517DBB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F55F63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4B2719" w14:paraId="23CF70BA" w14:textId="77777777" w:rsidTr="00305E71">
        <w:trPr>
          <w:trHeight w:val="300"/>
        </w:trPr>
        <w:tc>
          <w:tcPr>
            <w:tcW w:w="2405" w:type="dxa"/>
            <w:hideMark/>
          </w:tcPr>
          <w:p w14:paraId="57B68EA7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118B8412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3056737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7F997127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3C96D0D7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0D6A2B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452C514B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03780C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  <w:tc>
          <w:tcPr>
            <w:tcW w:w="1082" w:type="dxa"/>
            <w:noWrap/>
            <w:hideMark/>
          </w:tcPr>
          <w:p w14:paraId="7C54A2D1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5F7192C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038D808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6688A92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6ABFD43B" w14:textId="77777777" w:rsidTr="00305E71">
        <w:trPr>
          <w:trHeight w:val="148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682464B0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1.2 Was the allocation sequence concealed until participants were enrolled and assigned to interventions?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7379AF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B40C63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F0095E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4829C2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1AE301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27859C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E18ABD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386313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E1A4B4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1C746F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4F9B5C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</w:tr>
      <w:tr w:rsidR="009C7970" w:rsidRPr="004B2719" w14:paraId="164197ED" w14:textId="77777777" w:rsidTr="00305E71">
        <w:trPr>
          <w:trHeight w:val="70"/>
        </w:trPr>
        <w:tc>
          <w:tcPr>
            <w:tcW w:w="2405" w:type="dxa"/>
            <w:hideMark/>
          </w:tcPr>
          <w:p w14:paraId="5C3DD112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</w:tcPr>
          <w:p w14:paraId="4A8A801F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  <w:tc>
          <w:tcPr>
            <w:tcW w:w="1082" w:type="dxa"/>
            <w:noWrap/>
          </w:tcPr>
          <w:p w14:paraId="3E620445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14AB13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  <w:tc>
          <w:tcPr>
            <w:tcW w:w="1082" w:type="dxa"/>
            <w:noWrap/>
            <w:hideMark/>
          </w:tcPr>
          <w:p w14:paraId="397C94B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7B632518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</w:tcPr>
          <w:p w14:paraId="2593156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  <w:tc>
          <w:tcPr>
            <w:tcW w:w="1083" w:type="dxa"/>
            <w:noWrap/>
            <w:hideMark/>
          </w:tcPr>
          <w:p w14:paraId="16A8409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  <w:tc>
          <w:tcPr>
            <w:tcW w:w="1082" w:type="dxa"/>
            <w:noWrap/>
            <w:hideMark/>
          </w:tcPr>
          <w:p w14:paraId="4FC3DC7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  <w:tc>
          <w:tcPr>
            <w:tcW w:w="1083" w:type="dxa"/>
            <w:noWrap/>
            <w:hideMark/>
          </w:tcPr>
          <w:p w14:paraId="27ECBC3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  <w:tc>
          <w:tcPr>
            <w:tcW w:w="1082" w:type="dxa"/>
            <w:noWrap/>
            <w:hideMark/>
          </w:tcPr>
          <w:p w14:paraId="3FFE13D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  <w:tc>
          <w:tcPr>
            <w:tcW w:w="1083" w:type="dxa"/>
            <w:noWrap/>
            <w:hideMark/>
          </w:tcPr>
          <w:p w14:paraId="114B712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not reported</w:t>
            </w:r>
          </w:p>
        </w:tc>
      </w:tr>
      <w:tr w:rsidR="009C7970" w:rsidRPr="004B2719" w14:paraId="481660BE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6D6E2AFF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1.3 Did baseline differences between intervention groups suggest a problem with the randomization process?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67478E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D4F81A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E2D929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55CE00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70A4E9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175FAF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629456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8581CF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75C117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215CA2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8F8490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</w:tr>
      <w:tr w:rsidR="009C7970" w:rsidRPr="006F3CB0" w14:paraId="7B068F15" w14:textId="77777777" w:rsidTr="00305E71">
        <w:trPr>
          <w:trHeight w:val="70"/>
        </w:trPr>
        <w:tc>
          <w:tcPr>
            <w:tcW w:w="2405" w:type="dxa"/>
            <w:hideMark/>
          </w:tcPr>
          <w:p w14:paraId="1D8A32A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59C57A58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07F367BA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1FDEF14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46DC3A0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9AA8EE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6F384F5D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E4985C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459D8818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477ADD08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</w:tcPr>
          <w:p w14:paraId="4F7E4D5A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3B6A608B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Intervention group: pain was more frequently cited as a cause</w:t>
            </w:r>
          </w:p>
        </w:tc>
      </w:tr>
      <w:tr w:rsidR="009C7970" w:rsidRPr="004B2719" w14:paraId="1E5D6A9A" w14:textId="77777777" w:rsidTr="00305E71">
        <w:trPr>
          <w:trHeight w:val="300"/>
        </w:trPr>
        <w:tc>
          <w:tcPr>
            <w:tcW w:w="2405" w:type="dxa"/>
          </w:tcPr>
          <w:p w14:paraId="45AC099F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Risk of bias arising from the randomization process </w:t>
            </w:r>
          </w:p>
        </w:tc>
        <w:tc>
          <w:tcPr>
            <w:tcW w:w="1082" w:type="dxa"/>
            <w:noWrap/>
          </w:tcPr>
          <w:p w14:paraId="73F9EF4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565E554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</w:tcPr>
          <w:p w14:paraId="7BFB86B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7B6D3F6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</w:tcPr>
          <w:p w14:paraId="2927241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2" w:type="dxa"/>
            <w:noWrap/>
          </w:tcPr>
          <w:p w14:paraId="5DA185E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</w:tcPr>
          <w:p w14:paraId="189B34E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1548718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</w:tcPr>
          <w:p w14:paraId="1738476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</w:tcPr>
          <w:p w14:paraId="6518CBF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</w:tcPr>
          <w:p w14:paraId="03563C8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</w:tr>
      <w:tr w:rsidR="009C7970" w:rsidRPr="004B2719" w14:paraId="048BEE43" w14:textId="77777777" w:rsidTr="00305E71">
        <w:trPr>
          <w:trHeight w:val="300"/>
        </w:trPr>
        <w:tc>
          <w:tcPr>
            <w:tcW w:w="2405" w:type="dxa"/>
            <w:shd w:val="clear" w:color="auto" w:fill="F2F2F2" w:themeFill="background1" w:themeFillShade="F2"/>
          </w:tcPr>
          <w:p w14:paraId="00CF621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2.1. Were participants aware of their assigned intervention during the trial?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2EF23B5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1DDC04B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1CAD28E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3A07B86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553AB86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48C1FDC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5531560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60BEB7E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0FA276A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</w:tcPr>
          <w:p w14:paraId="66ADEA8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390B60C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6F3CB0" w14:paraId="2D546D09" w14:textId="77777777" w:rsidTr="00305E71">
        <w:trPr>
          <w:trHeight w:val="64"/>
        </w:trPr>
        <w:tc>
          <w:tcPr>
            <w:tcW w:w="2405" w:type="dxa"/>
          </w:tcPr>
          <w:p w14:paraId="0740368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1907" w:type="dxa"/>
            <w:gridSpan w:val="11"/>
            <w:noWrap/>
          </w:tcPr>
          <w:p w14:paraId="457825F1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Concealment of the intervention is not possible; on the other hand, participants may not have been informed about the individual intervention arms.</w:t>
            </w:r>
          </w:p>
        </w:tc>
      </w:tr>
      <w:tr w:rsidR="009C7970" w:rsidRPr="004B2719" w14:paraId="5E9A720B" w14:textId="77777777" w:rsidTr="00305E71">
        <w:trPr>
          <w:trHeight w:val="300"/>
        </w:trPr>
        <w:tc>
          <w:tcPr>
            <w:tcW w:w="2405" w:type="dxa"/>
            <w:shd w:val="clear" w:color="auto" w:fill="F2F2F2" w:themeFill="background1" w:themeFillShade="F2"/>
          </w:tcPr>
          <w:p w14:paraId="1AE7CDFC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2.2. Were carers and people delivering the interventions aware of participants' assigned intervention during the trial?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49D5FC9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3148D22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51B1ED3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31E63DC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68DD039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01DF7AD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757872C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28D832F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0928AD5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</w:tcPr>
          <w:p w14:paraId="788D9FA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6C323EA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</w:tr>
      <w:tr w:rsidR="009C7970" w:rsidRPr="006F3CB0" w14:paraId="76BDA84A" w14:textId="77777777" w:rsidTr="00305E71">
        <w:trPr>
          <w:trHeight w:val="300"/>
        </w:trPr>
        <w:tc>
          <w:tcPr>
            <w:tcW w:w="2405" w:type="dxa"/>
          </w:tcPr>
          <w:p w14:paraId="6616070E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>Comments</w:t>
            </w:r>
          </w:p>
        </w:tc>
        <w:tc>
          <w:tcPr>
            <w:tcW w:w="1082" w:type="dxa"/>
            <w:noWrap/>
          </w:tcPr>
          <w:p w14:paraId="761995F9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Concealment of the intervention is not possible</w:t>
            </w:r>
          </w:p>
        </w:tc>
        <w:tc>
          <w:tcPr>
            <w:tcW w:w="1082" w:type="dxa"/>
            <w:noWrap/>
          </w:tcPr>
          <w:p w14:paraId="4E9B7541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Concealment of the intervention is not possible</w:t>
            </w:r>
          </w:p>
        </w:tc>
        <w:tc>
          <w:tcPr>
            <w:tcW w:w="1083" w:type="dxa"/>
            <w:noWrap/>
          </w:tcPr>
          <w:p w14:paraId="3CEE2BEF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Concealment of the intervention is not possible</w:t>
            </w:r>
          </w:p>
        </w:tc>
        <w:tc>
          <w:tcPr>
            <w:tcW w:w="1082" w:type="dxa"/>
            <w:noWrap/>
          </w:tcPr>
          <w:p w14:paraId="18184A31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Concealment of the intervention is not possible</w:t>
            </w:r>
          </w:p>
        </w:tc>
        <w:tc>
          <w:tcPr>
            <w:tcW w:w="1083" w:type="dxa"/>
            <w:noWrap/>
          </w:tcPr>
          <w:p w14:paraId="76E2EF8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automated web based program</w:t>
            </w:r>
          </w:p>
        </w:tc>
        <w:tc>
          <w:tcPr>
            <w:tcW w:w="1082" w:type="dxa"/>
            <w:noWrap/>
          </w:tcPr>
          <w:p w14:paraId="7B0BCA9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automated web based program</w:t>
            </w:r>
          </w:p>
        </w:tc>
        <w:tc>
          <w:tcPr>
            <w:tcW w:w="1083" w:type="dxa"/>
            <w:noWrap/>
          </w:tcPr>
          <w:p w14:paraId="0E67AD58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3A71BC25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Concealment of the intervention is not possible</w:t>
            </w:r>
          </w:p>
        </w:tc>
        <w:tc>
          <w:tcPr>
            <w:tcW w:w="1083" w:type="dxa"/>
            <w:noWrap/>
          </w:tcPr>
          <w:p w14:paraId="384BB39B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</w:tcPr>
          <w:p w14:paraId="4B3604D2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Concealment of the intervention is not possible</w:t>
            </w:r>
          </w:p>
        </w:tc>
        <w:tc>
          <w:tcPr>
            <w:tcW w:w="1083" w:type="dxa"/>
            <w:noWrap/>
          </w:tcPr>
          <w:p w14:paraId="7263B903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Concealment of the intervention is not possible</w:t>
            </w:r>
          </w:p>
        </w:tc>
      </w:tr>
      <w:tr w:rsidR="009C7970" w:rsidRPr="004B2719" w14:paraId="4FFC3B6E" w14:textId="77777777" w:rsidTr="00305E71">
        <w:trPr>
          <w:trHeight w:val="649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64EE16FE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lastRenderedPageBreak/>
              <w:t xml:space="preserve">2.3. If Y/PY/NI to 2.1 or 2.2: Were there deviations from the intended intervention that arose because of the trial context?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CF4EEB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B7666D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8539B0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A6EFE1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F1661B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8AF8D8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1D4A0E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52C738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559378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AB3D79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06363E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</w:tr>
      <w:tr w:rsidR="009C7970" w:rsidRPr="004B2719" w14:paraId="0329235F" w14:textId="77777777" w:rsidTr="00305E71">
        <w:trPr>
          <w:trHeight w:val="199"/>
        </w:trPr>
        <w:tc>
          <w:tcPr>
            <w:tcW w:w="2405" w:type="dxa"/>
            <w:hideMark/>
          </w:tcPr>
          <w:p w14:paraId="1A80D2BD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5B216617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2B565A7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2ADA8152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1B9FEFB2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61BB4F6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69E16CF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81F38EC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30D777B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519B53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5649450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3EB40F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6F3CB0" w14:paraId="37C28174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5C3EB7D8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2.4 If Y/PY to 2.3: Were these deviations likely to have affected the outcome?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D1FCC7C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7F49AEB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DE81C88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C9B94A7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7A29F44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4C4A9F5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7B8BC9A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52813F2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D9206FF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6236DE7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83C2E20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</w:tr>
      <w:tr w:rsidR="009C7970" w:rsidRPr="004B2719" w14:paraId="4A211314" w14:textId="77777777" w:rsidTr="00305E71">
        <w:trPr>
          <w:trHeight w:val="64"/>
        </w:trPr>
        <w:tc>
          <w:tcPr>
            <w:tcW w:w="2405" w:type="dxa"/>
            <w:hideMark/>
          </w:tcPr>
          <w:p w14:paraId="3BED147C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1137AE9E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2032A78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2510456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0920367B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33D6BAF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4FD05F7D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7EC279D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09B8666A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23DA2B7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1197EE6C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CA2519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6F3CB0" w14:paraId="4B4212FE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71E5BE7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2.5. If Y/PY/NI to 2.4: Were these deviations from intended intervention balanced between groups?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5C8605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324377B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F712FAA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43E7FA0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CB2E20F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597377C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5386851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0069DDA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8E29766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7D710C7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0AB6B5A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</w:tr>
      <w:tr w:rsidR="009C7970" w:rsidRPr="004B2719" w14:paraId="1E3D8A66" w14:textId="77777777" w:rsidTr="00305E71">
        <w:trPr>
          <w:trHeight w:val="64"/>
        </w:trPr>
        <w:tc>
          <w:tcPr>
            <w:tcW w:w="2405" w:type="dxa"/>
            <w:hideMark/>
          </w:tcPr>
          <w:p w14:paraId="40DF7610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57C1164F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2581AE0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7AFD96B5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6D8B93FD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1EB94307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444D2F98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6027C211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704CFCE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490593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40BB0DD0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630DA9F2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183914D9" w14:textId="77777777" w:rsidTr="00305E71">
        <w:trPr>
          <w:trHeight w:val="271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39F32A98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2.6 Was an appropriate analysis used to estimate the effect of assignment to intervention?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0B5E44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D02860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4DD84E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140662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E9B2CD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2145C6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6229672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9683D6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F08ACA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AD35AE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953358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4B2719" w14:paraId="2883783C" w14:textId="77777777" w:rsidTr="00305E71">
        <w:trPr>
          <w:trHeight w:val="64"/>
        </w:trPr>
        <w:tc>
          <w:tcPr>
            <w:tcW w:w="2405" w:type="dxa"/>
            <w:hideMark/>
          </w:tcPr>
          <w:p w14:paraId="60E18107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461FCC3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2" w:type="dxa"/>
            <w:noWrap/>
            <w:hideMark/>
          </w:tcPr>
          <w:p w14:paraId="4CEA890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3" w:type="dxa"/>
            <w:noWrap/>
            <w:hideMark/>
          </w:tcPr>
          <w:p w14:paraId="5C971DE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2" w:type="dxa"/>
            <w:noWrap/>
            <w:hideMark/>
          </w:tcPr>
          <w:p w14:paraId="2C63947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3" w:type="dxa"/>
            <w:noWrap/>
            <w:hideMark/>
          </w:tcPr>
          <w:p w14:paraId="0342854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 ITT</w:t>
            </w:r>
          </w:p>
        </w:tc>
        <w:tc>
          <w:tcPr>
            <w:tcW w:w="1082" w:type="dxa"/>
            <w:noWrap/>
            <w:hideMark/>
          </w:tcPr>
          <w:p w14:paraId="29FEA5B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3" w:type="dxa"/>
            <w:noWrap/>
            <w:hideMark/>
          </w:tcPr>
          <w:p w14:paraId="29274F0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2" w:type="dxa"/>
            <w:noWrap/>
            <w:hideMark/>
          </w:tcPr>
          <w:p w14:paraId="64103E5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3" w:type="dxa"/>
            <w:noWrap/>
            <w:hideMark/>
          </w:tcPr>
          <w:p w14:paraId="5E35B97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2" w:type="dxa"/>
            <w:noWrap/>
            <w:hideMark/>
          </w:tcPr>
          <w:p w14:paraId="4E1A280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  <w:tc>
          <w:tcPr>
            <w:tcW w:w="1083" w:type="dxa"/>
            <w:noWrap/>
            <w:hideMark/>
          </w:tcPr>
          <w:p w14:paraId="5C7FA90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ITT</w:t>
            </w:r>
          </w:p>
        </w:tc>
      </w:tr>
      <w:tr w:rsidR="009C7970" w:rsidRPr="004B2719" w14:paraId="7F4556F9" w14:textId="77777777" w:rsidTr="00305E71">
        <w:trPr>
          <w:trHeight w:val="566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56A86CB6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2.7 If N/PN/NI to 2.6: Was there potential for a substantial impact (on the result) of the failure to analyse participants in the group to which they were randomized?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65F76EF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762691E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56789E0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0213862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57CD18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080192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6D514AC6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2AE7FD2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B6A78B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EA63E7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6AB6BB8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23EC038E" w14:textId="77777777" w:rsidTr="00305E71">
        <w:trPr>
          <w:trHeight w:val="64"/>
        </w:trPr>
        <w:tc>
          <w:tcPr>
            <w:tcW w:w="2405" w:type="dxa"/>
            <w:hideMark/>
          </w:tcPr>
          <w:p w14:paraId="2226975A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3D892C2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526F2FC1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E87CE51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0B02ACA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0A74BFB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2D1A9B9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70CF2381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5591EDA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A581E5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0190487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1739EAA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77DB9BAB" w14:textId="77777777" w:rsidTr="00305E71">
        <w:trPr>
          <w:trHeight w:val="70"/>
        </w:trPr>
        <w:tc>
          <w:tcPr>
            <w:tcW w:w="2405" w:type="dxa"/>
            <w:hideMark/>
          </w:tcPr>
          <w:p w14:paraId="3051195E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Risk of bias due to deviations from the intended interventions </w:t>
            </w:r>
          </w:p>
        </w:tc>
        <w:tc>
          <w:tcPr>
            <w:tcW w:w="1082" w:type="dxa"/>
            <w:noWrap/>
            <w:hideMark/>
          </w:tcPr>
          <w:p w14:paraId="324704E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2" w:type="dxa"/>
            <w:noWrap/>
            <w:hideMark/>
          </w:tcPr>
          <w:p w14:paraId="6992DFC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  <w:hideMark/>
          </w:tcPr>
          <w:p w14:paraId="429FA1A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2" w:type="dxa"/>
            <w:noWrap/>
            <w:hideMark/>
          </w:tcPr>
          <w:p w14:paraId="010A843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  <w:hideMark/>
          </w:tcPr>
          <w:p w14:paraId="0B7E794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2" w:type="dxa"/>
            <w:noWrap/>
            <w:hideMark/>
          </w:tcPr>
          <w:p w14:paraId="0DFEC5E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  <w:hideMark/>
          </w:tcPr>
          <w:p w14:paraId="01FBD82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2" w:type="dxa"/>
            <w:noWrap/>
            <w:hideMark/>
          </w:tcPr>
          <w:p w14:paraId="359EF63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  <w:hideMark/>
          </w:tcPr>
          <w:p w14:paraId="2E59639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2" w:type="dxa"/>
            <w:noWrap/>
            <w:hideMark/>
          </w:tcPr>
          <w:p w14:paraId="364F178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  <w:hideMark/>
          </w:tcPr>
          <w:p w14:paraId="1345CD2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</w:tr>
      <w:tr w:rsidR="009C7970" w:rsidRPr="004B2719" w14:paraId="345FC3CA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3EEFD4CD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3.1 Were data for this outcome available for all, or nearly all, participants randomized?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1C382A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4792E9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7FE425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043960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BDFCB5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388639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2610D9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053381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39C9DB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A5AF52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E7CCA0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</w:tr>
      <w:tr w:rsidR="009C7970" w:rsidRPr="004B2719" w14:paraId="20C3AECC" w14:textId="77777777" w:rsidTr="00305E71">
        <w:trPr>
          <w:trHeight w:val="70"/>
        </w:trPr>
        <w:tc>
          <w:tcPr>
            <w:tcW w:w="2405" w:type="dxa"/>
          </w:tcPr>
          <w:p w14:paraId="58E6F446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</w:tcPr>
          <w:p w14:paraId="2F35FDBE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2" w:type="dxa"/>
            <w:noWrap/>
          </w:tcPr>
          <w:p w14:paraId="45543378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  <w:lang w:val="en-US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3" w:type="dxa"/>
            <w:noWrap/>
          </w:tcPr>
          <w:p w14:paraId="4A476D71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2" w:type="dxa"/>
            <w:noWrap/>
          </w:tcPr>
          <w:p w14:paraId="313E62A4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3" w:type="dxa"/>
            <w:noWrap/>
          </w:tcPr>
          <w:p w14:paraId="415AF835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2" w:type="dxa"/>
            <w:noWrap/>
          </w:tcPr>
          <w:p w14:paraId="59F0DFCB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3" w:type="dxa"/>
            <w:noWrap/>
          </w:tcPr>
          <w:p w14:paraId="08C66716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2" w:type="dxa"/>
            <w:noWrap/>
          </w:tcPr>
          <w:p w14:paraId="3E6D5F87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3" w:type="dxa"/>
            <w:noWrap/>
          </w:tcPr>
          <w:p w14:paraId="04F6A227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2" w:type="dxa"/>
            <w:noWrap/>
          </w:tcPr>
          <w:p w14:paraId="04B7590F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  <w:tc>
          <w:tcPr>
            <w:tcW w:w="1083" w:type="dxa"/>
            <w:noWrap/>
          </w:tcPr>
          <w:p w14:paraId="08E05258" w14:textId="77777777" w:rsidR="009C7970" w:rsidRPr="00AE4698" w:rsidRDefault="009C7970" w:rsidP="00305E71">
            <w:pPr>
              <w:rPr>
                <w:color w:val="000000" w:themeColor="text1"/>
                <w:sz w:val="16"/>
                <w:szCs w:val="16"/>
              </w:rPr>
            </w:pPr>
            <w:r w:rsidRPr="00AE4698">
              <w:rPr>
                <w:color w:val="000000" w:themeColor="text1"/>
                <w:sz w:val="16"/>
                <w:szCs w:val="16"/>
                <w:lang w:val="en-US"/>
              </w:rPr>
              <w:t>Dropout rate &gt; 5 %</w:t>
            </w:r>
          </w:p>
        </w:tc>
      </w:tr>
      <w:tr w:rsidR="009C7970" w:rsidRPr="004B2719" w14:paraId="2AD82629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0E157DC3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3.2 If N/PN/NI to 3.1: Is there evidence that the result was not biased by missing outcome data?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986576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1D4527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96CEB6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28FF3D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78B1B2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E9DBE6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49D31A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D85D5A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261BAA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A41D2B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6A3C6AC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</w:tr>
      <w:tr w:rsidR="009C7970" w:rsidRPr="004B2719" w14:paraId="6811271C" w14:textId="77777777" w:rsidTr="00305E71">
        <w:trPr>
          <w:trHeight w:val="2565"/>
        </w:trPr>
        <w:tc>
          <w:tcPr>
            <w:tcW w:w="2405" w:type="dxa"/>
          </w:tcPr>
          <w:p w14:paraId="413CC7A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</w:rPr>
              <w:lastRenderedPageBreak/>
              <w:t>Comments</w:t>
            </w:r>
          </w:p>
        </w:tc>
        <w:tc>
          <w:tcPr>
            <w:tcW w:w="1082" w:type="dxa"/>
            <w:noWrap/>
          </w:tcPr>
          <w:p w14:paraId="53C3A2C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 sensitivity analysis performed</w:t>
            </w:r>
          </w:p>
        </w:tc>
        <w:tc>
          <w:tcPr>
            <w:tcW w:w="1082" w:type="dxa"/>
            <w:noWrap/>
          </w:tcPr>
          <w:p w14:paraId="1347F7EC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No sensitivity analysis performed;</w:t>
            </w:r>
          </w:p>
          <w:p w14:paraId="4AFECD7C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no data on missing participants provided</w:t>
            </w:r>
          </w:p>
        </w:tc>
        <w:tc>
          <w:tcPr>
            <w:tcW w:w="1083" w:type="dxa"/>
            <w:noWrap/>
          </w:tcPr>
          <w:p w14:paraId="2C1DE318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No sensitivity analysis performed; difference between groups; no data on missing participants provided</w:t>
            </w:r>
          </w:p>
        </w:tc>
        <w:tc>
          <w:tcPr>
            <w:tcW w:w="1082" w:type="dxa"/>
            <w:noWrap/>
          </w:tcPr>
          <w:p w14:paraId="119DC96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  <w:lang w:val="en-US"/>
              </w:rPr>
              <w:t>No sensitivity analysis performed</w:t>
            </w:r>
          </w:p>
        </w:tc>
        <w:tc>
          <w:tcPr>
            <w:tcW w:w="1083" w:type="dxa"/>
            <w:noWrap/>
          </w:tcPr>
          <w:p w14:paraId="6D44BC19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No sensitivity analysis performed; difference between groups; no data on missing participants provided</w:t>
            </w:r>
          </w:p>
        </w:tc>
        <w:tc>
          <w:tcPr>
            <w:tcW w:w="1082" w:type="dxa"/>
            <w:noWrap/>
          </w:tcPr>
          <w:p w14:paraId="00F10E1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  <w:lang w:val="en-US"/>
              </w:rPr>
              <w:t>No sensitivity analysis performed</w:t>
            </w:r>
          </w:p>
        </w:tc>
        <w:tc>
          <w:tcPr>
            <w:tcW w:w="1083" w:type="dxa"/>
            <w:noWrap/>
          </w:tcPr>
          <w:p w14:paraId="3AB51C6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  <w:lang w:val="en-US"/>
              </w:rPr>
              <w:t>No sensitivity analysis performed</w:t>
            </w:r>
          </w:p>
        </w:tc>
        <w:tc>
          <w:tcPr>
            <w:tcW w:w="1082" w:type="dxa"/>
            <w:noWrap/>
          </w:tcPr>
          <w:p w14:paraId="510F9C2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performed sensitivity analyses</w:t>
            </w:r>
          </w:p>
        </w:tc>
        <w:tc>
          <w:tcPr>
            <w:tcW w:w="1083" w:type="dxa"/>
            <w:noWrap/>
          </w:tcPr>
          <w:p w14:paraId="5EE61EF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performed sensitivity analyses</w:t>
            </w:r>
          </w:p>
        </w:tc>
        <w:tc>
          <w:tcPr>
            <w:tcW w:w="1082" w:type="dxa"/>
            <w:noWrap/>
          </w:tcPr>
          <w:p w14:paraId="3D3FD12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  <w:lang w:val="en-US"/>
              </w:rPr>
              <w:t>No sensitivity analysis performed</w:t>
            </w:r>
          </w:p>
        </w:tc>
        <w:tc>
          <w:tcPr>
            <w:tcW w:w="1083" w:type="dxa"/>
            <w:noWrap/>
          </w:tcPr>
          <w:p w14:paraId="5447F86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  <w:lang w:val="en-US"/>
              </w:rPr>
              <w:t>No sensitivity analysis performed</w:t>
            </w:r>
          </w:p>
        </w:tc>
      </w:tr>
      <w:tr w:rsidR="009C7970" w:rsidRPr="004B2719" w14:paraId="3FFA6B02" w14:textId="77777777" w:rsidTr="00305E71">
        <w:trPr>
          <w:trHeight w:val="495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75165701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3.3 If N/PN to 3.2: Could missingness in the outcome depend on its true value?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514A88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492949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65C4D2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E09F17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6E8169E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5C9810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E69263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2ECF3D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NA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75428D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NA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2B0C6B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2C3E37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4B2719" w14:paraId="44AAD871" w14:textId="77777777" w:rsidTr="00305E71">
        <w:trPr>
          <w:trHeight w:val="70"/>
        </w:trPr>
        <w:tc>
          <w:tcPr>
            <w:tcW w:w="2405" w:type="dxa"/>
            <w:hideMark/>
          </w:tcPr>
          <w:p w14:paraId="04E7F23D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5144BEB7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555540E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42A8CB1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608523E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 patterns recognizable</w:t>
            </w:r>
          </w:p>
        </w:tc>
        <w:tc>
          <w:tcPr>
            <w:tcW w:w="1083" w:type="dxa"/>
            <w:noWrap/>
            <w:hideMark/>
          </w:tcPr>
          <w:p w14:paraId="6EBE2A61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106CBB8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36641B3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 patterns recognizable</w:t>
            </w:r>
          </w:p>
        </w:tc>
        <w:tc>
          <w:tcPr>
            <w:tcW w:w="1082" w:type="dxa"/>
            <w:noWrap/>
            <w:hideMark/>
          </w:tcPr>
          <w:p w14:paraId="3974E4A6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4747BB6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13BAD2E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013AB7D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77B18D9F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693E4922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3.4 If Y/PY/NI to 3.3: Is it likely that missingness in the outcome depended on its true value?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58879B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FB3201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5E25FA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87B7E7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NA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4AEEF4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61D2C3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835014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NA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47F0AD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NA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8CE978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NA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897878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83656E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4B2719" w14:paraId="064BE140" w14:textId="77777777" w:rsidTr="00305E71">
        <w:trPr>
          <w:trHeight w:val="2565"/>
        </w:trPr>
        <w:tc>
          <w:tcPr>
            <w:tcW w:w="2405" w:type="dxa"/>
          </w:tcPr>
          <w:p w14:paraId="7193108F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</w:tcPr>
          <w:p w14:paraId="31EF2B45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the study authors did not anything to contact the participants</w:t>
            </w:r>
          </w:p>
        </w:tc>
        <w:tc>
          <w:tcPr>
            <w:tcW w:w="1082" w:type="dxa"/>
            <w:noWrap/>
          </w:tcPr>
          <w:p w14:paraId="3F5BD081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noWrap/>
          </w:tcPr>
          <w:p w14:paraId="405AC7E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Group differences</w:t>
            </w:r>
          </w:p>
        </w:tc>
        <w:tc>
          <w:tcPr>
            <w:tcW w:w="1082" w:type="dxa"/>
            <w:noWrap/>
          </w:tcPr>
          <w:p w14:paraId="75B46127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24000CC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Group differences</w:t>
            </w:r>
          </w:p>
        </w:tc>
        <w:tc>
          <w:tcPr>
            <w:tcW w:w="1082" w:type="dxa"/>
            <w:noWrap/>
          </w:tcPr>
          <w:p w14:paraId="30F61E0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6CEBE60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30E4D72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561E3AE5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60C65395" w14:textId="77777777" w:rsidR="009C7970" w:rsidRPr="004B2719" w:rsidRDefault="009C7970" w:rsidP="00305E71">
            <w:pPr>
              <w:jc w:val="both"/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Group differences</w:t>
            </w:r>
          </w:p>
        </w:tc>
        <w:tc>
          <w:tcPr>
            <w:tcW w:w="1083" w:type="dxa"/>
            <w:noWrap/>
          </w:tcPr>
          <w:p w14:paraId="338166A7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7D92E024" w14:textId="77777777" w:rsidTr="00305E71">
        <w:trPr>
          <w:trHeight w:val="70"/>
        </w:trPr>
        <w:tc>
          <w:tcPr>
            <w:tcW w:w="2405" w:type="dxa"/>
            <w:hideMark/>
          </w:tcPr>
          <w:p w14:paraId="280CF9CA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Risk of bias due to missing outcome data </w:t>
            </w:r>
          </w:p>
        </w:tc>
        <w:tc>
          <w:tcPr>
            <w:tcW w:w="1082" w:type="dxa"/>
            <w:noWrap/>
            <w:hideMark/>
          </w:tcPr>
          <w:p w14:paraId="14D7944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2" w:type="dxa"/>
            <w:noWrap/>
            <w:hideMark/>
          </w:tcPr>
          <w:p w14:paraId="2D61004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  <w:hideMark/>
          </w:tcPr>
          <w:p w14:paraId="7D536C84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2" w:type="dxa"/>
            <w:noWrap/>
            <w:hideMark/>
          </w:tcPr>
          <w:p w14:paraId="0476F8E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  <w:hideMark/>
          </w:tcPr>
          <w:p w14:paraId="633817A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2" w:type="dxa"/>
            <w:noWrap/>
            <w:hideMark/>
          </w:tcPr>
          <w:p w14:paraId="79F12C8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  <w:hideMark/>
          </w:tcPr>
          <w:p w14:paraId="3446FBD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2" w:type="dxa"/>
            <w:noWrap/>
            <w:hideMark/>
          </w:tcPr>
          <w:p w14:paraId="2238EA4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3" w:type="dxa"/>
            <w:noWrap/>
            <w:hideMark/>
          </w:tcPr>
          <w:p w14:paraId="7C80B14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Low</w:t>
            </w:r>
          </w:p>
        </w:tc>
        <w:tc>
          <w:tcPr>
            <w:tcW w:w="1082" w:type="dxa"/>
            <w:noWrap/>
            <w:hideMark/>
          </w:tcPr>
          <w:p w14:paraId="701F05C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  <w:hideMark/>
          </w:tcPr>
          <w:p w14:paraId="712D9AA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</w:tr>
      <w:tr w:rsidR="009C7970" w:rsidRPr="004B2719" w14:paraId="61767F34" w14:textId="77777777" w:rsidTr="00305E71">
        <w:trPr>
          <w:trHeight w:val="925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06ADBF71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4.1 Was the method of measuring the outcome inappropriate?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295F6F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E3136C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110501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9DD07E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F84ED5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991832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E60A47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C923F6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197018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9233B7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7AC20E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</w:tr>
      <w:tr w:rsidR="009C7970" w:rsidRPr="004B2719" w14:paraId="57EE8D35" w14:textId="77777777" w:rsidTr="00305E71">
        <w:trPr>
          <w:trHeight w:val="70"/>
        </w:trPr>
        <w:tc>
          <w:tcPr>
            <w:tcW w:w="2405" w:type="dxa"/>
          </w:tcPr>
          <w:p w14:paraId="19FAC675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</w:tcPr>
          <w:p w14:paraId="449C44C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3A08658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6F2CE6C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289F4E18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0283BFD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136476A0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10279CD7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5AB89DE0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778D75E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08F250A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530DEA9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28AC859B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75AC13FA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lastRenderedPageBreak/>
              <w:t xml:space="preserve">4.2 Could measurement or ascertainment of the outcome have differed between intervention groups?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58742F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1212CB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0BC3AC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0287C4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C3567C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7DBBE1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417A4F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A2044D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2FDACE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8DF91C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3E87A6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</w:tr>
      <w:tr w:rsidR="009C7970" w:rsidRPr="004B2719" w14:paraId="088DD357" w14:textId="77777777" w:rsidTr="00305E71">
        <w:trPr>
          <w:trHeight w:val="70"/>
        </w:trPr>
        <w:tc>
          <w:tcPr>
            <w:tcW w:w="2405" w:type="dxa"/>
          </w:tcPr>
          <w:p w14:paraId="7D8E4A05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</w:tcPr>
          <w:p w14:paraId="56BAA34B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5117494A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05637BF2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5496A125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31B0E50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6A50110A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1CAAAD5D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5AC97E82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7F072421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5001FD33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775B6710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1C42261D" w14:textId="77777777" w:rsidTr="00305E71">
        <w:trPr>
          <w:trHeight w:val="85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43F1744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4.3 If N/PN/NI to 4.1 and 4.2: Were outcome assessors aware of the intervention received by study participants?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1062F5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553FAC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1C743D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4812E8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AE37C3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42216A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ACC3DD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86C4E6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6E085FD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252A62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7BC422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9C7970" w14:paraId="51CE4D4B" w14:textId="77777777" w:rsidTr="00305E71">
        <w:trPr>
          <w:trHeight w:val="64"/>
        </w:trPr>
        <w:tc>
          <w:tcPr>
            <w:tcW w:w="2405" w:type="dxa"/>
            <w:hideMark/>
          </w:tcPr>
          <w:p w14:paraId="30BCE181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1907" w:type="dxa"/>
            <w:gridSpan w:val="11"/>
            <w:noWrap/>
          </w:tcPr>
          <w:p w14:paraId="5923E9D4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outcome assessor is the study participant; Study participants knew about their assignment</w:t>
            </w:r>
          </w:p>
        </w:tc>
      </w:tr>
      <w:tr w:rsidR="009C7970" w:rsidRPr="004B2719" w14:paraId="38B29FAF" w14:textId="77777777" w:rsidTr="00305E71">
        <w:trPr>
          <w:trHeight w:val="1351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727829EF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4.4 If Y/PY/NI to 4.3: Could assessment of the outcome have been influenced by knowledge of intervention received?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6EDA10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548208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B13B1D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D9AF2D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C637C4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FA4470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C46969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B0BE2A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2037C5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AC69EC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0C60B7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4B2719" w14:paraId="4AC78D76" w14:textId="77777777" w:rsidTr="00305E71">
        <w:trPr>
          <w:trHeight w:val="70"/>
        </w:trPr>
        <w:tc>
          <w:tcPr>
            <w:tcW w:w="2405" w:type="dxa"/>
          </w:tcPr>
          <w:p w14:paraId="37A4D30B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</w:tcPr>
          <w:p w14:paraId="49411800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61428B05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50DC228C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282625A2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5A7E8A5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438E51A6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45DF1490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1A24A830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0B55050B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57AF350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7792836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4D2F42D6" w14:textId="77777777" w:rsidTr="00305E71">
        <w:trPr>
          <w:trHeight w:val="70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648AC4B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4.5 If Y/PY/NI to 4.4: Is it likely that assessment of the outcome was influenced by knowledge of intervention received?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AA9094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1D4D09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C53F43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1BCDED3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612C0D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87C816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B7CED9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42B4656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DA39B5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88BB19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1229159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</w:tr>
      <w:tr w:rsidR="009C7970" w:rsidRPr="004B2719" w14:paraId="26CCD102" w14:textId="77777777" w:rsidTr="00305E71">
        <w:trPr>
          <w:trHeight w:val="64"/>
        </w:trPr>
        <w:tc>
          <w:tcPr>
            <w:tcW w:w="2405" w:type="dxa"/>
            <w:hideMark/>
          </w:tcPr>
          <w:p w14:paraId="2923EFEC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62B804F4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48A2E4C6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2C2F5B7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2FD5C94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3796FD0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3676191D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6BAE350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1534BF3C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2399201D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  <w:hideMark/>
          </w:tcPr>
          <w:p w14:paraId="4471BEAB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  <w:hideMark/>
          </w:tcPr>
          <w:p w14:paraId="5AAC808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</w:tr>
      <w:tr w:rsidR="009C7970" w:rsidRPr="004B2719" w14:paraId="05424831" w14:textId="77777777" w:rsidTr="00305E71">
        <w:trPr>
          <w:trHeight w:val="70"/>
        </w:trPr>
        <w:tc>
          <w:tcPr>
            <w:tcW w:w="2405" w:type="dxa"/>
            <w:hideMark/>
          </w:tcPr>
          <w:p w14:paraId="1A7AF226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Risk of bias in measurement of the outcome </w:t>
            </w:r>
          </w:p>
        </w:tc>
        <w:tc>
          <w:tcPr>
            <w:tcW w:w="1082" w:type="dxa"/>
            <w:noWrap/>
            <w:hideMark/>
          </w:tcPr>
          <w:p w14:paraId="79A86D0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  <w:hideMark/>
          </w:tcPr>
          <w:p w14:paraId="4D6B7B7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  <w:hideMark/>
          </w:tcPr>
          <w:p w14:paraId="2F6D2B1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  <w:hideMark/>
          </w:tcPr>
          <w:p w14:paraId="0A1A486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  <w:hideMark/>
          </w:tcPr>
          <w:p w14:paraId="2D5767D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  <w:hideMark/>
          </w:tcPr>
          <w:p w14:paraId="0D384CB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  <w:hideMark/>
          </w:tcPr>
          <w:p w14:paraId="43E41AF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  <w:hideMark/>
          </w:tcPr>
          <w:p w14:paraId="20EB53B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  <w:hideMark/>
          </w:tcPr>
          <w:p w14:paraId="7EF67E9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  <w:hideMark/>
          </w:tcPr>
          <w:p w14:paraId="5163907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  <w:hideMark/>
          </w:tcPr>
          <w:p w14:paraId="73AB149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</w:tr>
      <w:tr w:rsidR="009C7970" w:rsidRPr="004B2719" w14:paraId="3F92939A" w14:textId="77777777" w:rsidTr="00305E71">
        <w:trPr>
          <w:trHeight w:val="516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5AD8372C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5.1 Were the data that produced this result analysed in accordance with a pre-specified analysis plan that was finalized before unblinded outcome data were available for analysis? 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3C975B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2B6BCE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77AFE8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4837BD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533328D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6CB3C23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472E6B3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5AD4999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9140F1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192CC4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7B3961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4B2719" w14:paraId="02B6DEC4" w14:textId="77777777" w:rsidTr="00305E71">
        <w:trPr>
          <w:trHeight w:val="300"/>
        </w:trPr>
        <w:tc>
          <w:tcPr>
            <w:tcW w:w="2405" w:type="dxa"/>
            <w:hideMark/>
          </w:tcPr>
          <w:p w14:paraId="753561D2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  <w:hideMark/>
          </w:tcPr>
          <w:p w14:paraId="1BF69E3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No protocol</w:t>
            </w:r>
          </w:p>
        </w:tc>
        <w:tc>
          <w:tcPr>
            <w:tcW w:w="1082" w:type="dxa"/>
            <w:noWrap/>
          </w:tcPr>
          <w:p w14:paraId="5F1F7CA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</w:t>
            </w:r>
          </w:p>
        </w:tc>
        <w:tc>
          <w:tcPr>
            <w:tcW w:w="1083" w:type="dxa"/>
            <w:noWrap/>
            <w:hideMark/>
          </w:tcPr>
          <w:p w14:paraId="55FE6EC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(DRKS00004749)</w:t>
            </w:r>
          </w:p>
        </w:tc>
        <w:tc>
          <w:tcPr>
            <w:tcW w:w="1082" w:type="dxa"/>
            <w:noWrap/>
            <w:hideMark/>
          </w:tcPr>
          <w:p w14:paraId="1CEDC80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(NCT01636752+ protocol)</w:t>
            </w:r>
          </w:p>
        </w:tc>
        <w:tc>
          <w:tcPr>
            <w:tcW w:w="1083" w:type="dxa"/>
            <w:noWrap/>
            <w:hideMark/>
          </w:tcPr>
          <w:p w14:paraId="691E88C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(NCT02629913)</w:t>
            </w:r>
          </w:p>
        </w:tc>
        <w:tc>
          <w:tcPr>
            <w:tcW w:w="1082" w:type="dxa"/>
            <w:noWrap/>
            <w:hideMark/>
          </w:tcPr>
          <w:p w14:paraId="53733AC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(NCT02178631)</w:t>
            </w:r>
          </w:p>
        </w:tc>
        <w:tc>
          <w:tcPr>
            <w:tcW w:w="1083" w:type="dxa"/>
            <w:noWrap/>
            <w:hideMark/>
          </w:tcPr>
          <w:p w14:paraId="06A1B18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(NCT01401296)</w:t>
            </w:r>
          </w:p>
        </w:tc>
        <w:tc>
          <w:tcPr>
            <w:tcW w:w="1082" w:type="dxa"/>
            <w:noWrap/>
            <w:hideMark/>
          </w:tcPr>
          <w:p w14:paraId="0423DFA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(DRKS00004748 + protocol)</w:t>
            </w:r>
          </w:p>
        </w:tc>
        <w:tc>
          <w:tcPr>
            <w:tcW w:w="1083" w:type="dxa"/>
            <w:noWrap/>
            <w:hideMark/>
          </w:tcPr>
          <w:p w14:paraId="6F480D8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(ISRCTN25692173)</w:t>
            </w:r>
          </w:p>
        </w:tc>
        <w:tc>
          <w:tcPr>
            <w:tcW w:w="1082" w:type="dxa"/>
            <w:noWrap/>
            <w:hideMark/>
          </w:tcPr>
          <w:p w14:paraId="3A3C5B59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(DRKS00010228 + protocol)</w:t>
            </w:r>
          </w:p>
        </w:tc>
        <w:tc>
          <w:tcPr>
            <w:tcW w:w="1083" w:type="dxa"/>
            <w:noWrap/>
            <w:hideMark/>
          </w:tcPr>
          <w:p w14:paraId="388934A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Study Register (DRKS00006104 + protocol)</w:t>
            </w:r>
          </w:p>
        </w:tc>
      </w:tr>
      <w:tr w:rsidR="009C7970" w:rsidRPr="004B2719" w14:paraId="34F4FDFC" w14:textId="77777777" w:rsidTr="00305E71">
        <w:trPr>
          <w:trHeight w:val="567"/>
        </w:trPr>
        <w:tc>
          <w:tcPr>
            <w:tcW w:w="2405" w:type="dxa"/>
            <w:shd w:val="clear" w:color="auto" w:fill="F2F2F2" w:themeFill="background1" w:themeFillShade="F2"/>
            <w:hideMark/>
          </w:tcPr>
          <w:p w14:paraId="3C8CB9BA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>5.2 Is the numerical result being assessed likely to have been selected, on the basis of the results, from multiple eligible outcome measurements within the outcome domain?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DBDFB1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7C55E4F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063DA24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5879A2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E3240A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28E843F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7184B5D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0B4017A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34D722F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  <w:hideMark/>
          </w:tcPr>
          <w:p w14:paraId="3C65A018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  <w:hideMark/>
          </w:tcPr>
          <w:p w14:paraId="21BB994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</w:tr>
      <w:tr w:rsidR="009C7970" w:rsidRPr="009C7970" w14:paraId="49AC15E4" w14:textId="77777777" w:rsidTr="00305E71">
        <w:trPr>
          <w:trHeight w:val="567"/>
        </w:trPr>
        <w:tc>
          <w:tcPr>
            <w:tcW w:w="2405" w:type="dxa"/>
          </w:tcPr>
          <w:p w14:paraId="35C06C50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</w:rPr>
              <w:lastRenderedPageBreak/>
              <w:t>Comments</w:t>
            </w:r>
          </w:p>
        </w:tc>
        <w:tc>
          <w:tcPr>
            <w:tcW w:w="1082" w:type="dxa"/>
            <w:noWrap/>
          </w:tcPr>
          <w:p w14:paraId="320802A5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785A35A7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37C92CF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3BCF161D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12 months follow-up results not reported</w:t>
            </w:r>
          </w:p>
        </w:tc>
        <w:tc>
          <w:tcPr>
            <w:tcW w:w="1083" w:type="dxa"/>
            <w:noWrap/>
          </w:tcPr>
          <w:p w14:paraId="12901F38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noWrap/>
          </w:tcPr>
          <w:p w14:paraId="3E0A622A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noWrap/>
          </w:tcPr>
          <w:p w14:paraId="2F64AF4A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noWrap/>
          </w:tcPr>
          <w:p w14:paraId="44A56F0B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“Behavioural Activation Depression Scale” (BADS) is missing</w:t>
            </w:r>
          </w:p>
        </w:tc>
        <w:tc>
          <w:tcPr>
            <w:tcW w:w="1083" w:type="dxa"/>
            <w:noWrap/>
          </w:tcPr>
          <w:p w14:paraId="19A1C593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2" w:type="dxa"/>
            <w:noWrap/>
          </w:tcPr>
          <w:p w14:paraId="6E25644D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083" w:type="dxa"/>
            <w:noWrap/>
          </w:tcPr>
          <w:p w14:paraId="2B85DE40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“CAEQ4 AASE-G5 RCQ-G6 Readiness-Ruler7 ZUF-88” is missing</w:t>
            </w:r>
          </w:p>
        </w:tc>
      </w:tr>
      <w:tr w:rsidR="009C7970" w:rsidRPr="004B2719" w14:paraId="018B30CF" w14:textId="77777777" w:rsidTr="00305E71">
        <w:trPr>
          <w:trHeight w:val="567"/>
        </w:trPr>
        <w:tc>
          <w:tcPr>
            <w:tcW w:w="2405" w:type="dxa"/>
            <w:shd w:val="clear" w:color="auto" w:fill="F2F2F2" w:themeFill="background1" w:themeFillShade="F2"/>
          </w:tcPr>
          <w:p w14:paraId="69D0A118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>5.3 Is the numerical result being assessed likely to have been selected, on the basis of the results, from multiple eligible analyses of the data?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03C10AB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1FC3A3C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2F6FF39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74E00AC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520AF70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09B35C9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40F434F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73A1E53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PN/N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24E2586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  <w:tc>
          <w:tcPr>
            <w:tcW w:w="1082" w:type="dxa"/>
            <w:shd w:val="clear" w:color="auto" w:fill="F2F2F2" w:themeFill="background1" w:themeFillShade="F2"/>
            <w:noWrap/>
          </w:tcPr>
          <w:p w14:paraId="1A65311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Y/PY</w:t>
            </w:r>
          </w:p>
        </w:tc>
        <w:tc>
          <w:tcPr>
            <w:tcW w:w="1083" w:type="dxa"/>
            <w:shd w:val="clear" w:color="auto" w:fill="F2F2F2" w:themeFill="background1" w:themeFillShade="F2"/>
            <w:noWrap/>
          </w:tcPr>
          <w:p w14:paraId="371A285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NI</w:t>
            </w:r>
          </w:p>
        </w:tc>
      </w:tr>
      <w:tr w:rsidR="009C7970" w:rsidRPr="009C7970" w14:paraId="64206453" w14:textId="77777777" w:rsidTr="00305E71">
        <w:trPr>
          <w:trHeight w:val="567"/>
        </w:trPr>
        <w:tc>
          <w:tcPr>
            <w:tcW w:w="2405" w:type="dxa"/>
          </w:tcPr>
          <w:p w14:paraId="53DC3171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</w:rPr>
              <w:t>Comments</w:t>
            </w:r>
          </w:p>
        </w:tc>
        <w:tc>
          <w:tcPr>
            <w:tcW w:w="1082" w:type="dxa"/>
            <w:noWrap/>
          </w:tcPr>
          <w:p w14:paraId="41619764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57F9A660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1F70A2EB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3F26D661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4FFB2C3E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71DD1AAA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4A54EB49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36D32F5B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5ECC75BF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2" w:type="dxa"/>
            <w:noWrap/>
          </w:tcPr>
          <w:p w14:paraId="64CE095C" w14:textId="77777777" w:rsidR="009C7970" w:rsidRPr="004B2719" w:rsidRDefault="009C7970" w:rsidP="00305E71">
            <w:pPr>
              <w:rPr>
                <w:sz w:val="16"/>
                <w:szCs w:val="16"/>
              </w:rPr>
            </w:pPr>
          </w:p>
        </w:tc>
        <w:tc>
          <w:tcPr>
            <w:tcW w:w="1083" w:type="dxa"/>
            <w:noWrap/>
          </w:tcPr>
          <w:p w14:paraId="4F49FA9E" w14:textId="77777777" w:rsidR="009C7970" w:rsidRPr="004B2719" w:rsidRDefault="009C7970" w:rsidP="00305E71">
            <w:pPr>
              <w:rPr>
                <w:sz w:val="16"/>
                <w:szCs w:val="16"/>
                <w:lang w:val="en-US"/>
              </w:rPr>
            </w:pPr>
            <w:r w:rsidRPr="004B2719">
              <w:rPr>
                <w:sz w:val="16"/>
                <w:szCs w:val="16"/>
                <w:lang w:val="en-US"/>
              </w:rPr>
              <w:t>moderators and mediators not assessed</w:t>
            </w:r>
          </w:p>
        </w:tc>
      </w:tr>
      <w:tr w:rsidR="009C7970" w:rsidRPr="004B2719" w14:paraId="18280827" w14:textId="77777777" w:rsidTr="00305E71">
        <w:trPr>
          <w:trHeight w:val="64"/>
        </w:trPr>
        <w:tc>
          <w:tcPr>
            <w:tcW w:w="2405" w:type="dxa"/>
          </w:tcPr>
          <w:p w14:paraId="49B5B7B1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  <w:lang w:val="en-US"/>
              </w:rPr>
            </w:pPr>
            <w:r w:rsidRPr="004B2719">
              <w:rPr>
                <w:b/>
                <w:bCs/>
                <w:sz w:val="16"/>
                <w:szCs w:val="16"/>
                <w:lang w:val="en-US"/>
              </w:rPr>
              <w:t xml:space="preserve">Risk of bias in selection of the reported result </w:t>
            </w:r>
          </w:p>
        </w:tc>
        <w:tc>
          <w:tcPr>
            <w:tcW w:w="1082" w:type="dxa"/>
            <w:noWrap/>
          </w:tcPr>
          <w:p w14:paraId="5B54DE9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61EBFFC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</w:tcPr>
          <w:p w14:paraId="35C1371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506C0CA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</w:tcPr>
          <w:p w14:paraId="5C2D6610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54B14B0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</w:tcPr>
          <w:p w14:paraId="309835DE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5A5755D2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</w:tcPr>
          <w:p w14:paraId="638440C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63B5731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3" w:type="dxa"/>
            <w:noWrap/>
          </w:tcPr>
          <w:p w14:paraId="430E56E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</w:tr>
      <w:tr w:rsidR="009C7970" w:rsidRPr="004B2719" w14:paraId="4047BB6C" w14:textId="77777777" w:rsidTr="00305E71">
        <w:trPr>
          <w:trHeight w:val="282"/>
        </w:trPr>
        <w:tc>
          <w:tcPr>
            <w:tcW w:w="2405" w:type="dxa"/>
          </w:tcPr>
          <w:p w14:paraId="52CD70CC" w14:textId="77777777" w:rsidR="009C7970" w:rsidRPr="004B2719" w:rsidRDefault="009C7970" w:rsidP="00305E71">
            <w:pPr>
              <w:rPr>
                <w:b/>
                <w:bCs/>
                <w:sz w:val="16"/>
                <w:szCs w:val="16"/>
              </w:rPr>
            </w:pPr>
            <w:r w:rsidRPr="004B2719">
              <w:rPr>
                <w:b/>
                <w:bCs/>
                <w:sz w:val="16"/>
                <w:szCs w:val="16"/>
              </w:rPr>
              <w:t>Overall risk of bias</w:t>
            </w:r>
          </w:p>
        </w:tc>
        <w:tc>
          <w:tcPr>
            <w:tcW w:w="1082" w:type="dxa"/>
            <w:noWrap/>
          </w:tcPr>
          <w:p w14:paraId="2E6D1787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2" w:type="dxa"/>
            <w:noWrap/>
          </w:tcPr>
          <w:p w14:paraId="2A2C729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</w:tcPr>
          <w:p w14:paraId="06347E1F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2" w:type="dxa"/>
            <w:noWrap/>
          </w:tcPr>
          <w:p w14:paraId="26D72363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</w:tcPr>
          <w:p w14:paraId="26754251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2" w:type="dxa"/>
            <w:noWrap/>
          </w:tcPr>
          <w:p w14:paraId="7B7DDD7C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</w:tcPr>
          <w:p w14:paraId="26A6E9DD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6C669B06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</w:tcPr>
          <w:p w14:paraId="375629EB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Some concerns</w:t>
            </w:r>
          </w:p>
        </w:tc>
        <w:tc>
          <w:tcPr>
            <w:tcW w:w="1082" w:type="dxa"/>
            <w:noWrap/>
          </w:tcPr>
          <w:p w14:paraId="7F92F635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  <w:tc>
          <w:tcPr>
            <w:tcW w:w="1083" w:type="dxa"/>
            <w:noWrap/>
          </w:tcPr>
          <w:p w14:paraId="43FC474A" w14:textId="77777777" w:rsidR="009C7970" w:rsidRPr="004B2719" w:rsidRDefault="009C7970" w:rsidP="00305E71">
            <w:pPr>
              <w:rPr>
                <w:sz w:val="16"/>
                <w:szCs w:val="16"/>
              </w:rPr>
            </w:pPr>
            <w:r w:rsidRPr="004B2719">
              <w:rPr>
                <w:sz w:val="16"/>
                <w:szCs w:val="16"/>
              </w:rPr>
              <w:t>High</w:t>
            </w:r>
          </w:p>
        </w:tc>
      </w:tr>
    </w:tbl>
    <w:p w14:paraId="36ABDE91" w14:textId="77777777" w:rsidR="009C7970" w:rsidRDefault="009C7970" w:rsidP="009C7970">
      <w:pPr>
        <w:pStyle w:val="MWV-Literaturverzeichni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20" w:line="259" w:lineRule="auto"/>
        <w:ind w:left="0" w:firstLine="0"/>
        <w:rPr>
          <w:lang w:val="en-GB"/>
        </w:rPr>
      </w:pPr>
    </w:p>
    <w:sectPr w:rsidR="009C7970" w:rsidSect="00D532DF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88A3BE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9CDC98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BACBFE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A02EAB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6C8C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AA576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C48AF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D2FE88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46C5A7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8CE80E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AB0F38"/>
    <w:multiLevelType w:val="hybridMultilevel"/>
    <w:tmpl w:val="2B604D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284823"/>
    <w:multiLevelType w:val="hybridMultilevel"/>
    <w:tmpl w:val="757449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FD2EB7"/>
    <w:multiLevelType w:val="hybridMultilevel"/>
    <w:tmpl w:val="9864AD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BB20AE"/>
    <w:multiLevelType w:val="hybridMultilevel"/>
    <w:tmpl w:val="F4DEB0C2"/>
    <w:lvl w:ilvl="0" w:tplc="B942A5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715D27"/>
    <w:multiLevelType w:val="hybridMultilevel"/>
    <w:tmpl w:val="B6AC5B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290023"/>
    <w:multiLevelType w:val="hybridMultilevel"/>
    <w:tmpl w:val="19844CCE"/>
    <w:lvl w:ilvl="0" w:tplc="52C0088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1B1313"/>
    <w:multiLevelType w:val="hybridMultilevel"/>
    <w:tmpl w:val="06567526"/>
    <w:lvl w:ilvl="0" w:tplc="B942A5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4E2923"/>
    <w:multiLevelType w:val="hybridMultilevel"/>
    <w:tmpl w:val="A5040364"/>
    <w:lvl w:ilvl="0" w:tplc="52C0088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D707F"/>
    <w:multiLevelType w:val="multilevel"/>
    <w:tmpl w:val="2788D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AC6D16"/>
    <w:multiLevelType w:val="hybridMultilevel"/>
    <w:tmpl w:val="F2822CCA"/>
    <w:lvl w:ilvl="0" w:tplc="B7A007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BB2627"/>
    <w:multiLevelType w:val="hybridMultilevel"/>
    <w:tmpl w:val="2B604D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894836"/>
    <w:multiLevelType w:val="hybridMultilevel"/>
    <w:tmpl w:val="356AB53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67036E"/>
    <w:multiLevelType w:val="hybridMultilevel"/>
    <w:tmpl w:val="894212D4"/>
    <w:lvl w:ilvl="0" w:tplc="B942A5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1A10D8"/>
    <w:multiLevelType w:val="hybridMultilevel"/>
    <w:tmpl w:val="473A024C"/>
    <w:lvl w:ilvl="0" w:tplc="A01486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75788C"/>
    <w:multiLevelType w:val="hybridMultilevel"/>
    <w:tmpl w:val="CF30F466"/>
    <w:lvl w:ilvl="0" w:tplc="B942A5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B566A00"/>
    <w:multiLevelType w:val="hybridMultilevel"/>
    <w:tmpl w:val="D90E8E7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D85909"/>
    <w:multiLevelType w:val="hybridMultilevel"/>
    <w:tmpl w:val="4A9CD7CE"/>
    <w:lvl w:ilvl="0" w:tplc="72662DDA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700C00"/>
    <w:multiLevelType w:val="hybridMultilevel"/>
    <w:tmpl w:val="3F96C3C2"/>
    <w:lvl w:ilvl="0" w:tplc="B942A5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94687F"/>
    <w:multiLevelType w:val="hybridMultilevel"/>
    <w:tmpl w:val="3AA684EC"/>
    <w:lvl w:ilvl="0" w:tplc="B942A5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3717A7"/>
    <w:multiLevelType w:val="hybridMultilevel"/>
    <w:tmpl w:val="8CDA1040"/>
    <w:lvl w:ilvl="0" w:tplc="728CDAC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F177B3"/>
    <w:multiLevelType w:val="hybridMultilevel"/>
    <w:tmpl w:val="B7B087E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E8140E"/>
    <w:multiLevelType w:val="hybridMultilevel"/>
    <w:tmpl w:val="34B2FC50"/>
    <w:lvl w:ilvl="0" w:tplc="B942A5A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0"/>
  </w:num>
  <w:num w:numId="3">
    <w:abstractNumId w:val="20"/>
  </w:num>
  <w:num w:numId="4">
    <w:abstractNumId w:val="10"/>
  </w:num>
  <w:num w:numId="5">
    <w:abstractNumId w:val="29"/>
  </w:num>
  <w:num w:numId="6">
    <w:abstractNumId w:val="19"/>
  </w:num>
  <w:num w:numId="7">
    <w:abstractNumId w:val="23"/>
  </w:num>
  <w:num w:numId="8">
    <w:abstractNumId w:val="28"/>
  </w:num>
  <w:num w:numId="9">
    <w:abstractNumId w:val="26"/>
  </w:num>
  <w:num w:numId="10">
    <w:abstractNumId w:val="11"/>
  </w:num>
  <w:num w:numId="11">
    <w:abstractNumId w:val="16"/>
  </w:num>
  <w:num w:numId="12">
    <w:abstractNumId w:val="31"/>
  </w:num>
  <w:num w:numId="13">
    <w:abstractNumId w:val="22"/>
  </w:num>
  <w:num w:numId="14">
    <w:abstractNumId w:val="24"/>
  </w:num>
  <w:num w:numId="15">
    <w:abstractNumId w:val="27"/>
  </w:num>
  <w:num w:numId="16">
    <w:abstractNumId w:val="13"/>
  </w:num>
  <w:num w:numId="17">
    <w:abstractNumId w:val="12"/>
  </w:num>
  <w:num w:numId="18">
    <w:abstractNumId w:val="17"/>
  </w:num>
  <w:num w:numId="19">
    <w:abstractNumId w:val="15"/>
  </w:num>
  <w:num w:numId="20">
    <w:abstractNumId w:val="25"/>
  </w:num>
  <w:num w:numId="21">
    <w:abstractNumId w:val="18"/>
  </w:num>
  <w:num w:numId="22">
    <w:abstractNumId w:val="14"/>
  </w:num>
  <w:num w:numId="23">
    <w:abstractNumId w:val="0"/>
  </w:num>
  <w:num w:numId="24">
    <w:abstractNumId w:val="1"/>
  </w:num>
  <w:num w:numId="25">
    <w:abstractNumId w:val="2"/>
  </w:num>
  <w:num w:numId="26">
    <w:abstractNumId w:val="3"/>
  </w:num>
  <w:num w:numId="27">
    <w:abstractNumId w:val="4"/>
  </w:num>
  <w:num w:numId="28">
    <w:abstractNumId w:val="5"/>
  </w:num>
  <w:num w:numId="29">
    <w:abstractNumId w:val="6"/>
  </w:num>
  <w:num w:numId="30">
    <w:abstractNumId w:val="7"/>
  </w:num>
  <w:num w:numId="31">
    <w:abstractNumId w:val="8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70"/>
    <w:rsid w:val="001B47B8"/>
    <w:rsid w:val="00580E27"/>
    <w:rsid w:val="005A1956"/>
    <w:rsid w:val="006F3CB0"/>
    <w:rsid w:val="009113E7"/>
    <w:rsid w:val="009C7970"/>
    <w:rsid w:val="00B50262"/>
    <w:rsid w:val="00E2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E8E50"/>
  <w15:chartTrackingRefBased/>
  <w15:docId w15:val="{DD531E15-C365-4050-A697-00F8FF5C6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C7970"/>
  </w:style>
  <w:style w:type="paragraph" w:styleId="berschrift1">
    <w:name w:val="heading 1"/>
    <w:basedOn w:val="Standard"/>
    <w:next w:val="Standard"/>
    <w:link w:val="berschrift1Zchn"/>
    <w:uiPriority w:val="9"/>
    <w:qFormat/>
    <w:rsid w:val="009C7970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79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C797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C797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C797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C797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C797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C797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C797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79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797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C797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C797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C7970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C797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C797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C797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C797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KeinLeerraum">
    <w:name w:val="No Spacing"/>
    <w:uiPriority w:val="1"/>
    <w:qFormat/>
    <w:rsid w:val="009C7970"/>
    <w:pPr>
      <w:spacing w:after="0" w:line="240" w:lineRule="auto"/>
    </w:pPr>
  </w:style>
  <w:style w:type="paragraph" w:styleId="Beschriftung">
    <w:name w:val="caption"/>
    <w:aliases w:val="Intro"/>
    <w:basedOn w:val="Standard"/>
    <w:next w:val="Standard"/>
    <w:link w:val="BeschriftungZchn"/>
    <w:uiPriority w:val="35"/>
    <w:qFormat/>
    <w:rsid w:val="009C7970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120" w:after="240" w:line="240" w:lineRule="auto"/>
      <w:jc w:val="both"/>
    </w:pPr>
    <w:rPr>
      <w:rFonts w:ascii="Arial" w:eastAsia="Times New Roman" w:hAnsi="Arial" w:cs="Times New Roman"/>
      <w:bCs/>
      <w:i/>
      <w:color w:val="002060"/>
      <w:sz w:val="20"/>
      <w:szCs w:val="20"/>
      <w:lang w:eastAsia="de-DE"/>
    </w:rPr>
  </w:style>
  <w:style w:type="character" w:customStyle="1" w:styleId="BeschriftungZchn">
    <w:name w:val="Beschriftung Zchn"/>
    <w:aliases w:val="Intro Zchn"/>
    <w:link w:val="Beschriftung"/>
    <w:uiPriority w:val="35"/>
    <w:rsid w:val="009C7970"/>
    <w:rPr>
      <w:rFonts w:ascii="Arial" w:eastAsia="Times New Roman" w:hAnsi="Arial" w:cs="Times New Roman"/>
      <w:bCs/>
      <w:i/>
      <w:color w:val="002060"/>
      <w:sz w:val="20"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C7970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79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C7970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9C7970"/>
    <w:rPr>
      <w:color w:val="0563C1" w:themeColor="hyperlink"/>
      <w:u w:val="single"/>
    </w:rPr>
  </w:style>
  <w:style w:type="paragraph" w:customStyle="1" w:styleId="MWV-Literaturverzeichnis">
    <w:name w:val="MWV-Literaturverzeichnis"/>
    <w:basedOn w:val="Standard"/>
    <w:rsid w:val="009C7970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80" w:after="0" w:line="240" w:lineRule="auto"/>
      <w:ind w:left="284" w:hanging="284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9C7970"/>
    <w:pPr>
      <w:ind w:left="720"/>
      <w:contextualSpacing/>
    </w:pPr>
  </w:style>
  <w:style w:type="table" w:styleId="Tabellenraster">
    <w:name w:val="Table Grid"/>
    <w:basedOn w:val="NormaleTabelle"/>
    <w:uiPriority w:val="39"/>
    <w:rsid w:val="009C797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ext">
    <w:name w:val="annotation text"/>
    <w:basedOn w:val="Standard"/>
    <w:link w:val="KommentartextZchn"/>
    <w:uiPriority w:val="99"/>
    <w:unhideWhenUsed/>
    <w:rsid w:val="009C797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C797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C797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C7970"/>
    <w:rPr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C7970"/>
    <w:rPr>
      <w:color w:val="605E5C"/>
      <w:shd w:val="clear" w:color="auto" w:fill="E1DFDD"/>
    </w:rPr>
  </w:style>
  <w:style w:type="character" w:customStyle="1" w:styleId="MWV-fett">
    <w:name w:val="MWV-fett"/>
    <w:rsid w:val="009C7970"/>
    <w:rPr>
      <w:b/>
    </w:rPr>
  </w:style>
  <w:style w:type="paragraph" w:customStyle="1" w:styleId="MWV-Grundtext">
    <w:name w:val="MWV-Grundtext"/>
    <w:basedOn w:val="Standard"/>
    <w:rsid w:val="009C7970"/>
    <w:pPr>
      <w:widowControl w:val="0"/>
      <w:spacing w:after="0" w:line="240" w:lineRule="auto"/>
      <w:ind w:firstLine="357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customStyle="1" w:styleId="MWV-Tabellentext">
    <w:name w:val="MWV-Tabellentext"/>
    <w:basedOn w:val="Standard"/>
    <w:rsid w:val="009C7970"/>
    <w:pPr>
      <w:widowControl w:val="0"/>
      <w:spacing w:before="80" w:after="8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table" w:styleId="Gitternetztabelle1hell">
    <w:name w:val="Grid Table 1 Light"/>
    <w:basedOn w:val="NormaleTabelle"/>
    <w:uiPriority w:val="46"/>
    <w:rsid w:val="009C797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opfzeile">
    <w:name w:val="header"/>
    <w:basedOn w:val="Standard"/>
    <w:link w:val="KopfzeileZchn"/>
    <w:uiPriority w:val="99"/>
    <w:unhideWhenUsed/>
    <w:rsid w:val="009C79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C7970"/>
  </w:style>
  <w:style w:type="paragraph" w:styleId="Fuzeile">
    <w:name w:val="footer"/>
    <w:basedOn w:val="Standard"/>
    <w:link w:val="FuzeileZchn"/>
    <w:uiPriority w:val="99"/>
    <w:unhideWhenUsed/>
    <w:rsid w:val="009C79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C7970"/>
  </w:style>
  <w:style w:type="character" w:customStyle="1" w:styleId="tlid-translation">
    <w:name w:val="tlid-translation"/>
    <w:rsid w:val="009C7970"/>
  </w:style>
  <w:style w:type="character" w:customStyle="1" w:styleId="jlqj4b">
    <w:name w:val="jlqj4b"/>
    <w:basedOn w:val="Absatz-Standardschriftart"/>
    <w:rsid w:val="009C7970"/>
  </w:style>
  <w:style w:type="character" w:customStyle="1" w:styleId="hgkelc">
    <w:name w:val="hgkelc"/>
    <w:basedOn w:val="Absatz-Standardschriftart"/>
    <w:rsid w:val="009C7970"/>
  </w:style>
  <w:style w:type="character" w:styleId="BesuchterLink">
    <w:name w:val="FollowedHyperlink"/>
    <w:basedOn w:val="Absatz-Standardschriftart"/>
    <w:uiPriority w:val="99"/>
    <w:semiHidden/>
    <w:unhideWhenUsed/>
    <w:rsid w:val="009C7970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9C7970"/>
    <w:pPr>
      <w:spacing w:after="0" w:line="240" w:lineRule="auto"/>
    </w:pPr>
  </w:style>
  <w:style w:type="character" w:customStyle="1" w:styleId="markedcontent">
    <w:name w:val="markedcontent"/>
    <w:basedOn w:val="Absatz-Standardschriftart"/>
    <w:rsid w:val="009C7970"/>
  </w:style>
  <w:style w:type="character" w:customStyle="1" w:styleId="highlight">
    <w:name w:val="highlight"/>
    <w:basedOn w:val="Absatz-Standardschriftart"/>
    <w:rsid w:val="009C7970"/>
  </w:style>
  <w:style w:type="character" w:styleId="Zeilennummer">
    <w:name w:val="line number"/>
    <w:basedOn w:val="Absatz-Standardschriftart"/>
    <w:uiPriority w:val="99"/>
    <w:semiHidden/>
    <w:unhideWhenUsed/>
    <w:rsid w:val="009C7970"/>
  </w:style>
  <w:style w:type="paragraph" w:customStyle="1" w:styleId="CitaviLiteraturverzeichnis">
    <w:name w:val="Citavi Literaturverzeichnis"/>
    <w:basedOn w:val="Standard"/>
    <w:rsid w:val="009C7970"/>
    <w:pPr>
      <w:spacing w:after="60" w:line="240" w:lineRule="auto"/>
      <w:ind w:left="283" w:hanging="283"/>
    </w:pPr>
    <w:rPr>
      <w:rFonts w:ascii="Segoe UI" w:eastAsia="Segoe UI" w:hAnsi="Segoe UI" w:cs="Segoe UI"/>
      <w:sz w:val="18"/>
      <w:szCs w:val="18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9C7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MWV-kursiv">
    <w:name w:val="MWV-kursiv"/>
    <w:rsid w:val="009C7970"/>
    <w:rPr>
      <w:i/>
      <w:iCs w:val="0"/>
    </w:rPr>
  </w:style>
  <w:style w:type="character" w:styleId="Hervorhebung">
    <w:name w:val="Emphasis"/>
    <w:basedOn w:val="Absatz-Standardschriftart"/>
    <w:uiPriority w:val="20"/>
    <w:qFormat/>
    <w:rsid w:val="009C7970"/>
    <w:rPr>
      <w:i/>
      <w:iCs/>
    </w:rPr>
  </w:style>
  <w:style w:type="character" w:styleId="Platzhaltertext">
    <w:name w:val="Placeholder Text"/>
    <w:basedOn w:val="Absatz-Standardschriftart"/>
    <w:uiPriority w:val="99"/>
    <w:semiHidden/>
    <w:rsid w:val="009C7970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9C7970"/>
    <w:pPr>
      <w:spacing w:after="120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9C7970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9C7970"/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9C79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9C7970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9C797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9C797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9C797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9C7970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9C7970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9C7970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9C7970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9C7970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9C7970"/>
    <w:pPr>
      <w:spacing w:line="480" w:lineRule="auto"/>
      <w:jc w:val="both"/>
      <w:outlineLvl w:val="9"/>
    </w:pPr>
    <w:rPr>
      <w:lang w:val="en-GB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9C797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9C7970"/>
    <w:pPr>
      <w:spacing w:before="240" w:after="0"/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9C7970"/>
  </w:style>
  <w:style w:type="character" w:styleId="Buchtitel">
    <w:name w:val="Book Title"/>
    <w:basedOn w:val="Absatz-Standardschriftart"/>
    <w:uiPriority w:val="33"/>
    <w:qFormat/>
    <w:rsid w:val="009C7970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9C7970"/>
    <w:rPr>
      <w:b/>
      <w:bCs/>
      <w:smallCaps/>
      <w:color w:val="4472C4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9C7970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9C7970"/>
    <w:rPr>
      <w:i/>
      <w:iCs/>
      <w:color w:val="4472C4" w:themeColor="accent1"/>
    </w:rPr>
  </w:style>
  <w:style w:type="character" w:styleId="SchwacheHervorhebung">
    <w:name w:val="Subtle Emphasis"/>
    <w:basedOn w:val="Absatz-Standardschriftart"/>
    <w:uiPriority w:val="19"/>
    <w:qFormat/>
    <w:rsid w:val="009C7970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C797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C7970"/>
    <w:rPr>
      <w:i/>
      <w:iCs/>
      <w:color w:val="4472C4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9C797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C7970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9C7970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9C79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9C79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9C79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9C797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9C797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9C797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9C7970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9C7970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9C7970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9C797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9C7970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9C7970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9C7970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9C7970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9C7970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9C7970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9C7970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9C7970"/>
  </w:style>
  <w:style w:type="paragraph" w:styleId="NurText">
    <w:name w:val="Plain Text"/>
    <w:basedOn w:val="Standard"/>
    <w:link w:val="NurTextZchn"/>
    <w:uiPriority w:val="99"/>
    <w:semiHidden/>
    <w:unhideWhenUsed/>
    <w:rsid w:val="009C797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9C7970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9C7970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9C7970"/>
    <w:rPr>
      <w:rFonts w:ascii="Segoe UI" w:hAnsi="Segoe UI" w:cs="Segoe UI"/>
      <w:sz w:val="16"/>
      <w:szCs w:val="16"/>
    </w:rPr>
  </w:style>
  <w:style w:type="character" w:styleId="Fett">
    <w:name w:val="Strong"/>
    <w:basedOn w:val="Absatz-Standardschriftart"/>
    <w:uiPriority w:val="22"/>
    <w:qFormat/>
    <w:rsid w:val="009C7970"/>
    <w:rPr>
      <w:b/>
      <w:bCs/>
    </w:rPr>
  </w:style>
  <w:style w:type="paragraph" w:styleId="Blocktext">
    <w:name w:val="Block Text"/>
    <w:basedOn w:val="Standard"/>
    <w:uiPriority w:val="99"/>
    <w:semiHidden/>
    <w:unhideWhenUsed/>
    <w:rsid w:val="009C7970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9C7970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9C7970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9C7970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9C7970"/>
  </w:style>
  <w:style w:type="paragraph" w:styleId="Textkrper3">
    <w:name w:val="Body Text 3"/>
    <w:basedOn w:val="Standard"/>
    <w:link w:val="Textkrper3Zchn"/>
    <w:uiPriority w:val="99"/>
    <w:semiHidden/>
    <w:unhideWhenUsed/>
    <w:rsid w:val="009C7970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9C7970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9C7970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9C7970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9C7970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9C7970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9C7970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9C7970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9C7970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9C7970"/>
  </w:style>
  <w:style w:type="paragraph" w:styleId="Textkrper">
    <w:name w:val="Body Text"/>
    <w:basedOn w:val="Standard"/>
    <w:link w:val="TextkrperZchn"/>
    <w:uiPriority w:val="99"/>
    <w:semiHidden/>
    <w:unhideWhenUsed/>
    <w:rsid w:val="009C797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9C7970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9C7970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9C7970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9C7970"/>
  </w:style>
  <w:style w:type="character" w:customStyle="1" w:styleId="DatumZchn">
    <w:name w:val="Datum Zchn"/>
    <w:basedOn w:val="Absatz-Standardschriftart"/>
    <w:link w:val="Datum"/>
    <w:uiPriority w:val="99"/>
    <w:semiHidden/>
    <w:rsid w:val="009C7970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9C7970"/>
  </w:style>
  <w:style w:type="character" w:customStyle="1" w:styleId="AnredeZchn">
    <w:name w:val="Anrede Zchn"/>
    <w:basedOn w:val="Absatz-Standardschriftart"/>
    <w:link w:val="Anrede"/>
    <w:uiPriority w:val="99"/>
    <w:semiHidden/>
    <w:rsid w:val="009C7970"/>
  </w:style>
  <w:style w:type="paragraph" w:styleId="Untertitel">
    <w:name w:val="Subtitle"/>
    <w:basedOn w:val="Standard"/>
    <w:next w:val="Standard"/>
    <w:link w:val="UntertitelZchn"/>
    <w:uiPriority w:val="11"/>
    <w:qFormat/>
    <w:rsid w:val="009C7970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C7970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9C797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9C7970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9C7970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9C7970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9C7970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9C7970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9C7970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9C7970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9C7970"/>
  </w:style>
  <w:style w:type="paragraph" w:styleId="Gruformel">
    <w:name w:val="Closing"/>
    <w:basedOn w:val="Standard"/>
    <w:link w:val="GruformelZchn"/>
    <w:uiPriority w:val="99"/>
    <w:semiHidden/>
    <w:unhideWhenUsed/>
    <w:rsid w:val="009C7970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9C7970"/>
  </w:style>
  <w:style w:type="paragraph" w:styleId="Titel">
    <w:name w:val="Title"/>
    <w:basedOn w:val="Standard"/>
    <w:next w:val="Standard"/>
    <w:link w:val="TitelZchn"/>
    <w:uiPriority w:val="10"/>
    <w:qFormat/>
    <w:rsid w:val="009C79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C79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9C7970"/>
    <w:pPr>
      <w:numPr>
        <w:numId w:val="23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9C7970"/>
    <w:pPr>
      <w:numPr>
        <w:numId w:val="24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9C7970"/>
    <w:pPr>
      <w:numPr>
        <w:numId w:val="25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9C7970"/>
    <w:pPr>
      <w:numPr>
        <w:numId w:val="26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9C7970"/>
    <w:pPr>
      <w:numPr>
        <w:numId w:val="27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9C7970"/>
    <w:pPr>
      <w:numPr>
        <w:numId w:val="28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9C7970"/>
    <w:pPr>
      <w:numPr>
        <w:numId w:val="29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9C7970"/>
    <w:pPr>
      <w:numPr>
        <w:numId w:val="30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9C7970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9C7970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9C7970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9C7970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9C7970"/>
    <w:pPr>
      <w:numPr>
        <w:numId w:val="31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9C7970"/>
    <w:pPr>
      <w:numPr>
        <w:numId w:val="32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9C7970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9C797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9C797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9C7970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9C7970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9C7970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9C7970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9C7970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9C7970"/>
  </w:style>
  <w:style w:type="character" w:styleId="Funotenzeichen">
    <w:name w:val="footnote reference"/>
    <w:basedOn w:val="Absatz-Standardschriftart"/>
    <w:uiPriority w:val="99"/>
    <w:semiHidden/>
    <w:unhideWhenUsed/>
    <w:rsid w:val="009C7970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9C7970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9C7970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9C7970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9C7970"/>
    <w:rPr>
      <w:rFonts w:asciiTheme="majorHAnsi" w:eastAsiaTheme="majorEastAsia" w:hAnsiTheme="majorHAnsi" w:cstheme="majorBidi"/>
      <w:b/>
      <w:bCs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9C7970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9C7970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9C7970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9C7970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9C7970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9C7970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9C7970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9C7970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9C7970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9C7970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9C7970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9C7970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9C7970"/>
    <w:pPr>
      <w:spacing w:after="0" w:line="240" w:lineRule="auto"/>
      <w:ind w:left="440" w:hanging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2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1038</Words>
  <Characters>6545</Characters>
  <Application>Microsoft Office Word</Application>
  <DocSecurity>0</DocSecurity>
  <Lines>54</Lines>
  <Paragraphs>15</Paragraphs>
  <ScaleCrop>false</ScaleCrop>
  <Company/>
  <LinksUpToDate>false</LinksUpToDate>
  <CharactersWithSpaces>7568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Hendrikje Lantzsch</dc:creator>
  <cp:keywords/>
  <dc:description/>
  <cp:lastModifiedBy>Lantzsch Hendrikje</cp:lastModifiedBy>
  <cp:revision>3</cp:revision>
  <dcterms:created xsi:type="dcterms:W3CDTF">2022-04-21T18:34:00Z</dcterms:created>
  <dcterms:modified xsi:type="dcterms:W3CDTF">2022-04-22T13:56:00Z</dcterms:modified>
</cp:coreProperties>
</file>