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F39" w:rsidRDefault="00A95F39" w:rsidP="00A95F39">
      <w:pPr>
        <w:pStyle w:val="NoSpacing"/>
        <w:suppressLineNumbers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Table S1: Approximate amplicon sizes of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InDel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markers in resistant and susceptible parents as measured in capillary gel electrophoresis.</w:t>
      </w:r>
    </w:p>
    <w:p w:rsidR="00A95F39" w:rsidRDefault="00A95F39" w:rsidP="00A95F39">
      <w:pPr>
        <w:pStyle w:val="NoSpacing"/>
        <w:suppressLineNumbers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TableGrid"/>
        <w:tblW w:w="7513" w:type="dxa"/>
        <w:tblInd w:w="720" w:type="dxa"/>
        <w:tblLook w:val="04A0" w:firstRow="1" w:lastRow="0" w:firstColumn="1" w:lastColumn="0" w:noHBand="0" w:noVBand="1"/>
      </w:tblPr>
      <w:tblGrid>
        <w:gridCol w:w="1410"/>
        <w:gridCol w:w="1039"/>
        <w:gridCol w:w="1013"/>
        <w:gridCol w:w="1855"/>
        <w:gridCol w:w="2196"/>
      </w:tblGrid>
      <w:tr w:rsidR="00A95F39" w:rsidTr="00A95F39">
        <w:tc>
          <w:tcPr>
            <w:tcW w:w="1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Marker</w:t>
            </w:r>
          </w:p>
        </w:tc>
        <w:tc>
          <w:tcPr>
            <w:tcW w:w="20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Amplified bands size (base pair)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R-gene that harbor this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InDels</w:t>
            </w:r>
            <w:proofErr w:type="spellEnd"/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Status on its usage for genotyping in RILs</w:t>
            </w: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VG 9514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TAG 24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A95F39" w:rsidTr="00A95F39">
        <w:tc>
          <w:tcPr>
            <w:tcW w:w="1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15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202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  <w:t>200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Arahy.T6DCA5</w:t>
            </w:r>
          </w:p>
        </w:tc>
        <w:tc>
          <w:tcPr>
            <w:tcW w:w="21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  <w:t>215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218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218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228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228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A95F39" w:rsidTr="00A95F39">
        <w:tc>
          <w:tcPr>
            <w:tcW w:w="1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  <w:t>234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  <w:t>245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Arahy.R8KUIR</w:t>
            </w:r>
          </w:p>
        </w:tc>
        <w:tc>
          <w:tcPr>
            <w:tcW w:w="21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245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A95F39" w:rsidTr="00A95F39">
        <w:tc>
          <w:tcPr>
            <w:tcW w:w="1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4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258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274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Arahy.R8KUIR</w:t>
            </w:r>
          </w:p>
        </w:tc>
        <w:tc>
          <w:tcPr>
            <w:tcW w:w="21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274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290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298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A95F39" w:rsidTr="00A95F39">
        <w:tc>
          <w:tcPr>
            <w:tcW w:w="1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18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173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176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Arahy.ZZ0VZ9</w:t>
            </w:r>
          </w:p>
        </w:tc>
        <w:tc>
          <w:tcPr>
            <w:tcW w:w="21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177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195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208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208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A95F39" w:rsidTr="00A95F39"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A95F39" w:rsidTr="00A95F39">
        <w:tc>
          <w:tcPr>
            <w:tcW w:w="1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3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  <w:t>204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CC"/>
                <w:sz w:val="20"/>
                <w:szCs w:val="20"/>
                <w:shd w:val="clear" w:color="auto" w:fill="FFFFFF"/>
              </w:rPr>
              <w:t>201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Arahy.ZZ0VZ9</w:t>
            </w:r>
          </w:p>
        </w:tc>
        <w:tc>
          <w:tcPr>
            <w:tcW w:w="21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A95F39" w:rsidTr="00A95F3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200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F39" w:rsidRDefault="00A95F3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5F39" w:rsidRDefault="00A95F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</w:tbl>
    <w:p w:rsidR="00A95F39" w:rsidRDefault="00A95F39" w:rsidP="00A95F39">
      <w:pPr>
        <w:pStyle w:val="NoSpacing"/>
        <w:suppressLineNumbers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A95F39" w:rsidRDefault="00A95F39" w:rsidP="00A95F39">
      <w:pPr>
        <w:pStyle w:val="NoSpacing"/>
        <w:suppressLineNumbers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NB: The band size in blue font described the polymorphism as per the designated insertion/deletion</w:t>
      </w:r>
    </w:p>
    <w:p w:rsidR="00A95F39" w:rsidRDefault="00A95F39" w:rsidP="00A95F39">
      <w:pPr>
        <w:suppressLineNumbers/>
        <w:rPr>
          <w:rFonts w:ascii="Times New Roman" w:hAnsi="Times New Roman" w:cs="Times New Roman"/>
          <w:sz w:val="20"/>
          <w:szCs w:val="20"/>
        </w:rPr>
      </w:pPr>
    </w:p>
    <w:p w:rsidR="00593616" w:rsidRPr="00A95F39" w:rsidRDefault="00A95F39" w:rsidP="00A95F39">
      <w:bookmarkStart w:id="0" w:name="_GoBack"/>
      <w:bookmarkEnd w:id="0"/>
    </w:p>
    <w:sectPr w:rsidR="00593616" w:rsidRPr="00A95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C2E1B"/>
    <w:multiLevelType w:val="hybridMultilevel"/>
    <w:tmpl w:val="1E5866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9"/>
    <w:rsid w:val="00295487"/>
    <w:rsid w:val="0066079B"/>
    <w:rsid w:val="0081617B"/>
    <w:rsid w:val="008A3669"/>
    <w:rsid w:val="00A9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8DB4E"/>
  <w15:chartTrackingRefBased/>
  <w15:docId w15:val="{8A8E8315-3414-4A17-9663-F89E248A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669"/>
    <w:pPr>
      <w:spacing w:after="200" w:line="276" w:lineRule="auto"/>
    </w:pPr>
    <w:rPr>
      <w:rFonts w:eastAsiaTheme="minorEastAsia"/>
      <w:lang w:eastAsia="en-IN"/>
    </w:rPr>
  </w:style>
  <w:style w:type="paragraph" w:styleId="Heading1">
    <w:name w:val="heading 1"/>
    <w:basedOn w:val="Normal"/>
    <w:link w:val="Heading1Char"/>
    <w:uiPriority w:val="9"/>
    <w:qFormat/>
    <w:rsid w:val="008A3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66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3669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3669"/>
    <w:rPr>
      <w:rFonts w:ascii="Consolas" w:hAnsi="Consolas"/>
      <w:sz w:val="21"/>
      <w:szCs w:val="21"/>
      <w:lang w:val="en-US"/>
    </w:rPr>
  </w:style>
  <w:style w:type="paragraph" w:styleId="NoSpacing">
    <w:name w:val="No Spacing"/>
    <w:uiPriority w:val="1"/>
    <w:qFormat/>
    <w:rsid w:val="008A3669"/>
    <w:pPr>
      <w:spacing w:after="0" w:line="240" w:lineRule="auto"/>
    </w:pPr>
    <w:rPr>
      <w:rFonts w:eastAsiaTheme="minorEastAsia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8A3669"/>
    <w:rPr>
      <w:rFonts w:ascii="Calibri" w:hAnsi="Calibri" w:cs="Calibri"/>
      <w:noProof/>
      <w:kern w:val="2"/>
      <w:sz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8A3669"/>
    <w:pPr>
      <w:widowControl w:val="0"/>
      <w:spacing w:beforeLines="50" w:afterLines="50" w:after="0" w:line="240" w:lineRule="auto"/>
      <w:jc w:val="both"/>
    </w:pPr>
    <w:rPr>
      <w:rFonts w:ascii="Calibri" w:eastAsiaTheme="minorHAnsi" w:hAnsi="Calibri" w:cs="Calibri"/>
      <w:noProof/>
      <w:kern w:val="2"/>
      <w:sz w:val="20"/>
      <w:lang w:eastAsia="zh-CN"/>
    </w:rPr>
  </w:style>
  <w:style w:type="character" w:customStyle="1" w:styleId="issue-itemdetailsdate">
    <w:name w:val="issue-item__details__date"/>
    <w:basedOn w:val="DefaultParagraphFont"/>
    <w:rsid w:val="008A3669"/>
  </w:style>
  <w:style w:type="character" w:customStyle="1" w:styleId="issue-itemdetailsvol">
    <w:name w:val="issue-item__details__vol"/>
    <w:basedOn w:val="DefaultParagraphFont"/>
    <w:rsid w:val="008A3669"/>
  </w:style>
  <w:style w:type="character" w:customStyle="1" w:styleId="issue-itemdetailspages">
    <w:name w:val="issue-item__details__pages"/>
    <w:basedOn w:val="DefaultParagraphFont"/>
    <w:rsid w:val="008A3669"/>
  </w:style>
  <w:style w:type="character" w:customStyle="1" w:styleId="ref-vol">
    <w:name w:val="ref-vol"/>
    <w:basedOn w:val="DefaultParagraphFont"/>
    <w:rsid w:val="008A3669"/>
  </w:style>
  <w:style w:type="character" w:customStyle="1" w:styleId="citation-publication-date">
    <w:name w:val="citation-publication-date"/>
    <w:basedOn w:val="DefaultParagraphFont"/>
    <w:rsid w:val="008A3669"/>
  </w:style>
  <w:style w:type="character" w:customStyle="1" w:styleId="author">
    <w:name w:val="author"/>
    <w:basedOn w:val="DefaultParagraphFont"/>
    <w:rsid w:val="008A3669"/>
  </w:style>
  <w:style w:type="character" w:customStyle="1" w:styleId="articletitle">
    <w:name w:val="articletitle"/>
    <w:basedOn w:val="DefaultParagraphFont"/>
    <w:rsid w:val="008A3669"/>
  </w:style>
  <w:style w:type="character" w:customStyle="1" w:styleId="vol">
    <w:name w:val="vol"/>
    <w:basedOn w:val="DefaultParagraphFont"/>
    <w:rsid w:val="008A3669"/>
  </w:style>
  <w:style w:type="character" w:customStyle="1" w:styleId="citedissue">
    <w:name w:val="citedissue"/>
    <w:basedOn w:val="DefaultParagraphFont"/>
    <w:rsid w:val="008A3669"/>
  </w:style>
  <w:style w:type="character" w:customStyle="1" w:styleId="pagefirst">
    <w:name w:val="pagefirst"/>
    <w:basedOn w:val="DefaultParagraphFont"/>
    <w:rsid w:val="008A3669"/>
  </w:style>
  <w:style w:type="character" w:customStyle="1" w:styleId="pagelast">
    <w:name w:val="pagelast"/>
    <w:basedOn w:val="DefaultParagraphFont"/>
    <w:rsid w:val="008A3669"/>
  </w:style>
  <w:style w:type="character" w:styleId="Emphasis">
    <w:name w:val="Emphasis"/>
    <w:basedOn w:val="DefaultParagraphFont"/>
    <w:uiPriority w:val="20"/>
    <w:qFormat/>
    <w:rsid w:val="008A3669"/>
    <w:rPr>
      <w:i/>
      <w:iCs/>
    </w:rPr>
  </w:style>
  <w:style w:type="paragraph" w:styleId="ListParagraph">
    <w:name w:val="List Paragraph"/>
    <w:basedOn w:val="Normal"/>
    <w:uiPriority w:val="34"/>
    <w:qFormat/>
    <w:rsid w:val="008A3669"/>
    <w:pPr>
      <w:ind w:left="720"/>
      <w:contextualSpacing/>
    </w:pPr>
  </w:style>
  <w:style w:type="table" w:styleId="TableGrid">
    <w:name w:val="Table Grid"/>
    <w:basedOn w:val="TableNormal"/>
    <w:uiPriority w:val="59"/>
    <w:rsid w:val="00A95F39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Kamble</dc:creator>
  <cp:keywords/>
  <dc:description/>
  <cp:lastModifiedBy>Siddharth Kamble</cp:lastModifiedBy>
  <cp:revision>1</cp:revision>
  <dcterms:created xsi:type="dcterms:W3CDTF">2021-02-01T05:02:00Z</dcterms:created>
  <dcterms:modified xsi:type="dcterms:W3CDTF">2021-02-01T05:13:00Z</dcterms:modified>
</cp:coreProperties>
</file>