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B83EF" w14:textId="182CAE5F" w:rsidR="00F756BA" w:rsidRDefault="00EC1389" w:rsidP="00102D83">
      <w:pPr>
        <w:pStyle w:val="1"/>
      </w:pPr>
      <w:r>
        <w:t>Additional File 1</w:t>
      </w:r>
    </w:p>
    <w:p w14:paraId="1599112B" w14:textId="434ECD80" w:rsidR="007F5093" w:rsidRDefault="00DE076C" w:rsidP="00373838">
      <w:pPr>
        <w:pStyle w:val="21"/>
        <w:rPr>
          <w:rFonts w:asciiTheme="minorHAnsi" w:eastAsiaTheme="minorEastAsia" w:hAnsiTheme="minorHAnsi" w:cstheme="minorBidi"/>
        </w:rPr>
      </w:pPr>
      <w:r>
        <w:t>Pre-</w:t>
      </w:r>
      <w:r w:rsidR="00BF3CE6">
        <w:t>A</w:t>
      </w:r>
      <w:r>
        <w:t>nalysis</w:t>
      </w:r>
      <w:r w:rsidR="007F5093" w:rsidRPr="00F756BA">
        <w:t xml:space="preserve"> Procedure</w:t>
      </w:r>
      <w:r w:rsidR="002F5B21">
        <w:t>s</w:t>
      </w:r>
      <w:r w:rsidR="007F5093">
        <w:t xml:space="preserve"> for </w:t>
      </w:r>
      <w:r w:rsidR="007F5093" w:rsidRPr="003E6A9E">
        <w:t>Multilevel</w:t>
      </w:r>
      <w:r w:rsidR="007F5093" w:rsidRPr="00F756BA">
        <w:t xml:space="preserve"> </w:t>
      </w:r>
      <w:r w:rsidR="007F5093">
        <w:t>Modeling</w:t>
      </w:r>
    </w:p>
    <w:p w14:paraId="0E2839AB" w14:textId="110FEBAF" w:rsidR="00915341" w:rsidRDefault="00915341" w:rsidP="00102D83">
      <w:r>
        <w:t>Multilevel model</w:t>
      </w:r>
      <w:r w:rsidR="00BC129E">
        <w:t>ing (</w:t>
      </w:r>
      <w:r w:rsidR="000846F6">
        <w:t xml:space="preserve">MLMs; </w:t>
      </w:r>
      <w:r w:rsidR="00BC129E">
        <w:t>or hierarchical linear model)</w:t>
      </w:r>
      <w:r>
        <w:t xml:space="preserve"> </w:t>
      </w:r>
      <w:r w:rsidR="00645F11">
        <w:t>was</w:t>
      </w:r>
      <w:r>
        <w:t xml:space="preserve"> deemed appropriate for th</w:t>
      </w:r>
      <w:r w:rsidR="00467DD9">
        <w:t>is</w:t>
      </w:r>
      <w:r>
        <w:t xml:space="preserve"> analytic sample. First, t</w:t>
      </w:r>
      <w:r w:rsidRPr="00E47705">
        <w:t xml:space="preserve">he </w:t>
      </w:r>
      <w:r w:rsidR="00D3624F">
        <w:t xml:space="preserve">stratified cluster random </w:t>
      </w:r>
      <w:r>
        <w:t>sampling procedure</w:t>
      </w:r>
      <w:r w:rsidRPr="00E47705">
        <w:t xml:space="preserve"> </w:t>
      </w:r>
      <w:r w:rsidR="00D3624F">
        <w:t>generated a</w:t>
      </w:r>
      <w:r w:rsidR="009F304C">
        <w:t xml:space="preserve"> data structure</w:t>
      </w:r>
      <w:r w:rsidR="009F304C" w:rsidRPr="00E47705">
        <w:t xml:space="preserve"> </w:t>
      </w:r>
      <w:r w:rsidR="009F304C">
        <w:t>where</w:t>
      </w:r>
      <w:r w:rsidRPr="00E47705">
        <w:t xml:space="preserve"> </w:t>
      </w:r>
      <w:r w:rsidR="001322CF">
        <w:t xml:space="preserve">441 </w:t>
      </w:r>
      <w:r w:rsidR="001127EB">
        <w:t>school-based practitioners</w:t>
      </w:r>
      <w:r w:rsidRPr="00E47705">
        <w:t xml:space="preserve"> were nested </w:t>
      </w:r>
      <w:r w:rsidR="00055361">
        <w:t>in</w:t>
      </w:r>
      <w:r w:rsidRPr="00E47705">
        <w:t xml:space="preserve"> </w:t>
      </w:r>
      <w:r w:rsidR="001322CF">
        <w:t xml:space="preserve">52 </w:t>
      </w:r>
      <w:r>
        <w:t>schools</w:t>
      </w:r>
      <w:r w:rsidRPr="00E47705">
        <w:t xml:space="preserve">. </w:t>
      </w:r>
      <w:r w:rsidR="001322CF">
        <w:t>Based on prior research</w:t>
      </w:r>
      <w:r w:rsidR="00927270">
        <w:t xml:space="preserve">, </w:t>
      </w:r>
      <w:r w:rsidR="00C15334">
        <w:t xml:space="preserve">the </w:t>
      </w:r>
      <w:r w:rsidR="00927270">
        <w:t xml:space="preserve">OIC factors </w:t>
      </w:r>
      <w:r w:rsidR="00C15334">
        <w:t xml:space="preserve">reported by respondents </w:t>
      </w:r>
      <w:r w:rsidR="00927270">
        <w:t xml:space="preserve">from the same organization would likely correlate </w:t>
      </w:r>
      <w:r w:rsidR="00C15334">
        <w:t>with</w:t>
      </w:r>
      <w:r w:rsidR="008C7964">
        <w:t xml:space="preserve"> each other</w:t>
      </w:r>
      <w:r w:rsidR="000846F6">
        <w:t>. This</w:t>
      </w:r>
      <w:r w:rsidR="008C7964">
        <w:t xml:space="preserve"> </w:t>
      </w:r>
      <w:r>
        <w:t>clustering effect</w:t>
      </w:r>
      <w:r w:rsidR="000846F6">
        <w:t xml:space="preserve"> will violate</w:t>
      </w:r>
      <w:r w:rsidRPr="00E47705">
        <w:t xml:space="preserve"> the assumption of independence, which </w:t>
      </w:r>
      <w:r>
        <w:t xml:space="preserve">will lead to misestimation </w:t>
      </w:r>
      <w:r w:rsidR="000846F6">
        <w:t>in</w:t>
      </w:r>
      <w:r>
        <w:t xml:space="preserve"> </w:t>
      </w:r>
      <w:r w:rsidR="000846F6">
        <w:t>multiple regressions with ordinary least square (</w:t>
      </w:r>
      <w:proofErr w:type="gramStart"/>
      <w:r>
        <w:t>OLS</w:t>
      </w:r>
      <w:r w:rsidR="000846F6">
        <w:t>;</w:t>
      </w:r>
      <w:proofErr w:type="gramEnd"/>
      <w:r w:rsidR="006E074D">
        <w:t xml:space="preserve"> e.g., inflated </w:t>
      </w:r>
      <w:r w:rsidR="00A811B6">
        <w:t xml:space="preserve">or deflated </w:t>
      </w:r>
      <w:r w:rsidR="006E074D" w:rsidRPr="00970008">
        <w:t>Type-1 errors</w:t>
      </w:r>
      <w:r w:rsidR="006E074D">
        <w:t>,</w:t>
      </w:r>
      <w:r w:rsidR="000846F6">
        <w:t xml:space="preserve"> </w:t>
      </w:r>
      <w:r w:rsidR="00802385">
        <w:t>1</w:t>
      </w:r>
      <w:r>
        <w:t>). Second</w:t>
      </w:r>
      <w:r w:rsidRPr="00E47705">
        <w:t xml:space="preserve">, </w:t>
      </w:r>
      <w:r>
        <w:t>MLM</w:t>
      </w:r>
      <w:r w:rsidR="000846F6">
        <w:t>s</w:t>
      </w:r>
      <w:r w:rsidRPr="00E47705">
        <w:t xml:space="preserve"> </w:t>
      </w:r>
      <w:r w:rsidR="000846F6">
        <w:t>can account for the</w:t>
      </w:r>
      <w:r w:rsidRPr="00E47705">
        <w:t xml:space="preserve"> </w:t>
      </w:r>
      <w:r w:rsidR="000846F6" w:rsidRPr="00E47705">
        <w:t xml:space="preserve">influences </w:t>
      </w:r>
      <w:r w:rsidR="000846F6">
        <w:t xml:space="preserve">from </w:t>
      </w:r>
      <w:r w:rsidRPr="00E47705">
        <w:t xml:space="preserve">both </w:t>
      </w:r>
      <w:r>
        <w:t>organization</w:t>
      </w:r>
      <w:r w:rsidR="005A7A75">
        <w:t>al</w:t>
      </w:r>
      <w:r>
        <w:t>-</w:t>
      </w:r>
      <w:r w:rsidRPr="00E47705">
        <w:t xml:space="preserve"> and individual-level</w:t>
      </w:r>
      <w:r w:rsidR="00491FCA">
        <w:t>s</w:t>
      </w:r>
      <w:r w:rsidR="000B537B">
        <w:t>. T</w:t>
      </w:r>
      <w:r w:rsidRPr="00C17758">
        <w:t>h</w:t>
      </w:r>
      <w:r w:rsidR="000B537B">
        <w:t>is</w:t>
      </w:r>
      <w:r w:rsidRPr="00C17758">
        <w:t xml:space="preserve"> </w:t>
      </w:r>
      <w:r w:rsidR="00491FCA">
        <w:t>multi</w:t>
      </w:r>
      <w:r w:rsidRPr="00C17758">
        <w:t xml:space="preserve">-level </w:t>
      </w:r>
      <w:r w:rsidR="000B537B">
        <w:t xml:space="preserve">model </w:t>
      </w:r>
      <w:r>
        <w:t>configuration</w:t>
      </w:r>
      <w:r w:rsidR="00491FCA">
        <w:t xml:space="preserve"> fits</w:t>
      </w:r>
      <w:r>
        <w:t xml:space="preserve"> well </w:t>
      </w:r>
      <w:r w:rsidR="00944B72">
        <w:t>with</w:t>
      </w:r>
      <w:r>
        <w:t xml:space="preserve"> the </w:t>
      </w:r>
      <w:r w:rsidR="00491FCA">
        <w:t>cross</w:t>
      </w:r>
      <w:r w:rsidR="000B537B">
        <w:t>-</w:t>
      </w:r>
      <w:r w:rsidR="00491FCA">
        <w:t xml:space="preserve">level associations </w:t>
      </w:r>
      <w:r w:rsidR="000B537B">
        <w:t xml:space="preserve">and interactions </w:t>
      </w:r>
      <w:r w:rsidR="00491FCA">
        <w:t xml:space="preserve">between </w:t>
      </w:r>
      <w:r w:rsidR="001B6F87">
        <w:t xml:space="preserve">the </w:t>
      </w:r>
      <w:r w:rsidR="00491FCA">
        <w:t>OIC factors</w:t>
      </w:r>
      <w:r w:rsidR="001B6F87">
        <w:t xml:space="preserve"> (an organizational construct)</w:t>
      </w:r>
      <w:r w:rsidR="00491FCA">
        <w:t xml:space="preserve"> and attitudes </w:t>
      </w:r>
      <w:r>
        <w:t>in this study</w:t>
      </w:r>
      <w:r w:rsidR="001B6F87">
        <w:t xml:space="preserve"> (an individual-level construct)</w:t>
      </w:r>
      <w:r>
        <w:t>.</w:t>
      </w:r>
      <w:r w:rsidR="00661F16">
        <w:t xml:space="preserve"> </w:t>
      </w:r>
    </w:p>
    <w:p w14:paraId="21D1DCB3" w14:textId="2EF6655E" w:rsidR="00CA3BCC" w:rsidRDefault="00A811B6" w:rsidP="007F0EB1">
      <w:r>
        <w:t xml:space="preserve">Before proceeding with </w:t>
      </w:r>
      <w:r w:rsidR="00504525">
        <w:t>formal analysis,</w:t>
      </w:r>
      <w:r w:rsidR="00102D83" w:rsidRPr="00970008">
        <w:t xml:space="preserve"> </w:t>
      </w:r>
      <w:r w:rsidR="00DE076C" w:rsidRPr="00970008">
        <w:t>we</w:t>
      </w:r>
      <w:r w:rsidR="00102D83" w:rsidRPr="00970008">
        <w:t xml:space="preserve"> </w:t>
      </w:r>
      <w:r w:rsidR="00903F4F">
        <w:t xml:space="preserve">referred to multiple </w:t>
      </w:r>
      <w:r w:rsidR="00102D83" w:rsidRPr="00970008">
        <w:t xml:space="preserve">quantitative indicators to warrant the </w:t>
      </w:r>
      <w:r w:rsidR="00903F4F">
        <w:t>appropriateness</w:t>
      </w:r>
      <w:r w:rsidR="00102D83" w:rsidRPr="00970008">
        <w:t xml:space="preserve"> of </w:t>
      </w:r>
      <w:r w:rsidR="00DE076C" w:rsidRPr="00970008">
        <w:t>MLM</w:t>
      </w:r>
      <w:r w:rsidR="00102D83" w:rsidRPr="00970008">
        <w:t xml:space="preserve"> </w:t>
      </w:r>
      <w:r w:rsidR="00903F4F">
        <w:t>in this sample</w:t>
      </w:r>
      <w:r w:rsidR="00802385">
        <w:t xml:space="preserve"> [2]</w:t>
      </w:r>
      <w:r w:rsidR="00102D83" w:rsidRPr="00970008">
        <w:t xml:space="preserve">. </w:t>
      </w:r>
      <w:r w:rsidR="00903F4F">
        <w:t>First, t</w:t>
      </w:r>
      <w:r w:rsidR="00373838" w:rsidRPr="00970008">
        <w:t xml:space="preserve">he descriptive statistics </w:t>
      </w:r>
      <w:r w:rsidR="00903F4F">
        <w:t>largely</w:t>
      </w:r>
      <w:r w:rsidR="00373838" w:rsidRPr="00970008">
        <w:t xml:space="preserve"> supported the </w:t>
      </w:r>
      <w:r w:rsidR="00903F4F">
        <w:t xml:space="preserve">basic </w:t>
      </w:r>
      <w:r w:rsidR="00373838" w:rsidRPr="00970008">
        <w:t>assumptions for MLM</w:t>
      </w:r>
      <w:r w:rsidR="00903F4F">
        <w:t>s</w:t>
      </w:r>
      <w:r w:rsidR="00373838" w:rsidRPr="00970008">
        <w:t xml:space="preserve"> (</w:t>
      </w:r>
      <w:r w:rsidR="0024613C">
        <w:t xml:space="preserve">e.g., normality, </w:t>
      </w:r>
      <w:r w:rsidR="00C156E0">
        <w:t>range</w:t>
      </w:r>
      <w:r w:rsidR="005A7A75">
        <w:t>,</w:t>
      </w:r>
      <w:r w:rsidR="00C156E0">
        <w:t xml:space="preserve"> and variability of key variables</w:t>
      </w:r>
      <w:r w:rsidR="00122779">
        <w:t xml:space="preserve">, </w:t>
      </w:r>
      <w:r w:rsidR="00373838" w:rsidRPr="00970008">
        <w:t xml:space="preserve">Tables 1 through 3). </w:t>
      </w:r>
      <w:r w:rsidR="00944B72">
        <w:t>The b</w:t>
      </w:r>
      <w:r w:rsidR="00373838" w:rsidRPr="00970008">
        <w:t xml:space="preserve">ivariate correlation matrix revealed significant </w:t>
      </w:r>
      <w:r w:rsidR="00A541CA" w:rsidRPr="00970008">
        <w:t>correlation</w:t>
      </w:r>
      <w:r w:rsidR="00A541CA">
        <w:t>s</w:t>
      </w:r>
      <w:r w:rsidR="00A541CA" w:rsidRPr="00970008">
        <w:t xml:space="preserve"> </w:t>
      </w:r>
      <w:r w:rsidR="00373838" w:rsidRPr="00970008">
        <w:t xml:space="preserve">among </w:t>
      </w:r>
      <w:r w:rsidR="00A541CA">
        <w:t>OIC factors</w:t>
      </w:r>
      <w:r w:rsidR="00373838" w:rsidRPr="00970008">
        <w:t xml:space="preserve"> and </w:t>
      </w:r>
      <w:r w:rsidR="00A541CA">
        <w:t>the four dimensions of attitudes toward EBPs</w:t>
      </w:r>
      <w:r w:rsidR="00373838" w:rsidRPr="00970008">
        <w:t xml:space="preserve"> at both </w:t>
      </w:r>
      <w:r w:rsidR="00A541CA" w:rsidRPr="00970008">
        <w:t>individual</w:t>
      </w:r>
      <w:r w:rsidR="00A541CA">
        <w:t xml:space="preserve"> and organizational </w:t>
      </w:r>
      <w:r w:rsidR="00A541CA" w:rsidRPr="00970008">
        <w:t>level</w:t>
      </w:r>
      <w:r w:rsidR="00A541CA">
        <w:t>s</w:t>
      </w:r>
      <w:r w:rsidR="00A541CA" w:rsidRPr="00970008">
        <w:t xml:space="preserve"> </w:t>
      </w:r>
      <w:r w:rsidR="00373838" w:rsidRPr="00970008">
        <w:t xml:space="preserve">(Table 4). </w:t>
      </w:r>
      <w:r w:rsidR="00A541CA">
        <w:t>At the</w:t>
      </w:r>
      <w:r w:rsidR="00373838" w:rsidRPr="00970008">
        <w:t xml:space="preserve"> individual</w:t>
      </w:r>
      <w:r w:rsidR="00A541CA">
        <w:t xml:space="preserve"> </w:t>
      </w:r>
      <w:r w:rsidR="00373838" w:rsidRPr="00970008">
        <w:t xml:space="preserve">level, strategic leadership demonstrated the strongest correlations with </w:t>
      </w:r>
      <w:r w:rsidR="00A541CA">
        <w:t>the</w:t>
      </w:r>
      <w:r w:rsidR="00373838" w:rsidRPr="00970008">
        <w:t xml:space="preserve"> other OIC factors while general organizational climate had the weakest. The</w:t>
      </w:r>
      <w:r w:rsidR="00736FF7">
        <w:t xml:space="preserve"> small to moderate correlation among the OIC factors </w:t>
      </w:r>
      <w:r w:rsidR="00A618B1">
        <w:t xml:space="preserve">(i.e., </w:t>
      </w:r>
      <w:r w:rsidR="00373838" w:rsidRPr="00970008">
        <w:t>multicollinear</w:t>
      </w:r>
      <w:r w:rsidR="00A618B1">
        <w:t>)</w:t>
      </w:r>
      <w:r w:rsidR="00373838" w:rsidRPr="00970008">
        <w:t xml:space="preserve"> </w:t>
      </w:r>
      <w:r w:rsidR="00A618B1">
        <w:t>necessitate</w:t>
      </w:r>
      <w:r w:rsidR="00944B72">
        <w:t>s</w:t>
      </w:r>
      <w:r w:rsidR="00373838" w:rsidRPr="00970008">
        <w:t xml:space="preserve"> the level-specific centering technic as a remedy</w:t>
      </w:r>
      <w:r w:rsidR="004B3C8C">
        <w:t xml:space="preserve"> (see below)</w:t>
      </w:r>
      <w:r w:rsidR="00373838" w:rsidRPr="00970008">
        <w:t xml:space="preserve">. </w:t>
      </w:r>
    </w:p>
    <w:p w14:paraId="1478BE01" w14:textId="00AB0A2D" w:rsidR="00102D83" w:rsidRPr="007F0EB1" w:rsidRDefault="00373838" w:rsidP="007F0EB1">
      <w:r w:rsidRPr="00970008">
        <w:t xml:space="preserve">Between individual-level outcomes and predictors, Openness had the strongest correlations with OIC factors while Divergence had the weakest. We found similar patterns </w:t>
      </w:r>
      <w:r w:rsidR="007F0EB1">
        <w:lastRenderedPageBreak/>
        <w:t xml:space="preserve">between </w:t>
      </w:r>
      <w:r w:rsidR="007F0EB1" w:rsidRPr="00970008">
        <w:t xml:space="preserve">outcomes and predictors </w:t>
      </w:r>
      <w:r w:rsidRPr="00970008">
        <w:t>at the organizational level. Th</w:t>
      </w:r>
      <w:r w:rsidR="00581176">
        <w:t xml:space="preserve">e </w:t>
      </w:r>
      <w:r w:rsidR="00066401">
        <w:t>similar correlation pattern</w:t>
      </w:r>
      <w:r w:rsidR="00AF6CA7">
        <w:t>s</w:t>
      </w:r>
      <w:r w:rsidR="00066401">
        <w:t xml:space="preserve"> at </w:t>
      </w:r>
      <w:r w:rsidR="00AF6CA7">
        <w:t xml:space="preserve">individual and organizational </w:t>
      </w:r>
      <w:r w:rsidR="00066401">
        <w:t>levels</w:t>
      </w:r>
      <w:r w:rsidRPr="00970008">
        <w:t xml:space="preserve"> justified the approp</w:t>
      </w:r>
      <w:r>
        <w:t xml:space="preserve">riateness of </w:t>
      </w:r>
      <w:r w:rsidR="00581176">
        <w:t xml:space="preserve">the simultaneous </w:t>
      </w:r>
      <w:r>
        <w:t>ent</w:t>
      </w:r>
      <w:r w:rsidR="00581176">
        <w:t>ry</w:t>
      </w:r>
      <w:r>
        <w:t xml:space="preserve"> </w:t>
      </w:r>
      <w:r w:rsidR="00581176">
        <w:t>of individual</w:t>
      </w:r>
      <w:r w:rsidR="00066401">
        <w:t xml:space="preserve"> response</w:t>
      </w:r>
      <w:r w:rsidR="00AF6CA7">
        <w:t>s</w:t>
      </w:r>
      <w:r w:rsidR="00581176">
        <w:t xml:space="preserve"> and organizational </w:t>
      </w:r>
      <w:r>
        <w:t xml:space="preserve">aggregates of OIC factors into the MLMs </w:t>
      </w:r>
      <w:r w:rsidR="00F71BC3">
        <w:t>[3].</w:t>
      </w:r>
    </w:p>
    <w:p w14:paraId="080C2552" w14:textId="77777777" w:rsidR="00F61CB6" w:rsidRDefault="00F61CB6" w:rsidP="00F61CB6">
      <w:pPr>
        <w:pStyle w:val="21"/>
      </w:pPr>
      <w:r>
        <w:t>Level-Specific Centering Technics for Multicollinearity</w:t>
      </w:r>
    </w:p>
    <w:p w14:paraId="550075FB" w14:textId="116BCE07" w:rsidR="00F61CB6" w:rsidRDefault="00F61CB6" w:rsidP="00F61CB6">
      <w:r>
        <w:t>Consistent with the organizational literature (</w:t>
      </w:r>
      <w:r w:rsidR="00E819A6">
        <w:t>4,5</w:t>
      </w:r>
      <w:r>
        <w:t>), there were weak to moderate correlations among organizational aggregates</w:t>
      </w:r>
      <w:r w:rsidRPr="00E47705">
        <w:t xml:space="preserve"> and individual</w:t>
      </w:r>
      <w:r>
        <w:t xml:space="preserve"> </w:t>
      </w:r>
      <w:r w:rsidR="006D6905">
        <w:t>ratings</w:t>
      </w:r>
      <w:r>
        <w:t xml:space="preserve"> of </w:t>
      </w:r>
      <w:r w:rsidRPr="003E6A9E">
        <w:t xml:space="preserve">general and </w:t>
      </w:r>
      <w:r>
        <w:t>strategic</w:t>
      </w:r>
      <w:r w:rsidRPr="003E6A9E">
        <w:t xml:space="preserve"> leadership</w:t>
      </w:r>
      <w:r>
        <w:t xml:space="preserve"> and </w:t>
      </w:r>
      <w:r w:rsidRPr="003E6A9E">
        <w:t>climate</w:t>
      </w:r>
      <w:r>
        <w:t xml:space="preserve">. </w:t>
      </w:r>
      <w:r w:rsidRPr="003E268F">
        <w:t>Multicollineari</w:t>
      </w:r>
      <w:r>
        <w:t>ty</w:t>
      </w:r>
      <w:r w:rsidRPr="003E268F">
        <w:t xml:space="preserve"> </w:t>
      </w:r>
      <w:r>
        <w:t>has complicated negative impact</w:t>
      </w:r>
      <w:r w:rsidR="007904F6">
        <w:t>s</w:t>
      </w:r>
      <w:r>
        <w:t xml:space="preserve"> on MLMs, such as</w:t>
      </w:r>
      <w:r w:rsidRPr="003E268F">
        <w:t xml:space="preserve"> </w:t>
      </w:r>
      <w:r>
        <w:t>mis</w:t>
      </w:r>
      <w:r w:rsidRPr="003E268F">
        <w:t>estimat</w:t>
      </w:r>
      <w:r>
        <w:t xml:space="preserve">ion </w:t>
      </w:r>
      <w:r w:rsidRPr="003E268F">
        <w:t>of coefficients</w:t>
      </w:r>
      <w:r>
        <w:t xml:space="preserve">, </w:t>
      </w:r>
      <w:r w:rsidRPr="003E268F">
        <w:t>standard errors</w:t>
      </w:r>
      <w:r>
        <w:t>,</w:t>
      </w:r>
      <w:r w:rsidRPr="003E268F">
        <w:t xml:space="preserve"> and </w:t>
      </w:r>
      <w:r w:rsidRPr="003E268F">
        <w:rPr>
          <w:i/>
          <w:iCs/>
        </w:rPr>
        <w:t>p</w:t>
      </w:r>
      <w:r w:rsidRPr="003E268F">
        <w:t xml:space="preserve"> values</w:t>
      </w:r>
      <w:r>
        <w:t>,</w:t>
      </w:r>
      <w:r w:rsidRPr="003E268F">
        <w:t xml:space="preserve"> which in turn leads to </w:t>
      </w:r>
      <w:r>
        <w:t xml:space="preserve">inflated or deflated Type I errors </w:t>
      </w:r>
      <w:r w:rsidR="00E819A6">
        <w:t>[6]</w:t>
      </w:r>
      <w:r w:rsidRPr="003E268F">
        <w:t>.</w:t>
      </w:r>
      <w:r>
        <w:t xml:space="preserve"> Therefore, level-specific centering technics were </w:t>
      </w:r>
      <w:r w:rsidR="007904F6">
        <w:t>applied</w:t>
      </w:r>
      <w:r w:rsidR="0035203F">
        <w:t xml:space="preserve"> to</w:t>
      </w:r>
      <w:r>
        <w:t xml:space="preserve"> all predictors and covariates</w:t>
      </w:r>
      <w:r w:rsidRPr="005D6ABF">
        <w:t xml:space="preserve"> </w:t>
      </w:r>
      <w:r w:rsidRPr="001D3E92">
        <w:t xml:space="preserve">before </w:t>
      </w:r>
      <w:r>
        <w:t>entering</w:t>
      </w:r>
      <w:r w:rsidRPr="001D3E92">
        <w:t xml:space="preserve"> </w:t>
      </w:r>
      <w:r>
        <w:t xml:space="preserve">the MLMs. All </w:t>
      </w:r>
      <w:r w:rsidRPr="00E47705">
        <w:t>individual</w:t>
      </w:r>
      <w:r w:rsidR="0035203F">
        <w:t>-</w:t>
      </w:r>
      <w:r w:rsidRPr="00E47705">
        <w:t>level</w:t>
      </w:r>
      <w:r>
        <w:t xml:space="preserve"> variables were group mean</w:t>
      </w:r>
      <w:r w:rsidR="0035203F">
        <w:t>-</w:t>
      </w:r>
      <w:r>
        <w:t xml:space="preserve">centered (CWC; centering within clusters). The CWC can effectively control the confounding effect from the organizational level and minimize the ICCs of the predictors and covariates because the means of all the clusters are zero for all group mean centered variables </w:t>
      </w:r>
      <w:r w:rsidR="00E819A6">
        <w:t>[</w:t>
      </w:r>
      <w:r w:rsidR="00590ABB">
        <w:t>3</w:t>
      </w:r>
      <w:r w:rsidR="00E819A6">
        <w:t>]</w:t>
      </w:r>
      <w:r>
        <w:t xml:space="preserve"> All organization-level variables were</w:t>
      </w:r>
      <w:r w:rsidRPr="001D3E92">
        <w:t xml:space="preserve"> grand-mean centered</w:t>
      </w:r>
      <w:r>
        <w:t xml:space="preserve"> (GMC)</w:t>
      </w:r>
      <w:r w:rsidRPr="001D3E92">
        <w:t>.</w:t>
      </w:r>
      <w:r>
        <w:t xml:space="preserve"> Beside</w:t>
      </w:r>
      <w:r w:rsidR="0035203F">
        <w:t>s</w:t>
      </w:r>
      <w:r>
        <w:t xml:space="preserve"> remedying the multicollinearity issues among organization-level variables, t</w:t>
      </w:r>
      <w:r w:rsidRPr="001D3E92">
        <w:t xml:space="preserve">he </w:t>
      </w:r>
      <w:r>
        <w:t>GMC served as</w:t>
      </w:r>
      <w:r w:rsidRPr="001D3E92">
        <w:t xml:space="preserve"> a natural standardization </w:t>
      </w:r>
      <w:r>
        <w:t>of</w:t>
      </w:r>
      <w:r w:rsidRPr="001D3E92">
        <w:t xml:space="preserve"> the </w:t>
      </w:r>
      <w:r>
        <w:t xml:space="preserve">model </w:t>
      </w:r>
      <w:r w:rsidRPr="001D3E92">
        <w:t>coefficients</w:t>
      </w:r>
      <w:r>
        <w:t>,</w:t>
      </w:r>
      <w:r w:rsidRPr="001D3E92">
        <w:t xml:space="preserve"> so that the coefficient estimates </w:t>
      </w:r>
      <w:r>
        <w:t xml:space="preserve">can be directly interpreted as </w:t>
      </w:r>
      <w:r w:rsidRPr="001D3E92">
        <w:t xml:space="preserve">the effect size </w:t>
      </w:r>
      <w:r>
        <w:t>to compare</w:t>
      </w:r>
      <w:r w:rsidRPr="001D3E92">
        <w:t xml:space="preserve"> the magnitude</w:t>
      </w:r>
      <w:r>
        <w:t>s</w:t>
      </w:r>
      <w:r w:rsidRPr="001D3E92">
        <w:t xml:space="preserve"> of the main and </w:t>
      </w:r>
      <w:r>
        <w:t>interaction</w:t>
      </w:r>
      <w:r w:rsidRPr="001D3E92">
        <w:t xml:space="preserve"> effects </w:t>
      </w:r>
      <w:r w:rsidR="00590ABB">
        <w:t xml:space="preserve">[7,8].  </w:t>
      </w:r>
      <w:r>
        <w:t xml:space="preserve">Of note, the </w:t>
      </w:r>
      <w:r w:rsidRPr="00261EAF">
        <w:t>level-specific centering technics</w:t>
      </w:r>
      <w:r>
        <w:t xml:space="preserve"> were applied to all OIC factors before using them to create the interaction terms of general and strategic leadership or climate.</w:t>
      </w:r>
    </w:p>
    <w:p w14:paraId="21476C04" w14:textId="77777777" w:rsidR="0080680C" w:rsidRDefault="0080680C" w:rsidP="0080680C">
      <w:pPr>
        <w:pStyle w:val="21"/>
      </w:pPr>
      <w:r>
        <w:t>Outcome Selection</w:t>
      </w:r>
    </w:p>
    <w:p w14:paraId="4C079358" w14:textId="77777777" w:rsidR="0080680C" w:rsidRPr="00102D83" w:rsidRDefault="0080680C" w:rsidP="0080680C">
      <w:r>
        <w:t>Considering the emphasis of the research questions</w:t>
      </w:r>
      <w:r w:rsidRPr="00585AD3">
        <w:t xml:space="preserve">, the Requirement, Openness, Appeal, and Divergence </w:t>
      </w:r>
      <w:r>
        <w:t>dimensions of EBPAS</w:t>
      </w:r>
      <w:r w:rsidRPr="00585AD3">
        <w:t xml:space="preserve"> were used as separate outcomes for MLMs to delineate the</w:t>
      </w:r>
      <w:r>
        <w:t>ir</w:t>
      </w:r>
      <w:r w:rsidRPr="00585AD3">
        <w:t xml:space="preserve"> differential associations </w:t>
      </w:r>
      <w:r>
        <w:t>with</w:t>
      </w:r>
      <w:r w:rsidRPr="00585AD3">
        <w:t xml:space="preserve"> </w:t>
      </w:r>
      <w:r>
        <w:t>the OIC</w:t>
      </w:r>
      <w:r w:rsidRPr="00585AD3">
        <w:t xml:space="preserve"> factors. We did not use the total score of EBPAS </w:t>
      </w:r>
      <w:r w:rsidRPr="00585AD3">
        <w:lastRenderedPageBreak/>
        <w:t xml:space="preserve">because of (a) the parsimony principle; (b) the significant overlap in the variance explained by </w:t>
      </w:r>
      <w:proofErr w:type="gramStart"/>
      <w:r w:rsidRPr="00585AD3">
        <w:t>Appeal</w:t>
      </w:r>
      <w:proofErr w:type="gramEnd"/>
      <w:r w:rsidRPr="00585AD3">
        <w:t xml:space="preserve"> and the total score </w:t>
      </w:r>
      <w:r>
        <w:t>[18]</w:t>
      </w:r>
      <w:r w:rsidRPr="00585AD3">
        <w:t xml:space="preserve">, and (c) if the total score were included, no significant value would be added </w:t>
      </w:r>
      <w:r>
        <w:t>for</w:t>
      </w:r>
      <w:r w:rsidRPr="000324D8">
        <w:t xml:space="preserve"> interpretation</w:t>
      </w:r>
      <w:r>
        <w:t xml:space="preserve"> or practical purposes beyond</w:t>
      </w:r>
      <w:r w:rsidRPr="000324D8">
        <w:t xml:space="preserve"> what</w:t>
      </w:r>
      <w:r>
        <w:t xml:space="preserve"> was</w:t>
      </w:r>
      <w:r w:rsidRPr="000324D8">
        <w:t xml:space="preserve"> </w:t>
      </w:r>
      <w:r>
        <w:t>accounted for</w:t>
      </w:r>
      <w:r w:rsidRPr="000324D8">
        <w:t xml:space="preserve"> by </w:t>
      </w:r>
      <w:r>
        <w:t xml:space="preserve">the four </w:t>
      </w:r>
      <w:r w:rsidRPr="000324D8">
        <w:t>dimensions of EBPAS.</w:t>
      </w:r>
    </w:p>
    <w:p w14:paraId="4787E91F" w14:textId="77777777" w:rsidR="00EB39E1" w:rsidRDefault="00EB39E1" w:rsidP="00EB39E1">
      <w:pPr>
        <w:pStyle w:val="21"/>
      </w:pPr>
      <w:r>
        <w:t>Interpretation and Plotting of Interaction Effects</w:t>
      </w:r>
    </w:p>
    <w:p w14:paraId="44072214" w14:textId="77777777" w:rsidR="00EB39E1" w:rsidRDefault="00EB39E1" w:rsidP="00EB39E1">
      <w:r w:rsidRPr="00AF2803">
        <w:t>A significant interaction effect render</w:t>
      </w:r>
      <w:r>
        <w:t>s</w:t>
      </w:r>
      <w:r w:rsidRPr="00AF2803">
        <w:t xml:space="preserve"> the main effects uninterpretable because the effect of one variable depends on the level of another variable. </w:t>
      </w:r>
      <w:r>
        <w:t>Hence, in this study</w:t>
      </w:r>
      <w:r w:rsidRPr="00AF2803">
        <w:t xml:space="preserve">, only the significant interaction effects were interpreted </w:t>
      </w:r>
      <w:r>
        <w:t>with</w:t>
      </w:r>
      <w:r w:rsidRPr="00AF2803">
        <w:t xml:space="preserve"> </w:t>
      </w:r>
      <w:r>
        <w:t xml:space="preserve">simple slope </w:t>
      </w:r>
      <w:r w:rsidRPr="00AF2803">
        <w:t xml:space="preserve">plots </w:t>
      </w:r>
      <w:r>
        <w:t>of the marginal</w:t>
      </w:r>
      <w:r w:rsidRPr="00AF2803">
        <w:t xml:space="preserve"> means of outcomes. </w:t>
      </w:r>
      <w:r>
        <w:t>For plotting, the continuous predictors were binned into categorical first. T</w:t>
      </w:r>
      <w:r w:rsidRPr="00AF2803">
        <w:t xml:space="preserve">he continuous variables </w:t>
      </w:r>
      <w:r>
        <w:t>measuring</w:t>
      </w:r>
      <w:r w:rsidRPr="00AF2803">
        <w:t xml:space="preserve"> the </w:t>
      </w:r>
      <w:r>
        <w:t>OIC factors conformed to a normal distribution. Thus, they</w:t>
      </w:r>
      <w:r w:rsidRPr="00AF2803">
        <w:t xml:space="preserve"> were binned into 3-level categorical variables (Low = 0 to 33</w:t>
      </w:r>
      <w:r w:rsidRPr="00AF2803">
        <w:rPr>
          <w:vertAlign w:val="superscript"/>
        </w:rPr>
        <w:t>rd</w:t>
      </w:r>
      <w:r w:rsidRPr="00AF2803">
        <w:t xml:space="preserve"> percentile, Medium = 34</w:t>
      </w:r>
      <w:r w:rsidRPr="00AF2803">
        <w:rPr>
          <w:vertAlign w:val="superscript"/>
        </w:rPr>
        <w:t>th</w:t>
      </w:r>
      <w:r w:rsidRPr="00AF2803">
        <w:t xml:space="preserve"> percentile to 66</w:t>
      </w:r>
      <w:r w:rsidRPr="00AF2803">
        <w:rPr>
          <w:vertAlign w:val="superscript"/>
        </w:rPr>
        <w:t>th</w:t>
      </w:r>
      <w:r w:rsidRPr="00AF2803">
        <w:t xml:space="preserve"> percentile, and High = 67</w:t>
      </w:r>
      <w:r w:rsidRPr="00AF2803">
        <w:rPr>
          <w:vertAlign w:val="superscript"/>
        </w:rPr>
        <w:t>th</w:t>
      </w:r>
      <w:r w:rsidRPr="00AF2803">
        <w:t xml:space="preserve"> percentile to 100</w:t>
      </w:r>
      <w:r w:rsidRPr="00AF2803">
        <w:rPr>
          <w:vertAlign w:val="superscript"/>
        </w:rPr>
        <w:t>th</w:t>
      </w:r>
      <w:r w:rsidRPr="00AF2803">
        <w:t xml:space="preserve">). Then, </w:t>
      </w:r>
      <w:r>
        <w:t xml:space="preserve">the </w:t>
      </w:r>
      <w:r w:rsidRPr="00AF2803">
        <w:t xml:space="preserve">interaction effects were plotted with </w:t>
      </w:r>
      <w:r>
        <w:t xml:space="preserve">the </w:t>
      </w:r>
      <w:r w:rsidRPr="00AF2803">
        <w:t xml:space="preserve">general </w:t>
      </w:r>
      <w:r>
        <w:t>OIC factors</w:t>
      </w:r>
      <w:r w:rsidRPr="00AF2803">
        <w:t xml:space="preserve"> </w:t>
      </w:r>
      <w:r>
        <w:t>as</w:t>
      </w:r>
      <w:r w:rsidRPr="00AF2803">
        <w:t xml:space="preserve"> separate lines, </w:t>
      </w:r>
      <w:r>
        <w:t>strategic</w:t>
      </w:r>
      <w:r w:rsidRPr="00AF2803">
        <w:t xml:space="preserve"> </w:t>
      </w:r>
      <w:r>
        <w:t>OIC factors</w:t>
      </w:r>
      <w:r w:rsidRPr="00AF2803">
        <w:t xml:space="preserve"> </w:t>
      </w:r>
      <w:r>
        <w:t>as</w:t>
      </w:r>
      <w:r w:rsidRPr="00AF2803">
        <w:t xml:space="preserve"> the X-axis, and outcomes </w:t>
      </w:r>
      <w:r>
        <w:t>as</w:t>
      </w:r>
      <w:r w:rsidRPr="00AF2803">
        <w:t xml:space="preserve"> the Y-axis (Figure</w:t>
      </w:r>
      <w:r>
        <w:t>s</w:t>
      </w:r>
      <w:r w:rsidRPr="00AF2803">
        <w:t xml:space="preserve"> 1</w:t>
      </w:r>
      <w:r>
        <w:t xml:space="preserve"> and 2</w:t>
      </w:r>
      <w:r w:rsidRPr="00AF2803">
        <w:t xml:space="preserve">). </w:t>
      </w:r>
    </w:p>
    <w:p w14:paraId="4375D2F1" w14:textId="20420087" w:rsidR="00487C84" w:rsidRPr="00373838" w:rsidRDefault="00487C84" w:rsidP="00487C84">
      <w:pPr>
        <w:pStyle w:val="21"/>
      </w:pPr>
      <w:r>
        <w:t>Power Analysis</w:t>
      </w:r>
    </w:p>
    <w:p w14:paraId="1BC0971E" w14:textId="4115E896" w:rsidR="000F0EEB" w:rsidRPr="00ED0CDC" w:rsidRDefault="00CA3BCC" w:rsidP="00ED0CDC">
      <w:pPr>
        <w:rPr>
          <w:color w:val="000000"/>
        </w:rPr>
      </w:pPr>
      <w:r>
        <w:t xml:space="preserve">To </w:t>
      </w:r>
      <w:r w:rsidR="005168F4">
        <w:t>determine</w:t>
      </w:r>
      <w:r>
        <w:t xml:space="preserve"> the</w:t>
      </w:r>
      <w:r w:rsidR="000C179C" w:rsidRPr="00102D83">
        <w:t xml:space="preserve"> sample </w:t>
      </w:r>
      <w:r>
        <w:t>adequacy</w:t>
      </w:r>
      <w:r w:rsidR="000C179C" w:rsidRPr="00102D83">
        <w:t xml:space="preserve"> for </w:t>
      </w:r>
      <w:r w:rsidR="000C179C">
        <w:t>MLM</w:t>
      </w:r>
      <w:r w:rsidR="005168F4">
        <w:t xml:space="preserve">, we assessed </w:t>
      </w:r>
      <w:r w:rsidR="00DC023A" w:rsidRPr="00102D83">
        <w:t xml:space="preserve">the </w:t>
      </w:r>
      <w:r w:rsidR="00666117" w:rsidRPr="00102D83">
        <w:rPr>
          <w:color w:val="000000"/>
        </w:rPr>
        <w:t xml:space="preserve">participants-parameter-ratio </w:t>
      </w:r>
      <w:r w:rsidR="00666117">
        <w:t xml:space="preserve">in </w:t>
      </w:r>
      <w:r w:rsidR="008645C6">
        <w:t>each</w:t>
      </w:r>
      <w:r w:rsidR="00666117">
        <w:t xml:space="preserve"> model configuration as well as</w:t>
      </w:r>
      <w:r w:rsidR="00DC023A" w:rsidRPr="00102D83">
        <w:t xml:space="preserve"> </w:t>
      </w:r>
      <w:r w:rsidR="000C179C" w:rsidRPr="00102D83">
        <w:t xml:space="preserve">the sample sizes at </w:t>
      </w:r>
      <w:r w:rsidR="005168F4">
        <w:t>both</w:t>
      </w:r>
      <w:r w:rsidR="000C179C" w:rsidRPr="00102D83">
        <w:t xml:space="preserve"> level</w:t>
      </w:r>
      <w:r w:rsidR="005168F4">
        <w:t>s</w:t>
      </w:r>
      <w:r w:rsidR="008645C6">
        <w:t xml:space="preserve"> [9,10]</w:t>
      </w:r>
      <w:r w:rsidR="000C179C" w:rsidRPr="00102D83">
        <w:t xml:space="preserve">. </w:t>
      </w:r>
      <w:r w:rsidR="00666117">
        <w:rPr>
          <w:color w:val="000000"/>
        </w:rPr>
        <w:t>First</w:t>
      </w:r>
      <w:r w:rsidR="00666117" w:rsidRPr="00102D83">
        <w:rPr>
          <w:color w:val="000000"/>
        </w:rPr>
        <w:t xml:space="preserve">, the recommended sample size at </w:t>
      </w:r>
      <w:r w:rsidR="00666117">
        <w:rPr>
          <w:color w:val="000000"/>
        </w:rPr>
        <w:t>each</w:t>
      </w:r>
      <w:r w:rsidR="00666117" w:rsidRPr="00102D83">
        <w:rPr>
          <w:color w:val="000000"/>
        </w:rPr>
        <w:t xml:space="preserve"> level </w:t>
      </w:r>
      <w:r w:rsidR="00666117">
        <w:rPr>
          <w:color w:val="000000"/>
        </w:rPr>
        <w:t>is</w:t>
      </w:r>
      <w:r w:rsidR="00666117" w:rsidRPr="00102D83">
        <w:rPr>
          <w:color w:val="000000"/>
        </w:rPr>
        <w:t xml:space="preserve"> more than 25 times the number of parameters to be estimated at that level, with the minimal participants-parameter</w:t>
      </w:r>
      <w:r w:rsidR="0035203F">
        <w:rPr>
          <w:color w:val="000000"/>
        </w:rPr>
        <w:t xml:space="preserve"> </w:t>
      </w:r>
      <w:r w:rsidR="00666117" w:rsidRPr="00102D83">
        <w:rPr>
          <w:color w:val="000000"/>
        </w:rPr>
        <w:t xml:space="preserve">ratio being 10:1 </w:t>
      </w:r>
      <w:r w:rsidR="001E137D">
        <w:rPr>
          <w:color w:val="000000"/>
        </w:rPr>
        <w:t>[11]</w:t>
      </w:r>
      <w:r w:rsidR="00666117" w:rsidRPr="00102D83">
        <w:rPr>
          <w:color w:val="000000"/>
        </w:rPr>
        <w:t xml:space="preserve">. </w:t>
      </w:r>
      <w:r w:rsidR="00ED0CDC">
        <w:rPr>
          <w:color w:val="000000"/>
        </w:rPr>
        <w:t>Our</w:t>
      </w:r>
      <w:r w:rsidR="00217489">
        <w:rPr>
          <w:color w:val="000000"/>
        </w:rPr>
        <w:t xml:space="preserve"> most complex model configuration </w:t>
      </w:r>
      <w:r w:rsidR="00ED0CDC">
        <w:rPr>
          <w:color w:val="000000"/>
        </w:rPr>
        <w:t xml:space="preserve">(i.e., the interaction MLMs) met this criterion. Second, </w:t>
      </w:r>
      <w:r w:rsidR="00ED0CDC">
        <w:t>t</w:t>
      </w:r>
      <w:r w:rsidR="005168F4">
        <w:t>he</w:t>
      </w:r>
      <w:r w:rsidR="000C179C" w:rsidRPr="00102D83">
        <w:t xml:space="preserve"> </w:t>
      </w:r>
      <w:r w:rsidR="00ED0CDC">
        <w:t xml:space="preserve">literature recommends </w:t>
      </w:r>
      <w:r w:rsidR="00ED0CDC" w:rsidRPr="00102D83">
        <w:t>emphasizing</w:t>
      </w:r>
      <w:r w:rsidR="00CD5747">
        <w:t xml:space="preserve"> the sample size</w:t>
      </w:r>
      <w:r w:rsidR="00DE036F">
        <w:t xml:space="preserve"> </w:t>
      </w:r>
      <w:r w:rsidR="000C179C" w:rsidRPr="00102D83">
        <w:t xml:space="preserve">at the </w:t>
      </w:r>
      <w:r w:rsidR="00F53B94">
        <w:t>highest</w:t>
      </w:r>
      <w:r w:rsidR="000C179C" w:rsidRPr="00102D83">
        <w:t xml:space="preserve"> level</w:t>
      </w:r>
      <w:r w:rsidR="00ED0CDC">
        <w:t>,</w:t>
      </w:r>
      <w:r w:rsidR="000C179C" w:rsidRPr="00102D83">
        <w:t xml:space="preserve"> which is the foci of </w:t>
      </w:r>
      <w:r w:rsidR="00F53B94">
        <w:t xml:space="preserve">multilevel </w:t>
      </w:r>
      <w:r w:rsidR="00ED0CDC">
        <w:t>models</w:t>
      </w:r>
      <w:r w:rsidR="003B1B2F" w:rsidRPr="003B1B2F">
        <w:t xml:space="preserve"> (at least n = 30; </w:t>
      </w:r>
      <w:r w:rsidR="00C9364E">
        <w:t>12</w:t>
      </w:r>
      <w:r w:rsidR="003B1B2F" w:rsidRPr="003B1B2F">
        <w:t>)</w:t>
      </w:r>
      <w:r w:rsidR="000C179C" w:rsidRPr="00102D83">
        <w:t xml:space="preserve">. </w:t>
      </w:r>
      <w:r w:rsidR="00F25742">
        <w:t>Our</w:t>
      </w:r>
      <w:r w:rsidR="000C179C" w:rsidRPr="00102D83">
        <w:t xml:space="preserve"> </w:t>
      </w:r>
      <w:r w:rsidR="00F53B94">
        <w:t>research questions</w:t>
      </w:r>
      <w:r w:rsidR="000C179C" w:rsidRPr="00102D83">
        <w:t xml:space="preserve"> </w:t>
      </w:r>
      <w:r w:rsidR="005400F2">
        <w:t>focused on</w:t>
      </w:r>
      <w:r w:rsidR="000C179C" w:rsidRPr="00102D83">
        <w:t xml:space="preserve"> the cross-level associations</w:t>
      </w:r>
      <w:r w:rsidR="005400F2">
        <w:t xml:space="preserve"> and interaction</w:t>
      </w:r>
      <w:r w:rsidR="000C179C" w:rsidRPr="00102D83">
        <w:t xml:space="preserve"> between </w:t>
      </w:r>
      <w:r w:rsidR="00B060F2">
        <w:t>OIC factors (</w:t>
      </w:r>
      <w:r w:rsidR="005400F2" w:rsidRPr="00102D83">
        <w:t>organization</w:t>
      </w:r>
      <w:r w:rsidR="005400F2">
        <w:t>al</w:t>
      </w:r>
      <w:r w:rsidR="005400F2" w:rsidRPr="00102D83">
        <w:t>-</w:t>
      </w:r>
      <w:r w:rsidR="00B060F2">
        <w:t>level)</w:t>
      </w:r>
      <w:r w:rsidR="005400F2">
        <w:t xml:space="preserve"> and </w:t>
      </w:r>
      <w:r w:rsidR="00B060F2">
        <w:t>attitudes (</w:t>
      </w:r>
      <w:r w:rsidR="005400F2">
        <w:t>individual-</w:t>
      </w:r>
      <w:r w:rsidR="005400F2" w:rsidRPr="00102D83">
        <w:lastRenderedPageBreak/>
        <w:t>level</w:t>
      </w:r>
      <w:r w:rsidR="005400F2">
        <w:t>)</w:t>
      </w:r>
      <w:r w:rsidR="000C179C" w:rsidRPr="00102D83">
        <w:t>. Therefore,</w:t>
      </w:r>
      <w:r w:rsidR="0090718E">
        <w:t xml:space="preserve"> </w:t>
      </w:r>
      <w:r w:rsidR="00F25742">
        <w:t>in</w:t>
      </w:r>
      <w:r w:rsidR="0090718E">
        <w:t xml:space="preserve"> this study,</w:t>
      </w:r>
      <w:r w:rsidR="000C179C" w:rsidRPr="00102D83">
        <w:t xml:space="preserve"> the sample size at the organization level</w:t>
      </w:r>
      <w:r w:rsidR="00CD5747">
        <w:t xml:space="preserve"> is </w:t>
      </w:r>
      <w:r w:rsidR="009437F4">
        <w:t>more importan</w:t>
      </w:r>
      <w:r w:rsidR="00ED0CDC">
        <w:t>t</w:t>
      </w:r>
      <w:r w:rsidR="009437F4">
        <w:t xml:space="preserve"> than that at the individual level</w:t>
      </w:r>
      <w:r w:rsidR="000C179C" w:rsidRPr="00102D83">
        <w:t xml:space="preserve">. </w:t>
      </w:r>
      <w:r w:rsidR="002609F5">
        <w:t>The s</w:t>
      </w:r>
      <w:r w:rsidR="00ED0CDC">
        <w:t xml:space="preserve">tatistical </w:t>
      </w:r>
      <w:r w:rsidR="002609F5">
        <w:t>power</w:t>
      </w:r>
      <w:r w:rsidR="000F0EEB">
        <w:t xml:space="preserve"> </w:t>
      </w:r>
      <w:r w:rsidR="002609F5">
        <w:t xml:space="preserve">for each level </w:t>
      </w:r>
      <w:r w:rsidR="000F0EEB">
        <w:t xml:space="preserve">was calculated using </w:t>
      </w:r>
      <w:r w:rsidR="000F0EEB" w:rsidRPr="00D22FC3">
        <w:t xml:space="preserve">Optimal Design version 3.01 </w:t>
      </w:r>
      <w:r w:rsidR="00C9364E">
        <w:t>[</w:t>
      </w:r>
      <w:r w:rsidR="008B7EF6">
        <w:t>13</w:t>
      </w:r>
      <w:r w:rsidR="00C9364E">
        <w:t>]</w:t>
      </w:r>
      <w:r w:rsidR="000F0EEB">
        <w:t>.</w:t>
      </w:r>
      <w:r w:rsidR="000F0EEB" w:rsidRPr="00D22FC3">
        <w:t xml:space="preserve"> </w:t>
      </w:r>
      <w:r w:rsidR="000F0EEB" w:rsidRPr="003A077A">
        <w:t xml:space="preserve">Given </w:t>
      </w:r>
      <w:r w:rsidR="000F0EEB">
        <w:t>the level-specific sample</w:t>
      </w:r>
      <w:r w:rsidR="00EA459C">
        <w:t xml:space="preserve"> sizes</w:t>
      </w:r>
      <w:r w:rsidR="000F0EEB" w:rsidRPr="003A077A">
        <w:t xml:space="preserve"> </w:t>
      </w:r>
      <w:r w:rsidR="000F0EEB">
        <w:t>(</w:t>
      </w:r>
      <w:proofErr w:type="spellStart"/>
      <w:r w:rsidR="000F0EEB">
        <w:t>n</w:t>
      </w:r>
      <w:r w:rsidR="000F0EEB" w:rsidRPr="000F5AA9">
        <w:rPr>
          <w:vertAlign w:val="subscript"/>
        </w:rPr>
        <w:t>individual</w:t>
      </w:r>
      <w:proofErr w:type="spellEnd"/>
      <w:r w:rsidR="000F0EEB">
        <w:t>=</w:t>
      </w:r>
      <w:r w:rsidR="000F0EEB" w:rsidRPr="000F5AA9">
        <w:t xml:space="preserve"> 441</w:t>
      </w:r>
      <w:r w:rsidR="000F0EEB">
        <w:t xml:space="preserve">, </w:t>
      </w:r>
      <w:proofErr w:type="spellStart"/>
      <w:r w:rsidR="000F0EEB">
        <w:t>n</w:t>
      </w:r>
      <w:r w:rsidR="000F0EEB" w:rsidRPr="000F5AA9">
        <w:rPr>
          <w:vertAlign w:val="subscript"/>
        </w:rPr>
        <w:t>school</w:t>
      </w:r>
      <w:proofErr w:type="spellEnd"/>
      <w:r w:rsidR="000F0EEB">
        <w:t xml:space="preserve"> = </w:t>
      </w:r>
      <w:r w:rsidR="000F0EEB" w:rsidRPr="000F5AA9">
        <w:t>52</w:t>
      </w:r>
      <w:r w:rsidR="000F0EEB">
        <w:t xml:space="preserve">), </w:t>
      </w:r>
      <w:r w:rsidR="000F0EEB" w:rsidRPr="003A077A">
        <w:t xml:space="preserve">an alpha level of .05, </w:t>
      </w:r>
      <w:r w:rsidR="000F0EEB">
        <w:t xml:space="preserve">and </w:t>
      </w:r>
      <w:r w:rsidR="000F0EEB" w:rsidRPr="003A077A">
        <w:t>estimate</w:t>
      </w:r>
      <w:r w:rsidR="000F0EEB">
        <w:t>s</w:t>
      </w:r>
      <w:r w:rsidR="000F0EEB" w:rsidRPr="003A077A">
        <w:t xml:space="preserve"> </w:t>
      </w:r>
      <w:r w:rsidR="000F0EEB">
        <w:t xml:space="preserve">from </w:t>
      </w:r>
      <w:r w:rsidR="00EA459C">
        <w:t xml:space="preserve">the </w:t>
      </w:r>
      <w:r w:rsidR="000F0EEB">
        <w:t xml:space="preserve">Null Models </w:t>
      </w:r>
      <w:r w:rsidR="000F0EEB" w:rsidRPr="003A077A">
        <w:t>(</w:t>
      </w:r>
      <w:r w:rsidR="000F0EEB">
        <w:t xml:space="preserve">ICC = .05, portion of level-2 </w:t>
      </w:r>
      <w:r w:rsidR="000F0EEB" w:rsidRPr="003A077A">
        <w:t xml:space="preserve">variance </w:t>
      </w:r>
      <w:r w:rsidR="000F0EEB">
        <w:t>explained by covariates = 49.4%</w:t>
      </w:r>
      <w:r w:rsidR="000F0EEB" w:rsidRPr="003A077A">
        <w:t xml:space="preserve">), we </w:t>
      </w:r>
      <w:r w:rsidR="00EA459C">
        <w:t>would have</w:t>
      </w:r>
      <w:r w:rsidR="000F0EEB">
        <w:t xml:space="preserve"> </w:t>
      </w:r>
      <w:r w:rsidR="000F0EEB" w:rsidRPr="003A077A">
        <w:t xml:space="preserve">sufficient power (&gt;= .8) to detect a </w:t>
      </w:r>
      <w:r w:rsidR="000F0EEB" w:rsidRPr="00222D1C">
        <w:t xml:space="preserve">minimum detectable effect size </w:t>
      </w:r>
      <w:r w:rsidR="000F0EEB">
        <w:t>(</w:t>
      </w:r>
      <w:r w:rsidR="000F0EEB" w:rsidRPr="003A077A">
        <w:t>MDES</w:t>
      </w:r>
      <w:r w:rsidR="000F0EEB">
        <w:t>) of at least</w:t>
      </w:r>
      <w:r w:rsidR="000F0EEB" w:rsidRPr="003A077A">
        <w:t xml:space="preserve"> </w:t>
      </w:r>
      <w:r w:rsidR="000F0EEB">
        <w:t>0</w:t>
      </w:r>
      <w:r w:rsidR="000F0EEB" w:rsidRPr="003A077A">
        <w:t>.</w:t>
      </w:r>
      <w:r w:rsidR="000F0EEB">
        <w:t>13</w:t>
      </w:r>
      <w:r w:rsidR="000F0EEB" w:rsidRPr="003A077A">
        <w:t xml:space="preserve"> </w:t>
      </w:r>
      <w:r w:rsidR="000F0EEB">
        <w:t>for a level-2 predictor and a</w:t>
      </w:r>
      <w:r w:rsidR="00CF295E">
        <w:t>n</w:t>
      </w:r>
      <w:r w:rsidR="000F0EEB">
        <w:t xml:space="preserve"> MDES of at least 0.093 for a level-1 predictor</w:t>
      </w:r>
      <w:r w:rsidR="000F0EEB" w:rsidRPr="003A077A">
        <w:t>.</w:t>
      </w:r>
    </w:p>
    <w:p w14:paraId="4C955DEA" w14:textId="77777777" w:rsidR="00EA6BCB" w:rsidRPr="00373838" w:rsidRDefault="00EA6BCB" w:rsidP="00373838">
      <w:pPr>
        <w:pStyle w:val="21"/>
        <w:rPr>
          <w:i/>
        </w:rPr>
      </w:pPr>
      <w:r w:rsidRPr="00373838">
        <w:rPr>
          <w:rStyle w:val="32"/>
          <w:b/>
          <w:bCs/>
          <w:i w:val="0"/>
          <w:iCs/>
        </w:rPr>
        <w:t>Missing Data</w:t>
      </w:r>
    </w:p>
    <w:p w14:paraId="1DEA9CFD" w14:textId="6FCB8E00" w:rsidR="00EA6BCB" w:rsidRDefault="00EA6BCB" w:rsidP="00EA6BCB">
      <w:r>
        <w:t>The analytic sample</w:t>
      </w:r>
      <w:r w:rsidRPr="00C17758">
        <w:t xml:space="preserve"> </w:t>
      </w:r>
      <w:r w:rsidR="00D5570C">
        <w:t>contained</w:t>
      </w:r>
      <w:r w:rsidRPr="00C17758">
        <w:t xml:space="preserve"> primarily complete data </w:t>
      </w:r>
      <w:r>
        <w:t>across</w:t>
      </w:r>
      <w:r w:rsidRPr="00C17758">
        <w:t xml:space="preserve"> </w:t>
      </w:r>
      <w:r>
        <w:t>most</w:t>
      </w:r>
      <w:r w:rsidRPr="00C17758">
        <w:t xml:space="preserve"> variables </w:t>
      </w:r>
      <w:r>
        <w:t>with</w:t>
      </w:r>
      <w:r w:rsidRPr="00C17758">
        <w:t xml:space="preserve"> limited missingness </w:t>
      </w:r>
      <w:r>
        <w:t xml:space="preserve">in covariates only </w:t>
      </w:r>
      <w:r w:rsidRPr="00C17758">
        <w:t xml:space="preserve">(average missingness across </w:t>
      </w:r>
      <w:r>
        <w:t>covariates &lt;</w:t>
      </w:r>
      <w:r w:rsidRPr="00C17758">
        <w:t xml:space="preserve"> </w:t>
      </w:r>
      <w:r w:rsidRPr="00233FBB">
        <w:t>1%).</w:t>
      </w:r>
      <w:r w:rsidRPr="00C17758">
        <w:t xml:space="preserve"> </w:t>
      </w:r>
      <w:r>
        <w:t>Therefore, we</w:t>
      </w:r>
      <w:r w:rsidRPr="00C17758">
        <w:t xml:space="preserve"> employed the listwise deletion </w:t>
      </w:r>
      <w:r>
        <w:t>with</w:t>
      </w:r>
      <w:r w:rsidRPr="00C17758">
        <w:t xml:space="preserve"> </w:t>
      </w:r>
      <w:r>
        <w:t>full</w:t>
      </w:r>
      <w:r w:rsidRPr="00C17758">
        <w:t xml:space="preserve"> information maximum likelihood estimation (</w:t>
      </w:r>
      <w:r>
        <w:t>F</w:t>
      </w:r>
      <w:r w:rsidRPr="00C17758">
        <w:t xml:space="preserve">IML; </w:t>
      </w:r>
      <w:r w:rsidR="008B7EF6">
        <w:t>14</w:t>
      </w:r>
      <w:r w:rsidRPr="00C17758">
        <w:t xml:space="preserve">). </w:t>
      </w:r>
      <w:r w:rsidRPr="00C17758">
        <w:rPr>
          <w:rFonts w:eastAsia="宋体"/>
          <w:lang w:eastAsia="zh-CN"/>
        </w:rPr>
        <w:t xml:space="preserve">This decision was based on (a) the list-wise deletion method being less biased </w:t>
      </w:r>
      <w:r>
        <w:rPr>
          <w:rFonts w:eastAsia="宋体"/>
          <w:lang w:eastAsia="zh-CN"/>
        </w:rPr>
        <w:t>than</w:t>
      </w:r>
      <w:r w:rsidRPr="00C17758">
        <w:rPr>
          <w:rFonts w:eastAsia="宋体"/>
          <w:lang w:eastAsia="zh-CN"/>
        </w:rPr>
        <w:t xml:space="preserve"> pair-wise deletion; (b) the triviality of missing </w:t>
      </w:r>
      <w:r>
        <w:rPr>
          <w:rFonts w:eastAsia="宋体"/>
          <w:lang w:eastAsia="zh-CN"/>
        </w:rPr>
        <w:t xml:space="preserve">values </w:t>
      </w:r>
      <w:r w:rsidRPr="00C17758">
        <w:rPr>
          <w:rFonts w:eastAsia="宋体"/>
          <w:lang w:eastAsia="zh-CN"/>
        </w:rPr>
        <w:t xml:space="preserve">(1%) </w:t>
      </w:r>
      <w:r>
        <w:rPr>
          <w:rFonts w:eastAsia="宋体"/>
          <w:lang w:eastAsia="zh-CN"/>
        </w:rPr>
        <w:t>only in covariates</w:t>
      </w:r>
      <w:r w:rsidR="008B7EF6">
        <w:rPr>
          <w:rFonts w:eastAsia="宋体"/>
          <w:lang w:eastAsia="zh-CN"/>
        </w:rPr>
        <w:t xml:space="preserve"> [15]</w:t>
      </w:r>
      <w:r w:rsidRPr="00C17758">
        <w:rPr>
          <w:rFonts w:eastAsia="宋体"/>
          <w:lang w:eastAsia="zh-CN"/>
        </w:rPr>
        <w:t xml:space="preserve">; (c) </w:t>
      </w:r>
      <w:r w:rsidRPr="00C17758">
        <w:t>FIML allow</w:t>
      </w:r>
      <w:r w:rsidR="006D6905">
        <w:t>s</w:t>
      </w:r>
      <w:r w:rsidRPr="00C17758">
        <w:t xml:space="preserve"> for unbiased estimates of standard errors under the assumption that the missing data are Missing at Random (</w:t>
      </w:r>
      <w:r>
        <w:t>MAR;</w:t>
      </w:r>
      <w:r w:rsidR="00372CFA">
        <w:t xml:space="preserve"> 16, 17</w:t>
      </w:r>
      <w:r w:rsidRPr="00C17758">
        <w:t>)</w:t>
      </w:r>
      <w:r>
        <w:t xml:space="preserve">. </w:t>
      </w:r>
    </w:p>
    <w:p w14:paraId="69C2C5D5" w14:textId="77777777" w:rsidR="00933E7B" w:rsidRDefault="00933E7B" w:rsidP="00933E7B">
      <w:pPr>
        <w:pStyle w:val="21"/>
      </w:pPr>
      <w:r>
        <w:t>Model Naming Convention</w:t>
      </w:r>
    </w:p>
    <w:p w14:paraId="747DBFC4" w14:textId="730B1277" w:rsidR="00933E7B" w:rsidRPr="00BA39F9" w:rsidRDefault="00933E7B" w:rsidP="00BA39F9">
      <w:r w:rsidRPr="00CF643A">
        <w:rPr>
          <w:rFonts w:hint="eastAsia"/>
        </w:rPr>
        <w:t>T</w:t>
      </w:r>
      <w:r w:rsidRPr="00CF643A">
        <w:t xml:space="preserve">he numbers </w:t>
      </w:r>
      <w:r>
        <w:t xml:space="preserve">of </w:t>
      </w:r>
      <w:r w:rsidRPr="00CF643A">
        <w:t>model</w:t>
      </w:r>
      <w:r>
        <w:t>s</w:t>
      </w:r>
      <w:r w:rsidRPr="00CF643A">
        <w:t xml:space="preserve"> </w:t>
      </w:r>
      <w:r>
        <w:t xml:space="preserve">and equations </w:t>
      </w:r>
      <w:r w:rsidRPr="00CF643A">
        <w:t>follow a unified rule to facilitate navigation, report</w:t>
      </w:r>
      <w:r w:rsidR="00CF295E">
        <w:t>ing</w:t>
      </w:r>
      <w:r w:rsidRPr="00CF643A">
        <w:t xml:space="preserve">, and result interpretation. </w:t>
      </w:r>
      <w:r>
        <w:t>T</w:t>
      </w:r>
      <w:r w:rsidRPr="00CF643A">
        <w:t>he first digit indicates the number</w:t>
      </w:r>
      <w:r>
        <w:t xml:space="preserve"> of </w:t>
      </w:r>
      <w:r w:rsidRPr="00CF643A">
        <w:t xml:space="preserve">research questions, the </w:t>
      </w:r>
      <w:r w:rsidRPr="00906137">
        <w:t>second digit indicates the outcome</w:t>
      </w:r>
      <w:r>
        <w:t>s</w:t>
      </w:r>
      <w:r w:rsidRPr="00906137">
        <w:t xml:space="preserve"> (1 = Requirement; 2 = Openness; 3 = Appeal</w:t>
      </w:r>
      <w:r>
        <w:t xml:space="preserve">; </w:t>
      </w:r>
      <w:r w:rsidRPr="00906137">
        <w:t xml:space="preserve">and </w:t>
      </w:r>
      <w:r>
        <w:t>4 = Divergence</w:t>
      </w:r>
      <w:r w:rsidRPr="00906137">
        <w:t>)</w:t>
      </w:r>
      <w:r>
        <w:t>,</w:t>
      </w:r>
      <w:r w:rsidRPr="00906137">
        <w:t xml:space="preserve"> while</w:t>
      </w:r>
      <w:r w:rsidRPr="00CF643A">
        <w:t xml:space="preserve"> the last digit indicates the focus of the model (0 = Null </w:t>
      </w:r>
      <w:r w:rsidRPr="00A05911">
        <w:t xml:space="preserve">Model; 1 = Leadership Model; 2 = Climate Model). For instance, Model 1.2.2 is for RQ 1, with Openness </w:t>
      </w:r>
      <w:r>
        <w:t>as</w:t>
      </w:r>
      <w:r w:rsidRPr="00A05911">
        <w:t xml:space="preserve"> the outcome, and is a Climate Model.</w:t>
      </w:r>
      <w:r w:rsidRPr="00CF643A">
        <w:t xml:space="preserve"> </w:t>
      </w:r>
    </w:p>
    <w:p w14:paraId="119B1381" w14:textId="77AEF34D" w:rsidR="00BA39F9" w:rsidRDefault="00BA39F9" w:rsidP="00EB39E1">
      <w:pPr>
        <w:pStyle w:val="1"/>
      </w:pPr>
      <w:r>
        <w:t>Reference</w:t>
      </w:r>
    </w:p>
    <w:p w14:paraId="2018F272" w14:textId="77777777" w:rsidR="00C4375E" w:rsidRPr="00C4375E" w:rsidRDefault="00C4375E" w:rsidP="00C4375E">
      <w:pPr>
        <w:pStyle w:val="affe"/>
        <w:numPr>
          <w:ilvl w:val="0"/>
          <w:numId w:val="49"/>
        </w:numPr>
        <w:mirrorIndents/>
        <w:rPr>
          <w:rFonts w:eastAsia="Times New Roman" w:cs="Times New Roman"/>
          <w:color w:val="auto"/>
          <w:lang w:eastAsia="zh-CN"/>
        </w:rPr>
      </w:pPr>
      <w:r w:rsidRPr="00C4375E">
        <w:rPr>
          <w:rFonts w:eastAsia="Times New Roman" w:cs="Times New Roman"/>
          <w:color w:val="auto"/>
          <w:lang w:eastAsia="zh-CN"/>
        </w:rPr>
        <w:lastRenderedPageBreak/>
        <w:t xml:space="preserve">Musca SC, </w:t>
      </w:r>
      <w:proofErr w:type="spellStart"/>
      <w:r w:rsidRPr="00C4375E">
        <w:rPr>
          <w:rFonts w:eastAsia="Times New Roman" w:cs="Times New Roman"/>
          <w:color w:val="auto"/>
          <w:lang w:eastAsia="zh-CN"/>
        </w:rPr>
        <w:t>Kamiejski</w:t>
      </w:r>
      <w:proofErr w:type="spellEnd"/>
      <w:r w:rsidRPr="00C4375E">
        <w:rPr>
          <w:rFonts w:eastAsia="Times New Roman" w:cs="Times New Roman"/>
          <w:color w:val="auto"/>
          <w:lang w:eastAsia="zh-CN"/>
        </w:rPr>
        <w:t xml:space="preserve"> R, </w:t>
      </w:r>
      <w:proofErr w:type="spellStart"/>
      <w:r w:rsidRPr="00C4375E">
        <w:rPr>
          <w:rFonts w:eastAsia="Times New Roman" w:cs="Times New Roman"/>
          <w:color w:val="auto"/>
          <w:lang w:eastAsia="zh-CN"/>
        </w:rPr>
        <w:t>Nugier</w:t>
      </w:r>
      <w:proofErr w:type="spellEnd"/>
      <w:r w:rsidRPr="00C4375E">
        <w:rPr>
          <w:rFonts w:eastAsia="Times New Roman" w:cs="Times New Roman"/>
          <w:color w:val="auto"/>
          <w:lang w:eastAsia="zh-CN"/>
        </w:rPr>
        <w:t xml:space="preserve"> A, </w:t>
      </w:r>
      <w:proofErr w:type="spellStart"/>
      <w:r w:rsidRPr="00C4375E">
        <w:rPr>
          <w:rFonts w:eastAsia="Times New Roman" w:cs="Times New Roman"/>
          <w:color w:val="auto"/>
          <w:lang w:eastAsia="zh-CN"/>
        </w:rPr>
        <w:t>Méot</w:t>
      </w:r>
      <w:proofErr w:type="spellEnd"/>
      <w:r w:rsidRPr="00C4375E">
        <w:rPr>
          <w:rFonts w:eastAsia="Times New Roman" w:cs="Times New Roman"/>
          <w:color w:val="auto"/>
          <w:lang w:eastAsia="zh-CN"/>
        </w:rPr>
        <w:t xml:space="preserve"> A, Er-</w:t>
      </w:r>
      <w:proofErr w:type="spellStart"/>
      <w:r w:rsidRPr="00C4375E">
        <w:rPr>
          <w:rFonts w:eastAsia="Times New Roman" w:cs="Times New Roman"/>
          <w:color w:val="auto"/>
          <w:lang w:eastAsia="zh-CN"/>
        </w:rPr>
        <w:t>Rafiy</w:t>
      </w:r>
      <w:proofErr w:type="spellEnd"/>
      <w:r w:rsidRPr="00C4375E">
        <w:rPr>
          <w:rFonts w:eastAsia="Times New Roman" w:cs="Times New Roman"/>
          <w:color w:val="auto"/>
          <w:lang w:eastAsia="zh-CN"/>
        </w:rPr>
        <w:t xml:space="preserve"> A, </w:t>
      </w:r>
      <w:proofErr w:type="spellStart"/>
      <w:r w:rsidRPr="00C4375E">
        <w:rPr>
          <w:rFonts w:eastAsia="Times New Roman" w:cs="Times New Roman"/>
          <w:color w:val="auto"/>
          <w:lang w:eastAsia="zh-CN"/>
        </w:rPr>
        <w:t>Brauer</w:t>
      </w:r>
      <w:proofErr w:type="spellEnd"/>
      <w:r w:rsidRPr="00C4375E">
        <w:rPr>
          <w:rFonts w:eastAsia="Times New Roman" w:cs="Times New Roman"/>
          <w:color w:val="auto"/>
          <w:lang w:eastAsia="zh-CN"/>
        </w:rPr>
        <w:t xml:space="preserve"> M. Data with hierarchical structure: impact of intraclass correlation and sample size on type-I error. Frontiers in Psychology. 2011 Apr </w:t>
      </w:r>
      <w:proofErr w:type="gramStart"/>
      <w:r w:rsidRPr="00C4375E">
        <w:rPr>
          <w:rFonts w:eastAsia="Times New Roman" w:cs="Times New Roman"/>
          <w:color w:val="auto"/>
          <w:lang w:eastAsia="zh-CN"/>
        </w:rPr>
        <w:t>20;2:74</w:t>
      </w:r>
      <w:proofErr w:type="gramEnd"/>
      <w:r w:rsidRPr="00C4375E">
        <w:rPr>
          <w:rFonts w:eastAsia="Times New Roman" w:cs="Times New Roman"/>
          <w:color w:val="auto"/>
          <w:lang w:eastAsia="zh-CN"/>
        </w:rPr>
        <w:t>.</w:t>
      </w:r>
    </w:p>
    <w:p w14:paraId="7819C7A4" w14:textId="77777777" w:rsidR="00C4375E" w:rsidRPr="00C4375E" w:rsidRDefault="00C4375E" w:rsidP="00C4375E">
      <w:pPr>
        <w:pStyle w:val="affe"/>
        <w:numPr>
          <w:ilvl w:val="0"/>
          <w:numId w:val="49"/>
        </w:numPr>
        <w:mirrorIndents/>
        <w:rPr>
          <w:rFonts w:eastAsia="Times New Roman" w:cs="Times New Roman"/>
          <w:color w:val="auto"/>
          <w:lang w:eastAsia="zh-CN"/>
        </w:rPr>
      </w:pPr>
      <w:proofErr w:type="spellStart"/>
      <w:r w:rsidRPr="00C4375E">
        <w:rPr>
          <w:rFonts w:eastAsia="Times New Roman" w:cs="Times New Roman"/>
          <w:color w:val="auto"/>
          <w:lang w:eastAsia="zh-CN"/>
        </w:rPr>
        <w:t>Raudenbush</w:t>
      </w:r>
      <w:proofErr w:type="spellEnd"/>
      <w:r w:rsidRPr="00C4375E">
        <w:rPr>
          <w:rFonts w:eastAsia="Times New Roman" w:cs="Times New Roman"/>
          <w:color w:val="auto"/>
          <w:lang w:eastAsia="zh-CN"/>
        </w:rPr>
        <w:t xml:space="preserve"> SW, Bryk AS. Hierarchical linear models: Applications and data analysis methods. sage; 2002.</w:t>
      </w:r>
    </w:p>
    <w:p w14:paraId="100CE2AE" w14:textId="77777777" w:rsidR="00C4375E" w:rsidRPr="00C4375E" w:rsidRDefault="00C4375E" w:rsidP="00C4375E">
      <w:pPr>
        <w:pStyle w:val="pf0"/>
        <w:numPr>
          <w:ilvl w:val="0"/>
          <w:numId w:val="49"/>
        </w:numPr>
        <w:spacing w:before="0" w:beforeAutospacing="0" w:after="0" w:afterAutospacing="0" w:line="480" w:lineRule="auto"/>
        <w:contextualSpacing/>
        <w:mirrorIndents/>
      </w:pPr>
      <w:r w:rsidRPr="00C4375E">
        <w:rPr>
          <w:rStyle w:val="cf01"/>
          <w:rFonts w:ascii="Times New Roman" w:hAnsi="Times New Roman" w:hint="default"/>
          <w:sz w:val="24"/>
          <w:szCs w:val="24"/>
        </w:rPr>
        <w:t xml:space="preserve">Huang FL. Multilevel modeling myths. School Psychology Quarterly. 2018 Sep;33(3):492. </w:t>
      </w:r>
    </w:p>
    <w:p w14:paraId="5960E9AD" w14:textId="77777777" w:rsidR="00C4375E" w:rsidRPr="00C4375E" w:rsidRDefault="00C4375E" w:rsidP="00C4375E">
      <w:pPr>
        <w:pStyle w:val="affe"/>
        <w:numPr>
          <w:ilvl w:val="0"/>
          <w:numId w:val="49"/>
        </w:numPr>
        <w:mirrorIndents/>
        <w:rPr>
          <w:rFonts w:eastAsia="Times New Roman" w:cs="Times New Roman"/>
          <w:color w:val="auto"/>
          <w:lang w:eastAsia="zh-CN"/>
        </w:rPr>
      </w:pPr>
      <w:r w:rsidRPr="00C4375E">
        <w:rPr>
          <w:rFonts w:eastAsia="Times New Roman" w:cs="Times New Roman"/>
          <w:color w:val="auto"/>
          <w:lang w:eastAsia="zh-CN"/>
        </w:rPr>
        <w:t>Lyon AR, Cook CR, Brown EC, Locke J, Davis C, Ehrhart M, Aarons GA. Assessing organizational implementation context in the education sector: confirmatory factor analysis of measures of implementation leadership, climate, and citizenship. Implementation Science. 2018 Dec;13(1):1-4.</w:t>
      </w:r>
    </w:p>
    <w:p w14:paraId="75F18216" w14:textId="77777777" w:rsidR="00C4375E" w:rsidRPr="00C4375E" w:rsidRDefault="00C4375E" w:rsidP="00C4375E">
      <w:pPr>
        <w:pStyle w:val="affe"/>
        <w:numPr>
          <w:ilvl w:val="0"/>
          <w:numId w:val="49"/>
        </w:numPr>
        <w:mirrorIndents/>
        <w:rPr>
          <w:rFonts w:eastAsia="Times New Roman" w:cs="Times New Roman"/>
          <w:color w:val="auto"/>
          <w:lang w:eastAsia="zh-CN"/>
        </w:rPr>
      </w:pPr>
      <w:r w:rsidRPr="00C4375E">
        <w:rPr>
          <w:rFonts w:eastAsia="Times New Roman" w:cs="Times New Roman"/>
          <w:color w:val="auto"/>
          <w:lang w:eastAsia="zh-CN"/>
        </w:rPr>
        <w:t xml:space="preserve">Williams NJ, Ehrhart MG, Aarons GA, Marcus SC, </w:t>
      </w:r>
      <w:proofErr w:type="spellStart"/>
      <w:r w:rsidRPr="00C4375E">
        <w:rPr>
          <w:rFonts w:eastAsia="Times New Roman" w:cs="Times New Roman"/>
          <w:color w:val="auto"/>
          <w:lang w:eastAsia="zh-CN"/>
        </w:rPr>
        <w:t>Beidas</w:t>
      </w:r>
      <w:proofErr w:type="spellEnd"/>
      <w:r w:rsidRPr="00C4375E">
        <w:rPr>
          <w:rFonts w:eastAsia="Times New Roman" w:cs="Times New Roman"/>
          <w:color w:val="auto"/>
          <w:lang w:eastAsia="zh-CN"/>
        </w:rPr>
        <w:t xml:space="preserve"> RS. Linking molar organizational climate and strategic implementation climate to clinicians’ use of evidence-based psychotherapy techniques: cross-sectional and lagged analyses from a 2-year observational study. Implementation Science. 2018 Dec;13(1):1-3.</w:t>
      </w:r>
    </w:p>
    <w:p w14:paraId="4D1889F1" w14:textId="77777777" w:rsidR="00C4375E" w:rsidRPr="00C4375E" w:rsidRDefault="00C4375E" w:rsidP="00C4375E">
      <w:pPr>
        <w:pStyle w:val="affe"/>
        <w:numPr>
          <w:ilvl w:val="0"/>
          <w:numId w:val="49"/>
        </w:numPr>
        <w:mirrorIndents/>
        <w:rPr>
          <w:rFonts w:eastAsia="Times New Roman" w:cs="Times New Roman"/>
          <w:color w:val="auto"/>
          <w:lang w:eastAsia="zh-CN"/>
        </w:rPr>
      </w:pPr>
      <w:r w:rsidRPr="00C4375E">
        <w:rPr>
          <w:rFonts w:eastAsia="Times New Roman" w:cs="Times New Roman"/>
          <w:color w:val="auto"/>
          <w:lang w:eastAsia="zh-CN"/>
        </w:rPr>
        <w:t xml:space="preserve">Shieh YY, </w:t>
      </w:r>
      <w:proofErr w:type="spellStart"/>
      <w:r w:rsidRPr="00C4375E">
        <w:rPr>
          <w:rFonts w:eastAsia="Times New Roman" w:cs="Times New Roman"/>
          <w:color w:val="auto"/>
          <w:lang w:eastAsia="zh-CN"/>
        </w:rPr>
        <w:t>Fouladi</w:t>
      </w:r>
      <w:proofErr w:type="spellEnd"/>
      <w:r w:rsidRPr="00C4375E">
        <w:rPr>
          <w:rFonts w:eastAsia="Times New Roman" w:cs="Times New Roman"/>
          <w:color w:val="auto"/>
          <w:lang w:eastAsia="zh-CN"/>
        </w:rPr>
        <w:t xml:space="preserve"> RT. The effect of multicollinearity on multilevel modeling parameter estimates and standard errors. Educational and psychological measurement. 2003 Dec;63(6):951-85.</w:t>
      </w:r>
    </w:p>
    <w:p w14:paraId="4170B772" w14:textId="77777777" w:rsidR="00C4375E" w:rsidRPr="00C4375E" w:rsidRDefault="00C4375E" w:rsidP="00C4375E">
      <w:pPr>
        <w:pStyle w:val="affe"/>
        <w:numPr>
          <w:ilvl w:val="0"/>
          <w:numId w:val="49"/>
        </w:numPr>
        <w:mirrorIndents/>
        <w:rPr>
          <w:rFonts w:eastAsia="Times New Roman" w:cs="Times New Roman"/>
          <w:color w:val="auto"/>
          <w:lang w:eastAsia="zh-CN"/>
        </w:rPr>
      </w:pPr>
      <w:r w:rsidRPr="00C4375E">
        <w:rPr>
          <w:rFonts w:eastAsia="Times New Roman" w:cs="Times New Roman"/>
          <w:color w:val="auto"/>
          <w:lang w:eastAsia="zh-CN"/>
        </w:rPr>
        <w:t xml:space="preserve">Dong N, </w:t>
      </w:r>
      <w:proofErr w:type="spellStart"/>
      <w:r w:rsidRPr="00C4375E">
        <w:rPr>
          <w:rFonts w:eastAsia="Times New Roman" w:cs="Times New Roman"/>
          <w:color w:val="auto"/>
          <w:lang w:eastAsia="zh-CN"/>
        </w:rPr>
        <w:t>Kelcey</w:t>
      </w:r>
      <w:proofErr w:type="spellEnd"/>
      <w:r w:rsidRPr="00C4375E">
        <w:rPr>
          <w:rFonts w:eastAsia="Times New Roman" w:cs="Times New Roman"/>
          <w:color w:val="auto"/>
          <w:lang w:eastAsia="zh-CN"/>
        </w:rPr>
        <w:t xml:space="preserve"> B, </w:t>
      </w:r>
      <w:proofErr w:type="spellStart"/>
      <w:r w:rsidRPr="00C4375E">
        <w:rPr>
          <w:rFonts w:eastAsia="Times New Roman" w:cs="Times New Roman"/>
          <w:color w:val="auto"/>
          <w:lang w:eastAsia="zh-CN"/>
        </w:rPr>
        <w:t>Spybrook</w:t>
      </w:r>
      <w:proofErr w:type="spellEnd"/>
      <w:r w:rsidRPr="00C4375E">
        <w:rPr>
          <w:rFonts w:eastAsia="Times New Roman" w:cs="Times New Roman"/>
          <w:color w:val="auto"/>
          <w:lang w:eastAsia="zh-CN"/>
        </w:rPr>
        <w:t xml:space="preserve"> J. Power analyses for moderator effects in three-level cluster randomized trials. The Journal of Experimental Education. 2018 Jul 3;86(3):489-514.</w:t>
      </w:r>
    </w:p>
    <w:p w14:paraId="1C3A628A" w14:textId="77777777" w:rsidR="00C4375E" w:rsidRPr="00C4375E" w:rsidRDefault="00C4375E" w:rsidP="00C4375E">
      <w:pPr>
        <w:pStyle w:val="affe"/>
        <w:numPr>
          <w:ilvl w:val="0"/>
          <w:numId w:val="49"/>
        </w:numPr>
        <w:mirrorIndents/>
        <w:rPr>
          <w:rFonts w:eastAsia="Times New Roman" w:cs="Times New Roman"/>
          <w:color w:val="auto"/>
          <w:lang w:eastAsia="zh-CN"/>
        </w:rPr>
      </w:pPr>
      <w:proofErr w:type="spellStart"/>
      <w:r w:rsidRPr="00C4375E">
        <w:rPr>
          <w:rFonts w:eastAsia="Times New Roman" w:cs="Times New Roman"/>
          <w:color w:val="auto"/>
          <w:lang w:eastAsia="zh-CN"/>
        </w:rPr>
        <w:t>Dalal</w:t>
      </w:r>
      <w:proofErr w:type="spellEnd"/>
      <w:r w:rsidRPr="00C4375E">
        <w:rPr>
          <w:rFonts w:eastAsia="Times New Roman" w:cs="Times New Roman"/>
          <w:color w:val="auto"/>
          <w:lang w:eastAsia="zh-CN"/>
        </w:rPr>
        <w:t xml:space="preserve"> DK, </w:t>
      </w:r>
      <w:proofErr w:type="spellStart"/>
      <w:r w:rsidRPr="00C4375E">
        <w:rPr>
          <w:rFonts w:eastAsia="Times New Roman" w:cs="Times New Roman"/>
          <w:color w:val="auto"/>
          <w:lang w:eastAsia="zh-CN"/>
        </w:rPr>
        <w:t>Zickar</w:t>
      </w:r>
      <w:proofErr w:type="spellEnd"/>
      <w:r w:rsidRPr="00C4375E">
        <w:rPr>
          <w:rFonts w:eastAsia="Times New Roman" w:cs="Times New Roman"/>
          <w:color w:val="auto"/>
          <w:lang w:eastAsia="zh-CN"/>
        </w:rPr>
        <w:t xml:space="preserve"> MJ. Some common myths about centering predictor variables in moderated multiple regression and polynomial regression. Organizational Research Methods. 2012 Jul;15(3):339-62.</w:t>
      </w:r>
    </w:p>
    <w:p w14:paraId="06E2FE9C" w14:textId="77777777" w:rsidR="00C4375E" w:rsidRPr="00C4375E" w:rsidRDefault="00C4375E" w:rsidP="00C4375E">
      <w:pPr>
        <w:pStyle w:val="affe"/>
        <w:numPr>
          <w:ilvl w:val="0"/>
          <w:numId w:val="49"/>
        </w:numPr>
        <w:mirrorIndents/>
        <w:rPr>
          <w:rFonts w:eastAsia="Times New Roman" w:cs="Times New Roman"/>
          <w:color w:val="auto"/>
          <w:lang w:eastAsia="zh-CN"/>
        </w:rPr>
      </w:pPr>
      <w:r w:rsidRPr="00C4375E">
        <w:rPr>
          <w:rFonts w:eastAsia="Times New Roman" w:cs="Times New Roman"/>
          <w:color w:val="auto"/>
          <w:lang w:eastAsia="zh-CN"/>
        </w:rPr>
        <w:t>Leyland AH, Goldstein H. Multilevel modelling of health statistics. Wiley; 2001.</w:t>
      </w:r>
    </w:p>
    <w:p w14:paraId="4D4E5C2C" w14:textId="77777777" w:rsidR="00C4375E" w:rsidRPr="00C4375E" w:rsidRDefault="00C4375E" w:rsidP="00C4375E">
      <w:pPr>
        <w:pStyle w:val="affe"/>
        <w:numPr>
          <w:ilvl w:val="0"/>
          <w:numId w:val="49"/>
        </w:numPr>
        <w:rPr>
          <w:rFonts w:eastAsia="Times New Roman" w:cs="Times New Roman"/>
          <w:color w:val="auto"/>
          <w:lang w:eastAsia="zh-CN"/>
        </w:rPr>
      </w:pPr>
      <w:proofErr w:type="spellStart"/>
      <w:r w:rsidRPr="00C4375E">
        <w:rPr>
          <w:rFonts w:eastAsia="Times New Roman" w:cs="Times New Roman"/>
          <w:color w:val="auto"/>
          <w:lang w:eastAsia="zh-CN"/>
        </w:rPr>
        <w:lastRenderedPageBreak/>
        <w:t>Peugh</w:t>
      </w:r>
      <w:proofErr w:type="spellEnd"/>
      <w:r w:rsidRPr="00C4375E">
        <w:rPr>
          <w:rFonts w:eastAsia="Times New Roman" w:cs="Times New Roman"/>
          <w:color w:val="auto"/>
          <w:lang w:eastAsia="zh-CN"/>
        </w:rPr>
        <w:t xml:space="preserve"> JL. A practical guide to multilevel modeling. Journal of school psychology. 2010 Feb 1;48(1):85-112.</w:t>
      </w:r>
    </w:p>
    <w:p w14:paraId="5232D1FC" w14:textId="77777777" w:rsidR="00C4375E" w:rsidRPr="00C4375E" w:rsidRDefault="00C4375E" w:rsidP="00C4375E">
      <w:pPr>
        <w:pStyle w:val="affe"/>
        <w:numPr>
          <w:ilvl w:val="0"/>
          <w:numId w:val="49"/>
        </w:numPr>
        <w:rPr>
          <w:rFonts w:eastAsia="Times New Roman" w:cs="Times New Roman"/>
          <w:color w:val="auto"/>
          <w:lang w:eastAsia="zh-CN"/>
        </w:rPr>
      </w:pPr>
      <w:r w:rsidRPr="00C4375E">
        <w:rPr>
          <w:rFonts w:eastAsia="Times New Roman" w:cs="Times New Roman"/>
          <w:color w:val="auto"/>
          <w:lang w:eastAsia="zh-CN"/>
        </w:rPr>
        <w:t>Kline RB. Structural equation modeling. New York: Guilford. 1998.</w:t>
      </w:r>
    </w:p>
    <w:p w14:paraId="379193B1" w14:textId="1B168261" w:rsidR="00397967" w:rsidRPr="00397967" w:rsidRDefault="00397967" w:rsidP="00397967">
      <w:pPr>
        <w:pStyle w:val="affe"/>
        <w:numPr>
          <w:ilvl w:val="0"/>
          <w:numId w:val="49"/>
        </w:numPr>
        <w:spacing w:line="240" w:lineRule="auto"/>
        <w:rPr>
          <w:rFonts w:eastAsia="Times New Roman" w:cs="Times New Roman"/>
          <w:color w:val="auto"/>
          <w:lang w:eastAsia="zh-CN"/>
        </w:rPr>
      </w:pPr>
      <w:proofErr w:type="spellStart"/>
      <w:r w:rsidRPr="00397967">
        <w:rPr>
          <w:rFonts w:eastAsia="Times New Roman" w:cs="Times New Roman"/>
          <w:color w:val="auto"/>
          <w:lang w:eastAsia="zh-CN"/>
        </w:rPr>
        <w:t>Snijders</w:t>
      </w:r>
      <w:proofErr w:type="spellEnd"/>
      <w:r w:rsidRPr="00397967">
        <w:rPr>
          <w:rFonts w:eastAsia="Times New Roman" w:cs="Times New Roman"/>
          <w:color w:val="auto"/>
          <w:lang w:eastAsia="zh-CN"/>
        </w:rPr>
        <w:t xml:space="preserve"> TA, Bosker RJ. Standard errors and sample sizes for two-level research. Journal of educational statistics. 1993 Sep;18(3):237-59.</w:t>
      </w:r>
    </w:p>
    <w:p w14:paraId="02AE8DC3" w14:textId="34E45B5B" w:rsidR="00C4375E" w:rsidRPr="00C4375E" w:rsidRDefault="00C4375E" w:rsidP="00C4375E">
      <w:pPr>
        <w:pStyle w:val="affe"/>
        <w:numPr>
          <w:ilvl w:val="0"/>
          <w:numId w:val="49"/>
        </w:numPr>
        <w:rPr>
          <w:rFonts w:eastAsia="Times New Roman" w:cs="Times New Roman"/>
          <w:color w:val="auto"/>
          <w:lang w:eastAsia="zh-CN"/>
        </w:rPr>
      </w:pPr>
      <w:proofErr w:type="spellStart"/>
      <w:r w:rsidRPr="00C4375E">
        <w:rPr>
          <w:rFonts w:eastAsia="Times New Roman" w:cs="Times New Roman"/>
          <w:color w:val="auto"/>
          <w:lang w:eastAsia="zh-CN"/>
        </w:rPr>
        <w:t>Spybrook</w:t>
      </w:r>
      <w:proofErr w:type="spellEnd"/>
      <w:r w:rsidRPr="00C4375E">
        <w:rPr>
          <w:rFonts w:eastAsia="Times New Roman" w:cs="Times New Roman"/>
          <w:color w:val="auto"/>
          <w:lang w:eastAsia="zh-CN"/>
        </w:rPr>
        <w:t xml:space="preserve"> J, Bloom H, Congdon R, Hill C, Martinez A, </w:t>
      </w:r>
      <w:proofErr w:type="spellStart"/>
      <w:r w:rsidRPr="00C4375E">
        <w:rPr>
          <w:rFonts w:eastAsia="Times New Roman" w:cs="Times New Roman"/>
          <w:color w:val="auto"/>
          <w:lang w:eastAsia="zh-CN"/>
        </w:rPr>
        <w:t>Raudenbush</w:t>
      </w:r>
      <w:proofErr w:type="spellEnd"/>
      <w:r w:rsidRPr="00C4375E">
        <w:rPr>
          <w:rFonts w:eastAsia="Times New Roman" w:cs="Times New Roman"/>
          <w:color w:val="auto"/>
          <w:lang w:eastAsia="zh-CN"/>
        </w:rPr>
        <w:t xml:space="preserve"> S, To A. Optimal design plus empirical evidence: Documentation for the “Optimal Design” software. William T. Grant Foundation. Retrieved </w:t>
      </w:r>
      <w:proofErr w:type="gramStart"/>
      <w:r w:rsidRPr="00C4375E">
        <w:rPr>
          <w:rFonts w:eastAsia="Times New Roman" w:cs="Times New Roman"/>
          <w:color w:val="auto"/>
          <w:lang w:eastAsia="zh-CN"/>
        </w:rPr>
        <w:t>on</w:t>
      </w:r>
      <w:proofErr w:type="gramEnd"/>
      <w:r w:rsidRPr="00C4375E">
        <w:rPr>
          <w:rFonts w:eastAsia="Times New Roman" w:cs="Times New Roman"/>
          <w:color w:val="auto"/>
          <w:lang w:eastAsia="zh-CN"/>
        </w:rPr>
        <w:t xml:space="preserve"> November. 2011 </w:t>
      </w:r>
      <w:proofErr w:type="gramStart"/>
      <w:r w:rsidRPr="00C4375E">
        <w:rPr>
          <w:rFonts w:eastAsia="Times New Roman" w:cs="Times New Roman"/>
          <w:color w:val="auto"/>
          <w:lang w:eastAsia="zh-CN"/>
        </w:rPr>
        <w:t>Nov;5:2012</w:t>
      </w:r>
      <w:proofErr w:type="gramEnd"/>
      <w:r w:rsidRPr="00C4375E">
        <w:rPr>
          <w:rFonts w:eastAsia="Times New Roman" w:cs="Times New Roman"/>
          <w:color w:val="auto"/>
          <w:lang w:eastAsia="zh-CN"/>
        </w:rPr>
        <w:t>.</w:t>
      </w:r>
    </w:p>
    <w:p w14:paraId="7D8123D0" w14:textId="77777777" w:rsidR="00C4375E" w:rsidRPr="00C4375E" w:rsidRDefault="00C4375E" w:rsidP="00C4375E">
      <w:pPr>
        <w:pStyle w:val="affe"/>
        <w:numPr>
          <w:ilvl w:val="0"/>
          <w:numId w:val="49"/>
        </w:numPr>
        <w:rPr>
          <w:rFonts w:eastAsia="Times New Roman" w:cs="Times New Roman"/>
          <w:color w:val="auto"/>
          <w:lang w:eastAsia="zh-CN"/>
        </w:rPr>
      </w:pPr>
      <w:r w:rsidRPr="00C4375E">
        <w:rPr>
          <w:rFonts w:eastAsia="Times New Roman" w:cs="Times New Roman"/>
          <w:color w:val="auto"/>
          <w:lang w:eastAsia="zh-CN"/>
        </w:rPr>
        <w:t>Dempster AP, Laird NM, Rubin DB. Maximum likelihood from incomplete data via the EM algorithm. Journal of the Royal Statistical Society: Series B (Methodological). 1977 Sep;39(1):1-22.</w:t>
      </w:r>
    </w:p>
    <w:p w14:paraId="5E47E8AF" w14:textId="77777777" w:rsidR="00C4375E" w:rsidRPr="00C4375E" w:rsidRDefault="00C4375E" w:rsidP="00C4375E">
      <w:pPr>
        <w:pStyle w:val="affe"/>
        <w:numPr>
          <w:ilvl w:val="0"/>
          <w:numId w:val="49"/>
        </w:numPr>
        <w:rPr>
          <w:rFonts w:eastAsia="Times New Roman" w:cs="Times New Roman"/>
          <w:color w:val="auto"/>
          <w:lang w:eastAsia="zh-CN"/>
        </w:rPr>
      </w:pPr>
      <w:proofErr w:type="spellStart"/>
      <w:r w:rsidRPr="00C4375E">
        <w:rPr>
          <w:rFonts w:eastAsia="Times New Roman" w:cs="Times New Roman"/>
          <w:color w:val="auto"/>
          <w:lang w:eastAsia="zh-CN"/>
        </w:rPr>
        <w:t>Baraldi</w:t>
      </w:r>
      <w:proofErr w:type="spellEnd"/>
      <w:r w:rsidRPr="00C4375E">
        <w:rPr>
          <w:rFonts w:eastAsia="Times New Roman" w:cs="Times New Roman"/>
          <w:color w:val="auto"/>
          <w:lang w:eastAsia="zh-CN"/>
        </w:rPr>
        <w:t xml:space="preserve"> AN, Enders CK. An introduction to modern missing data analyses. Journal of school psychology. 2010 Feb 1;48(1):5-37.</w:t>
      </w:r>
    </w:p>
    <w:p w14:paraId="07B677BD" w14:textId="77777777" w:rsidR="00C4375E" w:rsidRPr="00C4375E" w:rsidRDefault="00C4375E" w:rsidP="00C4375E">
      <w:pPr>
        <w:pStyle w:val="affe"/>
        <w:numPr>
          <w:ilvl w:val="0"/>
          <w:numId w:val="49"/>
        </w:numPr>
        <w:rPr>
          <w:rFonts w:eastAsia="Times New Roman" w:cs="Times New Roman"/>
          <w:color w:val="auto"/>
          <w:lang w:eastAsia="zh-CN"/>
        </w:rPr>
      </w:pPr>
      <w:r w:rsidRPr="00C4375E">
        <w:rPr>
          <w:rFonts w:eastAsia="Times New Roman" w:cs="Times New Roman"/>
          <w:color w:val="auto"/>
          <w:lang w:eastAsia="zh-CN"/>
        </w:rPr>
        <w:t>Schafer JL. Analysis of incomplete multivariate data. CRC press; 1997 Aug 1.</w:t>
      </w:r>
    </w:p>
    <w:p w14:paraId="7E1C524A" w14:textId="77777777" w:rsidR="00C4375E" w:rsidRPr="00C4375E" w:rsidRDefault="00C4375E" w:rsidP="00C4375E">
      <w:pPr>
        <w:pStyle w:val="affe"/>
        <w:numPr>
          <w:ilvl w:val="0"/>
          <w:numId w:val="49"/>
        </w:numPr>
        <w:rPr>
          <w:rFonts w:eastAsia="Times New Roman" w:cs="Times New Roman"/>
          <w:color w:val="auto"/>
          <w:lang w:eastAsia="zh-CN"/>
        </w:rPr>
      </w:pPr>
      <w:r w:rsidRPr="00C4375E">
        <w:rPr>
          <w:rFonts w:eastAsia="Times New Roman" w:cs="Times New Roman"/>
          <w:color w:val="auto"/>
          <w:lang w:eastAsia="zh-CN"/>
        </w:rPr>
        <w:t>Enders CK, Du H, Keller BT. A model-based imputation procedure for multilevel regression models with random coefficients, interaction effects, and nonlinear terms. Psychological methods. 2020 Feb;25(1):88.</w:t>
      </w:r>
    </w:p>
    <w:p w14:paraId="1F8DEFC6" w14:textId="77777777" w:rsidR="00C4375E" w:rsidRPr="00C4375E" w:rsidRDefault="00C4375E" w:rsidP="00C4375E">
      <w:pPr>
        <w:pStyle w:val="affe"/>
        <w:numPr>
          <w:ilvl w:val="0"/>
          <w:numId w:val="49"/>
        </w:numPr>
        <w:rPr>
          <w:rFonts w:eastAsia="Times New Roman" w:cs="Times New Roman"/>
          <w:color w:val="auto"/>
          <w:lang w:eastAsia="zh-CN"/>
        </w:rPr>
      </w:pPr>
      <w:r w:rsidRPr="00C4375E">
        <w:rPr>
          <w:rFonts w:eastAsia="Times New Roman" w:cs="Times New Roman"/>
          <w:color w:val="auto"/>
          <w:lang w:eastAsia="zh-CN"/>
        </w:rPr>
        <w:t>Cook CR, Davis C, Brown EC, Locke J, Ehrhart MG, Aarons GA, Larson M, Lyon AR. Confirmatory factor analysis of the Evidence-Based Practice Attitudes Scale with school-based behavioral health consultants. Implementation Science. 2018 Dec;13(1):1-8.</w:t>
      </w:r>
    </w:p>
    <w:p w14:paraId="0DB8C9FC" w14:textId="77777777" w:rsidR="00BA39F9" w:rsidRDefault="00BA39F9" w:rsidP="00BA39F9">
      <w:pPr>
        <w:ind w:firstLine="0"/>
      </w:pPr>
    </w:p>
    <w:p w14:paraId="2584B7F3" w14:textId="77777777" w:rsidR="00976B3D" w:rsidRDefault="00976B3D">
      <w:pPr>
        <w:rPr>
          <w:rFonts w:asciiTheme="minorHAnsi" w:hAnsiTheme="minorHAnsi"/>
        </w:rPr>
      </w:pPr>
    </w:p>
    <w:sectPr w:rsidR="00976B3D" w:rsidSect="000C62F1">
      <w:headerReference w:type="default" r:id="rId8"/>
      <w:headerReference w:type="first" r:id="rId9"/>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ACB2A" w14:textId="77777777" w:rsidR="00C97210" w:rsidRDefault="00C97210">
      <w:r>
        <w:separator/>
      </w:r>
    </w:p>
    <w:p w14:paraId="18E0EC57" w14:textId="77777777" w:rsidR="00C97210" w:rsidRDefault="00C97210"/>
  </w:endnote>
  <w:endnote w:type="continuationSeparator" w:id="0">
    <w:p w14:paraId="74B69979" w14:textId="77777777" w:rsidR="00C97210" w:rsidRDefault="00C97210">
      <w:r>
        <w:continuationSeparator/>
      </w:r>
    </w:p>
    <w:p w14:paraId="1C2AAE65" w14:textId="77777777" w:rsidR="00C97210" w:rsidRDefault="00C97210"/>
  </w:endnote>
  <w:endnote w:type="continuationNotice" w:id="1">
    <w:p w14:paraId="0B05FB9A" w14:textId="77777777" w:rsidR="00C97210" w:rsidRDefault="00C972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kxpnmAdvTTb5929f4c">
    <w:altName w:val="Cambria"/>
    <w:panose1 w:val="00000000000000000000"/>
    <w:charset w:val="00"/>
    <w:family w:val="roman"/>
    <w:notTrueType/>
    <w:pitch w:val="default"/>
  </w:font>
  <w:font w:name="HqtnsyAdvTTb5929f4c+20">
    <w:altName w:val="Cambria"/>
    <w:panose1 w:val="00000000000000000000"/>
    <w:charset w:val="00"/>
    <w:family w:val="roman"/>
    <w:notTrueType/>
    <w:pitch w:val="default"/>
  </w:font>
  <w:font w:name="新宋体">
    <w:altName w:val="NSimSun"/>
    <w:panose1 w:val="02010609030101010101"/>
    <w:charset w:val="86"/>
    <w:family w:val="modern"/>
    <w:pitch w:val="fixed"/>
    <w:sig w:usb0="00000283" w:usb1="288F0000" w:usb2="00000016" w:usb3="00000000" w:csb0="00040001" w:csb1="00000000"/>
  </w:font>
  <w:font w:name="TvbwpcAdvTT8861b38f.I">
    <w:altName w:val="Cambria"/>
    <w:panose1 w:val="00000000000000000000"/>
    <w:charset w:val="00"/>
    <w:family w:val="roman"/>
    <w:notTrueType/>
    <w:pitch w:val="default"/>
  </w:font>
  <w:font w:name="GslrlqAdvTT8861b38f.I+03">
    <w:altName w:val="Cambria"/>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79C70" w14:textId="77777777" w:rsidR="00C97210" w:rsidRDefault="00C97210">
      <w:r>
        <w:separator/>
      </w:r>
    </w:p>
    <w:p w14:paraId="07293967" w14:textId="77777777" w:rsidR="00C97210" w:rsidRDefault="00C97210"/>
  </w:footnote>
  <w:footnote w:type="continuationSeparator" w:id="0">
    <w:p w14:paraId="34653AB4" w14:textId="77777777" w:rsidR="00C97210" w:rsidRDefault="00C97210">
      <w:r>
        <w:continuationSeparator/>
      </w:r>
    </w:p>
    <w:p w14:paraId="2A89E30F" w14:textId="77777777" w:rsidR="00C97210" w:rsidRDefault="00C97210"/>
  </w:footnote>
  <w:footnote w:type="continuationNotice" w:id="1">
    <w:p w14:paraId="3A61185F" w14:textId="77777777" w:rsidR="00C97210" w:rsidRDefault="00C972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515095"/>
      <w:docPartObj>
        <w:docPartGallery w:val="Page Numbers (Top of Page)"/>
        <w:docPartUnique/>
      </w:docPartObj>
    </w:sdtPr>
    <w:sdtEndPr>
      <w:rPr>
        <w:noProof/>
      </w:rPr>
    </w:sdtEndPr>
    <w:sdtContent>
      <w:p w14:paraId="0349C175" w14:textId="77777777" w:rsidR="0081730B" w:rsidRDefault="0081730B">
        <w:pPr>
          <w:pStyle w:val="a6"/>
          <w:jc w:val="right"/>
        </w:pPr>
        <w:r>
          <w:fldChar w:fldCharType="begin"/>
        </w:r>
        <w:r>
          <w:instrText xml:space="preserve"> PAGE   \* MERGEFORMAT </w:instrText>
        </w:r>
        <w:r>
          <w:fldChar w:fldCharType="separate"/>
        </w:r>
        <w:r>
          <w:rPr>
            <w:noProof/>
          </w:rPr>
          <w:t>76</w:t>
        </w:r>
        <w:r>
          <w:rPr>
            <w:noProof/>
          </w:rPr>
          <w:fldChar w:fldCharType="end"/>
        </w:r>
      </w:p>
    </w:sdtContent>
  </w:sdt>
  <w:p w14:paraId="3F8F4520" w14:textId="77777777" w:rsidR="0081730B" w:rsidRDefault="0081730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015308"/>
      <w:docPartObj>
        <w:docPartGallery w:val="Page Numbers (Top of Page)"/>
        <w:docPartUnique/>
      </w:docPartObj>
    </w:sdtPr>
    <w:sdtEndPr>
      <w:rPr>
        <w:noProof/>
      </w:rPr>
    </w:sdtEndPr>
    <w:sdtContent>
      <w:p w14:paraId="357432ED" w14:textId="77777777" w:rsidR="0081730B" w:rsidRDefault="0081730B">
        <w:pPr>
          <w:pStyle w:val="a6"/>
          <w:jc w:val="right"/>
        </w:pPr>
        <w:r>
          <w:fldChar w:fldCharType="begin"/>
        </w:r>
        <w:r>
          <w:instrText xml:space="preserve"> PAGE   \* MERGEFORMAT </w:instrText>
        </w:r>
        <w:r>
          <w:fldChar w:fldCharType="separate"/>
        </w:r>
        <w:r>
          <w:rPr>
            <w:noProof/>
          </w:rPr>
          <w:t>2</w:t>
        </w:r>
        <w:r>
          <w:rPr>
            <w:noProof/>
          </w:rPr>
          <w:fldChar w:fldCharType="end"/>
        </w:r>
      </w:p>
    </w:sdtContent>
  </w:sdt>
  <w:p w14:paraId="45D28324" w14:textId="77777777" w:rsidR="0081730B" w:rsidRDefault="0081730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a"/>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0"/>
      <w:lvlText w:val=""/>
      <w:lvlJc w:val="left"/>
      <w:pPr>
        <w:tabs>
          <w:tab w:val="num" w:pos="1080"/>
        </w:tabs>
        <w:ind w:left="1080" w:hanging="360"/>
      </w:pPr>
      <w:rPr>
        <w:rFonts w:ascii="Symbol" w:hAnsi="Symbol" w:hint="default"/>
      </w:rPr>
    </w:lvl>
  </w:abstractNum>
  <w:abstractNum w:abstractNumId="10" w15:restartNumberingAfterBreak="0">
    <w:nsid w:val="017100FD"/>
    <w:multiLevelType w:val="hybridMultilevel"/>
    <w:tmpl w:val="1F1488E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E56028"/>
    <w:multiLevelType w:val="hybridMultilevel"/>
    <w:tmpl w:val="3F66A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0777A9"/>
    <w:multiLevelType w:val="hybridMultilevel"/>
    <w:tmpl w:val="35880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35E5D81"/>
    <w:multiLevelType w:val="hybridMultilevel"/>
    <w:tmpl w:val="ADECA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82E09A8"/>
    <w:multiLevelType w:val="hybridMultilevel"/>
    <w:tmpl w:val="40902FD0"/>
    <w:lvl w:ilvl="0" w:tplc="AB2890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AAA4BDF"/>
    <w:multiLevelType w:val="hybridMultilevel"/>
    <w:tmpl w:val="8668B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B1A19E2"/>
    <w:multiLevelType w:val="hybridMultilevel"/>
    <w:tmpl w:val="5A94581E"/>
    <w:lvl w:ilvl="0" w:tplc="3B209E1C">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9A3B28"/>
    <w:multiLevelType w:val="hybridMultilevel"/>
    <w:tmpl w:val="BF747642"/>
    <w:lvl w:ilvl="0" w:tplc="5F1E72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BF955D3"/>
    <w:multiLevelType w:val="hybridMultilevel"/>
    <w:tmpl w:val="A350B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DB0D7B"/>
    <w:multiLevelType w:val="hybridMultilevel"/>
    <w:tmpl w:val="D2F2346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257E17FA"/>
    <w:multiLevelType w:val="hybridMultilevel"/>
    <w:tmpl w:val="31167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CD4FE3"/>
    <w:multiLevelType w:val="hybridMultilevel"/>
    <w:tmpl w:val="B8CC1B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77562F"/>
    <w:multiLevelType w:val="hybridMultilevel"/>
    <w:tmpl w:val="F32EE536"/>
    <w:lvl w:ilvl="0" w:tplc="F7646AF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E260E3"/>
    <w:multiLevelType w:val="hybridMultilevel"/>
    <w:tmpl w:val="6896B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165795"/>
    <w:multiLevelType w:val="hybridMultilevel"/>
    <w:tmpl w:val="77A2071C"/>
    <w:lvl w:ilvl="0" w:tplc="0270E79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9F4CBE"/>
    <w:multiLevelType w:val="hybridMultilevel"/>
    <w:tmpl w:val="D6C6F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9A4AB8"/>
    <w:multiLevelType w:val="hybridMultilevel"/>
    <w:tmpl w:val="8668B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2C2D31"/>
    <w:multiLevelType w:val="hybridMultilevel"/>
    <w:tmpl w:val="5C662EE6"/>
    <w:lvl w:ilvl="0" w:tplc="F1BC3B74">
      <w:start w:val="2"/>
      <w:numFmt w:val="bullet"/>
      <w:lvlText w:val="-"/>
      <w:lvlJc w:val="left"/>
      <w:pPr>
        <w:ind w:left="972" w:hanging="612"/>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5C50DB"/>
    <w:multiLevelType w:val="hybridMultilevel"/>
    <w:tmpl w:val="48788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C86CCD"/>
    <w:multiLevelType w:val="hybridMultilevel"/>
    <w:tmpl w:val="9E0CC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C8548A"/>
    <w:multiLevelType w:val="hybridMultilevel"/>
    <w:tmpl w:val="52A2607C"/>
    <w:lvl w:ilvl="0" w:tplc="BCF8F436">
      <w:start w:val="3"/>
      <w:numFmt w:val="bullet"/>
      <w:lvlText w:val="-"/>
      <w:lvlJc w:val="left"/>
      <w:pPr>
        <w:ind w:left="972" w:hanging="612"/>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171B8E"/>
    <w:multiLevelType w:val="hybridMultilevel"/>
    <w:tmpl w:val="A4802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284487"/>
    <w:multiLevelType w:val="hybridMultilevel"/>
    <w:tmpl w:val="858A7172"/>
    <w:lvl w:ilvl="0" w:tplc="2BFCE088">
      <w:start w:val="3"/>
      <w:numFmt w:val="bullet"/>
      <w:lvlText w:val="-"/>
      <w:lvlJc w:val="left"/>
      <w:pPr>
        <w:ind w:left="972" w:hanging="612"/>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59628C"/>
    <w:multiLevelType w:val="hybridMultilevel"/>
    <w:tmpl w:val="C33C58BC"/>
    <w:lvl w:ilvl="0" w:tplc="5F1E72C8">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E4D4309"/>
    <w:multiLevelType w:val="hybridMultilevel"/>
    <w:tmpl w:val="099E5EC8"/>
    <w:lvl w:ilvl="0" w:tplc="F7646AF8">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533CE3"/>
    <w:multiLevelType w:val="hybridMultilevel"/>
    <w:tmpl w:val="1CB4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877218"/>
    <w:multiLevelType w:val="hybridMultilevel"/>
    <w:tmpl w:val="B740B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E9467C"/>
    <w:multiLevelType w:val="hybridMultilevel"/>
    <w:tmpl w:val="47C60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B37573"/>
    <w:multiLevelType w:val="hybridMultilevel"/>
    <w:tmpl w:val="8668B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7375E19"/>
    <w:multiLevelType w:val="hybridMultilevel"/>
    <w:tmpl w:val="4B4652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BA11540"/>
    <w:multiLevelType w:val="hybridMultilevel"/>
    <w:tmpl w:val="F30CA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0B7AC9"/>
    <w:multiLevelType w:val="multilevel"/>
    <w:tmpl w:val="89807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D01494"/>
    <w:multiLevelType w:val="hybridMultilevel"/>
    <w:tmpl w:val="905C891A"/>
    <w:lvl w:ilvl="0" w:tplc="5F1E72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9DB3E5C"/>
    <w:multiLevelType w:val="hybridMultilevel"/>
    <w:tmpl w:val="1B1AF6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B556DFA"/>
    <w:multiLevelType w:val="hybridMultilevel"/>
    <w:tmpl w:val="A5600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70791E"/>
    <w:multiLevelType w:val="hybridMultilevel"/>
    <w:tmpl w:val="7DA83762"/>
    <w:lvl w:ilvl="0" w:tplc="AB2890C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0426D0"/>
    <w:multiLevelType w:val="hybridMultilevel"/>
    <w:tmpl w:val="469E9A86"/>
    <w:lvl w:ilvl="0" w:tplc="E3F02356">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9C17E8"/>
    <w:multiLevelType w:val="hybridMultilevel"/>
    <w:tmpl w:val="830A78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02381201">
    <w:abstractNumId w:val="9"/>
  </w:num>
  <w:num w:numId="2" w16cid:durableId="152112826">
    <w:abstractNumId w:val="7"/>
  </w:num>
  <w:num w:numId="3" w16cid:durableId="229391161">
    <w:abstractNumId w:val="6"/>
  </w:num>
  <w:num w:numId="4" w16cid:durableId="604995083">
    <w:abstractNumId w:val="5"/>
  </w:num>
  <w:num w:numId="5" w16cid:durableId="1285849073">
    <w:abstractNumId w:val="4"/>
  </w:num>
  <w:num w:numId="6" w16cid:durableId="1137989019">
    <w:abstractNumId w:val="8"/>
  </w:num>
  <w:num w:numId="7" w16cid:durableId="875581768">
    <w:abstractNumId w:val="3"/>
  </w:num>
  <w:num w:numId="8" w16cid:durableId="990063109">
    <w:abstractNumId w:val="2"/>
  </w:num>
  <w:num w:numId="9" w16cid:durableId="689575078">
    <w:abstractNumId w:val="1"/>
  </w:num>
  <w:num w:numId="10" w16cid:durableId="49113271">
    <w:abstractNumId w:val="0"/>
  </w:num>
  <w:num w:numId="11" w16cid:durableId="1679112347">
    <w:abstractNumId w:val="9"/>
    <w:lvlOverride w:ilvl="0">
      <w:startOverride w:val="1"/>
    </w:lvlOverride>
  </w:num>
  <w:num w:numId="12" w16cid:durableId="128205647">
    <w:abstractNumId w:val="35"/>
  </w:num>
  <w:num w:numId="13" w16cid:durableId="475607963">
    <w:abstractNumId w:val="18"/>
  </w:num>
  <w:num w:numId="14" w16cid:durableId="489292642">
    <w:abstractNumId w:val="40"/>
  </w:num>
  <w:num w:numId="15" w16cid:durableId="1644843847">
    <w:abstractNumId w:val="44"/>
  </w:num>
  <w:num w:numId="16" w16cid:durableId="641428923">
    <w:abstractNumId w:val="19"/>
  </w:num>
  <w:num w:numId="17" w16cid:durableId="1862010648">
    <w:abstractNumId w:val="25"/>
  </w:num>
  <w:num w:numId="18" w16cid:durableId="43679059">
    <w:abstractNumId w:val="21"/>
  </w:num>
  <w:num w:numId="19" w16cid:durableId="1651136734">
    <w:abstractNumId w:val="39"/>
  </w:num>
  <w:num w:numId="20" w16cid:durableId="920526623">
    <w:abstractNumId w:val="43"/>
  </w:num>
  <w:num w:numId="21" w16cid:durableId="55518478">
    <w:abstractNumId w:val="23"/>
  </w:num>
  <w:num w:numId="22" w16cid:durableId="361781866">
    <w:abstractNumId w:val="10"/>
  </w:num>
  <w:num w:numId="23" w16cid:durableId="1110709492">
    <w:abstractNumId w:val="12"/>
  </w:num>
  <w:num w:numId="24" w16cid:durableId="250086931">
    <w:abstractNumId w:val="41"/>
  </w:num>
  <w:num w:numId="25" w16cid:durableId="164125752">
    <w:abstractNumId w:val="37"/>
  </w:num>
  <w:num w:numId="26" w16cid:durableId="1202748016">
    <w:abstractNumId w:val="26"/>
  </w:num>
  <w:num w:numId="27" w16cid:durableId="426074585">
    <w:abstractNumId w:val="38"/>
  </w:num>
  <w:num w:numId="28" w16cid:durableId="472409387">
    <w:abstractNumId w:val="15"/>
  </w:num>
  <w:num w:numId="29" w16cid:durableId="1361009374">
    <w:abstractNumId w:val="14"/>
  </w:num>
  <w:num w:numId="30" w16cid:durableId="1273826132">
    <w:abstractNumId w:val="45"/>
  </w:num>
  <w:num w:numId="31" w16cid:durableId="917715652">
    <w:abstractNumId w:val="29"/>
  </w:num>
  <w:num w:numId="32" w16cid:durableId="23093412">
    <w:abstractNumId w:val="28"/>
  </w:num>
  <w:num w:numId="33" w16cid:durableId="666326721">
    <w:abstractNumId w:val="20"/>
  </w:num>
  <w:num w:numId="34" w16cid:durableId="136533836">
    <w:abstractNumId w:val="22"/>
  </w:num>
  <w:num w:numId="35" w16cid:durableId="1791825639">
    <w:abstractNumId w:val="36"/>
  </w:num>
  <w:num w:numId="36" w16cid:durableId="2105883493">
    <w:abstractNumId w:val="34"/>
  </w:num>
  <w:num w:numId="37" w16cid:durableId="166944521">
    <w:abstractNumId w:val="16"/>
  </w:num>
  <w:num w:numId="38" w16cid:durableId="876042437">
    <w:abstractNumId w:val="46"/>
  </w:num>
  <w:num w:numId="39" w16cid:durableId="973296482">
    <w:abstractNumId w:val="24"/>
  </w:num>
  <w:num w:numId="40" w16cid:durableId="869412406">
    <w:abstractNumId w:val="17"/>
  </w:num>
  <w:num w:numId="41" w16cid:durableId="2000112990">
    <w:abstractNumId w:val="33"/>
  </w:num>
  <w:num w:numId="42" w16cid:durableId="1686395600">
    <w:abstractNumId w:val="47"/>
  </w:num>
  <w:num w:numId="43" w16cid:durableId="2083135565">
    <w:abstractNumId w:val="31"/>
  </w:num>
  <w:num w:numId="44" w16cid:durableId="561871358">
    <w:abstractNumId w:val="11"/>
  </w:num>
  <w:num w:numId="45" w16cid:durableId="178666801">
    <w:abstractNumId w:val="42"/>
  </w:num>
  <w:num w:numId="46" w16cid:durableId="695889612">
    <w:abstractNumId w:val="27"/>
  </w:num>
  <w:num w:numId="47" w16cid:durableId="885219099">
    <w:abstractNumId w:val="30"/>
  </w:num>
  <w:num w:numId="48" w16cid:durableId="251941186">
    <w:abstractNumId w:val="32"/>
  </w:num>
  <w:num w:numId="49" w16cid:durableId="2424189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clean"/>
  <w:linkStyles/>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MzMbM0sLC0tDAzNjVS0lEKTi0uzszPAykwM60FAO1cgRgtAAAA"/>
  </w:docVars>
  <w:rsids>
    <w:rsidRoot w:val="00F756BA"/>
    <w:rsid w:val="0000087F"/>
    <w:rsid w:val="00000F3F"/>
    <w:rsid w:val="00002AF4"/>
    <w:rsid w:val="00004EE9"/>
    <w:rsid w:val="00004F77"/>
    <w:rsid w:val="000053EB"/>
    <w:rsid w:val="0000793B"/>
    <w:rsid w:val="00010D64"/>
    <w:rsid w:val="0001165D"/>
    <w:rsid w:val="00013124"/>
    <w:rsid w:val="00013E83"/>
    <w:rsid w:val="00014587"/>
    <w:rsid w:val="000151FA"/>
    <w:rsid w:val="000153C1"/>
    <w:rsid w:val="00015AFD"/>
    <w:rsid w:val="000205E9"/>
    <w:rsid w:val="00021095"/>
    <w:rsid w:val="00021745"/>
    <w:rsid w:val="000249ED"/>
    <w:rsid w:val="00024F87"/>
    <w:rsid w:val="00025BC9"/>
    <w:rsid w:val="00027B59"/>
    <w:rsid w:val="00027BDC"/>
    <w:rsid w:val="00030785"/>
    <w:rsid w:val="00031810"/>
    <w:rsid w:val="00036CC0"/>
    <w:rsid w:val="00037A75"/>
    <w:rsid w:val="00040AB9"/>
    <w:rsid w:val="000451ED"/>
    <w:rsid w:val="000457BC"/>
    <w:rsid w:val="000461FD"/>
    <w:rsid w:val="00046ABB"/>
    <w:rsid w:val="000471AB"/>
    <w:rsid w:val="00047AAA"/>
    <w:rsid w:val="000503A9"/>
    <w:rsid w:val="00050C83"/>
    <w:rsid w:val="0005134D"/>
    <w:rsid w:val="00051561"/>
    <w:rsid w:val="00053344"/>
    <w:rsid w:val="00055361"/>
    <w:rsid w:val="00056620"/>
    <w:rsid w:val="00060594"/>
    <w:rsid w:val="00060CF8"/>
    <w:rsid w:val="00062C4E"/>
    <w:rsid w:val="00063DBD"/>
    <w:rsid w:val="000641CB"/>
    <w:rsid w:val="000651C1"/>
    <w:rsid w:val="00066401"/>
    <w:rsid w:val="000665C2"/>
    <w:rsid w:val="00067584"/>
    <w:rsid w:val="00067C3D"/>
    <w:rsid w:val="00070225"/>
    <w:rsid w:val="00070290"/>
    <w:rsid w:val="000710EB"/>
    <w:rsid w:val="00071BA6"/>
    <w:rsid w:val="0007243C"/>
    <w:rsid w:val="0007275F"/>
    <w:rsid w:val="00074120"/>
    <w:rsid w:val="00074526"/>
    <w:rsid w:val="00074708"/>
    <w:rsid w:val="00074CA3"/>
    <w:rsid w:val="00080432"/>
    <w:rsid w:val="00080650"/>
    <w:rsid w:val="00080F43"/>
    <w:rsid w:val="000819E1"/>
    <w:rsid w:val="000824D7"/>
    <w:rsid w:val="00082503"/>
    <w:rsid w:val="00082D63"/>
    <w:rsid w:val="000834F0"/>
    <w:rsid w:val="000843B7"/>
    <w:rsid w:val="0008464B"/>
    <w:rsid w:val="000846F6"/>
    <w:rsid w:val="00084798"/>
    <w:rsid w:val="00084A89"/>
    <w:rsid w:val="00085673"/>
    <w:rsid w:val="00086748"/>
    <w:rsid w:val="00086937"/>
    <w:rsid w:val="00086A76"/>
    <w:rsid w:val="000871EB"/>
    <w:rsid w:val="000872CD"/>
    <w:rsid w:val="00087835"/>
    <w:rsid w:val="00090380"/>
    <w:rsid w:val="000914C3"/>
    <w:rsid w:val="0009190A"/>
    <w:rsid w:val="00092A07"/>
    <w:rsid w:val="000937B8"/>
    <w:rsid w:val="00096551"/>
    <w:rsid w:val="00096BE0"/>
    <w:rsid w:val="00096C2A"/>
    <w:rsid w:val="00096CFB"/>
    <w:rsid w:val="000A194C"/>
    <w:rsid w:val="000A1BE1"/>
    <w:rsid w:val="000A397E"/>
    <w:rsid w:val="000A41E0"/>
    <w:rsid w:val="000A487D"/>
    <w:rsid w:val="000A493F"/>
    <w:rsid w:val="000A4B81"/>
    <w:rsid w:val="000A549F"/>
    <w:rsid w:val="000A5E4B"/>
    <w:rsid w:val="000A67F3"/>
    <w:rsid w:val="000A7A80"/>
    <w:rsid w:val="000B0D4D"/>
    <w:rsid w:val="000B1812"/>
    <w:rsid w:val="000B20B2"/>
    <w:rsid w:val="000B2CF2"/>
    <w:rsid w:val="000B319C"/>
    <w:rsid w:val="000B4603"/>
    <w:rsid w:val="000B46D5"/>
    <w:rsid w:val="000B4C79"/>
    <w:rsid w:val="000B537B"/>
    <w:rsid w:val="000B5D4B"/>
    <w:rsid w:val="000B7CA3"/>
    <w:rsid w:val="000C0ACF"/>
    <w:rsid w:val="000C0CD3"/>
    <w:rsid w:val="000C139A"/>
    <w:rsid w:val="000C15E0"/>
    <w:rsid w:val="000C179C"/>
    <w:rsid w:val="000C17C0"/>
    <w:rsid w:val="000C32A9"/>
    <w:rsid w:val="000C4940"/>
    <w:rsid w:val="000C5483"/>
    <w:rsid w:val="000C5B3A"/>
    <w:rsid w:val="000C6106"/>
    <w:rsid w:val="000C62F1"/>
    <w:rsid w:val="000C6B5F"/>
    <w:rsid w:val="000C6EC1"/>
    <w:rsid w:val="000D131A"/>
    <w:rsid w:val="000D27DD"/>
    <w:rsid w:val="000D296A"/>
    <w:rsid w:val="000D2F5F"/>
    <w:rsid w:val="000D3406"/>
    <w:rsid w:val="000D4473"/>
    <w:rsid w:val="000D5564"/>
    <w:rsid w:val="000D6535"/>
    <w:rsid w:val="000E10AF"/>
    <w:rsid w:val="000E125A"/>
    <w:rsid w:val="000E5258"/>
    <w:rsid w:val="000E5AC3"/>
    <w:rsid w:val="000F0475"/>
    <w:rsid w:val="000F0EEB"/>
    <w:rsid w:val="000F1E7F"/>
    <w:rsid w:val="000F2346"/>
    <w:rsid w:val="000F2A50"/>
    <w:rsid w:val="000F5513"/>
    <w:rsid w:val="000F56F1"/>
    <w:rsid w:val="000F5E8B"/>
    <w:rsid w:val="00100653"/>
    <w:rsid w:val="00100AF0"/>
    <w:rsid w:val="00102D83"/>
    <w:rsid w:val="001035F1"/>
    <w:rsid w:val="00103622"/>
    <w:rsid w:val="00104D5F"/>
    <w:rsid w:val="00105FAB"/>
    <w:rsid w:val="00106969"/>
    <w:rsid w:val="00111E13"/>
    <w:rsid w:val="001127EB"/>
    <w:rsid w:val="00112CE2"/>
    <w:rsid w:val="00116B87"/>
    <w:rsid w:val="00117189"/>
    <w:rsid w:val="0011794A"/>
    <w:rsid w:val="00117C74"/>
    <w:rsid w:val="00120CF3"/>
    <w:rsid w:val="00122621"/>
    <w:rsid w:val="00122779"/>
    <w:rsid w:val="00124B6B"/>
    <w:rsid w:val="00125751"/>
    <w:rsid w:val="001260C5"/>
    <w:rsid w:val="00126897"/>
    <w:rsid w:val="001272D1"/>
    <w:rsid w:val="001303B6"/>
    <w:rsid w:val="00131B6A"/>
    <w:rsid w:val="001322CF"/>
    <w:rsid w:val="0013343B"/>
    <w:rsid w:val="001343E4"/>
    <w:rsid w:val="00140D2C"/>
    <w:rsid w:val="001417CD"/>
    <w:rsid w:val="00142A63"/>
    <w:rsid w:val="00142C1F"/>
    <w:rsid w:val="00142D90"/>
    <w:rsid w:val="0014395D"/>
    <w:rsid w:val="001446E1"/>
    <w:rsid w:val="00145757"/>
    <w:rsid w:val="0014608F"/>
    <w:rsid w:val="00150007"/>
    <w:rsid w:val="00150027"/>
    <w:rsid w:val="00150B0C"/>
    <w:rsid w:val="001538A6"/>
    <w:rsid w:val="001546DB"/>
    <w:rsid w:val="001552A3"/>
    <w:rsid w:val="00155A69"/>
    <w:rsid w:val="00155D23"/>
    <w:rsid w:val="00156E12"/>
    <w:rsid w:val="00157379"/>
    <w:rsid w:val="00157DDB"/>
    <w:rsid w:val="00160050"/>
    <w:rsid w:val="00160644"/>
    <w:rsid w:val="00160672"/>
    <w:rsid w:val="00160FE3"/>
    <w:rsid w:val="00161D75"/>
    <w:rsid w:val="0016216C"/>
    <w:rsid w:val="001621A8"/>
    <w:rsid w:val="00163964"/>
    <w:rsid w:val="00164EAD"/>
    <w:rsid w:val="0016587F"/>
    <w:rsid w:val="00167F1D"/>
    <w:rsid w:val="001712E7"/>
    <w:rsid w:val="0017163C"/>
    <w:rsid w:val="00171C71"/>
    <w:rsid w:val="00173CB9"/>
    <w:rsid w:val="001744F8"/>
    <w:rsid w:val="00174C0E"/>
    <w:rsid w:val="0017689F"/>
    <w:rsid w:val="00177E77"/>
    <w:rsid w:val="00180712"/>
    <w:rsid w:val="00183A6D"/>
    <w:rsid w:val="001857CA"/>
    <w:rsid w:val="00186E2C"/>
    <w:rsid w:val="0019012C"/>
    <w:rsid w:val="001909CF"/>
    <w:rsid w:val="00191399"/>
    <w:rsid w:val="0019278A"/>
    <w:rsid w:val="00193669"/>
    <w:rsid w:val="00193EB0"/>
    <w:rsid w:val="00194452"/>
    <w:rsid w:val="00194915"/>
    <w:rsid w:val="00195E85"/>
    <w:rsid w:val="00195ECC"/>
    <w:rsid w:val="001962F5"/>
    <w:rsid w:val="00196D7B"/>
    <w:rsid w:val="001A0089"/>
    <w:rsid w:val="001A1FB4"/>
    <w:rsid w:val="001A3E16"/>
    <w:rsid w:val="001A67B0"/>
    <w:rsid w:val="001A76AF"/>
    <w:rsid w:val="001B04CA"/>
    <w:rsid w:val="001B203A"/>
    <w:rsid w:val="001B2DB4"/>
    <w:rsid w:val="001B2EB6"/>
    <w:rsid w:val="001B30E2"/>
    <w:rsid w:val="001B35E1"/>
    <w:rsid w:val="001B362B"/>
    <w:rsid w:val="001B3BE4"/>
    <w:rsid w:val="001B51A6"/>
    <w:rsid w:val="001B5502"/>
    <w:rsid w:val="001B6F87"/>
    <w:rsid w:val="001C1AB7"/>
    <w:rsid w:val="001C289A"/>
    <w:rsid w:val="001C513E"/>
    <w:rsid w:val="001C574D"/>
    <w:rsid w:val="001C6550"/>
    <w:rsid w:val="001C6AEA"/>
    <w:rsid w:val="001C7400"/>
    <w:rsid w:val="001C7D47"/>
    <w:rsid w:val="001D022A"/>
    <w:rsid w:val="001D063E"/>
    <w:rsid w:val="001D0663"/>
    <w:rsid w:val="001D087F"/>
    <w:rsid w:val="001D14E3"/>
    <w:rsid w:val="001D38D4"/>
    <w:rsid w:val="001D3E92"/>
    <w:rsid w:val="001D4937"/>
    <w:rsid w:val="001E02C9"/>
    <w:rsid w:val="001E0375"/>
    <w:rsid w:val="001E0F8B"/>
    <w:rsid w:val="001E137D"/>
    <w:rsid w:val="001E146C"/>
    <w:rsid w:val="001E2807"/>
    <w:rsid w:val="001E2E4F"/>
    <w:rsid w:val="001E35CE"/>
    <w:rsid w:val="001E3D5F"/>
    <w:rsid w:val="001E40E3"/>
    <w:rsid w:val="001E415E"/>
    <w:rsid w:val="001E55AA"/>
    <w:rsid w:val="001E5E08"/>
    <w:rsid w:val="001E68C2"/>
    <w:rsid w:val="001F3314"/>
    <w:rsid w:val="001F3E58"/>
    <w:rsid w:val="001F4940"/>
    <w:rsid w:val="001F4A85"/>
    <w:rsid w:val="001F50A4"/>
    <w:rsid w:val="001F6E68"/>
    <w:rsid w:val="001F7968"/>
    <w:rsid w:val="00200572"/>
    <w:rsid w:val="002029BF"/>
    <w:rsid w:val="0020414E"/>
    <w:rsid w:val="00205081"/>
    <w:rsid w:val="00205386"/>
    <w:rsid w:val="0020543D"/>
    <w:rsid w:val="00206205"/>
    <w:rsid w:val="00207518"/>
    <w:rsid w:val="00210B7A"/>
    <w:rsid w:val="00210B8B"/>
    <w:rsid w:val="002126A2"/>
    <w:rsid w:val="00213D5B"/>
    <w:rsid w:val="002140FC"/>
    <w:rsid w:val="00215625"/>
    <w:rsid w:val="00216CD7"/>
    <w:rsid w:val="00216D7B"/>
    <w:rsid w:val="00217489"/>
    <w:rsid w:val="00220DB4"/>
    <w:rsid w:val="0022432C"/>
    <w:rsid w:val="002246B7"/>
    <w:rsid w:val="00224DF8"/>
    <w:rsid w:val="002269D6"/>
    <w:rsid w:val="00227FE4"/>
    <w:rsid w:val="00230453"/>
    <w:rsid w:val="00232741"/>
    <w:rsid w:val="00233DC1"/>
    <w:rsid w:val="00233FBB"/>
    <w:rsid w:val="00235FD2"/>
    <w:rsid w:val="00236DCB"/>
    <w:rsid w:val="002401BE"/>
    <w:rsid w:val="00240476"/>
    <w:rsid w:val="00240740"/>
    <w:rsid w:val="002419FE"/>
    <w:rsid w:val="00241BDF"/>
    <w:rsid w:val="0024288B"/>
    <w:rsid w:val="002439A4"/>
    <w:rsid w:val="002452A5"/>
    <w:rsid w:val="0024613C"/>
    <w:rsid w:val="0024629A"/>
    <w:rsid w:val="00247D01"/>
    <w:rsid w:val="00250067"/>
    <w:rsid w:val="00250E6B"/>
    <w:rsid w:val="00251BFD"/>
    <w:rsid w:val="00252B11"/>
    <w:rsid w:val="00254001"/>
    <w:rsid w:val="00256984"/>
    <w:rsid w:val="00256D24"/>
    <w:rsid w:val="002576DD"/>
    <w:rsid w:val="002577ED"/>
    <w:rsid w:val="002578F4"/>
    <w:rsid w:val="002609F5"/>
    <w:rsid w:val="00261B7C"/>
    <w:rsid w:val="00261EAF"/>
    <w:rsid w:val="00262B61"/>
    <w:rsid w:val="00264B57"/>
    <w:rsid w:val="002661DA"/>
    <w:rsid w:val="0026763B"/>
    <w:rsid w:val="00267996"/>
    <w:rsid w:val="00271643"/>
    <w:rsid w:val="00272296"/>
    <w:rsid w:val="0027571A"/>
    <w:rsid w:val="0028020E"/>
    <w:rsid w:val="002812E8"/>
    <w:rsid w:val="00281318"/>
    <w:rsid w:val="00284B15"/>
    <w:rsid w:val="002851DB"/>
    <w:rsid w:val="0028591D"/>
    <w:rsid w:val="00286881"/>
    <w:rsid w:val="00287391"/>
    <w:rsid w:val="00290C49"/>
    <w:rsid w:val="00291DA3"/>
    <w:rsid w:val="00292337"/>
    <w:rsid w:val="00292544"/>
    <w:rsid w:val="002934A4"/>
    <w:rsid w:val="00294D56"/>
    <w:rsid w:val="00296B28"/>
    <w:rsid w:val="00296ECD"/>
    <w:rsid w:val="002970E3"/>
    <w:rsid w:val="002A00C7"/>
    <w:rsid w:val="002A0AA8"/>
    <w:rsid w:val="002A3B3E"/>
    <w:rsid w:val="002A4742"/>
    <w:rsid w:val="002A5089"/>
    <w:rsid w:val="002A54E1"/>
    <w:rsid w:val="002A5989"/>
    <w:rsid w:val="002A6860"/>
    <w:rsid w:val="002A7BBE"/>
    <w:rsid w:val="002B1517"/>
    <w:rsid w:val="002B1D08"/>
    <w:rsid w:val="002B2147"/>
    <w:rsid w:val="002B3146"/>
    <w:rsid w:val="002B3298"/>
    <w:rsid w:val="002B3412"/>
    <w:rsid w:val="002B5125"/>
    <w:rsid w:val="002B5FB3"/>
    <w:rsid w:val="002B620A"/>
    <w:rsid w:val="002B6B15"/>
    <w:rsid w:val="002B6D3C"/>
    <w:rsid w:val="002B7C22"/>
    <w:rsid w:val="002C3636"/>
    <w:rsid w:val="002C3740"/>
    <w:rsid w:val="002C37EE"/>
    <w:rsid w:val="002D05A1"/>
    <w:rsid w:val="002D25C0"/>
    <w:rsid w:val="002D2AF1"/>
    <w:rsid w:val="002D5D4D"/>
    <w:rsid w:val="002D5DEA"/>
    <w:rsid w:val="002D7BE2"/>
    <w:rsid w:val="002E0A18"/>
    <w:rsid w:val="002E2850"/>
    <w:rsid w:val="002E366D"/>
    <w:rsid w:val="002E3E13"/>
    <w:rsid w:val="002E3E9C"/>
    <w:rsid w:val="002E6291"/>
    <w:rsid w:val="002E6425"/>
    <w:rsid w:val="002E71D3"/>
    <w:rsid w:val="002E7538"/>
    <w:rsid w:val="002F0E7B"/>
    <w:rsid w:val="002F0FF8"/>
    <w:rsid w:val="002F1661"/>
    <w:rsid w:val="002F1C21"/>
    <w:rsid w:val="002F1CD2"/>
    <w:rsid w:val="002F253B"/>
    <w:rsid w:val="002F271A"/>
    <w:rsid w:val="002F3636"/>
    <w:rsid w:val="002F4150"/>
    <w:rsid w:val="002F53D8"/>
    <w:rsid w:val="002F5B21"/>
    <w:rsid w:val="002F5CB1"/>
    <w:rsid w:val="002F61B6"/>
    <w:rsid w:val="002F7760"/>
    <w:rsid w:val="003026E0"/>
    <w:rsid w:val="00302B93"/>
    <w:rsid w:val="00303799"/>
    <w:rsid w:val="0030564E"/>
    <w:rsid w:val="003062CA"/>
    <w:rsid w:val="00306F41"/>
    <w:rsid w:val="0030726F"/>
    <w:rsid w:val="00307C03"/>
    <w:rsid w:val="00310F13"/>
    <w:rsid w:val="0031162C"/>
    <w:rsid w:val="003120A7"/>
    <w:rsid w:val="003121F7"/>
    <w:rsid w:val="00313963"/>
    <w:rsid w:val="00313FB0"/>
    <w:rsid w:val="00314A93"/>
    <w:rsid w:val="00314AD5"/>
    <w:rsid w:val="00315282"/>
    <w:rsid w:val="00315952"/>
    <w:rsid w:val="00315E42"/>
    <w:rsid w:val="0031763A"/>
    <w:rsid w:val="00320B8A"/>
    <w:rsid w:val="00320FA0"/>
    <w:rsid w:val="0032318C"/>
    <w:rsid w:val="0032382C"/>
    <w:rsid w:val="003240DB"/>
    <w:rsid w:val="00324136"/>
    <w:rsid w:val="00324843"/>
    <w:rsid w:val="00324A86"/>
    <w:rsid w:val="00326AF1"/>
    <w:rsid w:val="0032708F"/>
    <w:rsid w:val="0033107A"/>
    <w:rsid w:val="0033436B"/>
    <w:rsid w:val="003354BC"/>
    <w:rsid w:val="00335793"/>
    <w:rsid w:val="003360B1"/>
    <w:rsid w:val="003369FA"/>
    <w:rsid w:val="00337FEA"/>
    <w:rsid w:val="0034064E"/>
    <w:rsid w:val="00344293"/>
    <w:rsid w:val="0034459A"/>
    <w:rsid w:val="003448C4"/>
    <w:rsid w:val="003469DF"/>
    <w:rsid w:val="00350940"/>
    <w:rsid w:val="0035156D"/>
    <w:rsid w:val="00351726"/>
    <w:rsid w:val="003518C1"/>
    <w:rsid w:val="0035203F"/>
    <w:rsid w:val="003528AE"/>
    <w:rsid w:val="00353024"/>
    <w:rsid w:val="003549E0"/>
    <w:rsid w:val="00354B8B"/>
    <w:rsid w:val="00356AEA"/>
    <w:rsid w:val="00357640"/>
    <w:rsid w:val="00357EFA"/>
    <w:rsid w:val="0036029B"/>
    <w:rsid w:val="00361494"/>
    <w:rsid w:val="003639E2"/>
    <w:rsid w:val="00363CA2"/>
    <w:rsid w:val="00363D7E"/>
    <w:rsid w:val="003640FE"/>
    <w:rsid w:val="00364D51"/>
    <w:rsid w:val="00367227"/>
    <w:rsid w:val="00370BA8"/>
    <w:rsid w:val="00370D7F"/>
    <w:rsid w:val="00371E5F"/>
    <w:rsid w:val="003727E0"/>
    <w:rsid w:val="00372CFA"/>
    <w:rsid w:val="003732BA"/>
    <w:rsid w:val="0037371A"/>
    <w:rsid w:val="00373838"/>
    <w:rsid w:val="00373F78"/>
    <w:rsid w:val="00374179"/>
    <w:rsid w:val="003756F1"/>
    <w:rsid w:val="0037635F"/>
    <w:rsid w:val="0037666A"/>
    <w:rsid w:val="00376C4B"/>
    <w:rsid w:val="00376CB1"/>
    <w:rsid w:val="00376D75"/>
    <w:rsid w:val="00380188"/>
    <w:rsid w:val="00381CA7"/>
    <w:rsid w:val="0038231F"/>
    <w:rsid w:val="00382D64"/>
    <w:rsid w:val="003845A6"/>
    <w:rsid w:val="00385C20"/>
    <w:rsid w:val="00385FDB"/>
    <w:rsid w:val="00386440"/>
    <w:rsid w:val="003867EA"/>
    <w:rsid w:val="00386B9C"/>
    <w:rsid w:val="00390691"/>
    <w:rsid w:val="0039126F"/>
    <w:rsid w:val="003915D2"/>
    <w:rsid w:val="00393454"/>
    <w:rsid w:val="00394EBC"/>
    <w:rsid w:val="00395BC3"/>
    <w:rsid w:val="0039606A"/>
    <w:rsid w:val="00397967"/>
    <w:rsid w:val="003A18ED"/>
    <w:rsid w:val="003A2316"/>
    <w:rsid w:val="003A2401"/>
    <w:rsid w:val="003A40B2"/>
    <w:rsid w:val="003A4FFB"/>
    <w:rsid w:val="003A77B5"/>
    <w:rsid w:val="003B00FA"/>
    <w:rsid w:val="003B1B2F"/>
    <w:rsid w:val="003B42FB"/>
    <w:rsid w:val="003B66A4"/>
    <w:rsid w:val="003B7259"/>
    <w:rsid w:val="003B75A9"/>
    <w:rsid w:val="003C024B"/>
    <w:rsid w:val="003C053E"/>
    <w:rsid w:val="003C08DE"/>
    <w:rsid w:val="003C1694"/>
    <w:rsid w:val="003C2420"/>
    <w:rsid w:val="003C368F"/>
    <w:rsid w:val="003C4085"/>
    <w:rsid w:val="003C4817"/>
    <w:rsid w:val="003C5889"/>
    <w:rsid w:val="003C6ED4"/>
    <w:rsid w:val="003D008B"/>
    <w:rsid w:val="003D0EAE"/>
    <w:rsid w:val="003D1246"/>
    <w:rsid w:val="003D1FEE"/>
    <w:rsid w:val="003D42E6"/>
    <w:rsid w:val="003D7335"/>
    <w:rsid w:val="003E0624"/>
    <w:rsid w:val="003E2470"/>
    <w:rsid w:val="003E268F"/>
    <w:rsid w:val="003E2CA6"/>
    <w:rsid w:val="003E3325"/>
    <w:rsid w:val="003E4472"/>
    <w:rsid w:val="003E5B2E"/>
    <w:rsid w:val="003E5B63"/>
    <w:rsid w:val="003E6974"/>
    <w:rsid w:val="003E6A9E"/>
    <w:rsid w:val="003E6CF2"/>
    <w:rsid w:val="003E7377"/>
    <w:rsid w:val="003F09DB"/>
    <w:rsid w:val="003F2C99"/>
    <w:rsid w:val="003F3ED9"/>
    <w:rsid w:val="003F57CD"/>
    <w:rsid w:val="003F587E"/>
    <w:rsid w:val="003F6811"/>
    <w:rsid w:val="003F6890"/>
    <w:rsid w:val="003F6C09"/>
    <w:rsid w:val="003F6C51"/>
    <w:rsid w:val="003F6FEB"/>
    <w:rsid w:val="003F7FB5"/>
    <w:rsid w:val="00400481"/>
    <w:rsid w:val="00401B63"/>
    <w:rsid w:val="00401CB1"/>
    <w:rsid w:val="004061E0"/>
    <w:rsid w:val="00406A4F"/>
    <w:rsid w:val="0040775F"/>
    <w:rsid w:val="00410B26"/>
    <w:rsid w:val="0041143F"/>
    <w:rsid w:val="004119F0"/>
    <w:rsid w:val="00412D81"/>
    <w:rsid w:val="00414A34"/>
    <w:rsid w:val="00415343"/>
    <w:rsid w:val="00415362"/>
    <w:rsid w:val="004157A7"/>
    <w:rsid w:val="00417BF2"/>
    <w:rsid w:val="00422C5B"/>
    <w:rsid w:val="00422D36"/>
    <w:rsid w:val="00426DAC"/>
    <w:rsid w:val="00427D54"/>
    <w:rsid w:val="00427F73"/>
    <w:rsid w:val="004306BD"/>
    <w:rsid w:val="004309A5"/>
    <w:rsid w:val="00430AE5"/>
    <w:rsid w:val="00431C05"/>
    <w:rsid w:val="004340C5"/>
    <w:rsid w:val="0043687F"/>
    <w:rsid w:val="0043780C"/>
    <w:rsid w:val="004401F4"/>
    <w:rsid w:val="00440E56"/>
    <w:rsid w:val="00441B0E"/>
    <w:rsid w:val="00441B84"/>
    <w:rsid w:val="00441DD0"/>
    <w:rsid w:val="00441F73"/>
    <w:rsid w:val="004421CF"/>
    <w:rsid w:val="004422C9"/>
    <w:rsid w:val="004427A6"/>
    <w:rsid w:val="0044675F"/>
    <w:rsid w:val="00446BA7"/>
    <w:rsid w:val="004507B4"/>
    <w:rsid w:val="00451DE1"/>
    <w:rsid w:val="00452404"/>
    <w:rsid w:val="00452D1B"/>
    <w:rsid w:val="004547F8"/>
    <w:rsid w:val="00454F13"/>
    <w:rsid w:val="004606E5"/>
    <w:rsid w:val="00460DE8"/>
    <w:rsid w:val="004613C4"/>
    <w:rsid w:val="00461E40"/>
    <w:rsid w:val="004624D8"/>
    <w:rsid w:val="00462558"/>
    <w:rsid w:val="0046267B"/>
    <w:rsid w:val="00463334"/>
    <w:rsid w:val="004643C0"/>
    <w:rsid w:val="00464805"/>
    <w:rsid w:val="00466645"/>
    <w:rsid w:val="00467886"/>
    <w:rsid w:val="00467DC3"/>
    <w:rsid w:val="00467DD9"/>
    <w:rsid w:val="004700EB"/>
    <w:rsid w:val="004708E3"/>
    <w:rsid w:val="00470C02"/>
    <w:rsid w:val="00471B78"/>
    <w:rsid w:val="00471BE4"/>
    <w:rsid w:val="00471FD5"/>
    <w:rsid w:val="00472C21"/>
    <w:rsid w:val="00475855"/>
    <w:rsid w:val="00475FC1"/>
    <w:rsid w:val="00476288"/>
    <w:rsid w:val="00477D5F"/>
    <w:rsid w:val="00482293"/>
    <w:rsid w:val="00483DE8"/>
    <w:rsid w:val="00486345"/>
    <w:rsid w:val="004874C9"/>
    <w:rsid w:val="00487A3E"/>
    <w:rsid w:val="00487C84"/>
    <w:rsid w:val="00490611"/>
    <w:rsid w:val="004906E9"/>
    <w:rsid w:val="00490793"/>
    <w:rsid w:val="00490A95"/>
    <w:rsid w:val="00491FCA"/>
    <w:rsid w:val="00492391"/>
    <w:rsid w:val="004927C3"/>
    <w:rsid w:val="00493789"/>
    <w:rsid w:val="00494A68"/>
    <w:rsid w:val="004A0EA8"/>
    <w:rsid w:val="004A1A88"/>
    <w:rsid w:val="004A2A11"/>
    <w:rsid w:val="004A2B54"/>
    <w:rsid w:val="004A2F1D"/>
    <w:rsid w:val="004A47CC"/>
    <w:rsid w:val="004A6DDC"/>
    <w:rsid w:val="004A7115"/>
    <w:rsid w:val="004A7923"/>
    <w:rsid w:val="004B05EE"/>
    <w:rsid w:val="004B11C5"/>
    <w:rsid w:val="004B29C2"/>
    <w:rsid w:val="004B323A"/>
    <w:rsid w:val="004B33A9"/>
    <w:rsid w:val="004B3C8C"/>
    <w:rsid w:val="004B3E6A"/>
    <w:rsid w:val="004B42AC"/>
    <w:rsid w:val="004B5391"/>
    <w:rsid w:val="004B56D9"/>
    <w:rsid w:val="004B5E3F"/>
    <w:rsid w:val="004B613C"/>
    <w:rsid w:val="004B7343"/>
    <w:rsid w:val="004B7546"/>
    <w:rsid w:val="004B78E9"/>
    <w:rsid w:val="004C0D34"/>
    <w:rsid w:val="004C0E9C"/>
    <w:rsid w:val="004C22E9"/>
    <w:rsid w:val="004C23DE"/>
    <w:rsid w:val="004C41FE"/>
    <w:rsid w:val="004C52B9"/>
    <w:rsid w:val="004C6A6C"/>
    <w:rsid w:val="004C6DD8"/>
    <w:rsid w:val="004D2BD0"/>
    <w:rsid w:val="004D3074"/>
    <w:rsid w:val="004D31E4"/>
    <w:rsid w:val="004D4C19"/>
    <w:rsid w:val="004D50BE"/>
    <w:rsid w:val="004D5639"/>
    <w:rsid w:val="004D7BB9"/>
    <w:rsid w:val="004E01D2"/>
    <w:rsid w:val="004E0870"/>
    <w:rsid w:val="004E1715"/>
    <w:rsid w:val="004E229C"/>
    <w:rsid w:val="004E2385"/>
    <w:rsid w:val="004E262C"/>
    <w:rsid w:val="004E26C3"/>
    <w:rsid w:val="004E2C46"/>
    <w:rsid w:val="004E476C"/>
    <w:rsid w:val="004E4F20"/>
    <w:rsid w:val="004E516F"/>
    <w:rsid w:val="004E5309"/>
    <w:rsid w:val="004E6170"/>
    <w:rsid w:val="004E62B2"/>
    <w:rsid w:val="004E6683"/>
    <w:rsid w:val="004F0BDE"/>
    <w:rsid w:val="004F1B61"/>
    <w:rsid w:val="004F1D2A"/>
    <w:rsid w:val="004F2871"/>
    <w:rsid w:val="004F4880"/>
    <w:rsid w:val="004F4993"/>
    <w:rsid w:val="004F4ED6"/>
    <w:rsid w:val="004F5046"/>
    <w:rsid w:val="004F54E3"/>
    <w:rsid w:val="004F5667"/>
    <w:rsid w:val="004F64D4"/>
    <w:rsid w:val="004F68B2"/>
    <w:rsid w:val="004F73D4"/>
    <w:rsid w:val="004F7C24"/>
    <w:rsid w:val="004F7E65"/>
    <w:rsid w:val="00500AA0"/>
    <w:rsid w:val="00500BA2"/>
    <w:rsid w:val="00500FA3"/>
    <w:rsid w:val="0050192D"/>
    <w:rsid w:val="00501BDA"/>
    <w:rsid w:val="00501CC1"/>
    <w:rsid w:val="0050207A"/>
    <w:rsid w:val="00503032"/>
    <w:rsid w:val="005037D9"/>
    <w:rsid w:val="00504525"/>
    <w:rsid w:val="00505584"/>
    <w:rsid w:val="005110E7"/>
    <w:rsid w:val="005114BB"/>
    <w:rsid w:val="00511A7A"/>
    <w:rsid w:val="0051375C"/>
    <w:rsid w:val="005140A2"/>
    <w:rsid w:val="005141FE"/>
    <w:rsid w:val="005161F9"/>
    <w:rsid w:val="005168F4"/>
    <w:rsid w:val="00517000"/>
    <w:rsid w:val="00520B8C"/>
    <w:rsid w:val="00520D97"/>
    <w:rsid w:val="005210B6"/>
    <w:rsid w:val="0052181B"/>
    <w:rsid w:val="00523879"/>
    <w:rsid w:val="00524E0E"/>
    <w:rsid w:val="00525386"/>
    <w:rsid w:val="005254E4"/>
    <w:rsid w:val="00527BF0"/>
    <w:rsid w:val="005306D6"/>
    <w:rsid w:val="005311E6"/>
    <w:rsid w:val="00531C3D"/>
    <w:rsid w:val="005347A3"/>
    <w:rsid w:val="00534DE5"/>
    <w:rsid w:val="005365FC"/>
    <w:rsid w:val="00536F37"/>
    <w:rsid w:val="0053726D"/>
    <w:rsid w:val="005375FC"/>
    <w:rsid w:val="005400F2"/>
    <w:rsid w:val="00540D6F"/>
    <w:rsid w:val="00543AC3"/>
    <w:rsid w:val="00543D8D"/>
    <w:rsid w:val="00543F7F"/>
    <w:rsid w:val="00544ADE"/>
    <w:rsid w:val="005572FE"/>
    <w:rsid w:val="00557E47"/>
    <w:rsid w:val="00561B43"/>
    <w:rsid w:val="00562673"/>
    <w:rsid w:val="00565657"/>
    <w:rsid w:val="00565927"/>
    <w:rsid w:val="005678DD"/>
    <w:rsid w:val="005703AD"/>
    <w:rsid w:val="005716F0"/>
    <w:rsid w:val="00571FA5"/>
    <w:rsid w:val="0057276A"/>
    <w:rsid w:val="00573156"/>
    <w:rsid w:val="005741AA"/>
    <w:rsid w:val="005749C9"/>
    <w:rsid w:val="005758E7"/>
    <w:rsid w:val="00576127"/>
    <w:rsid w:val="0057727C"/>
    <w:rsid w:val="005778E3"/>
    <w:rsid w:val="00577F81"/>
    <w:rsid w:val="0058065E"/>
    <w:rsid w:val="00581176"/>
    <w:rsid w:val="00581385"/>
    <w:rsid w:val="00581ABF"/>
    <w:rsid w:val="00581F02"/>
    <w:rsid w:val="00581FF7"/>
    <w:rsid w:val="00582580"/>
    <w:rsid w:val="00583382"/>
    <w:rsid w:val="00583CFD"/>
    <w:rsid w:val="00583D7A"/>
    <w:rsid w:val="00583F13"/>
    <w:rsid w:val="005848FE"/>
    <w:rsid w:val="00584CD7"/>
    <w:rsid w:val="00585AD3"/>
    <w:rsid w:val="00585BED"/>
    <w:rsid w:val="00585D25"/>
    <w:rsid w:val="0058600C"/>
    <w:rsid w:val="005866CD"/>
    <w:rsid w:val="00590ABB"/>
    <w:rsid w:val="00590ADC"/>
    <w:rsid w:val="0059105E"/>
    <w:rsid w:val="00591F9C"/>
    <w:rsid w:val="0059327F"/>
    <w:rsid w:val="0059625A"/>
    <w:rsid w:val="00596B76"/>
    <w:rsid w:val="00597572"/>
    <w:rsid w:val="005A09BE"/>
    <w:rsid w:val="005A0AB9"/>
    <w:rsid w:val="005A165C"/>
    <w:rsid w:val="005A1B0E"/>
    <w:rsid w:val="005A22C9"/>
    <w:rsid w:val="005A2338"/>
    <w:rsid w:val="005A5651"/>
    <w:rsid w:val="005A596E"/>
    <w:rsid w:val="005A6FB7"/>
    <w:rsid w:val="005A76A8"/>
    <w:rsid w:val="005A7926"/>
    <w:rsid w:val="005A7A75"/>
    <w:rsid w:val="005A7FF6"/>
    <w:rsid w:val="005B12D7"/>
    <w:rsid w:val="005B14A3"/>
    <w:rsid w:val="005B171E"/>
    <w:rsid w:val="005B17B8"/>
    <w:rsid w:val="005B2A5F"/>
    <w:rsid w:val="005B2C59"/>
    <w:rsid w:val="005B5EAA"/>
    <w:rsid w:val="005B61E2"/>
    <w:rsid w:val="005C0264"/>
    <w:rsid w:val="005C61E3"/>
    <w:rsid w:val="005C644D"/>
    <w:rsid w:val="005C73F1"/>
    <w:rsid w:val="005C79EC"/>
    <w:rsid w:val="005C79F8"/>
    <w:rsid w:val="005C7D3D"/>
    <w:rsid w:val="005D0FF6"/>
    <w:rsid w:val="005D10D6"/>
    <w:rsid w:val="005D198E"/>
    <w:rsid w:val="005D6ABF"/>
    <w:rsid w:val="005D6C5D"/>
    <w:rsid w:val="005D6DFE"/>
    <w:rsid w:val="005E0339"/>
    <w:rsid w:val="005E2238"/>
    <w:rsid w:val="005E2EFF"/>
    <w:rsid w:val="005E3DF1"/>
    <w:rsid w:val="005E3ECB"/>
    <w:rsid w:val="005E448D"/>
    <w:rsid w:val="005E571D"/>
    <w:rsid w:val="005F02C9"/>
    <w:rsid w:val="005F0416"/>
    <w:rsid w:val="005F3A59"/>
    <w:rsid w:val="005F7A54"/>
    <w:rsid w:val="0060011A"/>
    <w:rsid w:val="0060030F"/>
    <w:rsid w:val="006007F0"/>
    <w:rsid w:val="00603B0E"/>
    <w:rsid w:val="00605151"/>
    <w:rsid w:val="0060515D"/>
    <w:rsid w:val="00607647"/>
    <w:rsid w:val="006104F1"/>
    <w:rsid w:val="0061085C"/>
    <w:rsid w:val="0061102A"/>
    <w:rsid w:val="00612C6E"/>
    <w:rsid w:val="00613796"/>
    <w:rsid w:val="006152C4"/>
    <w:rsid w:val="006163F9"/>
    <w:rsid w:val="006172C8"/>
    <w:rsid w:val="006176E6"/>
    <w:rsid w:val="0062019A"/>
    <w:rsid w:val="006209BF"/>
    <w:rsid w:val="00621148"/>
    <w:rsid w:val="0062135D"/>
    <w:rsid w:val="006214BB"/>
    <w:rsid w:val="00621CED"/>
    <w:rsid w:val="00623CD2"/>
    <w:rsid w:val="00623E34"/>
    <w:rsid w:val="006241D3"/>
    <w:rsid w:val="00624C30"/>
    <w:rsid w:val="00624E5C"/>
    <w:rsid w:val="00625549"/>
    <w:rsid w:val="006263F9"/>
    <w:rsid w:val="006265F3"/>
    <w:rsid w:val="00630C80"/>
    <w:rsid w:val="00631583"/>
    <w:rsid w:val="006317EE"/>
    <w:rsid w:val="006320A7"/>
    <w:rsid w:val="006333FE"/>
    <w:rsid w:val="0063497A"/>
    <w:rsid w:val="00637FE9"/>
    <w:rsid w:val="0064226C"/>
    <w:rsid w:val="00642424"/>
    <w:rsid w:val="00642B8E"/>
    <w:rsid w:val="006430B1"/>
    <w:rsid w:val="00645506"/>
    <w:rsid w:val="00645F11"/>
    <w:rsid w:val="00645F76"/>
    <w:rsid w:val="0064651F"/>
    <w:rsid w:val="00646637"/>
    <w:rsid w:val="00646CDE"/>
    <w:rsid w:val="00646F57"/>
    <w:rsid w:val="006470DA"/>
    <w:rsid w:val="0064761B"/>
    <w:rsid w:val="00650B7F"/>
    <w:rsid w:val="0065178A"/>
    <w:rsid w:val="006517F2"/>
    <w:rsid w:val="00651EFD"/>
    <w:rsid w:val="00652AB6"/>
    <w:rsid w:val="00654EEC"/>
    <w:rsid w:val="00660510"/>
    <w:rsid w:val="00660705"/>
    <w:rsid w:val="00660CD9"/>
    <w:rsid w:val="00661F16"/>
    <w:rsid w:val="00663B30"/>
    <w:rsid w:val="006656D6"/>
    <w:rsid w:val="00666117"/>
    <w:rsid w:val="006665D1"/>
    <w:rsid w:val="0066660F"/>
    <w:rsid w:val="00673ED3"/>
    <w:rsid w:val="006746D7"/>
    <w:rsid w:val="006751C9"/>
    <w:rsid w:val="0067533C"/>
    <w:rsid w:val="006767FA"/>
    <w:rsid w:val="00680D15"/>
    <w:rsid w:val="00681458"/>
    <w:rsid w:val="00681EB8"/>
    <w:rsid w:val="006825C7"/>
    <w:rsid w:val="006833C5"/>
    <w:rsid w:val="006837E5"/>
    <w:rsid w:val="00685399"/>
    <w:rsid w:val="006857B4"/>
    <w:rsid w:val="00685D0B"/>
    <w:rsid w:val="00685EA1"/>
    <w:rsid w:val="00687437"/>
    <w:rsid w:val="00687A7D"/>
    <w:rsid w:val="006911AD"/>
    <w:rsid w:val="00695F7F"/>
    <w:rsid w:val="00696901"/>
    <w:rsid w:val="00697A47"/>
    <w:rsid w:val="00697B5E"/>
    <w:rsid w:val="00697F27"/>
    <w:rsid w:val="006A0C6E"/>
    <w:rsid w:val="006A0D23"/>
    <w:rsid w:val="006A1DFE"/>
    <w:rsid w:val="006A3BA0"/>
    <w:rsid w:val="006A4073"/>
    <w:rsid w:val="006A57E8"/>
    <w:rsid w:val="006A58D2"/>
    <w:rsid w:val="006A5F5E"/>
    <w:rsid w:val="006A6E6A"/>
    <w:rsid w:val="006A7F2A"/>
    <w:rsid w:val="006B2C0F"/>
    <w:rsid w:val="006B5565"/>
    <w:rsid w:val="006B58D1"/>
    <w:rsid w:val="006B65DE"/>
    <w:rsid w:val="006B7E28"/>
    <w:rsid w:val="006C0C9F"/>
    <w:rsid w:val="006C14D9"/>
    <w:rsid w:val="006C3D57"/>
    <w:rsid w:val="006C58B9"/>
    <w:rsid w:val="006C6B56"/>
    <w:rsid w:val="006C70D1"/>
    <w:rsid w:val="006C780F"/>
    <w:rsid w:val="006C7A85"/>
    <w:rsid w:val="006C7B39"/>
    <w:rsid w:val="006D0297"/>
    <w:rsid w:val="006D3B61"/>
    <w:rsid w:val="006D50E6"/>
    <w:rsid w:val="006D6905"/>
    <w:rsid w:val="006E074D"/>
    <w:rsid w:val="006E1142"/>
    <w:rsid w:val="006E1891"/>
    <w:rsid w:val="006E6338"/>
    <w:rsid w:val="006F002B"/>
    <w:rsid w:val="006F0808"/>
    <w:rsid w:val="006F17C7"/>
    <w:rsid w:val="006F37F5"/>
    <w:rsid w:val="006F4C96"/>
    <w:rsid w:val="006F5BD4"/>
    <w:rsid w:val="006F6397"/>
    <w:rsid w:val="006F67C8"/>
    <w:rsid w:val="006F6A2E"/>
    <w:rsid w:val="0070001A"/>
    <w:rsid w:val="00700792"/>
    <w:rsid w:val="007008EF"/>
    <w:rsid w:val="00701269"/>
    <w:rsid w:val="0070283F"/>
    <w:rsid w:val="0070415A"/>
    <w:rsid w:val="00704243"/>
    <w:rsid w:val="007042D1"/>
    <w:rsid w:val="00705C4F"/>
    <w:rsid w:val="007066D2"/>
    <w:rsid w:val="007117A8"/>
    <w:rsid w:val="007119BE"/>
    <w:rsid w:val="00712C7B"/>
    <w:rsid w:val="007153C0"/>
    <w:rsid w:val="00716385"/>
    <w:rsid w:val="007168D9"/>
    <w:rsid w:val="007202EC"/>
    <w:rsid w:val="00721291"/>
    <w:rsid w:val="00721ABA"/>
    <w:rsid w:val="00722B18"/>
    <w:rsid w:val="00722EF7"/>
    <w:rsid w:val="007231F6"/>
    <w:rsid w:val="007235BD"/>
    <w:rsid w:val="0072396B"/>
    <w:rsid w:val="00723F25"/>
    <w:rsid w:val="00726B50"/>
    <w:rsid w:val="00730472"/>
    <w:rsid w:val="00730EB4"/>
    <w:rsid w:val="00732F91"/>
    <w:rsid w:val="00733B14"/>
    <w:rsid w:val="00734374"/>
    <w:rsid w:val="00735572"/>
    <w:rsid w:val="00735C66"/>
    <w:rsid w:val="00736AFC"/>
    <w:rsid w:val="00736FF7"/>
    <w:rsid w:val="007371D2"/>
    <w:rsid w:val="0074070F"/>
    <w:rsid w:val="00741BD2"/>
    <w:rsid w:val="007425AC"/>
    <w:rsid w:val="00742F14"/>
    <w:rsid w:val="00744E4A"/>
    <w:rsid w:val="007459C4"/>
    <w:rsid w:val="00747948"/>
    <w:rsid w:val="00751C4C"/>
    <w:rsid w:val="007533A7"/>
    <w:rsid w:val="00753672"/>
    <w:rsid w:val="00754430"/>
    <w:rsid w:val="00754FDC"/>
    <w:rsid w:val="00755F1A"/>
    <w:rsid w:val="00756236"/>
    <w:rsid w:val="007573A9"/>
    <w:rsid w:val="0076129D"/>
    <w:rsid w:val="007612C6"/>
    <w:rsid w:val="0076163B"/>
    <w:rsid w:val="00761DC7"/>
    <w:rsid w:val="00762905"/>
    <w:rsid w:val="00762D60"/>
    <w:rsid w:val="007639CA"/>
    <w:rsid w:val="007644D5"/>
    <w:rsid w:val="00764C20"/>
    <w:rsid w:val="007655E3"/>
    <w:rsid w:val="0076645B"/>
    <w:rsid w:val="00766702"/>
    <w:rsid w:val="00772414"/>
    <w:rsid w:val="00773723"/>
    <w:rsid w:val="00773EE0"/>
    <w:rsid w:val="0077416B"/>
    <w:rsid w:val="00774B5F"/>
    <w:rsid w:val="00775606"/>
    <w:rsid w:val="00776717"/>
    <w:rsid w:val="0077683F"/>
    <w:rsid w:val="007768DF"/>
    <w:rsid w:val="007809B7"/>
    <w:rsid w:val="007816F4"/>
    <w:rsid w:val="007826DB"/>
    <w:rsid w:val="007833D1"/>
    <w:rsid w:val="0078394E"/>
    <w:rsid w:val="007843FF"/>
    <w:rsid w:val="0078441B"/>
    <w:rsid w:val="00784986"/>
    <w:rsid w:val="00785918"/>
    <w:rsid w:val="00786DA2"/>
    <w:rsid w:val="00787E18"/>
    <w:rsid w:val="007904F6"/>
    <w:rsid w:val="00792B66"/>
    <w:rsid w:val="007939BE"/>
    <w:rsid w:val="00793DB2"/>
    <w:rsid w:val="007959DE"/>
    <w:rsid w:val="00797698"/>
    <w:rsid w:val="00797D5D"/>
    <w:rsid w:val="00797F4D"/>
    <w:rsid w:val="007A0337"/>
    <w:rsid w:val="007A2FAE"/>
    <w:rsid w:val="007A4224"/>
    <w:rsid w:val="007A47C3"/>
    <w:rsid w:val="007A4825"/>
    <w:rsid w:val="007A5598"/>
    <w:rsid w:val="007A5CC3"/>
    <w:rsid w:val="007A6646"/>
    <w:rsid w:val="007A6923"/>
    <w:rsid w:val="007A6A3F"/>
    <w:rsid w:val="007A6ABC"/>
    <w:rsid w:val="007A7B96"/>
    <w:rsid w:val="007A7ECC"/>
    <w:rsid w:val="007B0293"/>
    <w:rsid w:val="007B0B92"/>
    <w:rsid w:val="007B1B25"/>
    <w:rsid w:val="007B2A02"/>
    <w:rsid w:val="007B394D"/>
    <w:rsid w:val="007B3DC8"/>
    <w:rsid w:val="007B4CDB"/>
    <w:rsid w:val="007B58EE"/>
    <w:rsid w:val="007B70DE"/>
    <w:rsid w:val="007B70F5"/>
    <w:rsid w:val="007B7CF9"/>
    <w:rsid w:val="007C2875"/>
    <w:rsid w:val="007C2DB0"/>
    <w:rsid w:val="007C3510"/>
    <w:rsid w:val="007C398B"/>
    <w:rsid w:val="007C42B6"/>
    <w:rsid w:val="007C4804"/>
    <w:rsid w:val="007C4B81"/>
    <w:rsid w:val="007C5D56"/>
    <w:rsid w:val="007C5F82"/>
    <w:rsid w:val="007C7E15"/>
    <w:rsid w:val="007D079F"/>
    <w:rsid w:val="007D1C1E"/>
    <w:rsid w:val="007D2610"/>
    <w:rsid w:val="007D3934"/>
    <w:rsid w:val="007D4188"/>
    <w:rsid w:val="007D51A6"/>
    <w:rsid w:val="007D7F76"/>
    <w:rsid w:val="007E0B71"/>
    <w:rsid w:val="007E1EC8"/>
    <w:rsid w:val="007E213B"/>
    <w:rsid w:val="007E2169"/>
    <w:rsid w:val="007E36C2"/>
    <w:rsid w:val="007E51B3"/>
    <w:rsid w:val="007E5731"/>
    <w:rsid w:val="007E5D21"/>
    <w:rsid w:val="007F0085"/>
    <w:rsid w:val="007F0670"/>
    <w:rsid w:val="007F0EB1"/>
    <w:rsid w:val="007F1A10"/>
    <w:rsid w:val="007F1ED4"/>
    <w:rsid w:val="007F3318"/>
    <w:rsid w:val="007F3394"/>
    <w:rsid w:val="007F4EA1"/>
    <w:rsid w:val="007F5093"/>
    <w:rsid w:val="007F5C78"/>
    <w:rsid w:val="007F5D06"/>
    <w:rsid w:val="007F6ED3"/>
    <w:rsid w:val="007F7CDC"/>
    <w:rsid w:val="008008F9"/>
    <w:rsid w:val="00801C8C"/>
    <w:rsid w:val="00802385"/>
    <w:rsid w:val="00802CFC"/>
    <w:rsid w:val="00802F3C"/>
    <w:rsid w:val="00804FB6"/>
    <w:rsid w:val="008055E6"/>
    <w:rsid w:val="00805A7F"/>
    <w:rsid w:val="0080680C"/>
    <w:rsid w:val="00807182"/>
    <w:rsid w:val="008079D2"/>
    <w:rsid w:val="008106FC"/>
    <w:rsid w:val="0081221B"/>
    <w:rsid w:val="0081277C"/>
    <w:rsid w:val="00812B77"/>
    <w:rsid w:val="00813256"/>
    <w:rsid w:val="00815229"/>
    <w:rsid w:val="008154DD"/>
    <w:rsid w:val="00816698"/>
    <w:rsid w:val="0081730B"/>
    <w:rsid w:val="0081777F"/>
    <w:rsid w:val="00817834"/>
    <w:rsid w:val="00823798"/>
    <w:rsid w:val="00824020"/>
    <w:rsid w:val="00824CF2"/>
    <w:rsid w:val="00825447"/>
    <w:rsid w:val="0082544E"/>
    <w:rsid w:val="008265FE"/>
    <w:rsid w:val="0082689D"/>
    <w:rsid w:val="00826DC8"/>
    <w:rsid w:val="00826EB4"/>
    <w:rsid w:val="00827672"/>
    <w:rsid w:val="0083210E"/>
    <w:rsid w:val="008329A5"/>
    <w:rsid w:val="00833B79"/>
    <w:rsid w:val="00834A07"/>
    <w:rsid w:val="00834D40"/>
    <w:rsid w:val="008365B3"/>
    <w:rsid w:val="00836CFE"/>
    <w:rsid w:val="00837960"/>
    <w:rsid w:val="00837A1E"/>
    <w:rsid w:val="00840E29"/>
    <w:rsid w:val="0084137A"/>
    <w:rsid w:val="0084170B"/>
    <w:rsid w:val="00841CD9"/>
    <w:rsid w:val="00842F19"/>
    <w:rsid w:val="00843105"/>
    <w:rsid w:val="0084321D"/>
    <w:rsid w:val="00844AD7"/>
    <w:rsid w:val="00845886"/>
    <w:rsid w:val="00845BA8"/>
    <w:rsid w:val="00845D38"/>
    <w:rsid w:val="00853F23"/>
    <w:rsid w:val="00853FF6"/>
    <w:rsid w:val="00854561"/>
    <w:rsid w:val="00856D1C"/>
    <w:rsid w:val="008573D8"/>
    <w:rsid w:val="00857EAB"/>
    <w:rsid w:val="00857F29"/>
    <w:rsid w:val="008603AA"/>
    <w:rsid w:val="00860714"/>
    <w:rsid w:val="00860FE5"/>
    <w:rsid w:val="008629EC"/>
    <w:rsid w:val="00864348"/>
    <w:rsid w:val="008645C6"/>
    <w:rsid w:val="008657DE"/>
    <w:rsid w:val="0086624D"/>
    <w:rsid w:val="00866C6B"/>
    <w:rsid w:val="008675F8"/>
    <w:rsid w:val="008708E1"/>
    <w:rsid w:val="00870DC0"/>
    <w:rsid w:val="00871A53"/>
    <w:rsid w:val="00871A72"/>
    <w:rsid w:val="00872B2E"/>
    <w:rsid w:val="008731A7"/>
    <w:rsid w:val="00873A7B"/>
    <w:rsid w:val="00873E0B"/>
    <w:rsid w:val="00873EC3"/>
    <w:rsid w:val="00874176"/>
    <w:rsid w:val="008767A7"/>
    <w:rsid w:val="00876CD4"/>
    <w:rsid w:val="00877CB4"/>
    <w:rsid w:val="00880391"/>
    <w:rsid w:val="00880F75"/>
    <w:rsid w:val="00881ADD"/>
    <w:rsid w:val="00881C77"/>
    <w:rsid w:val="008821EA"/>
    <w:rsid w:val="00882A62"/>
    <w:rsid w:val="00883178"/>
    <w:rsid w:val="00883B13"/>
    <w:rsid w:val="008840AE"/>
    <w:rsid w:val="0088423D"/>
    <w:rsid w:val="008847E9"/>
    <w:rsid w:val="00885E75"/>
    <w:rsid w:val="00886445"/>
    <w:rsid w:val="00886AD4"/>
    <w:rsid w:val="00887318"/>
    <w:rsid w:val="00887FE7"/>
    <w:rsid w:val="00890297"/>
    <w:rsid w:val="00890C0B"/>
    <w:rsid w:val="00892831"/>
    <w:rsid w:val="00892FA3"/>
    <w:rsid w:val="0089333D"/>
    <w:rsid w:val="00893816"/>
    <w:rsid w:val="00894BDC"/>
    <w:rsid w:val="00895BEA"/>
    <w:rsid w:val="008A14E7"/>
    <w:rsid w:val="008A2939"/>
    <w:rsid w:val="008A2C14"/>
    <w:rsid w:val="008A551D"/>
    <w:rsid w:val="008A65E7"/>
    <w:rsid w:val="008A747C"/>
    <w:rsid w:val="008A77D2"/>
    <w:rsid w:val="008B0F12"/>
    <w:rsid w:val="008B1851"/>
    <w:rsid w:val="008B2996"/>
    <w:rsid w:val="008B2EB3"/>
    <w:rsid w:val="008B3371"/>
    <w:rsid w:val="008B4676"/>
    <w:rsid w:val="008B7713"/>
    <w:rsid w:val="008B7EF6"/>
    <w:rsid w:val="008C14D6"/>
    <w:rsid w:val="008C2096"/>
    <w:rsid w:val="008C2EB4"/>
    <w:rsid w:val="008C4C34"/>
    <w:rsid w:val="008C6167"/>
    <w:rsid w:val="008C7964"/>
    <w:rsid w:val="008C7A12"/>
    <w:rsid w:val="008D0867"/>
    <w:rsid w:val="008D0DEE"/>
    <w:rsid w:val="008D0DFD"/>
    <w:rsid w:val="008D1B84"/>
    <w:rsid w:val="008D1D7D"/>
    <w:rsid w:val="008D22CC"/>
    <w:rsid w:val="008D4A89"/>
    <w:rsid w:val="008D5312"/>
    <w:rsid w:val="008D5C0E"/>
    <w:rsid w:val="008D6701"/>
    <w:rsid w:val="008D6BF5"/>
    <w:rsid w:val="008E1C39"/>
    <w:rsid w:val="008E21DB"/>
    <w:rsid w:val="008E3DCD"/>
    <w:rsid w:val="008E7A61"/>
    <w:rsid w:val="008E7B4F"/>
    <w:rsid w:val="008F03EA"/>
    <w:rsid w:val="008F0600"/>
    <w:rsid w:val="008F21BD"/>
    <w:rsid w:val="008F24E5"/>
    <w:rsid w:val="008F3351"/>
    <w:rsid w:val="008F4AB6"/>
    <w:rsid w:val="008F5032"/>
    <w:rsid w:val="008F50CA"/>
    <w:rsid w:val="008F560D"/>
    <w:rsid w:val="008F5A2B"/>
    <w:rsid w:val="0090266E"/>
    <w:rsid w:val="00903A4E"/>
    <w:rsid w:val="00903F4F"/>
    <w:rsid w:val="00905E2D"/>
    <w:rsid w:val="00906137"/>
    <w:rsid w:val="00906295"/>
    <w:rsid w:val="0090697F"/>
    <w:rsid w:val="0090718E"/>
    <w:rsid w:val="009079F4"/>
    <w:rsid w:val="0091011B"/>
    <w:rsid w:val="00910477"/>
    <w:rsid w:val="00911291"/>
    <w:rsid w:val="00911C0F"/>
    <w:rsid w:val="00913A55"/>
    <w:rsid w:val="00915341"/>
    <w:rsid w:val="00915719"/>
    <w:rsid w:val="00915E1A"/>
    <w:rsid w:val="00917FDA"/>
    <w:rsid w:val="00921A1F"/>
    <w:rsid w:val="00921A9F"/>
    <w:rsid w:val="00922B8A"/>
    <w:rsid w:val="00923110"/>
    <w:rsid w:val="009248F0"/>
    <w:rsid w:val="0092642C"/>
    <w:rsid w:val="0092660D"/>
    <w:rsid w:val="00926A94"/>
    <w:rsid w:val="00926B27"/>
    <w:rsid w:val="00926C32"/>
    <w:rsid w:val="00927270"/>
    <w:rsid w:val="00930907"/>
    <w:rsid w:val="00932695"/>
    <w:rsid w:val="00933075"/>
    <w:rsid w:val="00933E7B"/>
    <w:rsid w:val="009341D9"/>
    <w:rsid w:val="0093483D"/>
    <w:rsid w:val="00935EB9"/>
    <w:rsid w:val="00936DC3"/>
    <w:rsid w:val="00940B8D"/>
    <w:rsid w:val="00940E3A"/>
    <w:rsid w:val="00942396"/>
    <w:rsid w:val="00942758"/>
    <w:rsid w:val="00943221"/>
    <w:rsid w:val="009437F4"/>
    <w:rsid w:val="00944B72"/>
    <w:rsid w:val="00951ACD"/>
    <w:rsid w:val="0095394B"/>
    <w:rsid w:val="009546A6"/>
    <w:rsid w:val="00954F28"/>
    <w:rsid w:val="0095590B"/>
    <w:rsid w:val="0095615E"/>
    <w:rsid w:val="00956ED3"/>
    <w:rsid w:val="0095745E"/>
    <w:rsid w:val="0095746A"/>
    <w:rsid w:val="00960525"/>
    <w:rsid w:val="00961A77"/>
    <w:rsid w:val="00961BEF"/>
    <w:rsid w:val="00964371"/>
    <w:rsid w:val="00965C7D"/>
    <w:rsid w:val="00966CD8"/>
    <w:rsid w:val="00967015"/>
    <w:rsid w:val="00967FB6"/>
    <w:rsid w:val="00970008"/>
    <w:rsid w:val="00971586"/>
    <w:rsid w:val="0097239A"/>
    <w:rsid w:val="009729CE"/>
    <w:rsid w:val="00976754"/>
    <w:rsid w:val="00976B3D"/>
    <w:rsid w:val="00977AAB"/>
    <w:rsid w:val="00977AFE"/>
    <w:rsid w:val="009810A9"/>
    <w:rsid w:val="00981EED"/>
    <w:rsid w:val="00984EF5"/>
    <w:rsid w:val="00985069"/>
    <w:rsid w:val="00987C04"/>
    <w:rsid w:val="00991225"/>
    <w:rsid w:val="009914C0"/>
    <w:rsid w:val="0099154D"/>
    <w:rsid w:val="00992725"/>
    <w:rsid w:val="009943AF"/>
    <w:rsid w:val="009968FD"/>
    <w:rsid w:val="00996C45"/>
    <w:rsid w:val="00997AF7"/>
    <w:rsid w:val="00997E55"/>
    <w:rsid w:val="009A1AD0"/>
    <w:rsid w:val="009A2521"/>
    <w:rsid w:val="009A30D4"/>
    <w:rsid w:val="009A3485"/>
    <w:rsid w:val="009A4D1E"/>
    <w:rsid w:val="009A53DD"/>
    <w:rsid w:val="009A6953"/>
    <w:rsid w:val="009A735F"/>
    <w:rsid w:val="009A7B4F"/>
    <w:rsid w:val="009B13F9"/>
    <w:rsid w:val="009B21C5"/>
    <w:rsid w:val="009B229E"/>
    <w:rsid w:val="009B3061"/>
    <w:rsid w:val="009B5C79"/>
    <w:rsid w:val="009C085C"/>
    <w:rsid w:val="009C3BAE"/>
    <w:rsid w:val="009C46CB"/>
    <w:rsid w:val="009C626E"/>
    <w:rsid w:val="009C6792"/>
    <w:rsid w:val="009C7DF9"/>
    <w:rsid w:val="009D02A3"/>
    <w:rsid w:val="009D1C93"/>
    <w:rsid w:val="009D5F58"/>
    <w:rsid w:val="009D68FF"/>
    <w:rsid w:val="009D7FA4"/>
    <w:rsid w:val="009E15FD"/>
    <w:rsid w:val="009E1809"/>
    <w:rsid w:val="009E2AD1"/>
    <w:rsid w:val="009E31EB"/>
    <w:rsid w:val="009E613B"/>
    <w:rsid w:val="009E630C"/>
    <w:rsid w:val="009E7489"/>
    <w:rsid w:val="009F0291"/>
    <w:rsid w:val="009F087F"/>
    <w:rsid w:val="009F1CE2"/>
    <w:rsid w:val="009F1E83"/>
    <w:rsid w:val="009F257A"/>
    <w:rsid w:val="009F2664"/>
    <w:rsid w:val="009F304C"/>
    <w:rsid w:val="009F506B"/>
    <w:rsid w:val="009F6607"/>
    <w:rsid w:val="009F6E46"/>
    <w:rsid w:val="00A005BE"/>
    <w:rsid w:val="00A01088"/>
    <w:rsid w:val="00A015A8"/>
    <w:rsid w:val="00A02E86"/>
    <w:rsid w:val="00A031BB"/>
    <w:rsid w:val="00A04D2E"/>
    <w:rsid w:val="00A054B1"/>
    <w:rsid w:val="00A05911"/>
    <w:rsid w:val="00A06350"/>
    <w:rsid w:val="00A070E9"/>
    <w:rsid w:val="00A0735A"/>
    <w:rsid w:val="00A11C1F"/>
    <w:rsid w:val="00A120B4"/>
    <w:rsid w:val="00A12669"/>
    <w:rsid w:val="00A14A18"/>
    <w:rsid w:val="00A203AC"/>
    <w:rsid w:val="00A21A79"/>
    <w:rsid w:val="00A25199"/>
    <w:rsid w:val="00A252BD"/>
    <w:rsid w:val="00A26541"/>
    <w:rsid w:val="00A26660"/>
    <w:rsid w:val="00A27247"/>
    <w:rsid w:val="00A3006F"/>
    <w:rsid w:val="00A300CE"/>
    <w:rsid w:val="00A307F0"/>
    <w:rsid w:val="00A308D3"/>
    <w:rsid w:val="00A30EFB"/>
    <w:rsid w:val="00A30F6B"/>
    <w:rsid w:val="00A32225"/>
    <w:rsid w:val="00A325D6"/>
    <w:rsid w:val="00A32B87"/>
    <w:rsid w:val="00A33A45"/>
    <w:rsid w:val="00A33B69"/>
    <w:rsid w:val="00A34187"/>
    <w:rsid w:val="00A352DA"/>
    <w:rsid w:val="00A36559"/>
    <w:rsid w:val="00A45086"/>
    <w:rsid w:val="00A45778"/>
    <w:rsid w:val="00A463B4"/>
    <w:rsid w:val="00A471C9"/>
    <w:rsid w:val="00A50473"/>
    <w:rsid w:val="00A510AB"/>
    <w:rsid w:val="00A51287"/>
    <w:rsid w:val="00A519F9"/>
    <w:rsid w:val="00A51AA4"/>
    <w:rsid w:val="00A51E04"/>
    <w:rsid w:val="00A52552"/>
    <w:rsid w:val="00A541CA"/>
    <w:rsid w:val="00A60756"/>
    <w:rsid w:val="00A607B4"/>
    <w:rsid w:val="00A618B1"/>
    <w:rsid w:val="00A62BC2"/>
    <w:rsid w:val="00A62C27"/>
    <w:rsid w:val="00A63FAF"/>
    <w:rsid w:val="00A650CA"/>
    <w:rsid w:val="00A66107"/>
    <w:rsid w:val="00A66FC5"/>
    <w:rsid w:val="00A67EB2"/>
    <w:rsid w:val="00A7244C"/>
    <w:rsid w:val="00A72AAE"/>
    <w:rsid w:val="00A73EEB"/>
    <w:rsid w:val="00A74C1F"/>
    <w:rsid w:val="00A77C6D"/>
    <w:rsid w:val="00A81029"/>
    <w:rsid w:val="00A811B6"/>
    <w:rsid w:val="00A8198F"/>
    <w:rsid w:val="00A83503"/>
    <w:rsid w:val="00A855E9"/>
    <w:rsid w:val="00A903FC"/>
    <w:rsid w:val="00A9315D"/>
    <w:rsid w:val="00A94D32"/>
    <w:rsid w:val="00A94F3C"/>
    <w:rsid w:val="00A9574D"/>
    <w:rsid w:val="00A96854"/>
    <w:rsid w:val="00A96DB6"/>
    <w:rsid w:val="00A974E1"/>
    <w:rsid w:val="00AA060C"/>
    <w:rsid w:val="00AA0697"/>
    <w:rsid w:val="00AA3598"/>
    <w:rsid w:val="00AA43A1"/>
    <w:rsid w:val="00AA5095"/>
    <w:rsid w:val="00AA5909"/>
    <w:rsid w:val="00AA60F9"/>
    <w:rsid w:val="00AA62B2"/>
    <w:rsid w:val="00AA6553"/>
    <w:rsid w:val="00AB1125"/>
    <w:rsid w:val="00AB2246"/>
    <w:rsid w:val="00AB67C3"/>
    <w:rsid w:val="00AB7854"/>
    <w:rsid w:val="00AC05E2"/>
    <w:rsid w:val="00AC07BF"/>
    <w:rsid w:val="00AC289A"/>
    <w:rsid w:val="00AC55A2"/>
    <w:rsid w:val="00AC5C52"/>
    <w:rsid w:val="00AC6196"/>
    <w:rsid w:val="00AC6537"/>
    <w:rsid w:val="00AC6C5A"/>
    <w:rsid w:val="00AC7863"/>
    <w:rsid w:val="00AD17F6"/>
    <w:rsid w:val="00AD18C0"/>
    <w:rsid w:val="00AD25EC"/>
    <w:rsid w:val="00AD2701"/>
    <w:rsid w:val="00AD295A"/>
    <w:rsid w:val="00AD2A3C"/>
    <w:rsid w:val="00AD376E"/>
    <w:rsid w:val="00AD5488"/>
    <w:rsid w:val="00AD5A02"/>
    <w:rsid w:val="00AD5DD5"/>
    <w:rsid w:val="00AD7DA0"/>
    <w:rsid w:val="00AE049D"/>
    <w:rsid w:val="00AE18BE"/>
    <w:rsid w:val="00AE2EC5"/>
    <w:rsid w:val="00AE3039"/>
    <w:rsid w:val="00AE38C4"/>
    <w:rsid w:val="00AE520B"/>
    <w:rsid w:val="00AE7B34"/>
    <w:rsid w:val="00AF023F"/>
    <w:rsid w:val="00AF0E4F"/>
    <w:rsid w:val="00AF17A7"/>
    <w:rsid w:val="00AF2803"/>
    <w:rsid w:val="00AF2837"/>
    <w:rsid w:val="00AF2E05"/>
    <w:rsid w:val="00AF3E9B"/>
    <w:rsid w:val="00AF40B2"/>
    <w:rsid w:val="00AF40DB"/>
    <w:rsid w:val="00AF5301"/>
    <w:rsid w:val="00AF5F7C"/>
    <w:rsid w:val="00AF6CA7"/>
    <w:rsid w:val="00AF7062"/>
    <w:rsid w:val="00AF70C6"/>
    <w:rsid w:val="00B010A9"/>
    <w:rsid w:val="00B04D54"/>
    <w:rsid w:val="00B0506F"/>
    <w:rsid w:val="00B0565E"/>
    <w:rsid w:val="00B05DD1"/>
    <w:rsid w:val="00B060F2"/>
    <w:rsid w:val="00B0655E"/>
    <w:rsid w:val="00B07038"/>
    <w:rsid w:val="00B07571"/>
    <w:rsid w:val="00B10C3D"/>
    <w:rsid w:val="00B110FE"/>
    <w:rsid w:val="00B1368F"/>
    <w:rsid w:val="00B14FEF"/>
    <w:rsid w:val="00B150DB"/>
    <w:rsid w:val="00B15F1F"/>
    <w:rsid w:val="00B15F66"/>
    <w:rsid w:val="00B16B6D"/>
    <w:rsid w:val="00B17EDF"/>
    <w:rsid w:val="00B201FF"/>
    <w:rsid w:val="00B20F82"/>
    <w:rsid w:val="00B2179D"/>
    <w:rsid w:val="00B27AE3"/>
    <w:rsid w:val="00B27CFB"/>
    <w:rsid w:val="00B320A3"/>
    <w:rsid w:val="00B33049"/>
    <w:rsid w:val="00B341DE"/>
    <w:rsid w:val="00B35E59"/>
    <w:rsid w:val="00B3796D"/>
    <w:rsid w:val="00B403F2"/>
    <w:rsid w:val="00B4079B"/>
    <w:rsid w:val="00B41067"/>
    <w:rsid w:val="00B4404A"/>
    <w:rsid w:val="00B4418C"/>
    <w:rsid w:val="00B448E7"/>
    <w:rsid w:val="00B459E1"/>
    <w:rsid w:val="00B45E3B"/>
    <w:rsid w:val="00B47711"/>
    <w:rsid w:val="00B505DE"/>
    <w:rsid w:val="00B50C44"/>
    <w:rsid w:val="00B516F5"/>
    <w:rsid w:val="00B52FF3"/>
    <w:rsid w:val="00B53206"/>
    <w:rsid w:val="00B538E8"/>
    <w:rsid w:val="00B560FF"/>
    <w:rsid w:val="00B5670F"/>
    <w:rsid w:val="00B620A7"/>
    <w:rsid w:val="00B63BB4"/>
    <w:rsid w:val="00B640CA"/>
    <w:rsid w:val="00B641FC"/>
    <w:rsid w:val="00B64AF3"/>
    <w:rsid w:val="00B703FC"/>
    <w:rsid w:val="00B71184"/>
    <w:rsid w:val="00B71D5E"/>
    <w:rsid w:val="00B73880"/>
    <w:rsid w:val="00B758DE"/>
    <w:rsid w:val="00B84054"/>
    <w:rsid w:val="00B84695"/>
    <w:rsid w:val="00B8473F"/>
    <w:rsid w:val="00B84C87"/>
    <w:rsid w:val="00B85840"/>
    <w:rsid w:val="00B872CF"/>
    <w:rsid w:val="00B90419"/>
    <w:rsid w:val="00B906F4"/>
    <w:rsid w:val="00B90A96"/>
    <w:rsid w:val="00B90AE9"/>
    <w:rsid w:val="00B90BF8"/>
    <w:rsid w:val="00B9156A"/>
    <w:rsid w:val="00BA03EB"/>
    <w:rsid w:val="00BA2B4A"/>
    <w:rsid w:val="00BA3432"/>
    <w:rsid w:val="00BA39F9"/>
    <w:rsid w:val="00BA3B35"/>
    <w:rsid w:val="00BA66A9"/>
    <w:rsid w:val="00BA6FD1"/>
    <w:rsid w:val="00BA7CEB"/>
    <w:rsid w:val="00BB1061"/>
    <w:rsid w:val="00BB1527"/>
    <w:rsid w:val="00BB2BA9"/>
    <w:rsid w:val="00BB49B2"/>
    <w:rsid w:val="00BB72C3"/>
    <w:rsid w:val="00BB7475"/>
    <w:rsid w:val="00BB79E3"/>
    <w:rsid w:val="00BC0058"/>
    <w:rsid w:val="00BC129E"/>
    <w:rsid w:val="00BC262C"/>
    <w:rsid w:val="00BC36E3"/>
    <w:rsid w:val="00BC4CC0"/>
    <w:rsid w:val="00BC53BA"/>
    <w:rsid w:val="00BC5C46"/>
    <w:rsid w:val="00BC6538"/>
    <w:rsid w:val="00BD2521"/>
    <w:rsid w:val="00BD2538"/>
    <w:rsid w:val="00BD4F80"/>
    <w:rsid w:val="00BD5C80"/>
    <w:rsid w:val="00BD753C"/>
    <w:rsid w:val="00BD7AC5"/>
    <w:rsid w:val="00BD7F93"/>
    <w:rsid w:val="00BE1A2F"/>
    <w:rsid w:val="00BE22CA"/>
    <w:rsid w:val="00BE34AD"/>
    <w:rsid w:val="00BE4331"/>
    <w:rsid w:val="00BE50E8"/>
    <w:rsid w:val="00BE52EA"/>
    <w:rsid w:val="00BE5866"/>
    <w:rsid w:val="00BE7357"/>
    <w:rsid w:val="00BE7A27"/>
    <w:rsid w:val="00BF01B5"/>
    <w:rsid w:val="00BF0AF3"/>
    <w:rsid w:val="00BF103C"/>
    <w:rsid w:val="00BF12C1"/>
    <w:rsid w:val="00BF19B3"/>
    <w:rsid w:val="00BF1A55"/>
    <w:rsid w:val="00BF1E97"/>
    <w:rsid w:val="00BF1EC9"/>
    <w:rsid w:val="00BF2147"/>
    <w:rsid w:val="00BF2907"/>
    <w:rsid w:val="00BF3082"/>
    <w:rsid w:val="00BF3659"/>
    <w:rsid w:val="00BF3CE6"/>
    <w:rsid w:val="00BF7778"/>
    <w:rsid w:val="00BF77F3"/>
    <w:rsid w:val="00C002B7"/>
    <w:rsid w:val="00C00CF5"/>
    <w:rsid w:val="00C01854"/>
    <w:rsid w:val="00C03EC8"/>
    <w:rsid w:val="00C0650B"/>
    <w:rsid w:val="00C07A76"/>
    <w:rsid w:val="00C1060C"/>
    <w:rsid w:val="00C119D8"/>
    <w:rsid w:val="00C13145"/>
    <w:rsid w:val="00C14F7C"/>
    <w:rsid w:val="00C15334"/>
    <w:rsid w:val="00C156E0"/>
    <w:rsid w:val="00C16108"/>
    <w:rsid w:val="00C17192"/>
    <w:rsid w:val="00C17758"/>
    <w:rsid w:val="00C20BE0"/>
    <w:rsid w:val="00C20F66"/>
    <w:rsid w:val="00C21831"/>
    <w:rsid w:val="00C21BCC"/>
    <w:rsid w:val="00C227A7"/>
    <w:rsid w:val="00C23B95"/>
    <w:rsid w:val="00C255B7"/>
    <w:rsid w:val="00C263C8"/>
    <w:rsid w:val="00C2662E"/>
    <w:rsid w:val="00C26AA9"/>
    <w:rsid w:val="00C312C1"/>
    <w:rsid w:val="00C35DA5"/>
    <w:rsid w:val="00C35ECD"/>
    <w:rsid w:val="00C36029"/>
    <w:rsid w:val="00C360DB"/>
    <w:rsid w:val="00C37F41"/>
    <w:rsid w:val="00C409D4"/>
    <w:rsid w:val="00C41FCA"/>
    <w:rsid w:val="00C42B76"/>
    <w:rsid w:val="00C4375E"/>
    <w:rsid w:val="00C43FAC"/>
    <w:rsid w:val="00C44705"/>
    <w:rsid w:val="00C45297"/>
    <w:rsid w:val="00C453D2"/>
    <w:rsid w:val="00C453DE"/>
    <w:rsid w:val="00C45BF5"/>
    <w:rsid w:val="00C50D2D"/>
    <w:rsid w:val="00C5200A"/>
    <w:rsid w:val="00C5249B"/>
    <w:rsid w:val="00C55209"/>
    <w:rsid w:val="00C56164"/>
    <w:rsid w:val="00C5691B"/>
    <w:rsid w:val="00C56A8A"/>
    <w:rsid w:val="00C60572"/>
    <w:rsid w:val="00C64547"/>
    <w:rsid w:val="00C64E2E"/>
    <w:rsid w:val="00C65C91"/>
    <w:rsid w:val="00C670D8"/>
    <w:rsid w:val="00C6791C"/>
    <w:rsid w:val="00C67A29"/>
    <w:rsid w:val="00C70246"/>
    <w:rsid w:val="00C7097D"/>
    <w:rsid w:val="00C715D8"/>
    <w:rsid w:val="00C72CF9"/>
    <w:rsid w:val="00C7591D"/>
    <w:rsid w:val="00C80046"/>
    <w:rsid w:val="00C814AD"/>
    <w:rsid w:val="00C814D3"/>
    <w:rsid w:val="00C83B03"/>
    <w:rsid w:val="00C86617"/>
    <w:rsid w:val="00C87445"/>
    <w:rsid w:val="00C875CA"/>
    <w:rsid w:val="00C90370"/>
    <w:rsid w:val="00C91267"/>
    <w:rsid w:val="00C92AB2"/>
    <w:rsid w:val="00C9364E"/>
    <w:rsid w:val="00C94C7F"/>
    <w:rsid w:val="00C95B56"/>
    <w:rsid w:val="00C96EE0"/>
    <w:rsid w:val="00C97210"/>
    <w:rsid w:val="00C97876"/>
    <w:rsid w:val="00CA01D9"/>
    <w:rsid w:val="00CA10DD"/>
    <w:rsid w:val="00CA115E"/>
    <w:rsid w:val="00CA1EBE"/>
    <w:rsid w:val="00CA27F9"/>
    <w:rsid w:val="00CA3BCC"/>
    <w:rsid w:val="00CA4006"/>
    <w:rsid w:val="00CA4094"/>
    <w:rsid w:val="00CA4A91"/>
    <w:rsid w:val="00CA5109"/>
    <w:rsid w:val="00CA5B27"/>
    <w:rsid w:val="00CB00FD"/>
    <w:rsid w:val="00CB0D62"/>
    <w:rsid w:val="00CB101C"/>
    <w:rsid w:val="00CB289F"/>
    <w:rsid w:val="00CB373F"/>
    <w:rsid w:val="00CB46DD"/>
    <w:rsid w:val="00CB4EFB"/>
    <w:rsid w:val="00CB5E33"/>
    <w:rsid w:val="00CB65CB"/>
    <w:rsid w:val="00CB677A"/>
    <w:rsid w:val="00CB7218"/>
    <w:rsid w:val="00CB7255"/>
    <w:rsid w:val="00CC1516"/>
    <w:rsid w:val="00CC1982"/>
    <w:rsid w:val="00CC1AA1"/>
    <w:rsid w:val="00CC6703"/>
    <w:rsid w:val="00CD0AC7"/>
    <w:rsid w:val="00CD1D96"/>
    <w:rsid w:val="00CD25D3"/>
    <w:rsid w:val="00CD31EC"/>
    <w:rsid w:val="00CD3DA3"/>
    <w:rsid w:val="00CD5314"/>
    <w:rsid w:val="00CD5747"/>
    <w:rsid w:val="00CD5D63"/>
    <w:rsid w:val="00CD68D7"/>
    <w:rsid w:val="00CD7548"/>
    <w:rsid w:val="00CD7B05"/>
    <w:rsid w:val="00CD7BD8"/>
    <w:rsid w:val="00CE08A6"/>
    <w:rsid w:val="00CE20A5"/>
    <w:rsid w:val="00CE31E2"/>
    <w:rsid w:val="00CE4AA9"/>
    <w:rsid w:val="00CE4B52"/>
    <w:rsid w:val="00CE5874"/>
    <w:rsid w:val="00CE5A7C"/>
    <w:rsid w:val="00CE6354"/>
    <w:rsid w:val="00CF0B9F"/>
    <w:rsid w:val="00CF1CE7"/>
    <w:rsid w:val="00CF21C9"/>
    <w:rsid w:val="00CF2220"/>
    <w:rsid w:val="00CF25FA"/>
    <w:rsid w:val="00CF295E"/>
    <w:rsid w:val="00CF4102"/>
    <w:rsid w:val="00CF4E7F"/>
    <w:rsid w:val="00CF5795"/>
    <w:rsid w:val="00CF5996"/>
    <w:rsid w:val="00CF643A"/>
    <w:rsid w:val="00CF6518"/>
    <w:rsid w:val="00CF74A5"/>
    <w:rsid w:val="00D0164C"/>
    <w:rsid w:val="00D01806"/>
    <w:rsid w:val="00D01B9E"/>
    <w:rsid w:val="00D02752"/>
    <w:rsid w:val="00D02CBE"/>
    <w:rsid w:val="00D03E5E"/>
    <w:rsid w:val="00D0407D"/>
    <w:rsid w:val="00D04306"/>
    <w:rsid w:val="00D04562"/>
    <w:rsid w:val="00D04C82"/>
    <w:rsid w:val="00D055DD"/>
    <w:rsid w:val="00D0670D"/>
    <w:rsid w:val="00D10A0B"/>
    <w:rsid w:val="00D1473B"/>
    <w:rsid w:val="00D14CFE"/>
    <w:rsid w:val="00D16B64"/>
    <w:rsid w:val="00D16BCB"/>
    <w:rsid w:val="00D1708F"/>
    <w:rsid w:val="00D1770E"/>
    <w:rsid w:val="00D178FA"/>
    <w:rsid w:val="00D218A4"/>
    <w:rsid w:val="00D22C7C"/>
    <w:rsid w:val="00D23395"/>
    <w:rsid w:val="00D23645"/>
    <w:rsid w:val="00D24C3D"/>
    <w:rsid w:val="00D26A3E"/>
    <w:rsid w:val="00D270CA"/>
    <w:rsid w:val="00D273D3"/>
    <w:rsid w:val="00D31ABF"/>
    <w:rsid w:val="00D32C77"/>
    <w:rsid w:val="00D33B83"/>
    <w:rsid w:val="00D3483C"/>
    <w:rsid w:val="00D35404"/>
    <w:rsid w:val="00D3551F"/>
    <w:rsid w:val="00D3624F"/>
    <w:rsid w:val="00D3714C"/>
    <w:rsid w:val="00D37694"/>
    <w:rsid w:val="00D3784E"/>
    <w:rsid w:val="00D41A6E"/>
    <w:rsid w:val="00D42C3A"/>
    <w:rsid w:val="00D43B8B"/>
    <w:rsid w:val="00D44A7D"/>
    <w:rsid w:val="00D44F9A"/>
    <w:rsid w:val="00D46837"/>
    <w:rsid w:val="00D508B9"/>
    <w:rsid w:val="00D51163"/>
    <w:rsid w:val="00D51405"/>
    <w:rsid w:val="00D51ABB"/>
    <w:rsid w:val="00D51E8B"/>
    <w:rsid w:val="00D52393"/>
    <w:rsid w:val="00D5392B"/>
    <w:rsid w:val="00D54E80"/>
    <w:rsid w:val="00D5520C"/>
    <w:rsid w:val="00D55656"/>
    <w:rsid w:val="00D5570C"/>
    <w:rsid w:val="00D576D4"/>
    <w:rsid w:val="00D603F3"/>
    <w:rsid w:val="00D61B33"/>
    <w:rsid w:val="00D62FDC"/>
    <w:rsid w:val="00D63DD6"/>
    <w:rsid w:val="00D65F67"/>
    <w:rsid w:val="00D71549"/>
    <w:rsid w:val="00D7272F"/>
    <w:rsid w:val="00D72B67"/>
    <w:rsid w:val="00D7311C"/>
    <w:rsid w:val="00D73E6A"/>
    <w:rsid w:val="00D74D51"/>
    <w:rsid w:val="00D756E7"/>
    <w:rsid w:val="00D765C6"/>
    <w:rsid w:val="00D76878"/>
    <w:rsid w:val="00D77812"/>
    <w:rsid w:val="00D778D5"/>
    <w:rsid w:val="00D802E4"/>
    <w:rsid w:val="00D805A5"/>
    <w:rsid w:val="00D814D1"/>
    <w:rsid w:val="00D81F6D"/>
    <w:rsid w:val="00D8224B"/>
    <w:rsid w:val="00D8238C"/>
    <w:rsid w:val="00D84DE1"/>
    <w:rsid w:val="00D861DC"/>
    <w:rsid w:val="00D86C95"/>
    <w:rsid w:val="00D8797C"/>
    <w:rsid w:val="00D902B6"/>
    <w:rsid w:val="00D92A23"/>
    <w:rsid w:val="00D93BF7"/>
    <w:rsid w:val="00D93ED1"/>
    <w:rsid w:val="00D940E6"/>
    <w:rsid w:val="00D94C2D"/>
    <w:rsid w:val="00D9531C"/>
    <w:rsid w:val="00D96430"/>
    <w:rsid w:val="00D966B2"/>
    <w:rsid w:val="00D972D8"/>
    <w:rsid w:val="00D97BF3"/>
    <w:rsid w:val="00DA0E69"/>
    <w:rsid w:val="00DA13F2"/>
    <w:rsid w:val="00DA19C5"/>
    <w:rsid w:val="00DA292B"/>
    <w:rsid w:val="00DA462A"/>
    <w:rsid w:val="00DA7286"/>
    <w:rsid w:val="00DB0A3C"/>
    <w:rsid w:val="00DB0B5E"/>
    <w:rsid w:val="00DB0FFE"/>
    <w:rsid w:val="00DB136D"/>
    <w:rsid w:val="00DB233B"/>
    <w:rsid w:val="00DB2844"/>
    <w:rsid w:val="00DB4FC3"/>
    <w:rsid w:val="00DB571F"/>
    <w:rsid w:val="00DB65F8"/>
    <w:rsid w:val="00DB70D7"/>
    <w:rsid w:val="00DC0121"/>
    <w:rsid w:val="00DC023A"/>
    <w:rsid w:val="00DC051C"/>
    <w:rsid w:val="00DC0B27"/>
    <w:rsid w:val="00DC0CB7"/>
    <w:rsid w:val="00DC1DFA"/>
    <w:rsid w:val="00DC25E7"/>
    <w:rsid w:val="00DC42C2"/>
    <w:rsid w:val="00DC6939"/>
    <w:rsid w:val="00DC69E1"/>
    <w:rsid w:val="00DC72DB"/>
    <w:rsid w:val="00DC78DC"/>
    <w:rsid w:val="00DD056E"/>
    <w:rsid w:val="00DD1994"/>
    <w:rsid w:val="00DD201B"/>
    <w:rsid w:val="00DD2570"/>
    <w:rsid w:val="00DD2F58"/>
    <w:rsid w:val="00DD3461"/>
    <w:rsid w:val="00DD374F"/>
    <w:rsid w:val="00DD3CEA"/>
    <w:rsid w:val="00DD47A2"/>
    <w:rsid w:val="00DD6321"/>
    <w:rsid w:val="00DD7F58"/>
    <w:rsid w:val="00DE036F"/>
    <w:rsid w:val="00DE076C"/>
    <w:rsid w:val="00DE0C79"/>
    <w:rsid w:val="00DE143F"/>
    <w:rsid w:val="00DE3EC6"/>
    <w:rsid w:val="00DE4994"/>
    <w:rsid w:val="00DE5BC5"/>
    <w:rsid w:val="00DE6320"/>
    <w:rsid w:val="00DE6BDA"/>
    <w:rsid w:val="00DE7592"/>
    <w:rsid w:val="00DE7DC6"/>
    <w:rsid w:val="00DF002B"/>
    <w:rsid w:val="00DF1A30"/>
    <w:rsid w:val="00DF6B33"/>
    <w:rsid w:val="00DF7277"/>
    <w:rsid w:val="00DF72AB"/>
    <w:rsid w:val="00DF7D78"/>
    <w:rsid w:val="00E00AF7"/>
    <w:rsid w:val="00E027B5"/>
    <w:rsid w:val="00E03524"/>
    <w:rsid w:val="00E04339"/>
    <w:rsid w:val="00E05DBA"/>
    <w:rsid w:val="00E061F4"/>
    <w:rsid w:val="00E064A5"/>
    <w:rsid w:val="00E06F90"/>
    <w:rsid w:val="00E07F9D"/>
    <w:rsid w:val="00E106E5"/>
    <w:rsid w:val="00E10ED3"/>
    <w:rsid w:val="00E13A89"/>
    <w:rsid w:val="00E15086"/>
    <w:rsid w:val="00E15795"/>
    <w:rsid w:val="00E16BFC"/>
    <w:rsid w:val="00E16F57"/>
    <w:rsid w:val="00E17553"/>
    <w:rsid w:val="00E20475"/>
    <w:rsid w:val="00E20DEA"/>
    <w:rsid w:val="00E22A55"/>
    <w:rsid w:val="00E251F2"/>
    <w:rsid w:val="00E25809"/>
    <w:rsid w:val="00E27462"/>
    <w:rsid w:val="00E275B0"/>
    <w:rsid w:val="00E344C0"/>
    <w:rsid w:val="00E34D03"/>
    <w:rsid w:val="00E3740C"/>
    <w:rsid w:val="00E414BD"/>
    <w:rsid w:val="00E4193F"/>
    <w:rsid w:val="00E41A80"/>
    <w:rsid w:val="00E42C4E"/>
    <w:rsid w:val="00E43A37"/>
    <w:rsid w:val="00E456B2"/>
    <w:rsid w:val="00E45B02"/>
    <w:rsid w:val="00E46674"/>
    <w:rsid w:val="00E46A3C"/>
    <w:rsid w:val="00E50101"/>
    <w:rsid w:val="00E50917"/>
    <w:rsid w:val="00E50928"/>
    <w:rsid w:val="00E5565B"/>
    <w:rsid w:val="00E560DF"/>
    <w:rsid w:val="00E56B7B"/>
    <w:rsid w:val="00E56FED"/>
    <w:rsid w:val="00E57FD0"/>
    <w:rsid w:val="00E60124"/>
    <w:rsid w:val="00E60286"/>
    <w:rsid w:val="00E603A6"/>
    <w:rsid w:val="00E619FE"/>
    <w:rsid w:val="00E63AE9"/>
    <w:rsid w:val="00E63E42"/>
    <w:rsid w:val="00E64266"/>
    <w:rsid w:val="00E65316"/>
    <w:rsid w:val="00E6536B"/>
    <w:rsid w:val="00E655E1"/>
    <w:rsid w:val="00E70DF9"/>
    <w:rsid w:val="00E71062"/>
    <w:rsid w:val="00E72A15"/>
    <w:rsid w:val="00E73413"/>
    <w:rsid w:val="00E75AA3"/>
    <w:rsid w:val="00E811D2"/>
    <w:rsid w:val="00E81365"/>
    <w:rsid w:val="00E819A6"/>
    <w:rsid w:val="00E82D39"/>
    <w:rsid w:val="00E82E13"/>
    <w:rsid w:val="00E830E8"/>
    <w:rsid w:val="00E83B1B"/>
    <w:rsid w:val="00E85113"/>
    <w:rsid w:val="00E85AA4"/>
    <w:rsid w:val="00E85AF6"/>
    <w:rsid w:val="00E87052"/>
    <w:rsid w:val="00E902D0"/>
    <w:rsid w:val="00E905EF"/>
    <w:rsid w:val="00E9170B"/>
    <w:rsid w:val="00E9385A"/>
    <w:rsid w:val="00E9546D"/>
    <w:rsid w:val="00E97E69"/>
    <w:rsid w:val="00EA060A"/>
    <w:rsid w:val="00EA08C7"/>
    <w:rsid w:val="00EA2F04"/>
    <w:rsid w:val="00EA348F"/>
    <w:rsid w:val="00EA459C"/>
    <w:rsid w:val="00EA5E8B"/>
    <w:rsid w:val="00EA6BCB"/>
    <w:rsid w:val="00EA6E96"/>
    <w:rsid w:val="00EB24B0"/>
    <w:rsid w:val="00EB39E1"/>
    <w:rsid w:val="00EB3C6E"/>
    <w:rsid w:val="00EB454D"/>
    <w:rsid w:val="00EB6E53"/>
    <w:rsid w:val="00EC1389"/>
    <w:rsid w:val="00EC2666"/>
    <w:rsid w:val="00EC558B"/>
    <w:rsid w:val="00EC7D7C"/>
    <w:rsid w:val="00ED0CDC"/>
    <w:rsid w:val="00ED0D64"/>
    <w:rsid w:val="00ED1193"/>
    <w:rsid w:val="00ED2219"/>
    <w:rsid w:val="00ED2872"/>
    <w:rsid w:val="00ED3623"/>
    <w:rsid w:val="00ED3960"/>
    <w:rsid w:val="00ED39B6"/>
    <w:rsid w:val="00ED46E9"/>
    <w:rsid w:val="00ED4D00"/>
    <w:rsid w:val="00EE0497"/>
    <w:rsid w:val="00EE1B60"/>
    <w:rsid w:val="00EE1ED5"/>
    <w:rsid w:val="00EE384A"/>
    <w:rsid w:val="00EF0022"/>
    <w:rsid w:val="00EF019E"/>
    <w:rsid w:val="00EF1F0C"/>
    <w:rsid w:val="00EF2AFB"/>
    <w:rsid w:val="00EF31BC"/>
    <w:rsid w:val="00EF3952"/>
    <w:rsid w:val="00EF3C38"/>
    <w:rsid w:val="00EF49DC"/>
    <w:rsid w:val="00EF5462"/>
    <w:rsid w:val="00EF642F"/>
    <w:rsid w:val="00F00376"/>
    <w:rsid w:val="00F0078F"/>
    <w:rsid w:val="00F010A9"/>
    <w:rsid w:val="00F02F16"/>
    <w:rsid w:val="00F0351D"/>
    <w:rsid w:val="00F038F6"/>
    <w:rsid w:val="00F04A69"/>
    <w:rsid w:val="00F04D6B"/>
    <w:rsid w:val="00F05D28"/>
    <w:rsid w:val="00F06421"/>
    <w:rsid w:val="00F07698"/>
    <w:rsid w:val="00F07ED1"/>
    <w:rsid w:val="00F10675"/>
    <w:rsid w:val="00F11124"/>
    <w:rsid w:val="00F11C96"/>
    <w:rsid w:val="00F1291B"/>
    <w:rsid w:val="00F12F5A"/>
    <w:rsid w:val="00F13F59"/>
    <w:rsid w:val="00F1432F"/>
    <w:rsid w:val="00F15A2D"/>
    <w:rsid w:val="00F15C6E"/>
    <w:rsid w:val="00F205FD"/>
    <w:rsid w:val="00F21510"/>
    <w:rsid w:val="00F23A20"/>
    <w:rsid w:val="00F23A32"/>
    <w:rsid w:val="00F23CED"/>
    <w:rsid w:val="00F24132"/>
    <w:rsid w:val="00F24375"/>
    <w:rsid w:val="00F25742"/>
    <w:rsid w:val="00F25BE4"/>
    <w:rsid w:val="00F26F71"/>
    <w:rsid w:val="00F27D18"/>
    <w:rsid w:val="00F30080"/>
    <w:rsid w:val="00F320C5"/>
    <w:rsid w:val="00F32CF6"/>
    <w:rsid w:val="00F3316D"/>
    <w:rsid w:val="00F33BE2"/>
    <w:rsid w:val="00F35193"/>
    <w:rsid w:val="00F3625D"/>
    <w:rsid w:val="00F408E7"/>
    <w:rsid w:val="00F41C89"/>
    <w:rsid w:val="00F456A0"/>
    <w:rsid w:val="00F4785F"/>
    <w:rsid w:val="00F5110E"/>
    <w:rsid w:val="00F52E8D"/>
    <w:rsid w:val="00F53B94"/>
    <w:rsid w:val="00F5436E"/>
    <w:rsid w:val="00F57526"/>
    <w:rsid w:val="00F576EA"/>
    <w:rsid w:val="00F57B25"/>
    <w:rsid w:val="00F601B2"/>
    <w:rsid w:val="00F61CB6"/>
    <w:rsid w:val="00F623B1"/>
    <w:rsid w:val="00F6502B"/>
    <w:rsid w:val="00F65D35"/>
    <w:rsid w:val="00F67FDC"/>
    <w:rsid w:val="00F700F3"/>
    <w:rsid w:val="00F71BC3"/>
    <w:rsid w:val="00F72363"/>
    <w:rsid w:val="00F725DB"/>
    <w:rsid w:val="00F725F8"/>
    <w:rsid w:val="00F72B2A"/>
    <w:rsid w:val="00F72CC7"/>
    <w:rsid w:val="00F736AD"/>
    <w:rsid w:val="00F73A67"/>
    <w:rsid w:val="00F73F85"/>
    <w:rsid w:val="00F7467A"/>
    <w:rsid w:val="00F7503A"/>
    <w:rsid w:val="00F756BA"/>
    <w:rsid w:val="00F76785"/>
    <w:rsid w:val="00F774F4"/>
    <w:rsid w:val="00F77F1C"/>
    <w:rsid w:val="00F80AA7"/>
    <w:rsid w:val="00F84DF8"/>
    <w:rsid w:val="00F8581F"/>
    <w:rsid w:val="00F85B27"/>
    <w:rsid w:val="00F86258"/>
    <w:rsid w:val="00F86367"/>
    <w:rsid w:val="00F86C76"/>
    <w:rsid w:val="00F87E61"/>
    <w:rsid w:val="00F90750"/>
    <w:rsid w:val="00F9085C"/>
    <w:rsid w:val="00F921D9"/>
    <w:rsid w:val="00F94CD5"/>
    <w:rsid w:val="00F95327"/>
    <w:rsid w:val="00F96E4C"/>
    <w:rsid w:val="00F972C6"/>
    <w:rsid w:val="00F975B4"/>
    <w:rsid w:val="00F97967"/>
    <w:rsid w:val="00F97E8A"/>
    <w:rsid w:val="00FA0963"/>
    <w:rsid w:val="00FA3D7F"/>
    <w:rsid w:val="00FA44D0"/>
    <w:rsid w:val="00FA500E"/>
    <w:rsid w:val="00FA5384"/>
    <w:rsid w:val="00FA5565"/>
    <w:rsid w:val="00FA6F64"/>
    <w:rsid w:val="00FA7003"/>
    <w:rsid w:val="00FB0237"/>
    <w:rsid w:val="00FB062B"/>
    <w:rsid w:val="00FB0652"/>
    <w:rsid w:val="00FB1C1A"/>
    <w:rsid w:val="00FB2337"/>
    <w:rsid w:val="00FB27F0"/>
    <w:rsid w:val="00FB371D"/>
    <w:rsid w:val="00FB4249"/>
    <w:rsid w:val="00FB5A2B"/>
    <w:rsid w:val="00FB6510"/>
    <w:rsid w:val="00FC013B"/>
    <w:rsid w:val="00FC6FF6"/>
    <w:rsid w:val="00FC7EAD"/>
    <w:rsid w:val="00FD06C3"/>
    <w:rsid w:val="00FD0B17"/>
    <w:rsid w:val="00FD134B"/>
    <w:rsid w:val="00FD266A"/>
    <w:rsid w:val="00FD28EF"/>
    <w:rsid w:val="00FD337A"/>
    <w:rsid w:val="00FD34D6"/>
    <w:rsid w:val="00FD3715"/>
    <w:rsid w:val="00FD47E8"/>
    <w:rsid w:val="00FD59E4"/>
    <w:rsid w:val="00FD5C2D"/>
    <w:rsid w:val="00FD6543"/>
    <w:rsid w:val="00FD7DF0"/>
    <w:rsid w:val="00FE0D4C"/>
    <w:rsid w:val="00FE53B6"/>
    <w:rsid w:val="00FF093B"/>
    <w:rsid w:val="00FF18EE"/>
    <w:rsid w:val="00FF4535"/>
    <w:rsid w:val="00FF469E"/>
    <w:rsid w:val="00FF4795"/>
    <w:rsid w:val="00FF47DB"/>
    <w:rsid w:val="00FF511C"/>
    <w:rsid w:val="00FF78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102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3"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67DD9"/>
    <w:rPr>
      <w:rFonts w:ascii="Times New Roman" w:hAnsi="Times New Roman"/>
    </w:rPr>
  </w:style>
  <w:style w:type="paragraph" w:styleId="1">
    <w:name w:val="heading 1"/>
    <w:basedOn w:val="a2"/>
    <w:next w:val="a1"/>
    <w:link w:val="10"/>
    <w:autoRedefine/>
    <w:uiPriority w:val="3"/>
    <w:qFormat/>
    <w:rsid w:val="00467DD9"/>
    <w:pPr>
      <w:tabs>
        <w:tab w:val="left" w:pos="3910"/>
        <w:tab w:val="center" w:pos="4680"/>
      </w:tabs>
      <w:topLinePunct/>
      <w:spacing w:before="0"/>
      <w:outlineLvl w:val="0"/>
    </w:pPr>
    <w:rPr>
      <w:rFonts w:asciiTheme="minorHAnsi" w:eastAsia="Times New Roman" w:hAnsiTheme="minorHAnsi" w:cs="Times New Roman"/>
      <w:b/>
    </w:rPr>
  </w:style>
  <w:style w:type="paragraph" w:styleId="21">
    <w:name w:val="heading 2"/>
    <w:basedOn w:val="a1"/>
    <w:next w:val="a1"/>
    <w:link w:val="22"/>
    <w:autoRedefine/>
    <w:uiPriority w:val="3"/>
    <w:unhideWhenUsed/>
    <w:qFormat/>
    <w:rsid w:val="00467DD9"/>
    <w:pPr>
      <w:topLinePunct/>
      <w:ind w:firstLine="0"/>
      <w:contextualSpacing/>
      <w:outlineLvl w:val="1"/>
    </w:pPr>
    <w:rPr>
      <w:rFonts w:eastAsia="宋体" w:cstheme="minorHAnsi"/>
      <w:b/>
      <w:bCs/>
    </w:rPr>
  </w:style>
  <w:style w:type="paragraph" w:styleId="31">
    <w:name w:val="heading 3"/>
    <w:basedOn w:val="a1"/>
    <w:next w:val="a1"/>
    <w:link w:val="32"/>
    <w:autoRedefine/>
    <w:uiPriority w:val="3"/>
    <w:unhideWhenUsed/>
    <w:qFormat/>
    <w:rsid w:val="00467DD9"/>
    <w:pPr>
      <w:ind w:firstLine="0"/>
      <w:outlineLvl w:val="2"/>
    </w:pPr>
    <w:rPr>
      <w:rFonts w:eastAsiaTheme="majorEastAsia" w:cstheme="majorBidi"/>
      <w:b/>
      <w:bCs/>
      <w:i/>
    </w:rPr>
  </w:style>
  <w:style w:type="paragraph" w:styleId="41">
    <w:name w:val="heading 4"/>
    <w:basedOn w:val="a1"/>
    <w:next w:val="a1"/>
    <w:link w:val="42"/>
    <w:autoRedefine/>
    <w:uiPriority w:val="3"/>
    <w:unhideWhenUsed/>
    <w:qFormat/>
    <w:rsid w:val="00467DD9"/>
    <w:pPr>
      <w:topLinePunct/>
      <w:outlineLvl w:val="3"/>
    </w:pPr>
    <w:rPr>
      <w:rFonts w:eastAsiaTheme="majorEastAsia" w:cstheme="majorBidi"/>
      <w:b/>
      <w:bCs/>
      <w:iCs/>
    </w:rPr>
  </w:style>
  <w:style w:type="paragraph" w:styleId="51">
    <w:name w:val="heading 5"/>
    <w:basedOn w:val="a1"/>
    <w:next w:val="a1"/>
    <w:link w:val="52"/>
    <w:autoRedefine/>
    <w:uiPriority w:val="3"/>
    <w:unhideWhenUsed/>
    <w:qFormat/>
    <w:rsid w:val="00467DD9"/>
    <w:pPr>
      <w:keepNext/>
      <w:keepLines/>
      <w:topLinePunct/>
      <w:outlineLvl w:val="4"/>
    </w:pPr>
    <w:rPr>
      <w:rFonts w:asciiTheme="majorHAnsi" w:eastAsiaTheme="majorEastAsia" w:hAnsiTheme="majorHAnsi" w:cstheme="majorBidi"/>
      <w:b/>
      <w:i/>
      <w:iCs/>
    </w:rPr>
  </w:style>
  <w:style w:type="paragraph" w:styleId="6">
    <w:name w:val="heading 6"/>
    <w:basedOn w:val="a1"/>
    <w:next w:val="a1"/>
    <w:link w:val="60"/>
    <w:uiPriority w:val="9"/>
    <w:semiHidden/>
    <w:qFormat/>
    <w:rsid w:val="00467DD9"/>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7">
    <w:name w:val="heading 7"/>
    <w:basedOn w:val="a1"/>
    <w:next w:val="a1"/>
    <w:link w:val="70"/>
    <w:uiPriority w:val="9"/>
    <w:semiHidden/>
    <w:qFormat/>
    <w:rsid w:val="00467DD9"/>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8">
    <w:name w:val="heading 8"/>
    <w:basedOn w:val="a1"/>
    <w:next w:val="a1"/>
    <w:link w:val="80"/>
    <w:uiPriority w:val="9"/>
    <w:semiHidden/>
    <w:qFormat/>
    <w:rsid w:val="00467DD9"/>
    <w:pPr>
      <w:keepNext/>
      <w:keepLines/>
      <w:spacing w:before="40"/>
      <w:ind w:firstLine="0"/>
      <w:outlineLvl w:val="7"/>
    </w:pPr>
    <w:rPr>
      <w:rFonts w:asciiTheme="majorHAnsi" w:eastAsiaTheme="majorEastAsia" w:hAnsiTheme="majorHAnsi" w:cstheme="majorBidi"/>
      <w:color w:val="272727" w:themeColor="text1" w:themeTint="D8"/>
      <w:sz w:val="22"/>
      <w:szCs w:val="21"/>
    </w:rPr>
  </w:style>
  <w:style w:type="paragraph" w:styleId="9">
    <w:name w:val="heading 9"/>
    <w:basedOn w:val="a1"/>
    <w:next w:val="a1"/>
    <w:link w:val="90"/>
    <w:uiPriority w:val="9"/>
    <w:semiHidden/>
    <w:qFormat/>
    <w:rsid w:val="00467DD9"/>
    <w:pPr>
      <w:keepNext/>
      <w:keepLines/>
      <w:spacing w:before="40"/>
      <w:ind w:firstLine="0"/>
      <w:outlineLvl w:val="8"/>
    </w:pPr>
    <w:rPr>
      <w:rFonts w:asciiTheme="majorHAnsi" w:eastAsiaTheme="majorEastAsia" w:hAnsiTheme="majorHAnsi" w:cstheme="majorBidi"/>
      <w:i/>
      <w:iCs/>
      <w:color w:val="272727" w:themeColor="text1" w:themeTint="D8"/>
      <w:sz w:val="22"/>
      <w:szCs w:val="21"/>
    </w:rPr>
  </w:style>
  <w:style w:type="character" w:default="1" w:styleId="a3">
    <w:name w:val="Default Paragraph Font"/>
    <w:uiPriority w:val="1"/>
    <w:semiHidden/>
    <w:unhideWhenUsed/>
    <w:rsid w:val="00467DD9"/>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467DD9"/>
  </w:style>
  <w:style w:type="paragraph" w:customStyle="1" w:styleId="SectionTitle">
    <w:name w:val="Section Title"/>
    <w:basedOn w:val="a1"/>
    <w:next w:val="a1"/>
    <w:uiPriority w:val="2"/>
    <w:rsid w:val="00467DD9"/>
    <w:pPr>
      <w:pageBreakBefore/>
      <w:ind w:firstLine="0"/>
      <w:jc w:val="center"/>
      <w:outlineLvl w:val="0"/>
    </w:pPr>
    <w:rPr>
      <w:rFonts w:asciiTheme="majorHAnsi" w:eastAsiaTheme="majorEastAsia" w:hAnsiTheme="majorHAnsi" w:cstheme="majorBidi"/>
    </w:rPr>
  </w:style>
  <w:style w:type="paragraph" w:styleId="a6">
    <w:name w:val="header"/>
    <w:basedOn w:val="a1"/>
    <w:link w:val="a7"/>
    <w:uiPriority w:val="99"/>
    <w:unhideWhenUsed/>
    <w:qFormat/>
    <w:rsid w:val="00467DD9"/>
    <w:pPr>
      <w:spacing w:line="240" w:lineRule="auto"/>
      <w:ind w:firstLine="0"/>
    </w:pPr>
  </w:style>
  <w:style w:type="character" w:customStyle="1" w:styleId="a7">
    <w:name w:val="页眉 字符"/>
    <w:basedOn w:val="a3"/>
    <w:link w:val="a6"/>
    <w:uiPriority w:val="99"/>
    <w:rsid w:val="00467DD9"/>
    <w:rPr>
      <w:rFonts w:ascii="Times New Roman" w:hAnsi="Times New Roman"/>
    </w:rPr>
  </w:style>
  <w:style w:type="character" w:styleId="a8">
    <w:name w:val="Placeholder Text"/>
    <w:basedOn w:val="a3"/>
    <w:uiPriority w:val="99"/>
    <w:semiHidden/>
    <w:rsid w:val="00467DD9"/>
    <w:rPr>
      <w:color w:val="707070" w:themeColor="accent3" w:themeShade="BF"/>
    </w:rPr>
  </w:style>
  <w:style w:type="paragraph" w:styleId="a9">
    <w:name w:val="No Spacing"/>
    <w:aliases w:val="No Indent"/>
    <w:uiPriority w:val="1"/>
    <w:rsid w:val="00467DD9"/>
    <w:pPr>
      <w:ind w:firstLine="0"/>
    </w:pPr>
  </w:style>
  <w:style w:type="character" w:customStyle="1" w:styleId="10">
    <w:name w:val="标题 1 字符"/>
    <w:basedOn w:val="a3"/>
    <w:link w:val="1"/>
    <w:uiPriority w:val="3"/>
    <w:rsid w:val="00467DD9"/>
    <w:rPr>
      <w:rFonts w:eastAsia="Times New Roman" w:cs="Times New Roman"/>
      <w:b/>
    </w:rPr>
  </w:style>
  <w:style w:type="character" w:customStyle="1" w:styleId="22">
    <w:name w:val="标题 2 字符"/>
    <w:basedOn w:val="a3"/>
    <w:link w:val="21"/>
    <w:uiPriority w:val="3"/>
    <w:rsid w:val="00467DD9"/>
    <w:rPr>
      <w:rFonts w:ascii="Times New Roman" w:eastAsia="宋体" w:hAnsi="Times New Roman" w:cstheme="minorHAnsi"/>
      <w:b/>
      <w:bCs/>
    </w:rPr>
  </w:style>
  <w:style w:type="paragraph" w:styleId="a2">
    <w:name w:val="Title"/>
    <w:basedOn w:val="a1"/>
    <w:next w:val="a1"/>
    <w:link w:val="aa"/>
    <w:uiPriority w:val="1"/>
    <w:qFormat/>
    <w:rsid w:val="00467DD9"/>
    <w:pPr>
      <w:spacing w:before="2400"/>
      <w:ind w:firstLine="0"/>
      <w:contextualSpacing/>
      <w:jc w:val="center"/>
    </w:pPr>
    <w:rPr>
      <w:rFonts w:asciiTheme="majorHAnsi" w:eastAsiaTheme="majorEastAsia" w:hAnsiTheme="majorHAnsi" w:cstheme="majorBidi"/>
    </w:rPr>
  </w:style>
  <w:style w:type="character" w:customStyle="1" w:styleId="aa">
    <w:name w:val="标题 字符"/>
    <w:basedOn w:val="a3"/>
    <w:link w:val="a2"/>
    <w:uiPriority w:val="1"/>
    <w:rsid w:val="00467DD9"/>
    <w:rPr>
      <w:rFonts w:asciiTheme="majorHAnsi" w:eastAsiaTheme="majorEastAsia" w:hAnsiTheme="majorHAnsi" w:cstheme="majorBidi"/>
    </w:rPr>
  </w:style>
  <w:style w:type="character" w:styleId="ab">
    <w:name w:val="Emphasis"/>
    <w:basedOn w:val="a3"/>
    <w:uiPriority w:val="3"/>
    <w:unhideWhenUsed/>
    <w:rsid w:val="00467DD9"/>
    <w:rPr>
      <w:i/>
      <w:iCs/>
    </w:rPr>
  </w:style>
  <w:style w:type="character" w:customStyle="1" w:styleId="32">
    <w:name w:val="标题 3 字符"/>
    <w:basedOn w:val="a3"/>
    <w:link w:val="31"/>
    <w:uiPriority w:val="3"/>
    <w:rsid w:val="00467DD9"/>
    <w:rPr>
      <w:rFonts w:ascii="Times New Roman" w:eastAsiaTheme="majorEastAsia" w:hAnsi="Times New Roman" w:cstheme="majorBidi"/>
      <w:b/>
      <w:bCs/>
      <w:i/>
    </w:rPr>
  </w:style>
  <w:style w:type="character" w:customStyle="1" w:styleId="42">
    <w:name w:val="标题 4 字符"/>
    <w:basedOn w:val="a3"/>
    <w:link w:val="41"/>
    <w:uiPriority w:val="3"/>
    <w:rsid w:val="00467DD9"/>
    <w:rPr>
      <w:rFonts w:ascii="Times New Roman" w:eastAsiaTheme="majorEastAsia" w:hAnsi="Times New Roman" w:cstheme="majorBidi"/>
      <w:b/>
      <w:bCs/>
      <w:iCs/>
    </w:rPr>
  </w:style>
  <w:style w:type="character" w:customStyle="1" w:styleId="52">
    <w:name w:val="标题 5 字符"/>
    <w:basedOn w:val="a3"/>
    <w:link w:val="51"/>
    <w:uiPriority w:val="3"/>
    <w:rsid w:val="00467DD9"/>
    <w:rPr>
      <w:rFonts w:asciiTheme="majorHAnsi" w:eastAsiaTheme="majorEastAsia" w:hAnsiTheme="majorHAnsi" w:cstheme="majorBidi"/>
      <w:b/>
      <w:i/>
      <w:iCs/>
    </w:rPr>
  </w:style>
  <w:style w:type="paragraph" w:styleId="ac">
    <w:name w:val="Balloon Text"/>
    <w:basedOn w:val="a1"/>
    <w:link w:val="ad"/>
    <w:autoRedefine/>
    <w:uiPriority w:val="99"/>
    <w:semiHidden/>
    <w:unhideWhenUsed/>
    <w:rsid w:val="00467DD9"/>
    <w:pPr>
      <w:spacing w:line="240" w:lineRule="auto"/>
      <w:ind w:firstLine="0"/>
    </w:pPr>
    <w:rPr>
      <w:rFonts w:ascii="Arial" w:hAnsi="Arial" w:cs="Segoe UI"/>
      <w:szCs w:val="18"/>
    </w:rPr>
  </w:style>
  <w:style w:type="character" w:customStyle="1" w:styleId="ad">
    <w:name w:val="批注框文本 字符"/>
    <w:basedOn w:val="a3"/>
    <w:link w:val="ac"/>
    <w:uiPriority w:val="99"/>
    <w:semiHidden/>
    <w:rsid w:val="00467DD9"/>
    <w:rPr>
      <w:rFonts w:ascii="Arial" w:hAnsi="Arial" w:cs="Segoe UI"/>
      <w:szCs w:val="18"/>
    </w:rPr>
  </w:style>
  <w:style w:type="paragraph" w:styleId="ae">
    <w:name w:val="Bibliography"/>
    <w:basedOn w:val="a1"/>
    <w:next w:val="a1"/>
    <w:uiPriority w:val="37"/>
    <w:unhideWhenUsed/>
    <w:qFormat/>
    <w:rsid w:val="00467DD9"/>
    <w:pPr>
      <w:ind w:left="720" w:hanging="720"/>
    </w:pPr>
  </w:style>
  <w:style w:type="paragraph" w:styleId="af">
    <w:name w:val="Block Text"/>
    <w:basedOn w:val="a1"/>
    <w:uiPriority w:val="99"/>
    <w:semiHidden/>
    <w:unhideWhenUsed/>
    <w:rsid w:val="00467DD9"/>
    <w:pPr>
      <w:pBdr>
        <w:top w:val="single" w:sz="2" w:space="10" w:color="6E6E6E" w:themeColor="accent1" w:themeShade="80" w:shadow="1"/>
        <w:left w:val="single" w:sz="2" w:space="10" w:color="6E6E6E" w:themeColor="accent1" w:themeShade="80" w:shadow="1"/>
        <w:bottom w:val="single" w:sz="2" w:space="10" w:color="6E6E6E" w:themeColor="accent1" w:themeShade="80" w:shadow="1"/>
        <w:right w:val="single" w:sz="2" w:space="10" w:color="6E6E6E" w:themeColor="accent1" w:themeShade="80" w:shadow="1"/>
      </w:pBdr>
      <w:ind w:left="1152" w:right="1152" w:firstLine="0"/>
    </w:pPr>
    <w:rPr>
      <w:i/>
      <w:iCs/>
      <w:color w:val="6E6E6E" w:themeColor="accent1" w:themeShade="80"/>
    </w:rPr>
  </w:style>
  <w:style w:type="paragraph" w:styleId="af0">
    <w:name w:val="Body Text"/>
    <w:basedOn w:val="a1"/>
    <w:link w:val="af1"/>
    <w:uiPriority w:val="99"/>
    <w:unhideWhenUsed/>
    <w:rsid w:val="00467DD9"/>
    <w:pPr>
      <w:spacing w:after="120"/>
      <w:ind w:firstLine="0"/>
    </w:pPr>
  </w:style>
  <w:style w:type="character" w:customStyle="1" w:styleId="af1">
    <w:name w:val="正文文本 字符"/>
    <w:basedOn w:val="a3"/>
    <w:link w:val="af0"/>
    <w:uiPriority w:val="99"/>
    <w:rsid w:val="00467DD9"/>
    <w:rPr>
      <w:rFonts w:ascii="Times New Roman" w:hAnsi="Times New Roman"/>
    </w:rPr>
  </w:style>
  <w:style w:type="paragraph" w:styleId="23">
    <w:name w:val="Body Text 2"/>
    <w:basedOn w:val="a1"/>
    <w:link w:val="24"/>
    <w:uiPriority w:val="99"/>
    <w:semiHidden/>
    <w:unhideWhenUsed/>
    <w:rsid w:val="00467DD9"/>
    <w:pPr>
      <w:spacing w:after="120"/>
      <w:ind w:firstLine="0"/>
    </w:pPr>
  </w:style>
  <w:style w:type="character" w:customStyle="1" w:styleId="24">
    <w:name w:val="正文文本 2 字符"/>
    <w:basedOn w:val="a3"/>
    <w:link w:val="23"/>
    <w:uiPriority w:val="99"/>
    <w:semiHidden/>
    <w:rsid w:val="00467DD9"/>
    <w:rPr>
      <w:rFonts w:ascii="Times New Roman" w:hAnsi="Times New Roman"/>
    </w:rPr>
  </w:style>
  <w:style w:type="paragraph" w:styleId="33">
    <w:name w:val="Body Text 3"/>
    <w:basedOn w:val="a1"/>
    <w:link w:val="34"/>
    <w:uiPriority w:val="99"/>
    <w:semiHidden/>
    <w:unhideWhenUsed/>
    <w:rsid w:val="00467DD9"/>
    <w:pPr>
      <w:spacing w:after="120"/>
      <w:ind w:firstLine="0"/>
    </w:pPr>
    <w:rPr>
      <w:sz w:val="22"/>
      <w:szCs w:val="16"/>
    </w:rPr>
  </w:style>
  <w:style w:type="character" w:customStyle="1" w:styleId="34">
    <w:name w:val="正文文本 3 字符"/>
    <w:basedOn w:val="a3"/>
    <w:link w:val="33"/>
    <w:uiPriority w:val="99"/>
    <w:semiHidden/>
    <w:rsid w:val="00467DD9"/>
    <w:rPr>
      <w:rFonts w:ascii="Times New Roman" w:hAnsi="Times New Roman"/>
      <w:sz w:val="22"/>
      <w:szCs w:val="16"/>
    </w:rPr>
  </w:style>
  <w:style w:type="paragraph" w:styleId="af2">
    <w:name w:val="Body Text First Indent"/>
    <w:basedOn w:val="af0"/>
    <w:link w:val="af3"/>
    <w:uiPriority w:val="99"/>
    <w:semiHidden/>
    <w:unhideWhenUsed/>
    <w:rsid w:val="00467DD9"/>
    <w:pPr>
      <w:spacing w:after="0"/>
    </w:pPr>
  </w:style>
  <w:style w:type="character" w:customStyle="1" w:styleId="af3">
    <w:name w:val="正文文本首行缩进 字符"/>
    <w:basedOn w:val="af1"/>
    <w:link w:val="af2"/>
    <w:uiPriority w:val="99"/>
    <w:semiHidden/>
    <w:rsid w:val="00467DD9"/>
    <w:rPr>
      <w:rFonts w:ascii="Times New Roman" w:hAnsi="Times New Roman"/>
    </w:rPr>
  </w:style>
  <w:style w:type="paragraph" w:styleId="af4">
    <w:name w:val="Body Text Indent"/>
    <w:basedOn w:val="a1"/>
    <w:link w:val="af5"/>
    <w:uiPriority w:val="99"/>
    <w:semiHidden/>
    <w:unhideWhenUsed/>
    <w:rsid w:val="00467DD9"/>
    <w:pPr>
      <w:spacing w:after="120"/>
      <w:ind w:left="360" w:firstLine="0"/>
    </w:pPr>
  </w:style>
  <w:style w:type="character" w:customStyle="1" w:styleId="af5">
    <w:name w:val="正文文本缩进 字符"/>
    <w:basedOn w:val="a3"/>
    <w:link w:val="af4"/>
    <w:uiPriority w:val="99"/>
    <w:semiHidden/>
    <w:rsid w:val="00467DD9"/>
    <w:rPr>
      <w:rFonts w:ascii="Times New Roman" w:hAnsi="Times New Roman"/>
    </w:rPr>
  </w:style>
  <w:style w:type="paragraph" w:styleId="25">
    <w:name w:val="Body Text First Indent 2"/>
    <w:basedOn w:val="af4"/>
    <w:link w:val="26"/>
    <w:uiPriority w:val="99"/>
    <w:semiHidden/>
    <w:unhideWhenUsed/>
    <w:rsid w:val="00467DD9"/>
    <w:pPr>
      <w:spacing w:after="0"/>
    </w:pPr>
  </w:style>
  <w:style w:type="character" w:customStyle="1" w:styleId="26">
    <w:name w:val="正文文本首行缩进 2 字符"/>
    <w:basedOn w:val="af5"/>
    <w:link w:val="25"/>
    <w:uiPriority w:val="99"/>
    <w:semiHidden/>
    <w:rsid w:val="00467DD9"/>
    <w:rPr>
      <w:rFonts w:ascii="Times New Roman" w:hAnsi="Times New Roman"/>
    </w:rPr>
  </w:style>
  <w:style w:type="paragraph" w:styleId="27">
    <w:name w:val="Body Text Indent 2"/>
    <w:basedOn w:val="a1"/>
    <w:link w:val="28"/>
    <w:uiPriority w:val="99"/>
    <w:semiHidden/>
    <w:unhideWhenUsed/>
    <w:rsid w:val="00467DD9"/>
    <w:pPr>
      <w:spacing w:after="120"/>
      <w:ind w:left="360" w:firstLine="0"/>
    </w:pPr>
  </w:style>
  <w:style w:type="character" w:customStyle="1" w:styleId="28">
    <w:name w:val="正文文本缩进 2 字符"/>
    <w:basedOn w:val="a3"/>
    <w:link w:val="27"/>
    <w:uiPriority w:val="99"/>
    <w:semiHidden/>
    <w:rsid w:val="00467DD9"/>
    <w:rPr>
      <w:rFonts w:ascii="Times New Roman" w:hAnsi="Times New Roman"/>
    </w:rPr>
  </w:style>
  <w:style w:type="paragraph" w:styleId="35">
    <w:name w:val="Body Text Indent 3"/>
    <w:basedOn w:val="a1"/>
    <w:link w:val="36"/>
    <w:uiPriority w:val="99"/>
    <w:semiHidden/>
    <w:unhideWhenUsed/>
    <w:rsid w:val="00467DD9"/>
    <w:pPr>
      <w:spacing w:after="120"/>
      <w:ind w:left="360" w:firstLine="0"/>
    </w:pPr>
    <w:rPr>
      <w:sz w:val="22"/>
      <w:szCs w:val="16"/>
    </w:rPr>
  </w:style>
  <w:style w:type="character" w:customStyle="1" w:styleId="36">
    <w:name w:val="正文文本缩进 3 字符"/>
    <w:basedOn w:val="a3"/>
    <w:link w:val="35"/>
    <w:uiPriority w:val="99"/>
    <w:semiHidden/>
    <w:rsid w:val="00467DD9"/>
    <w:rPr>
      <w:rFonts w:ascii="Times New Roman" w:hAnsi="Times New Roman"/>
      <w:sz w:val="22"/>
      <w:szCs w:val="16"/>
    </w:rPr>
  </w:style>
  <w:style w:type="paragraph" w:styleId="af6">
    <w:name w:val="caption"/>
    <w:basedOn w:val="a1"/>
    <w:next w:val="a1"/>
    <w:uiPriority w:val="35"/>
    <w:semiHidden/>
    <w:unhideWhenUsed/>
    <w:qFormat/>
    <w:rsid w:val="00467DD9"/>
    <w:pPr>
      <w:spacing w:after="200" w:line="240" w:lineRule="auto"/>
      <w:ind w:firstLine="0"/>
    </w:pPr>
    <w:rPr>
      <w:i/>
      <w:iCs/>
      <w:color w:val="000000" w:themeColor="text2"/>
      <w:sz w:val="22"/>
      <w:szCs w:val="18"/>
    </w:rPr>
  </w:style>
  <w:style w:type="paragraph" w:styleId="af7">
    <w:name w:val="Closing"/>
    <w:basedOn w:val="a1"/>
    <w:link w:val="af8"/>
    <w:uiPriority w:val="99"/>
    <w:semiHidden/>
    <w:unhideWhenUsed/>
    <w:rsid w:val="00467DD9"/>
    <w:pPr>
      <w:spacing w:line="240" w:lineRule="auto"/>
      <w:ind w:left="4320" w:firstLine="0"/>
    </w:pPr>
  </w:style>
  <w:style w:type="character" w:customStyle="1" w:styleId="af8">
    <w:name w:val="结束语 字符"/>
    <w:basedOn w:val="a3"/>
    <w:link w:val="af7"/>
    <w:uiPriority w:val="99"/>
    <w:semiHidden/>
    <w:rsid w:val="00467DD9"/>
    <w:rPr>
      <w:rFonts w:ascii="Times New Roman" w:hAnsi="Times New Roman"/>
    </w:rPr>
  </w:style>
  <w:style w:type="paragraph" w:styleId="af9">
    <w:name w:val="annotation text"/>
    <w:basedOn w:val="a1"/>
    <w:link w:val="afa"/>
    <w:autoRedefine/>
    <w:uiPriority w:val="99"/>
    <w:unhideWhenUsed/>
    <w:rsid w:val="00467DD9"/>
    <w:pPr>
      <w:spacing w:line="240" w:lineRule="auto"/>
      <w:ind w:firstLine="0"/>
    </w:pPr>
    <w:rPr>
      <w:szCs w:val="20"/>
    </w:rPr>
  </w:style>
  <w:style w:type="character" w:customStyle="1" w:styleId="afa">
    <w:name w:val="批注文字 字符"/>
    <w:basedOn w:val="a3"/>
    <w:link w:val="af9"/>
    <w:uiPriority w:val="99"/>
    <w:rsid w:val="00467DD9"/>
    <w:rPr>
      <w:rFonts w:ascii="Times New Roman" w:hAnsi="Times New Roman"/>
      <w:szCs w:val="20"/>
    </w:rPr>
  </w:style>
  <w:style w:type="paragraph" w:styleId="afb">
    <w:name w:val="annotation subject"/>
    <w:basedOn w:val="af9"/>
    <w:next w:val="af9"/>
    <w:link w:val="afc"/>
    <w:uiPriority w:val="99"/>
    <w:semiHidden/>
    <w:unhideWhenUsed/>
    <w:rsid w:val="00467DD9"/>
    <w:rPr>
      <w:b/>
      <w:bCs/>
    </w:rPr>
  </w:style>
  <w:style w:type="character" w:customStyle="1" w:styleId="afc">
    <w:name w:val="批注主题 字符"/>
    <w:basedOn w:val="afa"/>
    <w:link w:val="afb"/>
    <w:uiPriority w:val="99"/>
    <w:semiHidden/>
    <w:rsid w:val="00467DD9"/>
    <w:rPr>
      <w:rFonts w:ascii="Times New Roman" w:hAnsi="Times New Roman"/>
      <w:b/>
      <w:bCs/>
      <w:szCs w:val="20"/>
    </w:rPr>
  </w:style>
  <w:style w:type="paragraph" w:styleId="afd">
    <w:name w:val="Date"/>
    <w:basedOn w:val="a1"/>
    <w:next w:val="a1"/>
    <w:link w:val="afe"/>
    <w:uiPriority w:val="99"/>
    <w:semiHidden/>
    <w:unhideWhenUsed/>
    <w:rsid w:val="00467DD9"/>
    <w:pPr>
      <w:ind w:firstLine="0"/>
    </w:pPr>
  </w:style>
  <w:style w:type="character" w:customStyle="1" w:styleId="afe">
    <w:name w:val="日期 字符"/>
    <w:basedOn w:val="a3"/>
    <w:link w:val="afd"/>
    <w:uiPriority w:val="99"/>
    <w:semiHidden/>
    <w:rsid w:val="00467DD9"/>
    <w:rPr>
      <w:rFonts w:ascii="Times New Roman" w:hAnsi="Times New Roman"/>
    </w:rPr>
  </w:style>
  <w:style w:type="paragraph" w:styleId="aff">
    <w:name w:val="Document Map"/>
    <w:basedOn w:val="a1"/>
    <w:link w:val="aff0"/>
    <w:uiPriority w:val="99"/>
    <w:semiHidden/>
    <w:unhideWhenUsed/>
    <w:rsid w:val="00467DD9"/>
    <w:pPr>
      <w:spacing w:line="240" w:lineRule="auto"/>
      <w:ind w:firstLine="0"/>
    </w:pPr>
    <w:rPr>
      <w:rFonts w:ascii="Segoe UI" w:hAnsi="Segoe UI" w:cs="Segoe UI"/>
      <w:sz w:val="22"/>
      <w:szCs w:val="16"/>
    </w:rPr>
  </w:style>
  <w:style w:type="character" w:customStyle="1" w:styleId="aff0">
    <w:name w:val="文档结构图 字符"/>
    <w:basedOn w:val="a3"/>
    <w:link w:val="aff"/>
    <w:uiPriority w:val="99"/>
    <w:semiHidden/>
    <w:rsid w:val="00467DD9"/>
    <w:rPr>
      <w:rFonts w:ascii="Segoe UI" w:hAnsi="Segoe UI" w:cs="Segoe UI"/>
      <w:sz w:val="22"/>
      <w:szCs w:val="16"/>
    </w:rPr>
  </w:style>
  <w:style w:type="paragraph" w:styleId="aff1">
    <w:name w:val="E-mail Signature"/>
    <w:basedOn w:val="a1"/>
    <w:link w:val="aff2"/>
    <w:uiPriority w:val="99"/>
    <w:semiHidden/>
    <w:unhideWhenUsed/>
    <w:rsid w:val="00467DD9"/>
    <w:pPr>
      <w:spacing w:line="240" w:lineRule="auto"/>
      <w:ind w:firstLine="0"/>
    </w:pPr>
  </w:style>
  <w:style w:type="character" w:customStyle="1" w:styleId="aff2">
    <w:name w:val="电子邮件签名 字符"/>
    <w:basedOn w:val="a3"/>
    <w:link w:val="aff1"/>
    <w:uiPriority w:val="99"/>
    <w:semiHidden/>
    <w:rsid w:val="00467DD9"/>
    <w:rPr>
      <w:rFonts w:ascii="Times New Roman" w:hAnsi="Times New Roman"/>
    </w:rPr>
  </w:style>
  <w:style w:type="paragraph" w:styleId="aff3">
    <w:name w:val="footnote text"/>
    <w:basedOn w:val="a1"/>
    <w:link w:val="aff4"/>
    <w:uiPriority w:val="99"/>
    <w:semiHidden/>
    <w:unhideWhenUsed/>
    <w:rsid w:val="00467DD9"/>
    <w:pPr>
      <w:spacing w:line="240" w:lineRule="auto"/>
    </w:pPr>
    <w:rPr>
      <w:sz w:val="22"/>
      <w:szCs w:val="20"/>
    </w:rPr>
  </w:style>
  <w:style w:type="character" w:customStyle="1" w:styleId="aff4">
    <w:name w:val="脚注文本 字符"/>
    <w:basedOn w:val="a3"/>
    <w:link w:val="aff3"/>
    <w:uiPriority w:val="99"/>
    <w:semiHidden/>
    <w:rsid w:val="00467DD9"/>
    <w:rPr>
      <w:rFonts w:ascii="Times New Roman" w:hAnsi="Times New Roman"/>
      <w:sz w:val="22"/>
      <w:szCs w:val="20"/>
    </w:rPr>
  </w:style>
  <w:style w:type="paragraph" w:styleId="aff5">
    <w:name w:val="envelope address"/>
    <w:basedOn w:val="a1"/>
    <w:uiPriority w:val="99"/>
    <w:semiHidden/>
    <w:unhideWhenUsed/>
    <w:rsid w:val="00467DD9"/>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aff6">
    <w:name w:val="envelope return"/>
    <w:basedOn w:val="a1"/>
    <w:uiPriority w:val="99"/>
    <w:semiHidden/>
    <w:unhideWhenUsed/>
    <w:rsid w:val="00467DD9"/>
    <w:pPr>
      <w:spacing w:line="240" w:lineRule="auto"/>
      <w:ind w:firstLine="0"/>
    </w:pPr>
    <w:rPr>
      <w:rFonts w:asciiTheme="majorHAnsi" w:eastAsiaTheme="majorEastAsia" w:hAnsiTheme="majorHAnsi" w:cstheme="majorBidi"/>
      <w:sz w:val="22"/>
      <w:szCs w:val="20"/>
    </w:rPr>
  </w:style>
  <w:style w:type="table" w:styleId="aff7">
    <w:name w:val="Table Grid"/>
    <w:basedOn w:val="a4"/>
    <w:uiPriority w:val="59"/>
    <w:rsid w:val="00467DD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Grid Table Light"/>
    <w:basedOn w:val="a4"/>
    <w:uiPriority w:val="40"/>
    <w:rsid w:val="00467DD9"/>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60">
    <w:name w:val="标题 6 字符"/>
    <w:basedOn w:val="a3"/>
    <w:link w:val="6"/>
    <w:uiPriority w:val="9"/>
    <w:semiHidden/>
    <w:rsid w:val="00467DD9"/>
    <w:rPr>
      <w:rFonts w:asciiTheme="majorHAnsi" w:eastAsiaTheme="majorEastAsia" w:hAnsiTheme="majorHAnsi" w:cstheme="majorBidi"/>
      <w:color w:val="6E6E6E" w:themeColor="accent1" w:themeShade="7F"/>
    </w:rPr>
  </w:style>
  <w:style w:type="character" w:customStyle="1" w:styleId="70">
    <w:name w:val="标题 7 字符"/>
    <w:basedOn w:val="a3"/>
    <w:link w:val="7"/>
    <w:uiPriority w:val="9"/>
    <w:semiHidden/>
    <w:rsid w:val="00467DD9"/>
    <w:rPr>
      <w:rFonts w:asciiTheme="majorHAnsi" w:eastAsiaTheme="majorEastAsia" w:hAnsiTheme="majorHAnsi" w:cstheme="majorBidi"/>
      <w:i/>
      <w:iCs/>
      <w:color w:val="6E6E6E" w:themeColor="accent1" w:themeShade="7F"/>
    </w:rPr>
  </w:style>
  <w:style w:type="character" w:customStyle="1" w:styleId="80">
    <w:name w:val="标题 8 字符"/>
    <w:basedOn w:val="a3"/>
    <w:link w:val="8"/>
    <w:uiPriority w:val="9"/>
    <w:semiHidden/>
    <w:rsid w:val="00467DD9"/>
    <w:rPr>
      <w:rFonts w:asciiTheme="majorHAnsi" w:eastAsiaTheme="majorEastAsia" w:hAnsiTheme="majorHAnsi" w:cstheme="majorBidi"/>
      <w:color w:val="272727" w:themeColor="text1" w:themeTint="D8"/>
      <w:sz w:val="22"/>
      <w:szCs w:val="21"/>
    </w:rPr>
  </w:style>
  <w:style w:type="character" w:customStyle="1" w:styleId="90">
    <w:name w:val="标题 9 字符"/>
    <w:basedOn w:val="a3"/>
    <w:link w:val="9"/>
    <w:uiPriority w:val="9"/>
    <w:semiHidden/>
    <w:rsid w:val="00467DD9"/>
    <w:rPr>
      <w:rFonts w:asciiTheme="majorHAnsi" w:eastAsiaTheme="majorEastAsia" w:hAnsiTheme="majorHAnsi" w:cstheme="majorBidi"/>
      <w:i/>
      <w:iCs/>
      <w:color w:val="272727" w:themeColor="text1" w:themeTint="D8"/>
      <w:sz w:val="22"/>
      <w:szCs w:val="21"/>
    </w:rPr>
  </w:style>
  <w:style w:type="paragraph" w:styleId="HTML">
    <w:name w:val="HTML Address"/>
    <w:basedOn w:val="a1"/>
    <w:link w:val="HTML0"/>
    <w:uiPriority w:val="99"/>
    <w:semiHidden/>
    <w:unhideWhenUsed/>
    <w:rsid w:val="00467DD9"/>
    <w:pPr>
      <w:spacing w:line="240" w:lineRule="auto"/>
      <w:ind w:firstLine="0"/>
    </w:pPr>
    <w:rPr>
      <w:i/>
      <w:iCs/>
    </w:rPr>
  </w:style>
  <w:style w:type="character" w:customStyle="1" w:styleId="HTML0">
    <w:name w:val="HTML 地址 字符"/>
    <w:basedOn w:val="a3"/>
    <w:link w:val="HTML"/>
    <w:uiPriority w:val="99"/>
    <w:semiHidden/>
    <w:rsid w:val="00467DD9"/>
    <w:rPr>
      <w:rFonts w:ascii="Times New Roman" w:hAnsi="Times New Roman"/>
      <w:i/>
      <w:iCs/>
    </w:rPr>
  </w:style>
  <w:style w:type="paragraph" w:styleId="HTML1">
    <w:name w:val="HTML Preformatted"/>
    <w:basedOn w:val="a1"/>
    <w:link w:val="HTML2"/>
    <w:uiPriority w:val="99"/>
    <w:semiHidden/>
    <w:unhideWhenUsed/>
    <w:rsid w:val="00467DD9"/>
    <w:pPr>
      <w:spacing w:line="240" w:lineRule="auto"/>
      <w:ind w:firstLine="0"/>
    </w:pPr>
    <w:rPr>
      <w:rFonts w:ascii="Consolas" w:hAnsi="Consolas" w:cs="Consolas"/>
      <w:sz w:val="22"/>
      <w:szCs w:val="20"/>
    </w:rPr>
  </w:style>
  <w:style w:type="character" w:customStyle="1" w:styleId="HTML2">
    <w:name w:val="HTML 预设格式 字符"/>
    <w:basedOn w:val="a3"/>
    <w:link w:val="HTML1"/>
    <w:uiPriority w:val="99"/>
    <w:semiHidden/>
    <w:rsid w:val="00467DD9"/>
    <w:rPr>
      <w:rFonts w:ascii="Consolas" w:hAnsi="Consolas" w:cs="Consolas"/>
      <w:sz w:val="22"/>
      <w:szCs w:val="20"/>
    </w:rPr>
  </w:style>
  <w:style w:type="paragraph" w:styleId="11">
    <w:name w:val="index 1"/>
    <w:basedOn w:val="a1"/>
    <w:next w:val="a1"/>
    <w:autoRedefine/>
    <w:uiPriority w:val="99"/>
    <w:semiHidden/>
    <w:unhideWhenUsed/>
    <w:rsid w:val="00467DD9"/>
    <w:pPr>
      <w:spacing w:line="240" w:lineRule="auto"/>
      <w:ind w:left="240" w:firstLine="0"/>
    </w:pPr>
  </w:style>
  <w:style w:type="paragraph" w:styleId="29">
    <w:name w:val="index 2"/>
    <w:basedOn w:val="a1"/>
    <w:next w:val="a1"/>
    <w:autoRedefine/>
    <w:uiPriority w:val="99"/>
    <w:semiHidden/>
    <w:unhideWhenUsed/>
    <w:rsid w:val="00467DD9"/>
    <w:pPr>
      <w:spacing w:line="240" w:lineRule="auto"/>
      <w:ind w:left="480" w:firstLine="0"/>
    </w:pPr>
  </w:style>
  <w:style w:type="paragraph" w:styleId="37">
    <w:name w:val="index 3"/>
    <w:basedOn w:val="a1"/>
    <w:next w:val="a1"/>
    <w:autoRedefine/>
    <w:uiPriority w:val="99"/>
    <w:semiHidden/>
    <w:unhideWhenUsed/>
    <w:rsid w:val="00467DD9"/>
    <w:pPr>
      <w:spacing w:line="240" w:lineRule="auto"/>
      <w:ind w:left="720" w:firstLine="0"/>
    </w:pPr>
  </w:style>
  <w:style w:type="paragraph" w:styleId="43">
    <w:name w:val="index 4"/>
    <w:basedOn w:val="a1"/>
    <w:next w:val="a1"/>
    <w:autoRedefine/>
    <w:uiPriority w:val="99"/>
    <w:semiHidden/>
    <w:unhideWhenUsed/>
    <w:rsid w:val="00467DD9"/>
    <w:pPr>
      <w:spacing w:line="240" w:lineRule="auto"/>
      <w:ind w:left="960" w:firstLine="0"/>
    </w:pPr>
  </w:style>
  <w:style w:type="paragraph" w:styleId="53">
    <w:name w:val="index 5"/>
    <w:basedOn w:val="a1"/>
    <w:next w:val="a1"/>
    <w:autoRedefine/>
    <w:uiPriority w:val="99"/>
    <w:semiHidden/>
    <w:unhideWhenUsed/>
    <w:rsid w:val="00467DD9"/>
    <w:pPr>
      <w:spacing w:line="240" w:lineRule="auto"/>
      <w:ind w:left="1200" w:firstLine="0"/>
    </w:pPr>
  </w:style>
  <w:style w:type="paragraph" w:styleId="61">
    <w:name w:val="index 6"/>
    <w:basedOn w:val="a1"/>
    <w:next w:val="a1"/>
    <w:autoRedefine/>
    <w:uiPriority w:val="99"/>
    <w:semiHidden/>
    <w:unhideWhenUsed/>
    <w:rsid w:val="00467DD9"/>
    <w:pPr>
      <w:spacing w:line="240" w:lineRule="auto"/>
      <w:ind w:left="1440" w:firstLine="0"/>
    </w:pPr>
  </w:style>
  <w:style w:type="paragraph" w:styleId="71">
    <w:name w:val="index 7"/>
    <w:basedOn w:val="a1"/>
    <w:next w:val="a1"/>
    <w:autoRedefine/>
    <w:uiPriority w:val="99"/>
    <w:semiHidden/>
    <w:unhideWhenUsed/>
    <w:rsid w:val="00467DD9"/>
    <w:pPr>
      <w:spacing w:line="240" w:lineRule="auto"/>
      <w:ind w:left="1680" w:firstLine="0"/>
    </w:pPr>
  </w:style>
  <w:style w:type="paragraph" w:styleId="81">
    <w:name w:val="index 8"/>
    <w:basedOn w:val="a1"/>
    <w:next w:val="a1"/>
    <w:autoRedefine/>
    <w:uiPriority w:val="99"/>
    <w:semiHidden/>
    <w:unhideWhenUsed/>
    <w:rsid w:val="00467DD9"/>
    <w:pPr>
      <w:spacing w:line="240" w:lineRule="auto"/>
      <w:ind w:left="1920" w:firstLine="0"/>
    </w:pPr>
  </w:style>
  <w:style w:type="paragraph" w:styleId="91">
    <w:name w:val="index 9"/>
    <w:basedOn w:val="a1"/>
    <w:next w:val="a1"/>
    <w:autoRedefine/>
    <w:uiPriority w:val="99"/>
    <w:semiHidden/>
    <w:unhideWhenUsed/>
    <w:rsid w:val="00467DD9"/>
    <w:pPr>
      <w:spacing w:line="240" w:lineRule="auto"/>
      <w:ind w:left="2160" w:firstLine="0"/>
    </w:pPr>
  </w:style>
  <w:style w:type="paragraph" w:styleId="aff9">
    <w:name w:val="index heading"/>
    <w:basedOn w:val="a1"/>
    <w:next w:val="11"/>
    <w:uiPriority w:val="99"/>
    <w:semiHidden/>
    <w:unhideWhenUsed/>
    <w:rsid w:val="00467DD9"/>
    <w:pPr>
      <w:ind w:firstLine="0"/>
    </w:pPr>
    <w:rPr>
      <w:rFonts w:asciiTheme="majorHAnsi" w:eastAsiaTheme="majorEastAsia" w:hAnsiTheme="majorHAnsi" w:cstheme="majorBidi"/>
      <w:b/>
      <w:bCs/>
    </w:rPr>
  </w:style>
  <w:style w:type="paragraph" w:styleId="affa">
    <w:name w:val="Intense Quote"/>
    <w:basedOn w:val="a1"/>
    <w:next w:val="a1"/>
    <w:link w:val="affb"/>
    <w:uiPriority w:val="30"/>
    <w:unhideWhenUsed/>
    <w:qFormat/>
    <w:rsid w:val="00467DD9"/>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affb">
    <w:name w:val="明显引用 字符"/>
    <w:basedOn w:val="a3"/>
    <w:link w:val="affa"/>
    <w:uiPriority w:val="30"/>
    <w:rsid w:val="00467DD9"/>
    <w:rPr>
      <w:rFonts w:ascii="Times New Roman" w:hAnsi="Times New Roman"/>
      <w:i/>
      <w:iCs/>
      <w:color w:val="6E6E6E" w:themeColor="accent1" w:themeShade="80"/>
    </w:rPr>
  </w:style>
  <w:style w:type="paragraph" w:styleId="affc">
    <w:name w:val="List"/>
    <w:basedOn w:val="a1"/>
    <w:uiPriority w:val="99"/>
    <w:semiHidden/>
    <w:unhideWhenUsed/>
    <w:rsid w:val="00467DD9"/>
    <w:pPr>
      <w:ind w:left="360" w:firstLine="0"/>
      <w:contextualSpacing/>
    </w:pPr>
  </w:style>
  <w:style w:type="paragraph" w:styleId="2a">
    <w:name w:val="List 2"/>
    <w:basedOn w:val="a1"/>
    <w:uiPriority w:val="99"/>
    <w:semiHidden/>
    <w:unhideWhenUsed/>
    <w:rsid w:val="00467DD9"/>
    <w:pPr>
      <w:ind w:left="720" w:firstLine="0"/>
      <w:contextualSpacing/>
    </w:pPr>
  </w:style>
  <w:style w:type="paragraph" w:styleId="38">
    <w:name w:val="List 3"/>
    <w:basedOn w:val="a1"/>
    <w:uiPriority w:val="99"/>
    <w:semiHidden/>
    <w:unhideWhenUsed/>
    <w:rsid w:val="00467DD9"/>
    <w:pPr>
      <w:ind w:left="1080" w:firstLine="0"/>
      <w:contextualSpacing/>
    </w:pPr>
  </w:style>
  <w:style w:type="paragraph" w:styleId="44">
    <w:name w:val="List 4"/>
    <w:basedOn w:val="a1"/>
    <w:uiPriority w:val="99"/>
    <w:semiHidden/>
    <w:unhideWhenUsed/>
    <w:rsid w:val="00467DD9"/>
    <w:pPr>
      <w:ind w:left="1440" w:firstLine="0"/>
      <w:contextualSpacing/>
    </w:pPr>
  </w:style>
  <w:style w:type="paragraph" w:styleId="54">
    <w:name w:val="List 5"/>
    <w:basedOn w:val="a1"/>
    <w:uiPriority w:val="99"/>
    <w:semiHidden/>
    <w:unhideWhenUsed/>
    <w:rsid w:val="00467DD9"/>
    <w:pPr>
      <w:ind w:left="1800" w:firstLine="0"/>
      <w:contextualSpacing/>
    </w:pPr>
  </w:style>
  <w:style w:type="paragraph" w:styleId="a0">
    <w:name w:val="List Bullet"/>
    <w:basedOn w:val="a1"/>
    <w:uiPriority w:val="9"/>
    <w:unhideWhenUsed/>
    <w:qFormat/>
    <w:rsid w:val="00467DD9"/>
    <w:pPr>
      <w:numPr>
        <w:numId w:val="11"/>
      </w:numPr>
      <w:contextualSpacing/>
    </w:pPr>
  </w:style>
  <w:style w:type="paragraph" w:styleId="20">
    <w:name w:val="List Bullet 2"/>
    <w:basedOn w:val="a1"/>
    <w:uiPriority w:val="99"/>
    <w:semiHidden/>
    <w:unhideWhenUsed/>
    <w:rsid w:val="00467DD9"/>
    <w:pPr>
      <w:numPr>
        <w:numId w:val="2"/>
      </w:numPr>
      <w:ind w:firstLine="0"/>
      <w:contextualSpacing/>
    </w:pPr>
  </w:style>
  <w:style w:type="paragraph" w:styleId="30">
    <w:name w:val="List Bullet 3"/>
    <w:basedOn w:val="a1"/>
    <w:uiPriority w:val="99"/>
    <w:semiHidden/>
    <w:unhideWhenUsed/>
    <w:rsid w:val="00467DD9"/>
    <w:pPr>
      <w:numPr>
        <w:numId w:val="3"/>
      </w:numPr>
      <w:ind w:firstLine="0"/>
      <w:contextualSpacing/>
    </w:pPr>
  </w:style>
  <w:style w:type="paragraph" w:styleId="40">
    <w:name w:val="List Bullet 4"/>
    <w:basedOn w:val="a1"/>
    <w:uiPriority w:val="99"/>
    <w:semiHidden/>
    <w:unhideWhenUsed/>
    <w:rsid w:val="00467DD9"/>
    <w:pPr>
      <w:numPr>
        <w:numId w:val="4"/>
      </w:numPr>
      <w:ind w:firstLine="0"/>
      <w:contextualSpacing/>
    </w:pPr>
  </w:style>
  <w:style w:type="paragraph" w:styleId="50">
    <w:name w:val="List Bullet 5"/>
    <w:basedOn w:val="a1"/>
    <w:uiPriority w:val="99"/>
    <w:semiHidden/>
    <w:unhideWhenUsed/>
    <w:rsid w:val="00467DD9"/>
    <w:pPr>
      <w:numPr>
        <w:numId w:val="5"/>
      </w:numPr>
      <w:ind w:firstLine="0"/>
      <w:contextualSpacing/>
    </w:pPr>
  </w:style>
  <w:style w:type="paragraph" w:styleId="affd">
    <w:name w:val="List Continue"/>
    <w:basedOn w:val="a1"/>
    <w:uiPriority w:val="99"/>
    <w:semiHidden/>
    <w:unhideWhenUsed/>
    <w:rsid w:val="00467DD9"/>
    <w:pPr>
      <w:spacing w:after="120"/>
      <w:ind w:left="360" w:firstLine="0"/>
      <w:contextualSpacing/>
    </w:pPr>
  </w:style>
  <w:style w:type="paragraph" w:styleId="2b">
    <w:name w:val="List Continue 2"/>
    <w:basedOn w:val="a1"/>
    <w:uiPriority w:val="99"/>
    <w:semiHidden/>
    <w:unhideWhenUsed/>
    <w:rsid w:val="00467DD9"/>
    <w:pPr>
      <w:spacing w:after="120"/>
      <w:ind w:left="720" w:firstLine="0"/>
      <w:contextualSpacing/>
    </w:pPr>
  </w:style>
  <w:style w:type="paragraph" w:styleId="39">
    <w:name w:val="List Continue 3"/>
    <w:basedOn w:val="a1"/>
    <w:uiPriority w:val="99"/>
    <w:semiHidden/>
    <w:unhideWhenUsed/>
    <w:rsid w:val="00467DD9"/>
    <w:pPr>
      <w:spacing w:after="120"/>
      <w:ind w:left="1080" w:firstLine="0"/>
      <w:contextualSpacing/>
    </w:pPr>
  </w:style>
  <w:style w:type="paragraph" w:styleId="45">
    <w:name w:val="List Continue 4"/>
    <w:basedOn w:val="a1"/>
    <w:uiPriority w:val="99"/>
    <w:semiHidden/>
    <w:unhideWhenUsed/>
    <w:rsid w:val="00467DD9"/>
    <w:pPr>
      <w:spacing w:after="120"/>
      <w:ind w:left="1440" w:firstLine="0"/>
      <w:contextualSpacing/>
    </w:pPr>
  </w:style>
  <w:style w:type="paragraph" w:styleId="55">
    <w:name w:val="List Continue 5"/>
    <w:basedOn w:val="a1"/>
    <w:uiPriority w:val="99"/>
    <w:semiHidden/>
    <w:unhideWhenUsed/>
    <w:rsid w:val="00467DD9"/>
    <w:pPr>
      <w:spacing w:after="120"/>
      <w:ind w:left="1800" w:firstLine="0"/>
      <w:contextualSpacing/>
    </w:pPr>
  </w:style>
  <w:style w:type="paragraph" w:styleId="a">
    <w:name w:val="List Number"/>
    <w:basedOn w:val="a1"/>
    <w:uiPriority w:val="9"/>
    <w:unhideWhenUsed/>
    <w:qFormat/>
    <w:rsid w:val="00467DD9"/>
    <w:pPr>
      <w:numPr>
        <w:numId w:val="6"/>
      </w:numPr>
      <w:contextualSpacing/>
    </w:pPr>
  </w:style>
  <w:style w:type="paragraph" w:styleId="2">
    <w:name w:val="List Number 2"/>
    <w:basedOn w:val="a1"/>
    <w:uiPriority w:val="99"/>
    <w:semiHidden/>
    <w:unhideWhenUsed/>
    <w:rsid w:val="00467DD9"/>
    <w:pPr>
      <w:numPr>
        <w:numId w:val="7"/>
      </w:numPr>
      <w:ind w:firstLine="0"/>
      <w:contextualSpacing/>
    </w:pPr>
  </w:style>
  <w:style w:type="paragraph" w:styleId="3">
    <w:name w:val="List Number 3"/>
    <w:basedOn w:val="a1"/>
    <w:uiPriority w:val="99"/>
    <w:semiHidden/>
    <w:unhideWhenUsed/>
    <w:rsid w:val="00467DD9"/>
    <w:pPr>
      <w:numPr>
        <w:numId w:val="8"/>
      </w:numPr>
      <w:ind w:firstLine="0"/>
      <w:contextualSpacing/>
    </w:pPr>
  </w:style>
  <w:style w:type="paragraph" w:styleId="4">
    <w:name w:val="List Number 4"/>
    <w:basedOn w:val="a1"/>
    <w:uiPriority w:val="99"/>
    <w:semiHidden/>
    <w:unhideWhenUsed/>
    <w:rsid w:val="00467DD9"/>
    <w:pPr>
      <w:numPr>
        <w:numId w:val="9"/>
      </w:numPr>
      <w:ind w:firstLine="0"/>
      <w:contextualSpacing/>
    </w:pPr>
  </w:style>
  <w:style w:type="paragraph" w:styleId="5">
    <w:name w:val="List Number 5"/>
    <w:basedOn w:val="a1"/>
    <w:uiPriority w:val="99"/>
    <w:semiHidden/>
    <w:unhideWhenUsed/>
    <w:rsid w:val="00467DD9"/>
    <w:pPr>
      <w:numPr>
        <w:numId w:val="10"/>
      </w:numPr>
      <w:ind w:firstLine="0"/>
      <w:contextualSpacing/>
    </w:pPr>
  </w:style>
  <w:style w:type="paragraph" w:styleId="affe">
    <w:name w:val="List Paragraph"/>
    <w:basedOn w:val="a1"/>
    <w:uiPriority w:val="34"/>
    <w:unhideWhenUsed/>
    <w:qFormat/>
    <w:rsid w:val="00467DD9"/>
    <w:pPr>
      <w:ind w:left="720" w:firstLine="0"/>
      <w:contextualSpacing/>
    </w:pPr>
  </w:style>
  <w:style w:type="paragraph" w:styleId="afff">
    <w:name w:val="macro"/>
    <w:link w:val="afff0"/>
    <w:uiPriority w:val="99"/>
    <w:semiHidden/>
    <w:unhideWhenUsed/>
    <w:rsid w:val="00467DD9"/>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afff0">
    <w:name w:val="宏文本 字符"/>
    <w:basedOn w:val="a3"/>
    <w:link w:val="afff"/>
    <w:uiPriority w:val="99"/>
    <w:semiHidden/>
    <w:rsid w:val="00467DD9"/>
    <w:rPr>
      <w:rFonts w:ascii="Consolas" w:hAnsi="Consolas" w:cs="Consolas"/>
      <w:kern w:val="24"/>
      <w:sz w:val="22"/>
      <w:szCs w:val="20"/>
    </w:rPr>
  </w:style>
  <w:style w:type="paragraph" w:styleId="afff1">
    <w:name w:val="Message Header"/>
    <w:basedOn w:val="a1"/>
    <w:link w:val="afff2"/>
    <w:uiPriority w:val="99"/>
    <w:semiHidden/>
    <w:unhideWhenUsed/>
    <w:rsid w:val="00467DD9"/>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afff2">
    <w:name w:val="信息标题 字符"/>
    <w:basedOn w:val="a3"/>
    <w:link w:val="afff1"/>
    <w:uiPriority w:val="99"/>
    <w:semiHidden/>
    <w:rsid w:val="00467DD9"/>
    <w:rPr>
      <w:rFonts w:asciiTheme="majorHAnsi" w:eastAsiaTheme="majorEastAsia" w:hAnsiTheme="majorHAnsi" w:cstheme="majorBidi"/>
      <w:shd w:val="pct20" w:color="auto" w:fill="auto"/>
    </w:rPr>
  </w:style>
  <w:style w:type="paragraph" w:styleId="afff3">
    <w:name w:val="Normal (Web)"/>
    <w:basedOn w:val="a1"/>
    <w:uiPriority w:val="99"/>
    <w:unhideWhenUsed/>
    <w:rsid w:val="00467DD9"/>
    <w:pPr>
      <w:ind w:firstLine="0"/>
    </w:pPr>
    <w:rPr>
      <w:rFonts w:cs="Times New Roman"/>
    </w:rPr>
  </w:style>
  <w:style w:type="paragraph" w:styleId="afff4">
    <w:name w:val="Normal Indent"/>
    <w:basedOn w:val="a1"/>
    <w:uiPriority w:val="99"/>
    <w:semiHidden/>
    <w:unhideWhenUsed/>
    <w:rsid w:val="00467DD9"/>
    <w:pPr>
      <w:ind w:left="720" w:firstLine="0"/>
    </w:pPr>
  </w:style>
  <w:style w:type="paragraph" w:styleId="afff5">
    <w:name w:val="Note Heading"/>
    <w:basedOn w:val="a1"/>
    <w:next w:val="a1"/>
    <w:link w:val="afff6"/>
    <w:uiPriority w:val="99"/>
    <w:semiHidden/>
    <w:unhideWhenUsed/>
    <w:rsid w:val="00467DD9"/>
    <w:pPr>
      <w:spacing w:line="240" w:lineRule="auto"/>
      <w:ind w:firstLine="0"/>
    </w:pPr>
  </w:style>
  <w:style w:type="character" w:customStyle="1" w:styleId="afff6">
    <w:name w:val="注释标题 字符"/>
    <w:basedOn w:val="a3"/>
    <w:link w:val="afff5"/>
    <w:uiPriority w:val="99"/>
    <w:semiHidden/>
    <w:rsid w:val="00467DD9"/>
    <w:rPr>
      <w:rFonts w:ascii="Times New Roman" w:hAnsi="Times New Roman"/>
    </w:rPr>
  </w:style>
  <w:style w:type="paragraph" w:styleId="afff7">
    <w:name w:val="Plain Text"/>
    <w:basedOn w:val="a1"/>
    <w:link w:val="afff8"/>
    <w:uiPriority w:val="99"/>
    <w:semiHidden/>
    <w:unhideWhenUsed/>
    <w:rsid w:val="00467DD9"/>
    <w:pPr>
      <w:spacing w:line="240" w:lineRule="auto"/>
      <w:ind w:firstLine="0"/>
    </w:pPr>
    <w:rPr>
      <w:rFonts w:ascii="Consolas" w:hAnsi="Consolas" w:cs="Consolas"/>
      <w:sz w:val="22"/>
      <w:szCs w:val="21"/>
    </w:rPr>
  </w:style>
  <w:style w:type="character" w:customStyle="1" w:styleId="afff8">
    <w:name w:val="纯文本 字符"/>
    <w:basedOn w:val="a3"/>
    <w:link w:val="afff7"/>
    <w:uiPriority w:val="99"/>
    <w:semiHidden/>
    <w:rsid w:val="00467DD9"/>
    <w:rPr>
      <w:rFonts w:ascii="Consolas" w:hAnsi="Consolas" w:cs="Consolas"/>
      <w:sz w:val="22"/>
      <w:szCs w:val="21"/>
    </w:rPr>
  </w:style>
  <w:style w:type="paragraph" w:styleId="afff9">
    <w:name w:val="Quote"/>
    <w:basedOn w:val="a1"/>
    <w:next w:val="a1"/>
    <w:link w:val="afffa"/>
    <w:uiPriority w:val="29"/>
    <w:unhideWhenUsed/>
    <w:qFormat/>
    <w:rsid w:val="00467DD9"/>
    <w:pPr>
      <w:spacing w:before="200" w:after="160"/>
      <w:ind w:left="864" w:right="864" w:firstLine="0"/>
      <w:jc w:val="center"/>
    </w:pPr>
    <w:rPr>
      <w:i/>
      <w:iCs/>
      <w:color w:val="404040" w:themeColor="text1" w:themeTint="BF"/>
    </w:rPr>
  </w:style>
  <w:style w:type="character" w:customStyle="1" w:styleId="afffa">
    <w:name w:val="引用 字符"/>
    <w:basedOn w:val="a3"/>
    <w:link w:val="afff9"/>
    <w:uiPriority w:val="29"/>
    <w:rsid w:val="00467DD9"/>
    <w:rPr>
      <w:rFonts w:ascii="Times New Roman" w:hAnsi="Times New Roman"/>
      <w:i/>
      <w:iCs/>
      <w:color w:val="404040" w:themeColor="text1" w:themeTint="BF"/>
    </w:rPr>
  </w:style>
  <w:style w:type="paragraph" w:styleId="afffb">
    <w:name w:val="Salutation"/>
    <w:basedOn w:val="a1"/>
    <w:next w:val="a1"/>
    <w:link w:val="afffc"/>
    <w:uiPriority w:val="99"/>
    <w:semiHidden/>
    <w:unhideWhenUsed/>
    <w:rsid w:val="00467DD9"/>
    <w:pPr>
      <w:ind w:firstLine="0"/>
    </w:pPr>
  </w:style>
  <w:style w:type="character" w:customStyle="1" w:styleId="afffc">
    <w:name w:val="称呼 字符"/>
    <w:basedOn w:val="a3"/>
    <w:link w:val="afffb"/>
    <w:uiPriority w:val="99"/>
    <w:semiHidden/>
    <w:rsid w:val="00467DD9"/>
    <w:rPr>
      <w:rFonts w:ascii="Times New Roman" w:hAnsi="Times New Roman"/>
    </w:rPr>
  </w:style>
  <w:style w:type="paragraph" w:styleId="afffd">
    <w:name w:val="Signature"/>
    <w:basedOn w:val="a1"/>
    <w:link w:val="afffe"/>
    <w:uiPriority w:val="99"/>
    <w:semiHidden/>
    <w:unhideWhenUsed/>
    <w:rsid w:val="00467DD9"/>
    <w:pPr>
      <w:spacing w:line="240" w:lineRule="auto"/>
      <w:ind w:left="4320" w:firstLine="0"/>
    </w:pPr>
  </w:style>
  <w:style w:type="character" w:customStyle="1" w:styleId="afffe">
    <w:name w:val="签名 字符"/>
    <w:basedOn w:val="a3"/>
    <w:link w:val="afffd"/>
    <w:uiPriority w:val="99"/>
    <w:semiHidden/>
    <w:rsid w:val="00467DD9"/>
    <w:rPr>
      <w:rFonts w:ascii="Times New Roman" w:hAnsi="Times New Roman"/>
    </w:rPr>
  </w:style>
  <w:style w:type="paragraph" w:customStyle="1" w:styleId="Title2">
    <w:name w:val="Title 2"/>
    <w:basedOn w:val="a1"/>
    <w:next w:val="a1"/>
    <w:uiPriority w:val="1"/>
    <w:rsid w:val="00467DD9"/>
    <w:pPr>
      <w:ind w:firstLine="0"/>
      <w:jc w:val="center"/>
    </w:pPr>
  </w:style>
  <w:style w:type="paragraph" w:styleId="affff">
    <w:name w:val="table of authorities"/>
    <w:basedOn w:val="a1"/>
    <w:next w:val="a1"/>
    <w:uiPriority w:val="99"/>
    <w:semiHidden/>
    <w:unhideWhenUsed/>
    <w:rsid w:val="00467DD9"/>
    <w:pPr>
      <w:ind w:left="240" w:firstLine="0"/>
    </w:pPr>
  </w:style>
  <w:style w:type="paragraph" w:styleId="affff0">
    <w:name w:val="table of figures"/>
    <w:basedOn w:val="a1"/>
    <w:next w:val="a1"/>
    <w:uiPriority w:val="99"/>
    <w:semiHidden/>
    <w:unhideWhenUsed/>
    <w:rsid w:val="00467DD9"/>
    <w:pPr>
      <w:ind w:firstLine="0"/>
    </w:pPr>
  </w:style>
  <w:style w:type="paragraph" w:styleId="affff1">
    <w:name w:val="toa heading"/>
    <w:basedOn w:val="a1"/>
    <w:next w:val="a1"/>
    <w:uiPriority w:val="99"/>
    <w:semiHidden/>
    <w:unhideWhenUsed/>
    <w:rsid w:val="00467DD9"/>
    <w:pPr>
      <w:spacing w:before="120"/>
      <w:ind w:firstLine="0"/>
    </w:pPr>
    <w:rPr>
      <w:rFonts w:asciiTheme="majorHAnsi" w:eastAsiaTheme="majorEastAsia" w:hAnsiTheme="majorHAnsi" w:cstheme="majorBidi"/>
      <w:b/>
      <w:bCs/>
    </w:rPr>
  </w:style>
  <w:style w:type="paragraph" w:styleId="TOC4">
    <w:name w:val="toc 4"/>
    <w:basedOn w:val="a1"/>
    <w:next w:val="a1"/>
    <w:autoRedefine/>
    <w:uiPriority w:val="39"/>
    <w:unhideWhenUsed/>
    <w:rsid w:val="00467DD9"/>
    <w:pPr>
      <w:tabs>
        <w:tab w:val="right" w:leader="dot" w:pos="9350"/>
      </w:tabs>
      <w:spacing w:after="100"/>
      <w:ind w:left="1440" w:firstLine="0"/>
    </w:pPr>
  </w:style>
  <w:style w:type="paragraph" w:styleId="TOC5">
    <w:name w:val="toc 5"/>
    <w:basedOn w:val="a1"/>
    <w:next w:val="a1"/>
    <w:autoRedefine/>
    <w:uiPriority w:val="39"/>
    <w:unhideWhenUsed/>
    <w:rsid w:val="00467DD9"/>
    <w:pPr>
      <w:spacing w:after="100"/>
      <w:ind w:left="960" w:firstLine="0"/>
    </w:pPr>
  </w:style>
  <w:style w:type="paragraph" w:styleId="TOC6">
    <w:name w:val="toc 6"/>
    <w:basedOn w:val="a1"/>
    <w:next w:val="a1"/>
    <w:autoRedefine/>
    <w:uiPriority w:val="39"/>
    <w:unhideWhenUsed/>
    <w:rsid w:val="00467DD9"/>
    <w:pPr>
      <w:spacing w:after="100"/>
      <w:ind w:left="1200" w:firstLine="0"/>
    </w:pPr>
  </w:style>
  <w:style w:type="paragraph" w:styleId="TOC7">
    <w:name w:val="toc 7"/>
    <w:basedOn w:val="a1"/>
    <w:next w:val="a1"/>
    <w:autoRedefine/>
    <w:uiPriority w:val="39"/>
    <w:unhideWhenUsed/>
    <w:rsid w:val="00467DD9"/>
    <w:pPr>
      <w:spacing w:after="100"/>
      <w:ind w:left="1440" w:firstLine="0"/>
    </w:pPr>
  </w:style>
  <w:style w:type="paragraph" w:styleId="TOC8">
    <w:name w:val="toc 8"/>
    <w:basedOn w:val="a1"/>
    <w:next w:val="a1"/>
    <w:autoRedefine/>
    <w:uiPriority w:val="39"/>
    <w:unhideWhenUsed/>
    <w:rsid w:val="00467DD9"/>
    <w:pPr>
      <w:spacing w:after="100"/>
      <w:ind w:left="1680" w:firstLine="0"/>
    </w:pPr>
  </w:style>
  <w:style w:type="paragraph" w:styleId="TOC9">
    <w:name w:val="toc 9"/>
    <w:basedOn w:val="a1"/>
    <w:next w:val="a1"/>
    <w:autoRedefine/>
    <w:uiPriority w:val="39"/>
    <w:unhideWhenUsed/>
    <w:rsid w:val="00467DD9"/>
    <w:pPr>
      <w:spacing w:after="100"/>
      <w:ind w:left="1920" w:firstLine="0"/>
    </w:pPr>
  </w:style>
  <w:style w:type="character" w:styleId="affff2">
    <w:name w:val="endnote reference"/>
    <w:basedOn w:val="a3"/>
    <w:uiPriority w:val="99"/>
    <w:semiHidden/>
    <w:unhideWhenUsed/>
    <w:rsid w:val="00467DD9"/>
    <w:rPr>
      <w:vertAlign w:val="superscript"/>
    </w:rPr>
  </w:style>
  <w:style w:type="character" w:styleId="affff3">
    <w:name w:val="footnote reference"/>
    <w:basedOn w:val="a3"/>
    <w:uiPriority w:val="99"/>
    <w:unhideWhenUsed/>
    <w:qFormat/>
    <w:rsid w:val="00467DD9"/>
    <w:rPr>
      <w:vertAlign w:val="superscript"/>
    </w:rPr>
  </w:style>
  <w:style w:type="table" w:customStyle="1" w:styleId="APAReport">
    <w:name w:val="APA Report"/>
    <w:basedOn w:val="a4"/>
    <w:uiPriority w:val="99"/>
    <w:rsid w:val="00467DD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a1"/>
    <w:uiPriority w:val="4"/>
    <w:qFormat/>
    <w:rsid w:val="00467DD9"/>
    <w:pPr>
      <w:spacing w:before="240"/>
      <w:ind w:firstLine="0"/>
      <w:contextualSpacing/>
    </w:pPr>
  </w:style>
  <w:style w:type="paragraph" w:styleId="affff4">
    <w:name w:val="footer"/>
    <w:basedOn w:val="a1"/>
    <w:link w:val="affff5"/>
    <w:uiPriority w:val="99"/>
    <w:unhideWhenUsed/>
    <w:rsid w:val="00467DD9"/>
    <w:pPr>
      <w:tabs>
        <w:tab w:val="center" w:pos="4680"/>
        <w:tab w:val="right" w:pos="9360"/>
      </w:tabs>
      <w:spacing w:line="240" w:lineRule="auto"/>
    </w:pPr>
  </w:style>
  <w:style w:type="character" w:customStyle="1" w:styleId="affff5">
    <w:name w:val="页脚 字符"/>
    <w:basedOn w:val="a3"/>
    <w:link w:val="affff4"/>
    <w:uiPriority w:val="99"/>
    <w:rsid w:val="00467DD9"/>
    <w:rPr>
      <w:rFonts w:ascii="Times New Roman" w:hAnsi="Times New Roman"/>
    </w:rPr>
  </w:style>
  <w:style w:type="character" w:styleId="affff6">
    <w:name w:val="Book Title"/>
    <w:basedOn w:val="a3"/>
    <w:uiPriority w:val="33"/>
    <w:unhideWhenUsed/>
    <w:qFormat/>
    <w:rsid w:val="00467DD9"/>
    <w:rPr>
      <w:b/>
      <w:bCs/>
      <w:i/>
      <w:iCs/>
      <w:spacing w:val="5"/>
    </w:rPr>
  </w:style>
  <w:style w:type="character" w:styleId="affff7">
    <w:name w:val="Intense Emphasis"/>
    <w:basedOn w:val="a3"/>
    <w:uiPriority w:val="21"/>
    <w:unhideWhenUsed/>
    <w:qFormat/>
    <w:rsid w:val="00467DD9"/>
    <w:rPr>
      <w:i/>
      <w:iCs/>
      <w:color w:val="6E6E6E" w:themeColor="accent1" w:themeShade="80"/>
    </w:rPr>
  </w:style>
  <w:style w:type="character" w:styleId="affff8">
    <w:name w:val="Intense Reference"/>
    <w:basedOn w:val="a3"/>
    <w:uiPriority w:val="32"/>
    <w:unhideWhenUsed/>
    <w:qFormat/>
    <w:rsid w:val="00467DD9"/>
    <w:rPr>
      <w:b/>
      <w:bCs/>
      <w:caps w:val="0"/>
      <w:smallCaps/>
      <w:color w:val="6E6E6E" w:themeColor="accent1" w:themeShade="80"/>
      <w:spacing w:val="5"/>
    </w:rPr>
  </w:style>
  <w:style w:type="character" w:styleId="affff9">
    <w:name w:val="Strong"/>
    <w:basedOn w:val="a3"/>
    <w:uiPriority w:val="22"/>
    <w:unhideWhenUsed/>
    <w:qFormat/>
    <w:rsid w:val="00467DD9"/>
    <w:rPr>
      <w:b/>
      <w:bCs/>
    </w:rPr>
  </w:style>
  <w:style w:type="paragraph" w:styleId="affffa">
    <w:name w:val="Subtitle"/>
    <w:aliases w:val="标题2"/>
    <w:basedOn w:val="a1"/>
    <w:link w:val="affffb"/>
    <w:unhideWhenUsed/>
    <w:rsid w:val="00467DD9"/>
    <w:pPr>
      <w:numPr>
        <w:ilvl w:val="1"/>
      </w:numPr>
      <w:spacing w:line="240" w:lineRule="auto"/>
      <w:ind w:firstLine="720"/>
    </w:pPr>
    <w:rPr>
      <w:caps/>
      <w:color w:val="000000" w:themeColor="text2"/>
      <w:szCs w:val="22"/>
    </w:rPr>
  </w:style>
  <w:style w:type="character" w:customStyle="1" w:styleId="affffb">
    <w:name w:val="副标题 字符"/>
    <w:aliases w:val="标题2 字符"/>
    <w:basedOn w:val="a3"/>
    <w:link w:val="affffa"/>
    <w:rsid w:val="00467DD9"/>
    <w:rPr>
      <w:rFonts w:ascii="Times New Roman" w:hAnsi="Times New Roman"/>
      <w:caps/>
      <w:color w:val="000000" w:themeColor="text2"/>
      <w:szCs w:val="22"/>
    </w:rPr>
  </w:style>
  <w:style w:type="character" w:styleId="affffc">
    <w:name w:val="Subtle Emphasis"/>
    <w:basedOn w:val="a3"/>
    <w:uiPriority w:val="19"/>
    <w:unhideWhenUsed/>
    <w:qFormat/>
    <w:rsid w:val="00467DD9"/>
    <w:rPr>
      <w:i/>
      <w:iCs/>
      <w:color w:val="404040" w:themeColor="text1" w:themeTint="BF"/>
    </w:rPr>
  </w:style>
  <w:style w:type="character" w:styleId="affffd">
    <w:name w:val="Subtle Reference"/>
    <w:basedOn w:val="a3"/>
    <w:uiPriority w:val="31"/>
    <w:unhideWhenUsed/>
    <w:qFormat/>
    <w:rsid w:val="00467DD9"/>
    <w:rPr>
      <w:smallCaps/>
      <w:color w:val="5A5A5A" w:themeColor="text1" w:themeTint="A5"/>
    </w:rPr>
  </w:style>
  <w:style w:type="paragraph" w:styleId="TOC">
    <w:name w:val="TOC Heading"/>
    <w:basedOn w:val="1"/>
    <w:next w:val="a1"/>
    <w:uiPriority w:val="39"/>
    <w:unhideWhenUsed/>
    <w:qFormat/>
    <w:rsid w:val="00467DD9"/>
    <w:pPr>
      <w:spacing w:before="240"/>
      <w:ind w:firstLine="720"/>
      <w:jc w:val="left"/>
      <w:outlineLvl w:val="9"/>
    </w:pPr>
    <w:rPr>
      <w:b w:val="0"/>
      <w:bCs/>
      <w:color w:val="6E6E6E" w:themeColor="accent1" w:themeShade="80"/>
      <w:sz w:val="32"/>
      <w:szCs w:val="32"/>
    </w:rPr>
  </w:style>
  <w:style w:type="table" w:styleId="affffe">
    <w:name w:val="Colorful Grid"/>
    <w:basedOn w:val="a4"/>
    <w:uiPriority w:val="73"/>
    <w:semiHidden/>
    <w:unhideWhenUsed/>
    <w:rsid w:val="00467DD9"/>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467DD9"/>
    <w:pPr>
      <w:spacing w:line="240" w:lineRule="auto"/>
    </w:p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2">
    <w:name w:val="Colorful Grid Accent 2"/>
    <w:basedOn w:val="a4"/>
    <w:uiPriority w:val="73"/>
    <w:semiHidden/>
    <w:unhideWhenUsed/>
    <w:rsid w:val="00467DD9"/>
    <w:pPr>
      <w:spacing w:line="240" w:lineRule="auto"/>
    </w:p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3">
    <w:name w:val="Colorful Grid Accent 3"/>
    <w:basedOn w:val="a4"/>
    <w:uiPriority w:val="73"/>
    <w:semiHidden/>
    <w:unhideWhenUsed/>
    <w:rsid w:val="00467DD9"/>
    <w:pPr>
      <w:spacing w:line="240" w:lineRule="auto"/>
    </w:p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4">
    <w:name w:val="Colorful Grid Accent 4"/>
    <w:basedOn w:val="a4"/>
    <w:uiPriority w:val="73"/>
    <w:semiHidden/>
    <w:unhideWhenUsed/>
    <w:rsid w:val="00467DD9"/>
    <w:pPr>
      <w:spacing w:line="240" w:lineRule="auto"/>
    </w:p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5">
    <w:name w:val="Colorful Grid Accent 5"/>
    <w:basedOn w:val="a4"/>
    <w:uiPriority w:val="73"/>
    <w:semiHidden/>
    <w:unhideWhenUsed/>
    <w:rsid w:val="00467DD9"/>
    <w:pPr>
      <w:spacing w:line="240" w:lineRule="auto"/>
    </w:p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6">
    <w:name w:val="Colorful Grid Accent 6"/>
    <w:basedOn w:val="a4"/>
    <w:uiPriority w:val="73"/>
    <w:rsid w:val="00467DD9"/>
    <w:pPr>
      <w:spacing w:line="240" w:lineRule="auto"/>
    </w:p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afffff">
    <w:name w:val="Colorful List"/>
    <w:basedOn w:val="a4"/>
    <w:uiPriority w:val="72"/>
    <w:semiHidden/>
    <w:unhideWhenUsed/>
    <w:rsid w:val="00467DD9"/>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467DD9"/>
    <w:pPr>
      <w:spacing w:line="240" w:lineRule="auto"/>
    </w:p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20">
    <w:name w:val="Colorful List Accent 2"/>
    <w:basedOn w:val="a4"/>
    <w:uiPriority w:val="72"/>
    <w:semiHidden/>
    <w:unhideWhenUsed/>
    <w:rsid w:val="00467DD9"/>
    <w:pPr>
      <w:spacing w:line="240" w:lineRule="auto"/>
    </w:p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30">
    <w:name w:val="Colorful List Accent 3"/>
    <w:basedOn w:val="a4"/>
    <w:uiPriority w:val="72"/>
    <w:semiHidden/>
    <w:unhideWhenUsed/>
    <w:rsid w:val="00467DD9"/>
    <w:pPr>
      <w:spacing w:line="240" w:lineRule="auto"/>
    </w:p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40">
    <w:name w:val="Colorful List Accent 4"/>
    <w:basedOn w:val="a4"/>
    <w:uiPriority w:val="72"/>
    <w:semiHidden/>
    <w:unhideWhenUsed/>
    <w:rsid w:val="00467DD9"/>
    <w:pPr>
      <w:spacing w:line="240" w:lineRule="auto"/>
    </w:p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50">
    <w:name w:val="Colorful List Accent 5"/>
    <w:basedOn w:val="a4"/>
    <w:uiPriority w:val="72"/>
    <w:semiHidden/>
    <w:unhideWhenUsed/>
    <w:rsid w:val="00467DD9"/>
    <w:pPr>
      <w:spacing w:line="240" w:lineRule="auto"/>
    </w:p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60">
    <w:name w:val="Colorful List Accent 6"/>
    <w:basedOn w:val="a4"/>
    <w:uiPriority w:val="72"/>
    <w:rsid w:val="00467DD9"/>
    <w:pPr>
      <w:spacing w:line="240" w:lineRule="auto"/>
    </w:p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afffff0">
    <w:name w:val="Colorful Shading"/>
    <w:basedOn w:val="a4"/>
    <w:uiPriority w:val="71"/>
    <w:semiHidden/>
    <w:unhideWhenUsed/>
    <w:rsid w:val="00467DD9"/>
    <w:pPr>
      <w:spacing w:line="240" w:lineRule="auto"/>
    </w:p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467DD9"/>
    <w:pPr>
      <w:spacing w:line="240" w:lineRule="auto"/>
    </w:p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467DD9"/>
    <w:pPr>
      <w:spacing w:line="240" w:lineRule="auto"/>
    </w:p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467DD9"/>
    <w:pPr>
      <w:spacing w:line="240" w:lineRule="auto"/>
    </w:p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41">
    <w:name w:val="Colorful Shading Accent 4"/>
    <w:basedOn w:val="a4"/>
    <w:uiPriority w:val="71"/>
    <w:semiHidden/>
    <w:unhideWhenUsed/>
    <w:rsid w:val="00467DD9"/>
    <w:pPr>
      <w:spacing w:line="240" w:lineRule="auto"/>
    </w:p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467DD9"/>
    <w:pPr>
      <w:spacing w:line="240" w:lineRule="auto"/>
    </w:p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467DD9"/>
    <w:pPr>
      <w:spacing w:line="240" w:lineRule="auto"/>
    </w:p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afffff1">
    <w:name w:val="annotation reference"/>
    <w:basedOn w:val="a3"/>
    <w:uiPriority w:val="99"/>
    <w:semiHidden/>
    <w:unhideWhenUsed/>
    <w:rsid w:val="00467DD9"/>
    <w:rPr>
      <w:rFonts w:ascii="Arial" w:hAnsi="Arial"/>
      <w:sz w:val="24"/>
      <w:szCs w:val="16"/>
    </w:rPr>
  </w:style>
  <w:style w:type="table" w:styleId="afffff2">
    <w:name w:val="Dark List"/>
    <w:basedOn w:val="a4"/>
    <w:uiPriority w:val="70"/>
    <w:semiHidden/>
    <w:unhideWhenUsed/>
    <w:rsid w:val="00467DD9"/>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467DD9"/>
    <w:pPr>
      <w:spacing w:line="240" w:lineRule="auto"/>
    </w:pPr>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22">
    <w:name w:val="Dark List Accent 2"/>
    <w:basedOn w:val="a4"/>
    <w:uiPriority w:val="70"/>
    <w:semiHidden/>
    <w:unhideWhenUsed/>
    <w:rsid w:val="00467DD9"/>
    <w:pPr>
      <w:spacing w:line="240" w:lineRule="auto"/>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32">
    <w:name w:val="Dark List Accent 3"/>
    <w:basedOn w:val="a4"/>
    <w:uiPriority w:val="70"/>
    <w:semiHidden/>
    <w:unhideWhenUsed/>
    <w:rsid w:val="00467DD9"/>
    <w:pPr>
      <w:spacing w:line="240" w:lineRule="auto"/>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42">
    <w:name w:val="Dark List Accent 4"/>
    <w:basedOn w:val="a4"/>
    <w:uiPriority w:val="70"/>
    <w:semiHidden/>
    <w:unhideWhenUsed/>
    <w:rsid w:val="00467DD9"/>
    <w:pPr>
      <w:spacing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52">
    <w:name w:val="Dark List Accent 5"/>
    <w:basedOn w:val="a4"/>
    <w:uiPriority w:val="70"/>
    <w:semiHidden/>
    <w:unhideWhenUsed/>
    <w:rsid w:val="00467DD9"/>
    <w:pPr>
      <w:spacing w:line="240" w:lineRule="auto"/>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62">
    <w:name w:val="Dark List Accent 6"/>
    <w:basedOn w:val="a4"/>
    <w:uiPriority w:val="70"/>
    <w:rsid w:val="00467DD9"/>
    <w:pPr>
      <w:spacing w:line="240" w:lineRule="auto"/>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afffff3">
    <w:name w:val="endnote text"/>
    <w:basedOn w:val="a1"/>
    <w:link w:val="afffff4"/>
    <w:uiPriority w:val="99"/>
    <w:semiHidden/>
    <w:unhideWhenUsed/>
    <w:qFormat/>
    <w:rsid w:val="00467DD9"/>
    <w:pPr>
      <w:spacing w:line="240" w:lineRule="auto"/>
    </w:pPr>
    <w:rPr>
      <w:sz w:val="22"/>
      <w:szCs w:val="20"/>
    </w:rPr>
  </w:style>
  <w:style w:type="character" w:customStyle="1" w:styleId="afffff4">
    <w:name w:val="尾注文本 字符"/>
    <w:basedOn w:val="a3"/>
    <w:link w:val="afffff3"/>
    <w:uiPriority w:val="99"/>
    <w:semiHidden/>
    <w:rsid w:val="00467DD9"/>
    <w:rPr>
      <w:rFonts w:ascii="Times New Roman" w:hAnsi="Times New Roman"/>
      <w:sz w:val="22"/>
      <w:szCs w:val="20"/>
    </w:rPr>
  </w:style>
  <w:style w:type="character" w:styleId="afffff5">
    <w:name w:val="FollowedHyperlink"/>
    <w:basedOn w:val="a3"/>
    <w:uiPriority w:val="99"/>
    <w:semiHidden/>
    <w:unhideWhenUsed/>
    <w:rsid w:val="00467DD9"/>
    <w:rPr>
      <w:color w:val="707070" w:themeColor="accent3" w:themeShade="BF"/>
      <w:u w:val="single"/>
    </w:rPr>
  </w:style>
  <w:style w:type="table" w:styleId="12">
    <w:name w:val="Grid Table 1 Light"/>
    <w:basedOn w:val="a4"/>
    <w:uiPriority w:val="46"/>
    <w:rsid w:val="00467DD9"/>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4"/>
    <w:uiPriority w:val="46"/>
    <w:rsid w:val="00467DD9"/>
    <w:pPr>
      <w:spacing w:line="240" w:lineRule="auto"/>
    </w:pPr>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1-2">
    <w:name w:val="Grid Table 1 Light Accent 2"/>
    <w:basedOn w:val="a4"/>
    <w:uiPriority w:val="46"/>
    <w:rsid w:val="00467DD9"/>
    <w:pPr>
      <w:spacing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1-3">
    <w:name w:val="Grid Table 1 Light Accent 3"/>
    <w:basedOn w:val="a4"/>
    <w:uiPriority w:val="46"/>
    <w:rsid w:val="00467DD9"/>
    <w:pPr>
      <w:spacing w:line="240" w:lineRule="auto"/>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1-4">
    <w:name w:val="Grid Table 1 Light Accent 4"/>
    <w:basedOn w:val="a4"/>
    <w:uiPriority w:val="46"/>
    <w:rsid w:val="00467DD9"/>
    <w:pPr>
      <w:spacing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1-5">
    <w:name w:val="Grid Table 1 Light Accent 5"/>
    <w:basedOn w:val="a4"/>
    <w:uiPriority w:val="46"/>
    <w:rsid w:val="00467DD9"/>
    <w:pPr>
      <w:spacing w:line="240" w:lineRule="auto"/>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1-6">
    <w:name w:val="Grid Table 1 Light Accent 6"/>
    <w:basedOn w:val="a4"/>
    <w:uiPriority w:val="46"/>
    <w:rsid w:val="00467DD9"/>
    <w:pPr>
      <w:spacing w:line="240" w:lineRule="auto"/>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2c">
    <w:name w:val="Grid Table 2"/>
    <w:basedOn w:val="a4"/>
    <w:uiPriority w:val="47"/>
    <w:rsid w:val="00467DD9"/>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4"/>
    <w:uiPriority w:val="47"/>
    <w:rsid w:val="00467DD9"/>
    <w:pPr>
      <w:spacing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Pr>
    <w:tblStylePr w:type="firstRow">
      <w:rPr>
        <w:b/>
        <w:bCs/>
      </w:rPr>
      <w:tblPr/>
      <w:tcPr>
        <w:tcBorders>
          <w:top w:val="nil"/>
          <w:bottom w:val="single" w:sz="12" w:space="0" w:color="EAEAEA" w:themeColor="accent1" w:themeTint="99"/>
          <w:insideH w:val="nil"/>
          <w:insideV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2-2">
    <w:name w:val="Grid Table 2 Accent 2"/>
    <w:basedOn w:val="a4"/>
    <w:uiPriority w:val="47"/>
    <w:rsid w:val="00467DD9"/>
    <w:pPr>
      <w:spacing w:line="240" w:lineRule="auto"/>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2-3">
    <w:name w:val="Grid Table 2 Accent 3"/>
    <w:basedOn w:val="a4"/>
    <w:uiPriority w:val="47"/>
    <w:rsid w:val="00467DD9"/>
    <w:pPr>
      <w:spacing w:line="240" w:lineRule="auto"/>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2-4">
    <w:name w:val="Grid Table 2 Accent 4"/>
    <w:basedOn w:val="a4"/>
    <w:uiPriority w:val="47"/>
    <w:rsid w:val="00467DD9"/>
    <w:pPr>
      <w:spacing w:line="240" w:lineRule="auto"/>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2-5">
    <w:name w:val="Grid Table 2 Accent 5"/>
    <w:basedOn w:val="a4"/>
    <w:uiPriority w:val="47"/>
    <w:rsid w:val="00467DD9"/>
    <w:pPr>
      <w:spacing w:line="240" w:lineRule="auto"/>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2-6">
    <w:name w:val="Grid Table 2 Accent 6"/>
    <w:basedOn w:val="a4"/>
    <w:uiPriority w:val="47"/>
    <w:rsid w:val="00467DD9"/>
    <w:pPr>
      <w:spacing w:line="240" w:lineRule="auto"/>
    </w:p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3a">
    <w:name w:val="Grid Table 3"/>
    <w:basedOn w:val="a4"/>
    <w:uiPriority w:val="48"/>
    <w:rsid w:val="00467DD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4"/>
    <w:uiPriority w:val="48"/>
    <w:rsid w:val="00467DD9"/>
    <w:pPr>
      <w:spacing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3-2">
    <w:name w:val="Grid Table 3 Accent 2"/>
    <w:basedOn w:val="a4"/>
    <w:uiPriority w:val="48"/>
    <w:rsid w:val="00467DD9"/>
    <w:pPr>
      <w:spacing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3-3">
    <w:name w:val="Grid Table 3 Accent 3"/>
    <w:basedOn w:val="a4"/>
    <w:uiPriority w:val="48"/>
    <w:rsid w:val="00467DD9"/>
    <w:pPr>
      <w:spacing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3-4">
    <w:name w:val="Grid Table 3 Accent 4"/>
    <w:basedOn w:val="a4"/>
    <w:uiPriority w:val="48"/>
    <w:rsid w:val="00467DD9"/>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3-5">
    <w:name w:val="Grid Table 3 Accent 5"/>
    <w:basedOn w:val="a4"/>
    <w:uiPriority w:val="48"/>
    <w:rsid w:val="00467DD9"/>
    <w:pPr>
      <w:spacing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3-6">
    <w:name w:val="Grid Table 3 Accent 6"/>
    <w:basedOn w:val="a4"/>
    <w:uiPriority w:val="48"/>
    <w:rsid w:val="00467DD9"/>
    <w:pPr>
      <w:spacing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46">
    <w:name w:val="Grid Table 4"/>
    <w:basedOn w:val="a4"/>
    <w:uiPriority w:val="49"/>
    <w:rsid w:val="00467DD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4"/>
    <w:uiPriority w:val="49"/>
    <w:rsid w:val="00467DD9"/>
    <w:pPr>
      <w:spacing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insideV w:val="nil"/>
        </w:tcBorders>
        <w:shd w:val="clear" w:color="auto" w:fill="DDDDDD" w:themeFill="accent1"/>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4-2">
    <w:name w:val="Grid Table 4 Accent 2"/>
    <w:basedOn w:val="a4"/>
    <w:uiPriority w:val="49"/>
    <w:rsid w:val="00467DD9"/>
    <w:pPr>
      <w:spacing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4-3">
    <w:name w:val="Grid Table 4 Accent 3"/>
    <w:basedOn w:val="a4"/>
    <w:uiPriority w:val="49"/>
    <w:rsid w:val="00467DD9"/>
    <w:pPr>
      <w:spacing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4-4">
    <w:name w:val="Grid Table 4 Accent 4"/>
    <w:basedOn w:val="a4"/>
    <w:uiPriority w:val="49"/>
    <w:rsid w:val="00467DD9"/>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4-5">
    <w:name w:val="Grid Table 4 Accent 5"/>
    <w:basedOn w:val="a4"/>
    <w:uiPriority w:val="49"/>
    <w:rsid w:val="00467DD9"/>
    <w:pPr>
      <w:spacing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4-6">
    <w:name w:val="Grid Table 4 Accent 6"/>
    <w:basedOn w:val="a4"/>
    <w:uiPriority w:val="49"/>
    <w:rsid w:val="00467DD9"/>
    <w:pPr>
      <w:spacing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56">
    <w:name w:val="Grid Table 5 Dark"/>
    <w:basedOn w:val="a4"/>
    <w:uiPriority w:val="50"/>
    <w:rsid w:val="00467DD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4"/>
    <w:uiPriority w:val="50"/>
    <w:rsid w:val="00467DD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styleId="5-2">
    <w:name w:val="Grid Table 5 Dark Accent 2"/>
    <w:basedOn w:val="a4"/>
    <w:uiPriority w:val="50"/>
    <w:rsid w:val="00467DD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5-3">
    <w:name w:val="Grid Table 5 Dark Accent 3"/>
    <w:basedOn w:val="a4"/>
    <w:uiPriority w:val="50"/>
    <w:rsid w:val="00467DD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5-4">
    <w:name w:val="Grid Table 5 Dark Accent 4"/>
    <w:basedOn w:val="a4"/>
    <w:uiPriority w:val="50"/>
    <w:rsid w:val="00467DD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5-5">
    <w:name w:val="Grid Table 5 Dark Accent 5"/>
    <w:basedOn w:val="a4"/>
    <w:uiPriority w:val="50"/>
    <w:rsid w:val="00467DD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5-6">
    <w:name w:val="Grid Table 5 Dark Accent 6"/>
    <w:basedOn w:val="a4"/>
    <w:uiPriority w:val="50"/>
    <w:rsid w:val="00467DD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62">
    <w:name w:val="Grid Table 6 Colorful"/>
    <w:basedOn w:val="a4"/>
    <w:uiPriority w:val="51"/>
    <w:rsid w:val="00467DD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4"/>
    <w:uiPriority w:val="51"/>
    <w:rsid w:val="00467DD9"/>
    <w:pPr>
      <w:spacing w:line="240" w:lineRule="auto"/>
    </w:pPr>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6-2">
    <w:name w:val="Grid Table 6 Colorful Accent 2"/>
    <w:basedOn w:val="a4"/>
    <w:uiPriority w:val="51"/>
    <w:rsid w:val="00467DD9"/>
    <w:pPr>
      <w:spacing w:line="240" w:lineRule="auto"/>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6-3">
    <w:name w:val="Grid Table 6 Colorful Accent 3"/>
    <w:basedOn w:val="a4"/>
    <w:uiPriority w:val="51"/>
    <w:rsid w:val="00467DD9"/>
    <w:pPr>
      <w:spacing w:line="240" w:lineRule="auto"/>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6-4">
    <w:name w:val="Grid Table 6 Colorful Accent 4"/>
    <w:basedOn w:val="a4"/>
    <w:uiPriority w:val="51"/>
    <w:rsid w:val="00467DD9"/>
    <w:pPr>
      <w:spacing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6-5">
    <w:name w:val="Grid Table 6 Colorful Accent 5"/>
    <w:basedOn w:val="a4"/>
    <w:uiPriority w:val="51"/>
    <w:rsid w:val="00467DD9"/>
    <w:pPr>
      <w:spacing w:line="240" w:lineRule="auto"/>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6-6">
    <w:name w:val="Grid Table 6 Colorful Accent 6"/>
    <w:basedOn w:val="a4"/>
    <w:uiPriority w:val="51"/>
    <w:rsid w:val="00467DD9"/>
    <w:pPr>
      <w:spacing w:line="240" w:lineRule="auto"/>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72">
    <w:name w:val="Grid Table 7 Colorful"/>
    <w:basedOn w:val="a4"/>
    <w:uiPriority w:val="52"/>
    <w:rsid w:val="00467DD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4"/>
    <w:uiPriority w:val="52"/>
    <w:rsid w:val="00467DD9"/>
    <w:pPr>
      <w:spacing w:line="240" w:lineRule="auto"/>
    </w:pPr>
    <w:rPr>
      <w:color w:val="A5A5A5" w:themeColor="accent1" w:themeShade="BF"/>
    </w:r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bottom w:val="single" w:sz="4" w:space="0" w:color="EAEAEA" w:themeColor="accent1" w:themeTint="99"/>
        </w:tcBorders>
      </w:tcPr>
    </w:tblStylePr>
    <w:tblStylePr w:type="nwCell">
      <w:tblPr/>
      <w:tcPr>
        <w:tcBorders>
          <w:bottom w:val="single" w:sz="4" w:space="0" w:color="EAEAEA" w:themeColor="accent1" w:themeTint="99"/>
        </w:tcBorders>
      </w:tcPr>
    </w:tblStylePr>
    <w:tblStylePr w:type="seCell">
      <w:tblPr/>
      <w:tcPr>
        <w:tcBorders>
          <w:top w:val="single" w:sz="4" w:space="0" w:color="EAEAEA" w:themeColor="accent1" w:themeTint="99"/>
        </w:tcBorders>
      </w:tcPr>
    </w:tblStylePr>
    <w:tblStylePr w:type="swCell">
      <w:tblPr/>
      <w:tcPr>
        <w:tcBorders>
          <w:top w:val="single" w:sz="4" w:space="0" w:color="EAEAEA" w:themeColor="accent1" w:themeTint="99"/>
        </w:tcBorders>
      </w:tcPr>
    </w:tblStylePr>
  </w:style>
  <w:style w:type="table" w:styleId="7-2">
    <w:name w:val="Grid Table 7 Colorful Accent 2"/>
    <w:basedOn w:val="a4"/>
    <w:uiPriority w:val="52"/>
    <w:rsid w:val="00467DD9"/>
    <w:pPr>
      <w:spacing w:line="240" w:lineRule="auto"/>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7-3">
    <w:name w:val="Grid Table 7 Colorful Accent 3"/>
    <w:basedOn w:val="a4"/>
    <w:uiPriority w:val="52"/>
    <w:rsid w:val="00467DD9"/>
    <w:pPr>
      <w:spacing w:line="240" w:lineRule="auto"/>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7-4">
    <w:name w:val="Grid Table 7 Colorful Accent 4"/>
    <w:basedOn w:val="a4"/>
    <w:uiPriority w:val="52"/>
    <w:rsid w:val="00467DD9"/>
    <w:pPr>
      <w:spacing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7-5">
    <w:name w:val="Grid Table 7 Colorful Accent 5"/>
    <w:basedOn w:val="a4"/>
    <w:uiPriority w:val="52"/>
    <w:rsid w:val="00467DD9"/>
    <w:pPr>
      <w:spacing w:line="240" w:lineRule="auto"/>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7-6">
    <w:name w:val="Grid Table 7 Colorful Accent 6"/>
    <w:basedOn w:val="a4"/>
    <w:uiPriority w:val="52"/>
    <w:rsid w:val="00467DD9"/>
    <w:pPr>
      <w:spacing w:line="240" w:lineRule="auto"/>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13">
    <w:name w:val="井号标签1"/>
    <w:basedOn w:val="a3"/>
    <w:uiPriority w:val="99"/>
    <w:semiHidden/>
    <w:unhideWhenUsed/>
    <w:rsid w:val="00467DD9"/>
    <w:rPr>
      <w:color w:val="2B579A"/>
      <w:shd w:val="clear" w:color="auto" w:fill="E6E6E6"/>
    </w:rPr>
  </w:style>
  <w:style w:type="character" w:styleId="HTML3">
    <w:name w:val="HTML Acronym"/>
    <w:basedOn w:val="a3"/>
    <w:uiPriority w:val="99"/>
    <w:semiHidden/>
    <w:unhideWhenUsed/>
    <w:rsid w:val="00467DD9"/>
  </w:style>
  <w:style w:type="character" w:styleId="HTML4">
    <w:name w:val="HTML Cite"/>
    <w:basedOn w:val="a3"/>
    <w:uiPriority w:val="99"/>
    <w:semiHidden/>
    <w:unhideWhenUsed/>
    <w:rsid w:val="00467DD9"/>
    <w:rPr>
      <w:i/>
      <w:iCs/>
    </w:rPr>
  </w:style>
  <w:style w:type="character" w:styleId="HTML5">
    <w:name w:val="HTML Code"/>
    <w:basedOn w:val="a3"/>
    <w:uiPriority w:val="99"/>
    <w:semiHidden/>
    <w:unhideWhenUsed/>
    <w:rsid w:val="00467DD9"/>
    <w:rPr>
      <w:rFonts w:ascii="Consolas" w:hAnsi="Consolas" w:cs="Consolas"/>
      <w:sz w:val="22"/>
      <w:szCs w:val="20"/>
    </w:rPr>
  </w:style>
  <w:style w:type="character" w:styleId="HTML6">
    <w:name w:val="HTML Definition"/>
    <w:basedOn w:val="a3"/>
    <w:uiPriority w:val="99"/>
    <w:semiHidden/>
    <w:unhideWhenUsed/>
    <w:rsid w:val="00467DD9"/>
    <w:rPr>
      <w:i/>
      <w:iCs/>
    </w:rPr>
  </w:style>
  <w:style w:type="character" w:styleId="HTML7">
    <w:name w:val="HTML Keyboard"/>
    <w:basedOn w:val="a3"/>
    <w:uiPriority w:val="99"/>
    <w:semiHidden/>
    <w:unhideWhenUsed/>
    <w:rsid w:val="00467DD9"/>
    <w:rPr>
      <w:rFonts w:ascii="Consolas" w:hAnsi="Consolas" w:cs="Consolas"/>
      <w:sz w:val="22"/>
      <w:szCs w:val="20"/>
    </w:rPr>
  </w:style>
  <w:style w:type="character" w:styleId="HTML8">
    <w:name w:val="HTML Sample"/>
    <w:basedOn w:val="a3"/>
    <w:uiPriority w:val="99"/>
    <w:semiHidden/>
    <w:unhideWhenUsed/>
    <w:rsid w:val="00467DD9"/>
    <w:rPr>
      <w:rFonts w:ascii="Consolas" w:hAnsi="Consolas" w:cs="Consolas"/>
      <w:sz w:val="24"/>
      <w:szCs w:val="24"/>
    </w:rPr>
  </w:style>
  <w:style w:type="character" w:styleId="HTML9">
    <w:name w:val="HTML Typewriter"/>
    <w:basedOn w:val="a3"/>
    <w:uiPriority w:val="99"/>
    <w:semiHidden/>
    <w:unhideWhenUsed/>
    <w:rsid w:val="00467DD9"/>
    <w:rPr>
      <w:rFonts w:ascii="Consolas" w:hAnsi="Consolas" w:cs="Consolas"/>
      <w:sz w:val="22"/>
      <w:szCs w:val="20"/>
    </w:rPr>
  </w:style>
  <w:style w:type="character" w:styleId="HTMLa">
    <w:name w:val="HTML Variable"/>
    <w:basedOn w:val="a3"/>
    <w:uiPriority w:val="99"/>
    <w:semiHidden/>
    <w:unhideWhenUsed/>
    <w:rsid w:val="00467DD9"/>
    <w:rPr>
      <w:i/>
      <w:iCs/>
    </w:rPr>
  </w:style>
  <w:style w:type="character" w:styleId="afffff6">
    <w:name w:val="Hyperlink"/>
    <w:basedOn w:val="a3"/>
    <w:uiPriority w:val="99"/>
    <w:unhideWhenUsed/>
    <w:rsid w:val="00467DD9"/>
    <w:rPr>
      <w:color w:val="5F5F5F" w:themeColor="hyperlink"/>
      <w:u w:val="single"/>
    </w:rPr>
  </w:style>
  <w:style w:type="table" w:styleId="afffff7">
    <w:name w:val="Light Grid"/>
    <w:basedOn w:val="a4"/>
    <w:uiPriority w:val="62"/>
    <w:semiHidden/>
    <w:unhideWhenUsed/>
    <w:rsid w:val="00467DD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62"/>
    <w:rsid w:val="00467DD9"/>
    <w:pPr>
      <w:spacing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23">
    <w:name w:val="Light Grid Accent 2"/>
    <w:basedOn w:val="a4"/>
    <w:uiPriority w:val="62"/>
    <w:semiHidden/>
    <w:unhideWhenUsed/>
    <w:rsid w:val="00467DD9"/>
    <w:pPr>
      <w:spacing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33">
    <w:name w:val="Light Grid Accent 3"/>
    <w:basedOn w:val="a4"/>
    <w:uiPriority w:val="62"/>
    <w:semiHidden/>
    <w:unhideWhenUsed/>
    <w:rsid w:val="00467DD9"/>
    <w:pPr>
      <w:spacing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43">
    <w:name w:val="Light Grid Accent 4"/>
    <w:basedOn w:val="a4"/>
    <w:uiPriority w:val="62"/>
    <w:semiHidden/>
    <w:unhideWhenUsed/>
    <w:rsid w:val="00467DD9"/>
    <w:pPr>
      <w:spacing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53">
    <w:name w:val="Light Grid Accent 5"/>
    <w:basedOn w:val="a4"/>
    <w:uiPriority w:val="62"/>
    <w:semiHidden/>
    <w:unhideWhenUsed/>
    <w:rsid w:val="00467DD9"/>
    <w:pPr>
      <w:spacing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63">
    <w:name w:val="Light Grid Accent 6"/>
    <w:basedOn w:val="a4"/>
    <w:uiPriority w:val="62"/>
    <w:semiHidden/>
    <w:unhideWhenUsed/>
    <w:rsid w:val="00467DD9"/>
    <w:pPr>
      <w:spacing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afffff8">
    <w:name w:val="Light List"/>
    <w:basedOn w:val="a4"/>
    <w:uiPriority w:val="61"/>
    <w:semiHidden/>
    <w:unhideWhenUsed/>
    <w:rsid w:val="00467DD9"/>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467DD9"/>
    <w:pPr>
      <w:spacing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24">
    <w:name w:val="Light List Accent 2"/>
    <w:basedOn w:val="a4"/>
    <w:uiPriority w:val="61"/>
    <w:semiHidden/>
    <w:unhideWhenUsed/>
    <w:rsid w:val="00467DD9"/>
    <w:pPr>
      <w:spacing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34">
    <w:name w:val="Light List Accent 3"/>
    <w:basedOn w:val="a4"/>
    <w:uiPriority w:val="61"/>
    <w:semiHidden/>
    <w:unhideWhenUsed/>
    <w:rsid w:val="00467DD9"/>
    <w:pPr>
      <w:spacing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44">
    <w:name w:val="Light List Accent 4"/>
    <w:basedOn w:val="a4"/>
    <w:uiPriority w:val="61"/>
    <w:semiHidden/>
    <w:unhideWhenUsed/>
    <w:rsid w:val="00467DD9"/>
    <w:pPr>
      <w:spacing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54">
    <w:name w:val="Light List Accent 5"/>
    <w:basedOn w:val="a4"/>
    <w:uiPriority w:val="61"/>
    <w:semiHidden/>
    <w:unhideWhenUsed/>
    <w:rsid w:val="00467DD9"/>
    <w:pPr>
      <w:spacing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64">
    <w:name w:val="Light List Accent 6"/>
    <w:basedOn w:val="a4"/>
    <w:uiPriority w:val="61"/>
    <w:semiHidden/>
    <w:unhideWhenUsed/>
    <w:rsid w:val="00467DD9"/>
    <w:pPr>
      <w:spacing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afffff9">
    <w:name w:val="Light Shading"/>
    <w:basedOn w:val="a4"/>
    <w:uiPriority w:val="60"/>
    <w:semiHidden/>
    <w:unhideWhenUsed/>
    <w:rsid w:val="00467DD9"/>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467DD9"/>
    <w:pPr>
      <w:spacing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25">
    <w:name w:val="Light Shading Accent 2"/>
    <w:basedOn w:val="a4"/>
    <w:uiPriority w:val="60"/>
    <w:semiHidden/>
    <w:unhideWhenUsed/>
    <w:rsid w:val="00467DD9"/>
    <w:pPr>
      <w:spacing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35">
    <w:name w:val="Light Shading Accent 3"/>
    <w:basedOn w:val="a4"/>
    <w:uiPriority w:val="60"/>
    <w:semiHidden/>
    <w:unhideWhenUsed/>
    <w:rsid w:val="00467DD9"/>
    <w:pPr>
      <w:spacing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45">
    <w:name w:val="Light Shading Accent 4"/>
    <w:basedOn w:val="a4"/>
    <w:uiPriority w:val="60"/>
    <w:semiHidden/>
    <w:unhideWhenUsed/>
    <w:rsid w:val="00467DD9"/>
    <w:pPr>
      <w:spacing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55">
    <w:name w:val="Light Shading Accent 5"/>
    <w:basedOn w:val="a4"/>
    <w:uiPriority w:val="60"/>
    <w:semiHidden/>
    <w:unhideWhenUsed/>
    <w:rsid w:val="00467DD9"/>
    <w:pPr>
      <w:spacing w:line="240" w:lineRule="auto"/>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65">
    <w:name w:val="Light Shading Accent 6"/>
    <w:basedOn w:val="a4"/>
    <w:uiPriority w:val="60"/>
    <w:semiHidden/>
    <w:unhideWhenUsed/>
    <w:rsid w:val="00467DD9"/>
    <w:pPr>
      <w:spacing w:line="240" w:lineRule="auto"/>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afffffa">
    <w:name w:val="line number"/>
    <w:basedOn w:val="a3"/>
    <w:uiPriority w:val="99"/>
    <w:semiHidden/>
    <w:unhideWhenUsed/>
    <w:rsid w:val="00467DD9"/>
  </w:style>
  <w:style w:type="table" w:styleId="14">
    <w:name w:val="List Table 1 Light"/>
    <w:basedOn w:val="a4"/>
    <w:uiPriority w:val="46"/>
    <w:rsid w:val="00467DD9"/>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467DD9"/>
    <w:pPr>
      <w:spacing w:line="240" w:lineRule="auto"/>
    </w:pPr>
    <w:tblPr>
      <w:tblStyleRowBandSize w:val="1"/>
      <w:tblStyleColBandSize w:val="1"/>
    </w:tblPr>
    <w:tblStylePr w:type="firstRow">
      <w:rPr>
        <w:b/>
        <w:bCs/>
      </w:rPr>
      <w:tblPr/>
      <w:tcPr>
        <w:tcBorders>
          <w:bottom w:val="single" w:sz="4" w:space="0" w:color="EAEAEA" w:themeColor="accent1" w:themeTint="99"/>
        </w:tcBorders>
      </w:tcPr>
    </w:tblStylePr>
    <w:tblStylePr w:type="lastRow">
      <w:rPr>
        <w:b/>
        <w:bCs/>
      </w:rPr>
      <w:tblPr/>
      <w:tcPr>
        <w:tcBorders>
          <w:top w:val="sing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1-20">
    <w:name w:val="List Table 1 Light Accent 2"/>
    <w:basedOn w:val="a4"/>
    <w:uiPriority w:val="46"/>
    <w:rsid w:val="00467DD9"/>
    <w:pPr>
      <w:spacing w:line="240" w:lineRule="auto"/>
    </w:pPr>
    <w:tblPr>
      <w:tblStyleRowBandSize w:val="1"/>
      <w:tblStyleColBandSize w:val="1"/>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1-30">
    <w:name w:val="List Table 1 Light Accent 3"/>
    <w:basedOn w:val="a4"/>
    <w:uiPriority w:val="46"/>
    <w:rsid w:val="00467DD9"/>
    <w:pPr>
      <w:spacing w:line="240" w:lineRule="auto"/>
    </w:pPr>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1-40">
    <w:name w:val="List Table 1 Light Accent 4"/>
    <w:basedOn w:val="a4"/>
    <w:uiPriority w:val="46"/>
    <w:rsid w:val="00467DD9"/>
    <w:pPr>
      <w:spacing w:line="240" w:lineRule="auto"/>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1-50">
    <w:name w:val="List Table 1 Light Accent 5"/>
    <w:basedOn w:val="a4"/>
    <w:uiPriority w:val="46"/>
    <w:rsid w:val="00467DD9"/>
    <w:pPr>
      <w:spacing w:line="240" w:lineRule="auto"/>
    </w:p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1-60">
    <w:name w:val="List Table 1 Light Accent 6"/>
    <w:basedOn w:val="a4"/>
    <w:uiPriority w:val="46"/>
    <w:rsid w:val="00467DD9"/>
    <w:pPr>
      <w:spacing w:line="240" w:lineRule="auto"/>
    </w:p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2d">
    <w:name w:val="List Table 2"/>
    <w:basedOn w:val="a4"/>
    <w:uiPriority w:val="47"/>
    <w:rsid w:val="00467DD9"/>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467DD9"/>
    <w:pPr>
      <w:spacing w:line="240" w:lineRule="auto"/>
    </w:pPr>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2-20">
    <w:name w:val="List Table 2 Accent 2"/>
    <w:basedOn w:val="a4"/>
    <w:uiPriority w:val="47"/>
    <w:rsid w:val="00467DD9"/>
    <w:pPr>
      <w:spacing w:line="240" w:lineRule="auto"/>
    </w:pPr>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2-30">
    <w:name w:val="List Table 2 Accent 3"/>
    <w:basedOn w:val="a4"/>
    <w:uiPriority w:val="47"/>
    <w:rsid w:val="00467DD9"/>
    <w:pPr>
      <w:spacing w:line="240" w:lineRule="auto"/>
    </w:pPr>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2-40">
    <w:name w:val="List Table 2 Accent 4"/>
    <w:basedOn w:val="a4"/>
    <w:uiPriority w:val="47"/>
    <w:rsid w:val="00467DD9"/>
    <w:pPr>
      <w:spacing w:line="240" w:lineRule="auto"/>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2-50">
    <w:name w:val="List Table 2 Accent 5"/>
    <w:basedOn w:val="a4"/>
    <w:uiPriority w:val="47"/>
    <w:rsid w:val="00467DD9"/>
    <w:pPr>
      <w:spacing w:line="240" w:lineRule="auto"/>
    </w:p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2-60">
    <w:name w:val="List Table 2 Accent 6"/>
    <w:basedOn w:val="a4"/>
    <w:uiPriority w:val="47"/>
    <w:rsid w:val="00467DD9"/>
    <w:pPr>
      <w:spacing w:line="240" w:lineRule="auto"/>
    </w:p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3b">
    <w:name w:val="List Table 3"/>
    <w:basedOn w:val="a4"/>
    <w:uiPriority w:val="48"/>
    <w:rsid w:val="00467DD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467DD9"/>
    <w:pPr>
      <w:spacing w:line="240" w:lineRule="auto"/>
    </w:pPr>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table" w:styleId="3-20">
    <w:name w:val="List Table 3 Accent 2"/>
    <w:basedOn w:val="a4"/>
    <w:uiPriority w:val="48"/>
    <w:rsid w:val="00467DD9"/>
    <w:pPr>
      <w:spacing w:line="240" w:lineRule="auto"/>
    </w:pPr>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styleId="3-30">
    <w:name w:val="List Table 3 Accent 3"/>
    <w:basedOn w:val="a4"/>
    <w:uiPriority w:val="48"/>
    <w:rsid w:val="00467DD9"/>
    <w:pPr>
      <w:spacing w:line="240" w:lineRule="auto"/>
    </w:pPr>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styleId="3-40">
    <w:name w:val="List Table 3 Accent 4"/>
    <w:basedOn w:val="a4"/>
    <w:uiPriority w:val="48"/>
    <w:rsid w:val="00467DD9"/>
    <w:pPr>
      <w:spacing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3-50">
    <w:name w:val="List Table 3 Accent 5"/>
    <w:basedOn w:val="a4"/>
    <w:uiPriority w:val="48"/>
    <w:rsid w:val="00467DD9"/>
    <w:pPr>
      <w:spacing w:line="240" w:lineRule="auto"/>
    </w:p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3-60">
    <w:name w:val="List Table 3 Accent 6"/>
    <w:basedOn w:val="a4"/>
    <w:uiPriority w:val="48"/>
    <w:rsid w:val="00467DD9"/>
    <w:pPr>
      <w:spacing w:line="240" w:lineRule="auto"/>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47">
    <w:name w:val="List Table 4"/>
    <w:basedOn w:val="a4"/>
    <w:uiPriority w:val="49"/>
    <w:rsid w:val="00467DD9"/>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467DD9"/>
    <w:pPr>
      <w:spacing w:line="240" w:lineRule="auto"/>
    </w:pPr>
    <w:tblPr>
      <w:tblStyleRowBandSize w:val="1"/>
      <w:tblStyleColBandSize w:val="1"/>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tblBorders>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tcBorders>
        <w:shd w:val="clear" w:color="auto" w:fill="DDDDDD" w:themeFill="accent1"/>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4-20">
    <w:name w:val="List Table 4 Accent 2"/>
    <w:basedOn w:val="a4"/>
    <w:uiPriority w:val="49"/>
    <w:rsid w:val="00467DD9"/>
    <w:pPr>
      <w:spacing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4-30">
    <w:name w:val="List Table 4 Accent 3"/>
    <w:basedOn w:val="a4"/>
    <w:uiPriority w:val="49"/>
    <w:rsid w:val="00467DD9"/>
    <w:pPr>
      <w:spacing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4-40">
    <w:name w:val="List Table 4 Accent 4"/>
    <w:basedOn w:val="a4"/>
    <w:uiPriority w:val="49"/>
    <w:rsid w:val="00467DD9"/>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4-50">
    <w:name w:val="List Table 4 Accent 5"/>
    <w:basedOn w:val="a4"/>
    <w:uiPriority w:val="49"/>
    <w:rsid w:val="00467DD9"/>
    <w:pPr>
      <w:spacing w:line="240" w:lineRule="auto"/>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4-60">
    <w:name w:val="List Table 4 Accent 6"/>
    <w:basedOn w:val="a4"/>
    <w:uiPriority w:val="49"/>
    <w:rsid w:val="00467DD9"/>
    <w:pPr>
      <w:spacing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57">
    <w:name w:val="List Table 5 Dark"/>
    <w:basedOn w:val="a4"/>
    <w:uiPriority w:val="50"/>
    <w:rsid w:val="00467DD9"/>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467DD9"/>
    <w:pPr>
      <w:spacing w:line="240" w:lineRule="auto"/>
    </w:pPr>
    <w:rPr>
      <w:color w:val="FFFFFF" w:themeColor="background1"/>
    </w:rPr>
    <w:tblPr>
      <w:tblStyleRowBandSize w:val="1"/>
      <w:tblStyleColBandSize w:val="1"/>
      <w:tblBorders>
        <w:top w:val="single" w:sz="24" w:space="0" w:color="DDDDDD" w:themeColor="accent1"/>
        <w:left w:val="single" w:sz="24" w:space="0" w:color="DDDDDD" w:themeColor="accent1"/>
        <w:bottom w:val="single" w:sz="24" w:space="0" w:color="DDDDDD" w:themeColor="accent1"/>
        <w:right w:val="single" w:sz="24" w:space="0" w:color="DDDDDD" w:themeColor="accent1"/>
      </w:tblBorders>
    </w:tblPr>
    <w:tcPr>
      <w:shd w:val="clear" w:color="auto" w:fill="DDDDD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467DD9"/>
    <w:pPr>
      <w:spacing w:line="240" w:lineRule="auto"/>
    </w:pPr>
    <w:rPr>
      <w:color w:val="FFFFFF" w:themeColor="background1"/>
    </w:rPr>
    <w:tblPr>
      <w:tblStyleRowBandSize w:val="1"/>
      <w:tblStyleColBandSize w:val="1"/>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467DD9"/>
    <w:pPr>
      <w:spacing w:line="240" w:lineRule="auto"/>
    </w:pPr>
    <w:rPr>
      <w:color w:val="FFFFFF" w:themeColor="background1"/>
    </w:rPr>
    <w:tblPr>
      <w:tblStyleRowBandSize w:val="1"/>
      <w:tblStyleColBandSize w:val="1"/>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467DD9"/>
    <w:pPr>
      <w:spacing w:line="240" w:lineRule="auto"/>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467DD9"/>
    <w:pPr>
      <w:spacing w:line="240" w:lineRule="auto"/>
    </w:pPr>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467DD9"/>
    <w:pPr>
      <w:spacing w:line="240" w:lineRule="auto"/>
    </w:pPr>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4"/>
    <w:uiPriority w:val="51"/>
    <w:rsid w:val="00467DD9"/>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467DD9"/>
    <w:pPr>
      <w:spacing w:line="240" w:lineRule="auto"/>
    </w:pPr>
    <w:rPr>
      <w:color w:val="A5A5A5" w:themeColor="accent1" w:themeShade="BF"/>
    </w:rPr>
    <w:tblPr>
      <w:tblStyleRowBandSize w:val="1"/>
      <w:tblStyleColBandSize w:val="1"/>
      <w:tblBorders>
        <w:top w:val="single" w:sz="4" w:space="0" w:color="DDDDDD" w:themeColor="accent1"/>
        <w:bottom w:val="single" w:sz="4" w:space="0" w:color="DDDDDD" w:themeColor="accent1"/>
      </w:tblBorders>
    </w:tblPr>
    <w:tblStylePr w:type="firstRow">
      <w:rPr>
        <w:b/>
        <w:bCs/>
      </w:rPr>
      <w:tblPr/>
      <w:tcPr>
        <w:tcBorders>
          <w:bottom w:val="single" w:sz="4" w:space="0" w:color="DDDDDD" w:themeColor="accent1"/>
        </w:tcBorders>
      </w:tcPr>
    </w:tblStylePr>
    <w:tblStylePr w:type="lastRow">
      <w:rPr>
        <w:b/>
        <w:bCs/>
      </w:rPr>
      <w:tblPr/>
      <w:tcPr>
        <w:tcBorders>
          <w:top w:val="double" w:sz="4" w:space="0" w:color="DDDDDD" w:themeColor="accent1"/>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styleId="6-20">
    <w:name w:val="List Table 6 Colorful Accent 2"/>
    <w:basedOn w:val="a4"/>
    <w:uiPriority w:val="51"/>
    <w:rsid w:val="00467DD9"/>
    <w:pPr>
      <w:spacing w:line="240" w:lineRule="auto"/>
    </w:pPr>
    <w:rPr>
      <w:color w:val="858585" w:themeColor="accent2" w:themeShade="BF"/>
    </w:rPr>
    <w:tblPr>
      <w:tblStyleRowBandSize w:val="1"/>
      <w:tblStyleColBandSize w:val="1"/>
      <w:tblBorders>
        <w:top w:val="single" w:sz="4" w:space="0" w:color="B2B2B2" w:themeColor="accent2"/>
        <w:bottom w:val="single" w:sz="4" w:space="0" w:color="B2B2B2" w:themeColor="accent2"/>
      </w:tblBorders>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6-30">
    <w:name w:val="List Table 6 Colorful Accent 3"/>
    <w:basedOn w:val="a4"/>
    <w:uiPriority w:val="51"/>
    <w:rsid w:val="00467DD9"/>
    <w:pPr>
      <w:spacing w:line="240" w:lineRule="auto"/>
    </w:pPr>
    <w:rPr>
      <w:color w:val="707070" w:themeColor="accent3" w:themeShade="BF"/>
    </w:rPr>
    <w:tblPr>
      <w:tblStyleRowBandSize w:val="1"/>
      <w:tblStyleColBandSize w:val="1"/>
      <w:tblBorders>
        <w:top w:val="single" w:sz="4" w:space="0" w:color="969696" w:themeColor="accent3"/>
        <w:bottom w:val="single" w:sz="4" w:space="0" w:color="969696" w:themeColor="accent3"/>
      </w:tblBorders>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6-40">
    <w:name w:val="List Table 6 Colorful Accent 4"/>
    <w:basedOn w:val="a4"/>
    <w:uiPriority w:val="51"/>
    <w:rsid w:val="00467DD9"/>
    <w:pPr>
      <w:spacing w:line="240" w:lineRule="auto"/>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6-50">
    <w:name w:val="List Table 6 Colorful Accent 5"/>
    <w:basedOn w:val="a4"/>
    <w:uiPriority w:val="51"/>
    <w:rsid w:val="00467DD9"/>
    <w:pPr>
      <w:spacing w:line="240" w:lineRule="auto"/>
    </w:pPr>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6-60">
    <w:name w:val="List Table 6 Colorful Accent 6"/>
    <w:basedOn w:val="a4"/>
    <w:uiPriority w:val="51"/>
    <w:rsid w:val="00467DD9"/>
    <w:pPr>
      <w:spacing w:line="240" w:lineRule="auto"/>
    </w:pPr>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73">
    <w:name w:val="List Table 7 Colorful"/>
    <w:basedOn w:val="a4"/>
    <w:uiPriority w:val="52"/>
    <w:rsid w:val="00467DD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4"/>
    <w:uiPriority w:val="52"/>
    <w:rsid w:val="00467DD9"/>
    <w:pPr>
      <w:spacing w:line="240" w:lineRule="auto"/>
    </w:pPr>
    <w:rPr>
      <w:color w:val="A5A5A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DDDD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DDDD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DDDD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DDDDD" w:themeColor="accent1"/>
        </w:tcBorders>
        <w:shd w:val="clear" w:color="auto" w:fill="FFFFFF" w:themeFill="background1"/>
      </w:tcPr>
    </w:tblStylePr>
    <w:tblStylePr w:type="band1Vert">
      <w:tblPr/>
      <w:tcPr>
        <w:shd w:val="clear" w:color="auto" w:fill="F8F8F8" w:themeFill="accent1" w:themeFillTint="33"/>
      </w:tcPr>
    </w:tblStylePr>
    <w:tblStylePr w:type="band1Horz">
      <w:tblPr/>
      <w:tcPr>
        <w:shd w:val="clear" w:color="auto" w:fill="F8F8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4"/>
    <w:uiPriority w:val="52"/>
    <w:rsid w:val="00467DD9"/>
    <w:pPr>
      <w:spacing w:line="240" w:lineRule="auto"/>
    </w:pPr>
    <w:rPr>
      <w:color w:val="8585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4"/>
    <w:uiPriority w:val="52"/>
    <w:rsid w:val="00467DD9"/>
    <w:pPr>
      <w:spacing w:line="240" w:lineRule="auto"/>
    </w:pPr>
    <w:rPr>
      <w:color w:val="7070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4"/>
    <w:uiPriority w:val="52"/>
    <w:rsid w:val="00467DD9"/>
    <w:pPr>
      <w:spacing w:line="240" w:lineRule="auto"/>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4"/>
    <w:uiPriority w:val="52"/>
    <w:rsid w:val="00467DD9"/>
    <w:pPr>
      <w:spacing w:line="240" w:lineRule="auto"/>
    </w:pPr>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4"/>
    <w:uiPriority w:val="52"/>
    <w:rsid w:val="00467DD9"/>
    <w:pPr>
      <w:spacing w:line="240" w:lineRule="auto"/>
    </w:pPr>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5">
    <w:name w:val="Medium Grid 1"/>
    <w:basedOn w:val="a4"/>
    <w:uiPriority w:val="67"/>
    <w:semiHidden/>
    <w:unhideWhenUsed/>
    <w:rsid w:val="00467DD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467DD9"/>
    <w:pPr>
      <w:spacing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1-21">
    <w:name w:val="Medium Grid 1 Accent 2"/>
    <w:basedOn w:val="a4"/>
    <w:uiPriority w:val="67"/>
    <w:semiHidden/>
    <w:unhideWhenUsed/>
    <w:rsid w:val="00467DD9"/>
    <w:pPr>
      <w:spacing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1-31">
    <w:name w:val="Medium Grid 1 Accent 3"/>
    <w:basedOn w:val="a4"/>
    <w:uiPriority w:val="67"/>
    <w:semiHidden/>
    <w:unhideWhenUsed/>
    <w:rsid w:val="00467DD9"/>
    <w:pPr>
      <w:spacing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1-41">
    <w:name w:val="Medium Grid 1 Accent 4"/>
    <w:basedOn w:val="a4"/>
    <w:uiPriority w:val="67"/>
    <w:semiHidden/>
    <w:unhideWhenUsed/>
    <w:rsid w:val="00467DD9"/>
    <w:pPr>
      <w:spacing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1-51">
    <w:name w:val="Medium Grid 1 Accent 5"/>
    <w:basedOn w:val="a4"/>
    <w:uiPriority w:val="67"/>
    <w:semiHidden/>
    <w:unhideWhenUsed/>
    <w:rsid w:val="00467DD9"/>
    <w:pPr>
      <w:spacing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1-61">
    <w:name w:val="Medium Grid 1 Accent 6"/>
    <w:basedOn w:val="a4"/>
    <w:uiPriority w:val="67"/>
    <w:semiHidden/>
    <w:unhideWhenUsed/>
    <w:rsid w:val="00467DD9"/>
    <w:pPr>
      <w:spacing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2e">
    <w:name w:val="Medium Grid 2"/>
    <w:basedOn w:val="a4"/>
    <w:uiPriority w:val="68"/>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3c">
    <w:name w:val="Medium Grid 3"/>
    <w:basedOn w:val="a4"/>
    <w:uiPriority w:val="69"/>
    <w:semiHidden/>
    <w:unhideWhenUsed/>
    <w:rsid w:val="00467DD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1">
    <w:name w:val="Medium Grid 3 Accent 1"/>
    <w:basedOn w:val="a4"/>
    <w:uiPriority w:val="69"/>
    <w:semiHidden/>
    <w:unhideWhenUsed/>
    <w:rsid w:val="00467DD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3-21">
    <w:name w:val="Medium Grid 3 Accent 2"/>
    <w:basedOn w:val="a4"/>
    <w:uiPriority w:val="69"/>
    <w:semiHidden/>
    <w:unhideWhenUsed/>
    <w:rsid w:val="00467DD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3-31">
    <w:name w:val="Medium Grid 3 Accent 3"/>
    <w:basedOn w:val="a4"/>
    <w:uiPriority w:val="69"/>
    <w:semiHidden/>
    <w:unhideWhenUsed/>
    <w:rsid w:val="00467DD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3-41">
    <w:name w:val="Medium Grid 3 Accent 4"/>
    <w:basedOn w:val="a4"/>
    <w:uiPriority w:val="69"/>
    <w:semiHidden/>
    <w:unhideWhenUsed/>
    <w:rsid w:val="00467DD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3-51">
    <w:name w:val="Medium Grid 3 Accent 5"/>
    <w:basedOn w:val="a4"/>
    <w:uiPriority w:val="69"/>
    <w:semiHidden/>
    <w:unhideWhenUsed/>
    <w:rsid w:val="00467DD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3-61">
    <w:name w:val="Medium Grid 3 Accent 6"/>
    <w:basedOn w:val="a4"/>
    <w:uiPriority w:val="69"/>
    <w:semiHidden/>
    <w:unhideWhenUsed/>
    <w:rsid w:val="00467DD9"/>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16">
    <w:name w:val="Medium List 1"/>
    <w:basedOn w:val="a4"/>
    <w:uiPriority w:val="65"/>
    <w:semiHidden/>
    <w:unhideWhenUsed/>
    <w:rsid w:val="00467DD9"/>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2">
    <w:name w:val="Medium List 1 Accent 1"/>
    <w:basedOn w:val="a4"/>
    <w:uiPriority w:val="65"/>
    <w:rsid w:val="00467DD9"/>
    <w:pPr>
      <w:spacing w:line="240" w:lineRule="auto"/>
    </w:p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1-22">
    <w:name w:val="Medium List 1 Accent 2"/>
    <w:basedOn w:val="a4"/>
    <w:uiPriority w:val="65"/>
    <w:semiHidden/>
    <w:unhideWhenUsed/>
    <w:rsid w:val="00467DD9"/>
    <w:pPr>
      <w:spacing w:line="240" w:lineRule="auto"/>
    </w:p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1-32">
    <w:name w:val="Medium List 1 Accent 3"/>
    <w:basedOn w:val="a4"/>
    <w:uiPriority w:val="65"/>
    <w:semiHidden/>
    <w:unhideWhenUsed/>
    <w:rsid w:val="00467DD9"/>
    <w:pPr>
      <w:spacing w:line="240" w:lineRule="auto"/>
    </w:p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1-42">
    <w:name w:val="Medium List 1 Accent 4"/>
    <w:basedOn w:val="a4"/>
    <w:uiPriority w:val="65"/>
    <w:semiHidden/>
    <w:unhideWhenUsed/>
    <w:rsid w:val="00467DD9"/>
    <w:pPr>
      <w:spacing w:line="240" w:lineRule="auto"/>
    </w:p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1-52">
    <w:name w:val="Medium List 1 Accent 5"/>
    <w:basedOn w:val="a4"/>
    <w:uiPriority w:val="65"/>
    <w:semiHidden/>
    <w:unhideWhenUsed/>
    <w:rsid w:val="00467DD9"/>
    <w:pPr>
      <w:spacing w:line="240" w:lineRule="auto"/>
    </w:p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1-62">
    <w:name w:val="Medium List 1 Accent 6"/>
    <w:basedOn w:val="a4"/>
    <w:uiPriority w:val="65"/>
    <w:semiHidden/>
    <w:unhideWhenUsed/>
    <w:rsid w:val="00467DD9"/>
    <w:pPr>
      <w:spacing w:line="240" w:lineRule="auto"/>
    </w:p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2f">
    <w:name w:val="Medium List 2"/>
    <w:basedOn w:val="a4"/>
    <w:uiPriority w:val="66"/>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2">
    <w:name w:val="Medium List 2 Accent 1"/>
    <w:basedOn w:val="a4"/>
    <w:uiPriority w:val="66"/>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2">
    <w:name w:val="Medium List 2 Accent 2"/>
    <w:basedOn w:val="a4"/>
    <w:uiPriority w:val="66"/>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2">
    <w:name w:val="Medium List 2 Accent 3"/>
    <w:basedOn w:val="a4"/>
    <w:uiPriority w:val="66"/>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2">
    <w:name w:val="Medium List 2 Accent 4"/>
    <w:basedOn w:val="a4"/>
    <w:uiPriority w:val="66"/>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2">
    <w:name w:val="Medium List 2 Accent 5"/>
    <w:basedOn w:val="a4"/>
    <w:uiPriority w:val="66"/>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2">
    <w:name w:val="Medium List 2 Accent 6"/>
    <w:basedOn w:val="a4"/>
    <w:uiPriority w:val="66"/>
    <w:semiHidden/>
    <w:unhideWhenUsed/>
    <w:rsid w:val="00467DD9"/>
    <w:pPr>
      <w:spacing w:line="240" w:lineRule="auto"/>
    </w:pPr>
    <w:rPr>
      <w:rFonts w:asciiTheme="majorHAnsi" w:eastAsiaTheme="majorEastAsia" w:hAnsiTheme="majorHAnsi" w:cstheme="majorBidi"/>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7">
    <w:name w:val="Medium Shading 1"/>
    <w:basedOn w:val="a4"/>
    <w:uiPriority w:val="63"/>
    <w:semiHidden/>
    <w:unhideWhenUsed/>
    <w:rsid w:val="00467DD9"/>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3">
    <w:name w:val="Medium Shading 1 Accent 1"/>
    <w:basedOn w:val="a4"/>
    <w:uiPriority w:val="63"/>
    <w:rsid w:val="00467DD9"/>
    <w:pPr>
      <w:spacing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1-23">
    <w:name w:val="Medium Shading 1 Accent 2"/>
    <w:basedOn w:val="a4"/>
    <w:uiPriority w:val="63"/>
    <w:semiHidden/>
    <w:unhideWhenUsed/>
    <w:rsid w:val="00467DD9"/>
    <w:pPr>
      <w:spacing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1-33">
    <w:name w:val="Medium Shading 1 Accent 3"/>
    <w:basedOn w:val="a4"/>
    <w:uiPriority w:val="63"/>
    <w:semiHidden/>
    <w:unhideWhenUsed/>
    <w:rsid w:val="00467DD9"/>
    <w:pPr>
      <w:spacing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1-43">
    <w:name w:val="Medium Shading 1 Accent 4"/>
    <w:basedOn w:val="a4"/>
    <w:uiPriority w:val="63"/>
    <w:semiHidden/>
    <w:unhideWhenUsed/>
    <w:rsid w:val="00467DD9"/>
    <w:pPr>
      <w:spacing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1-53">
    <w:name w:val="Medium Shading 1 Accent 5"/>
    <w:basedOn w:val="a4"/>
    <w:uiPriority w:val="63"/>
    <w:semiHidden/>
    <w:unhideWhenUsed/>
    <w:rsid w:val="00467DD9"/>
    <w:pPr>
      <w:spacing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1-63">
    <w:name w:val="Medium Shading 1 Accent 6"/>
    <w:basedOn w:val="a4"/>
    <w:uiPriority w:val="63"/>
    <w:semiHidden/>
    <w:unhideWhenUsed/>
    <w:rsid w:val="00467DD9"/>
    <w:pPr>
      <w:spacing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2f0">
    <w:name w:val="Medium Shading 2"/>
    <w:basedOn w:val="a4"/>
    <w:uiPriority w:val="64"/>
    <w:semiHidden/>
    <w:unhideWhenUsed/>
    <w:rsid w:val="00467DD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3">
    <w:name w:val="Medium Shading 2 Accent 1"/>
    <w:basedOn w:val="a4"/>
    <w:uiPriority w:val="64"/>
    <w:rsid w:val="00467DD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3">
    <w:name w:val="Medium Shading 2 Accent 2"/>
    <w:basedOn w:val="a4"/>
    <w:uiPriority w:val="64"/>
    <w:semiHidden/>
    <w:unhideWhenUsed/>
    <w:rsid w:val="00467DD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3">
    <w:name w:val="Medium Shading 2 Accent 3"/>
    <w:basedOn w:val="a4"/>
    <w:uiPriority w:val="64"/>
    <w:semiHidden/>
    <w:unhideWhenUsed/>
    <w:rsid w:val="00467DD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3">
    <w:name w:val="Medium Shading 2 Accent 4"/>
    <w:basedOn w:val="a4"/>
    <w:uiPriority w:val="64"/>
    <w:semiHidden/>
    <w:unhideWhenUsed/>
    <w:rsid w:val="00467DD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3">
    <w:name w:val="Medium Shading 2 Accent 5"/>
    <w:basedOn w:val="a4"/>
    <w:uiPriority w:val="64"/>
    <w:semiHidden/>
    <w:unhideWhenUsed/>
    <w:rsid w:val="00467DD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3">
    <w:name w:val="Medium Shading 2 Accent 6"/>
    <w:basedOn w:val="a4"/>
    <w:uiPriority w:val="64"/>
    <w:semiHidden/>
    <w:unhideWhenUsed/>
    <w:rsid w:val="00467DD9"/>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18">
    <w:name w:val="@他1"/>
    <w:basedOn w:val="a3"/>
    <w:uiPriority w:val="99"/>
    <w:semiHidden/>
    <w:unhideWhenUsed/>
    <w:rsid w:val="00467DD9"/>
    <w:rPr>
      <w:color w:val="2B579A"/>
      <w:shd w:val="clear" w:color="auto" w:fill="E6E6E6"/>
    </w:rPr>
  </w:style>
  <w:style w:type="character" w:styleId="afffffb">
    <w:name w:val="page number"/>
    <w:basedOn w:val="a3"/>
    <w:uiPriority w:val="99"/>
    <w:semiHidden/>
    <w:unhideWhenUsed/>
    <w:rsid w:val="00467DD9"/>
  </w:style>
  <w:style w:type="table" w:styleId="19">
    <w:name w:val="Plain Table 1"/>
    <w:basedOn w:val="a4"/>
    <w:uiPriority w:val="41"/>
    <w:rsid w:val="00467DD9"/>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1">
    <w:name w:val="Plain Table 2"/>
    <w:basedOn w:val="a4"/>
    <w:uiPriority w:val="42"/>
    <w:rsid w:val="00467DD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467DD9"/>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8">
    <w:name w:val="Plain Table 4"/>
    <w:basedOn w:val="a4"/>
    <w:uiPriority w:val="44"/>
    <w:rsid w:val="00467DD9"/>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4"/>
    <w:uiPriority w:val="45"/>
    <w:rsid w:val="00467DD9"/>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a">
    <w:name w:val="智能超链接1"/>
    <w:basedOn w:val="a3"/>
    <w:uiPriority w:val="99"/>
    <w:semiHidden/>
    <w:unhideWhenUsed/>
    <w:rsid w:val="00467DD9"/>
    <w:rPr>
      <w:u w:val="dotted"/>
    </w:rPr>
  </w:style>
  <w:style w:type="table" w:styleId="1b">
    <w:name w:val="Table 3D effects 1"/>
    <w:basedOn w:val="a4"/>
    <w:uiPriority w:val="99"/>
    <w:semiHidden/>
    <w:unhideWhenUsed/>
    <w:rsid w:val="00467DD9"/>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4"/>
    <w:uiPriority w:val="99"/>
    <w:semiHidden/>
    <w:unhideWhenUsed/>
    <w:rsid w:val="00467DD9"/>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4"/>
    <w:uiPriority w:val="99"/>
    <w:semiHidden/>
    <w:unhideWhenUsed/>
    <w:rsid w:val="00467DD9"/>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c">
    <w:name w:val="Table Classic 1"/>
    <w:basedOn w:val="a4"/>
    <w:uiPriority w:val="99"/>
    <w:semiHidden/>
    <w:unhideWhenUsed/>
    <w:rsid w:val="00467DD9"/>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467DD9"/>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4"/>
    <w:uiPriority w:val="99"/>
    <w:semiHidden/>
    <w:unhideWhenUsed/>
    <w:rsid w:val="00467DD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4"/>
    <w:uiPriority w:val="99"/>
    <w:semiHidden/>
    <w:unhideWhenUsed/>
    <w:rsid w:val="00467DD9"/>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d">
    <w:name w:val="Table Colorful 1"/>
    <w:basedOn w:val="a4"/>
    <w:uiPriority w:val="99"/>
    <w:semiHidden/>
    <w:unhideWhenUsed/>
    <w:rsid w:val="00467DD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4"/>
    <w:uiPriority w:val="99"/>
    <w:semiHidden/>
    <w:unhideWhenUsed/>
    <w:rsid w:val="00467DD9"/>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4"/>
    <w:uiPriority w:val="99"/>
    <w:semiHidden/>
    <w:unhideWhenUsed/>
    <w:rsid w:val="00467DD9"/>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e">
    <w:name w:val="Table Columns 1"/>
    <w:basedOn w:val="a4"/>
    <w:uiPriority w:val="99"/>
    <w:semiHidden/>
    <w:unhideWhenUsed/>
    <w:rsid w:val="00467DD9"/>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467DD9"/>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4"/>
    <w:uiPriority w:val="99"/>
    <w:semiHidden/>
    <w:unhideWhenUsed/>
    <w:rsid w:val="00467DD9"/>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4"/>
    <w:uiPriority w:val="99"/>
    <w:semiHidden/>
    <w:unhideWhenUsed/>
    <w:rsid w:val="00467DD9"/>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4"/>
    <w:uiPriority w:val="99"/>
    <w:semiHidden/>
    <w:unhideWhenUsed/>
    <w:rsid w:val="00467DD9"/>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c">
    <w:name w:val="Table Contemporary"/>
    <w:basedOn w:val="a4"/>
    <w:uiPriority w:val="99"/>
    <w:semiHidden/>
    <w:unhideWhenUsed/>
    <w:rsid w:val="00467DD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d">
    <w:name w:val="Table Elegant"/>
    <w:basedOn w:val="a4"/>
    <w:uiPriority w:val="99"/>
    <w:semiHidden/>
    <w:unhideWhenUsed/>
    <w:rsid w:val="00467DD9"/>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
    <w:name w:val="Table Grid 1"/>
    <w:basedOn w:val="a4"/>
    <w:uiPriority w:val="99"/>
    <w:semiHidden/>
    <w:unhideWhenUsed/>
    <w:rsid w:val="00467DD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4"/>
    <w:uiPriority w:val="99"/>
    <w:semiHidden/>
    <w:unhideWhenUsed/>
    <w:rsid w:val="00467DD9"/>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4"/>
    <w:uiPriority w:val="99"/>
    <w:semiHidden/>
    <w:unhideWhenUsed/>
    <w:rsid w:val="00467DD9"/>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4"/>
    <w:uiPriority w:val="99"/>
    <w:semiHidden/>
    <w:unhideWhenUsed/>
    <w:rsid w:val="00467DD9"/>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a">
    <w:name w:val="Table Grid 5"/>
    <w:basedOn w:val="a4"/>
    <w:uiPriority w:val="99"/>
    <w:semiHidden/>
    <w:unhideWhenUsed/>
    <w:rsid w:val="00467DD9"/>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4"/>
    <w:uiPriority w:val="99"/>
    <w:semiHidden/>
    <w:unhideWhenUsed/>
    <w:rsid w:val="00467DD9"/>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4"/>
    <w:uiPriority w:val="99"/>
    <w:semiHidden/>
    <w:unhideWhenUsed/>
    <w:rsid w:val="00467DD9"/>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467DD9"/>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f0">
    <w:name w:val="Table List 1"/>
    <w:basedOn w:val="a4"/>
    <w:uiPriority w:val="99"/>
    <w:semiHidden/>
    <w:unhideWhenUsed/>
    <w:rsid w:val="00467DD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List 2"/>
    <w:basedOn w:val="a4"/>
    <w:uiPriority w:val="99"/>
    <w:semiHidden/>
    <w:unhideWhenUsed/>
    <w:rsid w:val="00467DD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List 3"/>
    <w:basedOn w:val="a4"/>
    <w:uiPriority w:val="99"/>
    <w:semiHidden/>
    <w:unhideWhenUsed/>
    <w:rsid w:val="00467DD9"/>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c">
    <w:name w:val="Table List 4"/>
    <w:basedOn w:val="a4"/>
    <w:uiPriority w:val="99"/>
    <w:semiHidden/>
    <w:unhideWhenUsed/>
    <w:rsid w:val="00467DD9"/>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4"/>
    <w:uiPriority w:val="99"/>
    <w:semiHidden/>
    <w:unhideWhenUsed/>
    <w:rsid w:val="00467DD9"/>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4"/>
    <w:uiPriority w:val="99"/>
    <w:semiHidden/>
    <w:unhideWhenUsed/>
    <w:rsid w:val="00467DD9"/>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5">
    <w:name w:val="Table List 7"/>
    <w:basedOn w:val="a4"/>
    <w:uiPriority w:val="99"/>
    <w:semiHidden/>
    <w:unhideWhenUsed/>
    <w:rsid w:val="00467DD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4"/>
    <w:uiPriority w:val="99"/>
    <w:semiHidden/>
    <w:unhideWhenUsed/>
    <w:rsid w:val="00467DD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e">
    <w:name w:val="Table Professional"/>
    <w:basedOn w:val="a4"/>
    <w:uiPriority w:val="99"/>
    <w:semiHidden/>
    <w:unhideWhenUsed/>
    <w:rsid w:val="00467DD9"/>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1">
    <w:name w:val="Table Simple 1"/>
    <w:basedOn w:val="a4"/>
    <w:uiPriority w:val="99"/>
    <w:semiHidden/>
    <w:unhideWhenUsed/>
    <w:rsid w:val="00467DD9"/>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4"/>
    <w:uiPriority w:val="99"/>
    <w:semiHidden/>
    <w:unhideWhenUsed/>
    <w:rsid w:val="00467DD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4"/>
    <w:uiPriority w:val="99"/>
    <w:semiHidden/>
    <w:unhideWhenUsed/>
    <w:rsid w:val="00467DD9"/>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2">
    <w:name w:val="Table Subtle 1"/>
    <w:basedOn w:val="a4"/>
    <w:uiPriority w:val="99"/>
    <w:semiHidden/>
    <w:unhideWhenUsed/>
    <w:rsid w:val="00467DD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Subtle 2"/>
    <w:basedOn w:val="a4"/>
    <w:uiPriority w:val="99"/>
    <w:rsid w:val="00467DD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
    <w:name w:val="Table Theme"/>
    <w:basedOn w:val="a4"/>
    <w:uiPriority w:val="99"/>
    <w:semiHidden/>
    <w:unhideWhenUsed/>
    <w:rsid w:val="00467D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Web 1"/>
    <w:basedOn w:val="a4"/>
    <w:uiPriority w:val="99"/>
    <w:semiHidden/>
    <w:unhideWhenUsed/>
    <w:rsid w:val="00467DD9"/>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fa">
    <w:name w:val="Table Web 2"/>
    <w:basedOn w:val="a4"/>
    <w:uiPriority w:val="99"/>
    <w:semiHidden/>
    <w:unhideWhenUsed/>
    <w:rsid w:val="00467DD9"/>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4"/>
    <w:uiPriority w:val="99"/>
    <w:rsid w:val="00467DD9"/>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1">
    <w:name w:val="toc 1"/>
    <w:basedOn w:val="a1"/>
    <w:next w:val="a1"/>
    <w:autoRedefine/>
    <w:uiPriority w:val="39"/>
    <w:unhideWhenUsed/>
    <w:rsid w:val="00467DD9"/>
    <w:pPr>
      <w:tabs>
        <w:tab w:val="right" w:leader="dot" w:pos="9350"/>
      </w:tabs>
      <w:spacing w:after="100"/>
    </w:pPr>
  </w:style>
  <w:style w:type="paragraph" w:styleId="TOC2">
    <w:name w:val="toc 2"/>
    <w:basedOn w:val="a1"/>
    <w:next w:val="a1"/>
    <w:autoRedefine/>
    <w:uiPriority w:val="39"/>
    <w:unhideWhenUsed/>
    <w:rsid w:val="00467DD9"/>
    <w:pPr>
      <w:spacing w:after="100"/>
      <w:ind w:left="240"/>
    </w:pPr>
  </w:style>
  <w:style w:type="paragraph" w:styleId="TOC3">
    <w:name w:val="toc 3"/>
    <w:basedOn w:val="a1"/>
    <w:next w:val="a1"/>
    <w:autoRedefine/>
    <w:uiPriority w:val="39"/>
    <w:unhideWhenUsed/>
    <w:rsid w:val="00467DD9"/>
    <w:pPr>
      <w:spacing w:after="100"/>
      <w:ind w:left="480"/>
    </w:pPr>
  </w:style>
  <w:style w:type="character" w:customStyle="1" w:styleId="1f4">
    <w:name w:val="未处理的提及1"/>
    <w:basedOn w:val="a3"/>
    <w:uiPriority w:val="99"/>
    <w:semiHidden/>
    <w:unhideWhenUsed/>
    <w:rsid w:val="00467DD9"/>
    <w:rPr>
      <w:color w:val="595959" w:themeColor="text1" w:themeTint="A6"/>
      <w:shd w:val="clear" w:color="auto" w:fill="E6E6E6"/>
    </w:rPr>
  </w:style>
  <w:style w:type="character" w:customStyle="1" w:styleId="fontstyle01">
    <w:name w:val="fontstyle01"/>
    <w:basedOn w:val="a3"/>
    <w:rsid w:val="00467DD9"/>
    <w:rPr>
      <w:rFonts w:ascii="VkxpnmAdvTTb5929f4c" w:hAnsi="VkxpnmAdvTTb5929f4c" w:hint="default"/>
      <w:b w:val="0"/>
      <w:bCs w:val="0"/>
      <w:i w:val="0"/>
      <w:iCs w:val="0"/>
      <w:color w:val="131413"/>
      <w:sz w:val="16"/>
      <w:szCs w:val="16"/>
    </w:rPr>
  </w:style>
  <w:style w:type="character" w:customStyle="1" w:styleId="fontstyle21">
    <w:name w:val="fontstyle21"/>
    <w:basedOn w:val="a3"/>
    <w:rsid w:val="00467DD9"/>
    <w:rPr>
      <w:rFonts w:ascii="HqtnsyAdvTTb5929f4c+20" w:hAnsi="HqtnsyAdvTTb5929f4c+20" w:hint="default"/>
      <w:b w:val="0"/>
      <w:bCs w:val="0"/>
      <w:i w:val="0"/>
      <w:iCs w:val="0"/>
      <w:color w:val="131413"/>
      <w:sz w:val="16"/>
      <w:szCs w:val="16"/>
    </w:rPr>
  </w:style>
  <w:style w:type="table" w:customStyle="1" w:styleId="APA">
    <w:name w:val="APA"/>
    <w:basedOn w:val="a4"/>
    <w:uiPriority w:val="99"/>
    <w:rsid w:val="00467DD9"/>
    <w:pPr>
      <w:spacing w:beforeLines="50" w:before="50"/>
      <w:ind w:firstLine="975"/>
      <w:jc w:val="center"/>
    </w:pPr>
    <w:rPr>
      <w:rFonts w:ascii="Times New Roman" w:eastAsia="新宋体" w:hAnsi="Times New Roman" w:cs="Times New Roman"/>
      <w:color w:val="auto"/>
      <w:lang w:eastAsia="zh-CN"/>
    </w:rPr>
    <w:tblPr>
      <w:tblBorders>
        <w:top w:val="single" w:sz="12" w:space="0" w:color="auto"/>
        <w:bottom w:val="single" w:sz="12" w:space="0" w:color="auto"/>
        <w:insideH w:val="single" w:sz="6" w:space="0" w:color="auto"/>
      </w:tblBorders>
    </w:tblPr>
    <w:tcPr>
      <w:vAlign w:val="center"/>
    </w:tcPr>
  </w:style>
  <w:style w:type="character" w:customStyle="1" w:styleId="hlfld-contribauthor">
    <w:name w:val="hlfld-contribauthor"/>
    <w:basedOn w:val="a3"/>
    <w:rsid w:val="00467DD9"/>
  </w:style>
  <w:style w:type="character" w:customStyle="1" w:styleId="nlmgiven-names">
    <w:name w:val="nlm_given-names"/>
    <w:basedOn w:val="a3"/>
    <w:rsid w:val="00467DD9"/>
  </w:style>
  <w:style w:type="character" w:customStyle="1" w:styleId="nlmyear">
    <w:name w:val="nlm_year"/>
    <w:basedOn w:val="a3"/>
    <w:rsid w:val="00467DD9"/>
  </w:style>
  <w:style w:type="character" w:customStyle="1" w:styleId="nlmarticle-title">
    <w:name w:val="nlm_article-title"/>
    <w:basedOn w:val="a3"/>
    <w:rsid w:val="00467DD9"/>
  </w:style>
  <w:style w:type="character" w:customStyle="1" w:styleId="nlmfpage">
    <w:name w:val="nlm_fpage"/>
    <w:basedOn w:val="a3"/>
    <w:rsid w:val="00467DD9"/>
  </w:style>
  <w:style w:type="character" w:customStyle="1" w:styleId="nlmlpage">
    <w:name w:val="nlm_lpage"/>
    <w:basedOn w:val="a3"/>
    <w:rsid w:val="00467DD9"/>
  </w:style>
  <w:style w:type="paragraph" w:customStyle="1" w:styleId="title1">
    <w:name w:val="title1"/>
    <w:basedOn w:val="1"/>
    <w:next w:val="a1"/>
    <w:link w:val="title10"/>
    <w:autoRedefine/>
    <w:rsid w:val="00467DD9"/>
    <w:pPr>
      <w:keepNext/>
      <w:keepLines/>
      <w:tabs>
        <w:tab w:val="clear" w:pos="3910"/>
        <w:tab w:val="clear" w:pos="4680"/>
      </w:tabs>
      <w:mirrorIndents/>
    </w:pPr>
    <w:rPr>
      <w:rFonts w:ascii="Times New Roman" w:hAnsi="Times New Roman" w:cstheme="minorBidi"/>
      <w:bCs/>
      <w:color w:val="000000" w:themeColor="text2"/>
      <w:szCs w:val="22"/>
    </w:rPr>
  </w:style>
  <w:style w:type="character" w:customStyle="1" w:styleId="title10">
    <w:name w:val="title1 字符"/>
    <w:basedOn w:val="affffb"/>
    <w:link w:val="title1"/>
    <w:rsid w:val="00467DD9"/>
    <w:rPr>
      <w:rFonts w:ascii="Times New Roman" w:eastAsia="Times New Roman" w:hAnsi="Times New Roman"/>
      <w:b/>
      <w:bCs/>
      <w:caps w:val="0"/>
      <w:color w:val="000000" w:themeColor="text2"/>
      <w:szCs w:val="22"/>
    </w:rPr>
  </w:style>
  <w:style w:type="paragraph" w:customStyle="1" w:styleId="title20">
    <w:name w:val="title2"/>
    <w:basedOn w:val="21"/>
    <w:next w:val="a1"/>
    <w:link w:val="title21"/>
    <w:autoRedefine/>
    <w:rsid w:val="00467DD9"/>
    <w:pPr>
      <w:keepNext/>
      <w:keepLines/>
      <w:spacing w:line="240" w:lineRule="auto"/>
    </w:pPr>
    <w:rPr>
      <w:rFonts w:eastAsia="Times New Roman"/>
      <w:u w:val="single"/>
    </w:rPr>
  </w:style>
  <w:style w:type="character" w:customStyle="1" w:styleId="title21">
    <w:name w:val="title2 字符"/>
    <w:basedOn w:val="22"/>
    <w:link w:val="title20"/>
    <w:rsid w:val="00467DD9"/>
    <w:rPr>
      <w:rFonts w:ascii="Times New Roman" w:eastAsia="Times New Roman" w:hAnsi="Times New Roman" w:cstheme="minorHAnsi"/>
      <w:b/>
      <w:bCs/>
      <w:u w:val="single"/>
    </w:rPr>
  </w:style>
  <w:style w:type="paragraph" w:customStyle="1" w:styleId="T1">
    <w:name w:val="T1"/>
    <w:basedOn w:val="a1"/>
    <w:next w:val="1"/>
    <w:rsid w:val="00467DD9"/>
    <w:pPr>
      <w:spacing w:line="280" w:lineRule="atLeast"/>
      <w:ind w:right="225" w:firstLine="0"/>
      <w:textAlignment w:val="baseline"/>
    </w:pPr>
    <w:rPr>
      <w:rFonts w:eastAsia="Times New Roman" w:cs="Times New Roman"/>
      <w:b/>
      <w:bCs/>
      <w:color w:val="000000"/>
      <w:bdr w:val="none" w:sz="0" w:space="0" w:color="auto" w:frame="1"/>
      <w:lang w:eastAsia="en-US"/>
    </w:rPr>
  </w:style>
  <w:style w:type="paragraph" w:customStyle="1" w:styleId="T2">
    <w:name w:val="T2"/>
    <w:basedOn w:val="a1"/>
    <w:next w:val="21"/>
    <w:rsid w:val="00467DD9"/>
    <w:pPr>
      <w:spacing w:line="280" w:lineRule="atLeast"/>
      <w:ind w:right="225" w:firstLine="0"/>
      <w:textAlignment w:val="baseline"/>
    </w:pPr>
    <w:rPr>
      <w:rFonts w:eastAsiaTheme="minorHAnsi" w:cs="Times New Roman"/>
      <w:b/>
      <w:i/>
      <w:snapToGrid w:val="0"/>
      <w:color w:val="000000"/>
      <w:lang w:eastAsia="en-US"/>
    </w:rPr>
  </w:style>
  <w:style w:type="character" w:customStyle="1" w:styleId="fontstyle31">
    <w:name w:val="fontstyle31"/>
    <w:basedOn w:val="a3"/>
    <w:rsid w:val="00467DD9"/>
    <w:rPr>
      <w:rFonts w:ascii="TvbwpcAdvTT8861b38f.I" w:hAnsi="TvbwpcAdvTT8861b38f.I" w:hint="default"/>
      <w:b w:val="0"/>
      <w:bCs w:val="0"/>
      <w:i w:val="0"/>
      <w:iCs w:val="0"/>
      <w:color w:val="131413"/>
      <w:sz w:val="20"/>
      <w:szCs w:val="20"/>
    </w:rPr>
  </w:style>
  <w:style w:type="character" w:customStyle="1" w:styleId="fontstyle41">
    <w:name w:val="fontstyle41"/>
    <w:basedOn w:val="a3"/>
    <w:rsid w:val="00467DD9"/>
    <w:rPr>
      <w:rFonts w:ascii="GslrlqAdvTT8861b38f.I+03" w:hAnsi="GslrlqAdvTT8861b38f.I+03" w:hint="default"/>
      <w:b w:val="0"/>
      <w:bCs w:val="0"/>
      <w:i w:val="0"/>
      <w:iCs w:val="0"/>
      <w:color w:val="131413"/>
      <w:sz w:val="20"/>
      <w:szCs w:val="20"/>
    </w:rPr>
  </w:style>
  <w:style w:type="character" w:customStyle="1" w:styleId="2fb">
    <w:name w:val="未处理的提及2"/>
    <w:basedOn w:val="a3"/>
    <w:uiPriority w:val="99"/>
    <w:semiHidden/>
    <w:unhideWhenUsed/>
    <w:rsid w:val="00467DD9"/>
    <w:rPr>
      <w:color w:val="605E5C"/>
      <w:shd w:val="clear" w:color="auto" w:fill="E1DFDD"/>
    </w:rPr>
  </w:style>
  <w:style w:type="character" w:styleId="affffff0">
    <w:name w:val="Unresolved Mention"/>
    <w:basedOn w:val="a3"/>
    <w:uiPriority w:val="99"/>
    <w:semiHidden/>
    <w:unhideWhenUsed/>
    <w:rsid w:val="00467DD9"/>
    <w:rPr>
      <w:color w:val="605E5C"/>
      <w:shd w:val="clear" w:color="auto" w:fill="E1DFDD"/>
    </w:rPr>
  </w:style>
  <w:style w:type="numbering" w:customStyle="1" w:styleId="1f5">
    <w:name w:val="无列表1"/>
    <w:next w:val="a5"/>
    <w:uiPriority w:val="99"/>
    <w:semiHidden/>
    <w:unhideWhenUsed/>
    <w:rsid w:val="0081730B"/>
  </w:style>
  <w:style w:type="character" w:customStyle="1" w:styleId="3f6">
    <w:name w:val="未处理的提及3"/>
    <w:basedOn w:val="a3"/>
    <w:uiPriority w:val="99"/>
    <w:semiHidden/>
    <w:unhideWhenUsed/>
    <w:rsid w:val="0081730B"/>
    <w:rPr>
      <w:color w:val="605E5C"/>
      <w:shd w:val="clear" w:color="auto" w:fill="E1DFDD"/>
    </w:rPr>
  </w:style>
  <w:style w:type="character" w:customStyle="1" w:styleId="externalref">
    <w:name w:val="externalref"/>
    <w:basedOn w:val="a3"/>
    <w:rsid w:val="0081730B"/>
  </w:style>
  <w:style w:type="character" w:customStyle="1" w:styleId="refsource">
    <w:name w:val="refsource"/>
    <w:basedOn w:val="a3"/>
    <w:rsid w:val="0081730B"/>
  </w:style>
  <w:style w:type="paragraph" w:styleId="affffff1">
    <w:name w:val="Revision"/>
    <w:hidden/>
    <w:uiPriority w:val="99"/>
    <w:semiHidden/>
    <w:rsid w:val="0081730B"/>
    <w:pPr>
      <w:spacing w:line="240" w:lineRule="auto"/>
      <w:ind w:firstLine="0"/>
    </w:pPr>
  </w:style>
  <w:style w:type="character" w:customStyle="1" w:styleId="4d">
    <w:name w:val="未处理的提及4"/>
    <w:basedOn w:val="a3"/>
    <w:uiPriority w:val="99"/>
    <w:semiHidden/>
    <w:unhideWhenUsed/>
    <w:rsid w:val="0081730B"/>
    <w:rPr>
      <w:color w:val="605E5C"/>
      <w:shd w:val="clear" w:color="auto" w:fill="E1DFDD"/>
    </w:rPr>
  </w:style>
  <w:style w:type="character" w:customStyle="1" w:styleId="author">
    <w:name w:val="author"/>
    <w:basedOn w:val="a3"/>
    <w:rsid w:val="0081730B"/>
  </w:style>
  <w:style w:type="character" w:customStyle="1" w:styleId="pubyear">
    <w:name w:val="pubyear"/>
    <w:basedOn w:val="a3"/>
    <w:rsid w:val="0081730B"/>
  </w:style>
  <w:style w:type="character" w:customStyle="1" w:styleId="articletitle">
    <w:name w:val="articletitle"/>
    <w:basedOn w:val="a3"/>
    <w:rsid w:val="0081730B"/>
  </w:style>
  <w:style w:type="character" w:customStyle="1" w:styleId="journaltitle">
    <w:name w:val="journaltitle"/>
    <w:basedOn w:val="a3"/>
    <w:rsid w:val="0081730B"/>
  </w:style>
  <w:style w:type="character" w:customStyle="1" w:styleId="vol">
    <w:name w:val="vol"/>
    <w:basedOn w:val="a3"/>
    <w:rsid w:val="0081730B"/>
  </w:style>
  <w:style w:type="character" w:customStyle="1" w:styleId="pagefirst">
    <w:name w:val="pagefirst"/>
    <w:basedOn w:val="a3"/>
    <w:rsid w:val="0081730B"/>
  </w:style>
  <w:style w:type="character" w:customStyle="1" w:styleId="pagelast">
    <w:name w:val="pagelast"/>
    <w:basedOn w:val="a3"/>
    <w:rsid w:val="0081730B"/>
  </w:style>
  <w:style w:type="character" w:customStyle="1" w:styleId="othertitle">
    <w:name w:val="othertitle"/>
    <w:basedOn w:val="a3"/>
    <w:rsid w:val="0081730B"/>
  </w:style>
  <w:style w:type="character" w:customStyle="1" w:styleId="5c">
    <w:name w:val="未处理的提及5"/>
    <w:basedOn w:val="a3"/>
    <w:uiPriority w:val="99"/>
    <w:semiHidden/>
    <w:unhideWhenUsed/>
    <w:rsid w:val="0081730B"/>
    <w:rPr>
      <w:color w:val="605E5C"/>
      <w:shd w:val="clear" w:color="auto" w:fill="E1DFDD"/>
    </w:rPr>
  </w:style>
  <w:style w:type="paragraph" w:customStyle="1" w:styleId="pf0">
    <w:name w:val="pf0"/>
    <w:basedOn w:val="a1"/>
    <w:rsid w:val="00C4375E"/>
    <w:pPr>
      <w:spacing w:before="100" w:beforeAutospacing="1" w:after="100" w:afterAutospacing="1" w:line="240" w:lineRule="auto"/>
      <w:ind w:firstLine="0"/>
    </w:pPr>
    <w:rPr>
      <w:rFonts w:eastAsia="Times New Roman" w:cs="Times New Roman"/>
      <w:color w:val="auto"/>
      <w:lang w:eastAsia="zh-CN"/>
    </w:rPr>
  </w:style>
  <w:style w:type="character" w:customStyle="1" w:styleId="cf01">
    <w:name w:val="cf01"/>
    <w:basedOn w:val="a3"/>
    <w:rsid w:val="00C4375E"/>
    <w:rPr>
      <w:rFonts w:ascii="Microsoft YaHei UI" w:eastAsia="Microsoft YaHei UI" w:hAnsi="Microsoft YaHei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73691">
      <w:bodyDiv w:val="1"/>
      <w:marLeft w:val="0"/>
      <w:marRight w:val="0"/>
      <w:marTop w:val="0"/>
      <w:marBottom w:val="0"/>
      <w:divBdr>
        <w:top w:val="none" w:sz="0" w:space="0" w:color="auto"/>
        <w:left w:val="none" w:sz="0" w:space="0" w:color="auto"/>
        <w:bottom w:val="none" w:sz="0" w:space="0" w:color="auto"/>
        <w:right w:val="none" w:sz="0" w:space="0" w:color="auto"/>
      </w:divBdr>
    </w:div>
    <w:div w:id="111483055">
      <w:bodyDiv w:val="1"/>
      <w:marLeft w:val="0"/>
      <w:marRight w:val="0"/>
      <w:marTop w:val="0"/>
      <w:marBottom w:val="0"/>
      <w:divBdr>
        <w:top w:val="none" w:sz="0" w:space="0" w:color="auto"/>
        <w:left w:val="none" w:sz="0" w:space="0" w:color="auto"/>
        <w:bottom w:val="none" w:sz="0" w:space="0" w:color="auto"/>
        <w:right w:val="none" w:sz="0" w:space="0" w:color="auto"/>
      </w:divBdr>
      <w:divsChild>
        <w:div w:id="1252742881">
          <w:marLeft w:val="0"/>
          <w:marRight w:val="0"/>
          <w:marTop w:val="0"/>
          <w:marBottom w:val="0"/>
          <w:divBdr>
            <w:top w:val="none" w:sz="0" w:space="0" w:color="auto"/>
            <w:left w:val="none" w:sz="0" w:space="0" w:color="auto"/>
            <w:bottom w:val="none" w:sz="0" w:space="0" w:color="auto"/>
            <w:right w:val="none" w:sz="0" w:space="0" w:color="auto"/>
          </w:divBdr>
        </w:div>
      </w:divsChild>
    </w:div>
    <w:div w:id="127821461">
      <w:bodyDiv w:val="1"/>
      <w:marLeft w:val="0"/>
      <w:marRight w:val="0"/>
      <w:marTop w:val="0"/>
      <w:marBottom w:val="0"/>
      <w:divBdr>
        <w:top w:val="none" w:sz="0" w:space="0" w:color="auto"/>
        <w:left w:val="none" w:sz="0" w:space="0" w:color="auto"/>
        <w:bottom w:val="none" w:sz="0" w:space="0" w:color="auto"/>
        <w:right w:val="none" w:sz="0" w:space="0" w:color="auto"/>
      </w:divBdr>
      <w:divsChild>
        <w:div w:id="595796874">
          <w:marLeft w:val="0"/>
          <w:marRight w:val="0"/>
          <w:marTop w:val="0"/>
          <w:marBottom w:val="0"/>
          <w:divBdr>
            <w:top w:val="none" w:sz="0" w:space="0" w:color="auto"/>
            <w:left w:val="none" w:sz="0" w:space="0" w:color="auto"/>
            <w:bottom w:val="none" w:sz="0" w:space="0" w:color="auto"/>
            <w:right w:val="none" w:sz="0" w:space="0" w:color="auto"/>
          </w:divBdr>
        </w:div>
      </w:divsChild>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46760096">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97824416">
      <w:bodyDiv w:val="1"/>
      <w:marLeft w:val="0"/>
      <w:marRight w:val="0"/>
      <w:marTop w:val="0"/>
      <w:marBottom w:val="0"/>
      <w:divBdr>
        <w:top w:val="none" w:sz="0" w:space="0" w:color="auto"/>
        <w:left w:val="none" w:sz="0" w:space="0" w:color="auto"/>
        <w:bottom w:val="none" w:sz="0" w:space="0" w:color="auto"/>
        <w:right w:val="none" w:sz="0" w:space="0" w:color="auto"/>
      </w:divBdr>
      <w:divsChild>
        <w:div w:id="249773705">
          <w:marLeft w:val="0"/>
          <w:marRight w:val="0"/>
          <w:marTop w:val="0"/>
          <w:marBottom w:val="0"/>
          <w:divBdr>
            <w:top w:val="none" w:sz="0" w:space="0" w:color="auto"/>
            <w:left w:val="none" w:sz="0" w:space="0" w:color="auto"/>
            <w:bottom w:val="none" w:sz="0" w:space="0" w:color="auto"/>
            <w:right w:val="none" w:sz="0" w:space="0" w:color="auto"/>
          </w:divBdr>
        </w:div>
      </w:divsChild>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78690815">
      <w:bodyDiv w:val="1"/>
      <w:marLeft w:val="0"/>
      <w:marRight w:val="0"/>
      <w:marTop w:val="0"/>
      <w:marBottom w:val="0"/>
      <w:divBdr>
        <w:top w:val="none" w:sz="0" w:space="0" w:color="auto"/>
        <w:left w:val="none" w:sz="0" w:space="0" w:color="auto"/>
        <w:bottom w:val="none" w:sz="0" w:space="0" w:color="auto"/>
        <w:right w:val="none" w:sz="0" w:space="0" w:color="auto"/>
      </w:divBdr>
    </w:div>
    <w:div w:id="557211376">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39325937">
      <w:bodyDiv w:val="1"/>
      <w:marLeft w:val="0"/>
      <w:marRight w:val="0"/>
      <w:marTop w:val="0"/>
      <w:marBottom w:val="0"/>
      <w:divBdr>
        <w:top w:val="none" w:sz="0" w:space="0" w:color="auto"/>
        <w:left w:val="none" w:sz="0" w:space="0" w:color="auto"/>
        <w:bottom w:val="none" w:sz="0" w:space="0" w:color="auto"/>
        <w:right w:val="none" w:sz="0" w:space="0" w:color="auto"/>
      </w:divBdr>
    </w:div>
    <w:div w:id="864170940">
      <w:bodyDiv w:val="1"/>
      <w:marLeft w:val="0"/>
      <w:marRight w:val="0"/>
      <w:marTop w:val="0"/>
      <w:marBottom w:val="0"/>
      <w:divBdr>
        <w:top w:val="none" w:sz="0" w:space="0" w:color="auto"/>
        <w:left w:val="none" w:sz="0" w:space="0" w:color="auto"/>
        <w:bottom w:val="none" w:sz="0" w:space="0" w:color="auto"/>
        <w:right w:val="none" w:sz="0" w:space="0" w:color="auto"/>
      </w:divBdr>
    </w:div>
    <w:div w:id="893741325">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38764003">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10757561">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59509790">
      <w:bodyDiv w:val="1"/>
      <w:marLeft w:val="0"/>
      <w:marRight w:val="0"/>
      <w:marTop w:val="0"/>
      <w:marBottom w:val="0"/>
      <w:divBdr>
        <w:top w:val="none" w:sz="0" w:space="0" w:color="auto"/>
        <w:left w:val="none" w:sz="0" w:space="0" w:color="auto"/>
        <w:bottom w:val="none" w:sz="0" w:space="0" w:color="auto"/>
        <w:right w:val="none" w:sz="0" w:space="0" w:color="auto"/>
      </w:divBdr>
      <w:divsChild>
        <w:div w:id="2043744406">
          <w:marLeft w:val="0"/>
          <w:marRight w:val="0"/>
          <w:marTop w:val="0"/>
          <w:marBottom w:val="0"/>
          <w:divBdr>
            <w:top w:val="none" w:sz="0" w:space="0" w:color="auto"/>
            <w:left w:val="none" w:sz="0" w:space="0" w:color="auto"/>
            <w:bottom w:val="none" w:sz="0" w:space="0" w:color="auto"/>
            <w:right w:val="none" w:sz="0" w:space="0" w:color="auto"/>
          </w:divBdr>
        </w:div>
      </w:divsChild>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9460925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6CC1A-7FB6-4384-99D0-2639AB3DF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1581</Words>
  <Characters>9016</Characters>
  <Application>Microsoft Office Word</Application>
  <DocSecurity>0</DocSecurity>
  <Lines>75</Lines>
  <Paragraphs>21</Paragraphs>
  <ScaleCrop>false</ScaleCrop>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2020-12-30T23:20:00Z</dcterms:created>
  <dcterms:modified xsi:type="dcterms:W3CDTF">2022-04-22T20:46:00Z</dcterms:modified>
</cp:coreProperties>
</file>