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A05" w:rsidRDefault="00140EB9" w:rsidP="007A5A05">
      <w:pPr>
        <w:spacing w:line="480" w:lineRule="auto"/>
      </w:pPr>
      <w:r>
        <w:t xml:space="preserve">Feist et al. </w:t>
      </w:r>
      <w:r w:rsidR="007A5A05">
        <w:t>Suppl. File:</w:t>
      </w:r>
      <w:r>
        <w:t xml:space="preserve"> Modifications to the </w:t>
      </w:r>
      <w:proofErr w:type="spellStart"/>
      <w:r>
        <w:t>Qiagen</w:t>
      </w:r>
      <w:proofErr w:type="spellEnd"/>
      <w:r>
        <w:t xml:space="preserve"> </w:t>
      </w:r>
      <w:proofErr w:type="spellStart"/>
      <w:r>
        <w:t>PowerSoil</w:t>
      </w:r>
      <w:proofErr w:type="spellEnd"/>
      <w:r>
        <w:t xml:space="preserve"> extraction</w:t>
      </w:r>
    </w:p>
    <w:p w:rsidR="007A5A05" w:rsidRDefault="007A5A05" w:rsidP="007A5A05">
      <w:pPr>
        <w:spacing w:line="480" w:lineRule="auto"/>
      </w:pPr>
      <w:r>
        <w:t xml:space="preserve">For </w:t>
      </w:r>
      <w:r w:rsidR="00140EB9">
        <w:t xml:space="preserve">each soil-based </w:t>
      </w:r>
      <w:proofErr w:type="spellStart"/>
      <w:proofErr w:type="gramStart"/>
      <w:r w:rsidR="00140EB9">
        <w:t>eDNA</w:t>
      </w:r>
      <w:proofErr w:type="spellEnd"/>
      <w:proofErr w:type="gramEnd"/>
      <w:r w:rsidR="00140EB9">
        <w:t xml:space="preserve"> </w:t>
      </w:r>
      <w:r>
        <w:t>sample, we began with 1 mL soil</w:t>
      </w:r>
      <w:r w:rsidR="005602C8">
        <w:t>. We then vortexed each sample</w:t>
      </w:r>
      <w:r>
        <w:t xml:space="preserve"> with 5 mL of </w:t>
      </w:r>
      <w:r w:rsidR="005602C8">
        <w:t>Longmire’s buffer and allowed the mixture to</w:t>
      </w:r>
      <w:r>
        <w:t xml:space="preserve"> sit overnight at room temperature. Modifications to the </w:t>
      </w:r>
      <w:proofErr w:type="spellStart"/>
      <w:r w:rsidR="00140EB9">
        <w:t>Qiagen</w:t>
      </w:r>
      <w:proofErr w:type="spellEnd"/>
      <w:r w:rsidR="00140EB9">
        <w:t xml:space="preserve"> </w:t>
      </w:r>
      <w:proofErr w:type="spellStart"/>
      <w:r>
        <w:t>PowerSoil</w:t>
      </w:r>
      <w:proofErr w:type="spellEnd"/>
      <w:r>
        <w:t xml:space="preserve"> extraction: at Step 1, we </w:t>
      </w:r>
      <w:r w:rsidR="005602C8">
        <w:t xml:space="preserve">added 400 </w:t>
      </w:r>
      <w:r w:rsidR="005602C8">
        <w:rPr>
          <w:rFonts w:cstheme="minorHAnsi"/>
        </w:rPr>
        <w:t>µ</w:t>
      </w:r>
      <w:r w:rsidR="005602C8">
        <w:t xml:space="preserve">l of the </w:t>
      </w:r>
      <w:proofErr w:type="spellStart"/>
      <w:r w:rsidR="005602C8">
        <w:t>eDNA</w:t>
      </w:r>
      <w:proofErr w:type="spellEnd"/>
      <w:r w:rsidR="005602C8">
        <w:t xml:space="preserve"> sample</w:t>
      </w:r>
      <w:r>
        <w:t xml:space="preserve"> (soil + Longmire</w:t>
      </w:r>
      <w:r w:rsidR="005602C8">
        <w:t xml:space="preserve"> mixture) instead of </w:t>
      </w:r>
      <w:r>
        <w:t xml:space="preserve">0.25 g of soil; at Step 3, </w:t>
      </w:r>
      <w:r w:rsidR="005602C8">
        <w:t>we added an incubation step (70</w:t>
      </w:r>
      <w:r w:rsidR="001315DF">
        <w:t xml:space="preserve"> </w:t>
      </w:r>
      <w:r w:rsidR="005602C8">
        <w:rPr>
          <w:rFonts w:cstheme="minorHAnsi"/>
        </w:rPr>
        <w:t>⁰</w:t>
      </w:r>
      <w:r>
        <w:t xml:space="preserve">C for 10 min), then instead of </w:t>
      </w:r>
      <w:proofErr w:type="spellStart"/>
      <w:r>
        <w:t>vortexing</w:t>
      </w:r>
      <w:proofErr w:type="spellEnd"/>
      <w:r>
        <w:t xml:space="preserve"> for 10 min we used a bead beater (two bursts at 20 sec each); at Ste</w:t>
      </w:r>
      <w:r w:rsidR="005602C8">
        <w:t xml:space="preserve">p 6 we transferred 800 </w:t>
      </w:r>
      <w:r w:rsidR="005602C8">
        <w:rPr>
          <w:rFonts w:cstheme="minorHAnsi"/>
        </w:rPr>
        <w:t>µ</w:t>
      </w:r>
      <w:r w:rsidR="005602C8">
        <w:t xml:space="preserve">l instead of 500 </w:t>
      </w:r>
      <w:r w:rsidR="005602C8">
        <w:rPr>
          <w:rFonts w:cstheme="minorHAnsi"/>
        </w:rPr>
        <w:t>µ</w:t>
      </w:r>
      <w:r w:rsidR="005602C8">
        <w:t xml:space="preserve">l; at Step 19, we used 60 </w:t>
      </w:r>
      <w:r w:rsidR="005602C8">
        <w:rPr>
          <w:rFonts w:cstheme="minorHAnsi"/>
        </w:rPr>
        <w:t>µ</w:t>
      </w:r>
      <w:r w:rsidR="005602C8">
        <w:t>l of C6 instead of 100</w:t>
      </w:r>
      <w:r w:rsidR="005602C8" w:rsidRPr="005602C8">
        <w:rPr>
          <w:rFonts w:cstheme="minorHAnsi"/>
        </w:rPr>
        <w:t xml:space="preserve"> </w:t>
      </w:r>
      <w:r w:rsidR="005602C8">
        <w:rPr>
          <w:rFonts w:cstheme="minorHAnsi"/>
        </w:rPr>
        <w:t>µ</w:t>
      </w:r>
      <w:r w:rsidR="005602C8">
        <w:t>l</w:t>
      </w:r>
      <w:r>
        <w:t>.</w:t>
      </w:r>
    </w:p>
    <w:p w:rsidR="004326EF" w:rsidRDefault="004326EF">
      <w:bookmarkStart w:id="0" w:name="_GoBack"/>
      <w:bookmarkEnd w:id="0"/>
    </w:p>
    <w:sectPr w:rsidR="00432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05"/>
    <w:rsid w:val="001315DF"/>
    <w:rsid w:val="00140EB9"/>
    <w:rsid w:val="004326EF"/>
    <w:rsid w:val="005602C8"/>
    <w:rsid w:val="007A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A36A"/>
  <w15:chartTrackingRefBased/>
  <w15:docId w15:val="{4EFEE0EC-AC75-4148-9331-B642D0A7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Feist, Sheena M ERDC-RDE-EL-MS CIV</dc:creator>
  <cp:keywords/>
  <dc:description/>
  <cp:lastModifiedBy>Feist, Sheena M ERDC-RDE-EL-MS CIV</cp:lastModifiedBy>
  <cp:revision>5</cp:revision>
  <dcterms:created xsi:type="dcterms:W3CDTF">2022-04-22T17:17:00Z</dcterms:created>
  <dcterms:modified xsi:type="dcterms:W3CDTF">2022-04-22T17:26:00Z</dcterms:modified>
</cp:coreProperties>
</file>