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11436" w14:textId="7E68250E" w:rsidR="00780C1A" w:rsidRPr="00057C63" w:rsidRDefault="00780C1A" w:rsidP="00320C75">
      <w:pPr>
        <w:pStyle w:val="NormalWeb"/>
        <w:spacing w:line="480" w:lineRule="auto"/>
        <w:jc w:val="both"/>
        <w:rPr>
          <w:b/>
          <w:bCs/>
          <w:color w:val="000000" w:themeColor="text1"/>
        </w:rPr>
      </w:pPr>
      <w:r w:rsidRPr="00057C63">
        <w:rPr>
          <w:b/>
          <w:bCs/>
          <w:color w:val="000000" w:themeColor="text1"/>
        </w:rPr>
        <w:t>Questionnaires used in study</w:t>
      </w:r>
    </w:p>
    <w:p w14:paraId="5A710427" w14:textId="5650C430" w:rsidR="00780C1A" w:rsidRPr="00057C63" w:rsidRDefault="00780C1A" w:rsidP="00320C75">
      <w:pPr>
        <w:pStyle w:val="ListParagraph"/>
        <w:numPr>
          <w:ilvl w:val="0"/>
          <w:numId w:val="1"/>
        </w:numPr>
        <w:shd w:val="clear" w:color="auto" w:fill="FFFFFF"/>
        <w:spacing w:before="100" w:beforeAutospacing="1" w:after="100" w:afterAutospacing="1" w:line="480" w:lineRule="auto"/>
        <w:ind w:left="360"/>
        <w:jc w:val="both"/>
        <w:rPr>
          <w:rFonts w:eastAsia="Times New Roman"/>
          <w:color w:val="000000" w:themeColor="text1"/>
          <w:lang w:val="en-IN" w:eastAsia="en-GB"/>
        </w:rPr>
      </w:pPr>
      <w:r w:rsidRPr="00057C63">
        <w:rPr>
          <w:rFonts w:eastAsia="Times New Roman"/>
          <w:b/>
          <w:bCs/>
          <w:color w:val="000000" w:themeColor="text1"/>
          <w:lang w:val="en-IN" w:eastAsia="en-GB"/>
        </w:rPr>
        <w:t>EORTC QLQ-C30 questionnaire</w:t>
      </w:r>
      <w:r w:rsidRPr="00057C63">
        <w:rPr>
          <w:rFonts w:eastAsia="Times New Roman"/>
          <w:color w:val="000000" w:themeColor="text1"/>
          <w:lang w:val="en-IN" w:eastAsia="en-GB"/>
        </w:rPr>
        <w:t xml:space="preserve"> (European Organisation for Research and Treatment of Cancer, Quality of Life Questionnaire-Core-30; version 3.0): </w:t>
      </w:r>
      <w:r w:rsidRPr="00057C63">
        <w:rPr>
          <w:color w:val="000000" w:themeColor="text1"/>
        </w:rPr>
        <w:t xml:space="preserve">This questionnaire contains five functional scales (physical, role, cognitive, emotional, and social functioning), a global health status scale, three symptom scales (fatigue, nausea and vomiting, and pain), and six single items (appetite loss, </w:t>
      </w:r>
      <w:proofErr w:type="spellStart"/>
      <w:r w:rsidRPr="00057C63">
        <w:rPr>
          <w:color w:val="000000" w:themeColor="text1"/>
        </w:rPr>
        <w:t>diarrhoea</w:t>
      </w:r>
      <w:proofErr w:type="spellEnd"/>
      <w:r w:rsidRPr="00057C63">
        <w:rPr>
          <w:color w:val="000000" w:themeColor="text1"/>
        </w:rPr>
        <w:t xml:space="preserve">, </w:t>
      </w:r>
      <w:proofErr w:type="spellStart"/>
      <w:r w:rsidRPr="00057C63">
        <w:rPr>
          <w:color w:val="000000" w:themeColor="text1"/>
        </w:rPr>
        <w:t>dyspnoea</w:t>
      </w:r>
      <w:proofErr w:type="spellEnd"/>
      <w:r w:rsidRPr="00057C63">
        <w:rPr>
          <w:color w:val="000000" w:themeColor="text1"/>
        </w:rPr>
        <w:t>, constipation, insomnia, and financial difficulties). The questionnaire has a 1-week time frame and uses a four-point response format (“not at all,” “a little,” “quite a bit,” and “very much”), except for the global health status scale, which has a seven-point response format. The scores were calculated using linear transformation to a score between 0 and 100. For the functional scales and the global health status, a high score represented a high (healthy) level of functioning. A higher score on the functional scales and global quality of life means better functioning and HRQoL, whereas a higher score on the symptom scales means more complaints.</w:t>
      </w:r>
      <w:r w:rsidRPr="00057C63">
        <w:rPr>
          <w:color w:val="000000" w:themeColor="text1"/>
        </w:rPr>
        <w:fldChar w:fldCharType="begin"/>
      </w:r>
      <w:r w:rsidRPr="00057C63">
        <w:rPr>
          <w:color w:val="000000" w:themeColor="text1"/>
        </w:rPr>
        <w:instrText xml:space="preserve"> ADDIN ZOTERO_ITEM CSL_CITATION {"citationID":"iTauxz7I","properties":{"formattedCitation":"(10)","plainCitation":"(10)","noteIndex":0},"citationItems":[{"id":1326,"uris":["http://zotero.org/users/local/w5bOAAjE/items/UKTDT5BZ"],"uri":["http://zotero.org/users/local/w5bOAAjE/items/UKTDT5BZ"],"itemData":{"id":1326,"type":"article-journal","abstract":"Objective\nThe European Organisation for Research and Treatment of Cancer (EORTC) QLQ-C30 health-related quality of life questionnaire is one of the most widely used cancer-specific health-related quality of life questionnaires worldwide. General population norm data can facilitate the interpretation of QLQ-C30 data obtained from cancer patients. This study aimed at systematically collecting norm data from the general population to develop European QLQ-C30 norm scores and to generate comparable norm data for individual countries in Europe and North America.\nMethods\nWe collected QLQ-C30 data from the general population across 11 European Union (EU) countries, Russia, Turkey, Canada and United States (n ≥ 1000/country). Representative samples were stratified by sex and age groups (18–39, 40–49, 50–59, 60–69 and ≥ 70 years). After applying weights based on the United Nations population distribution statistics, we calculated QLQ-C30 domain scores to generate a ‘European QLQ-C30 Norm’ based on the EU countries. Further, we calculated QLQ-C30 norm scores for all 15 individual countries.\nResults\nA total of 15,386 respondents completed the online survey. For the EU sample, most QLQ-C30 domains showed differences by sex/age, with men scoring somewhat better health than women, while age effects varied across domains. Substantially larger differences were seen in inter-country comparisons, with Austrian and Dutch respondents reporting consistently better health compared with British and Polish respondents.\nConclusions\nThis study is the first to systematically collect EORTC QLQ-C30 general population norm data across Europe and North America applying a consistent data collection method across 15 countries. These new norm data facilitate valid intra-country as well as inter-country comparisons and QLQ-C30 score interpretation.","container-title":"European Journal of Cancer","DOI":"10.1016/j.ejca.2018.11.024","ISSN":"0959-8049","journalAbbreviation":"European Journal of Cancer","language":"en","page":"153-163","source":"ScienceDirect","title":"General population normative data for the EORTC QLQ-C30 health-related quality of life questionnaire based on 15,386 persons across 13 European countries, Canada and the Unites States","volume":"107","author":[{"family":"Nolte","given":"S."},{"family":"Liegl","given":"G."},{"family":"Petersen","given":"M. A."},{"family":"Aaronson","given":"N. K."},{"family":"Costantini","given":"A."},{"family":"Fayers","given":"P. M."},{"family":"Groenvold","given":"M."},{"family":"Holzner","given":"B."},{"family":"Johnson","given":"C. D."},{"family":"Kemmler","given":"G."},{"family":"Tomaszewski","given":"K. A."},{"family":"Waldmann","given":"A."},{"family":"Young","given":"T. E."},{"family":"Rose","given":"M."}],"issued":{"date-parts":[["2019",1,1]]}}}],"schema":"https://github.com/citation-style-language/schema/raw/master/csl-citation.json"} </w:instrText>
      </w:r>
      <w:r w:rsidRPr="00057C63">
        <w:rPr>
          <w:color w:val="000000" w:themeColor="text1"/>
        </w:rPr>
        <w:fldChar w:fldCharType="separate"/>
      </w:r>
      <w:r w:rsidRPr="00057C63">
        <w:rPr>
          <w:noProof/>
          <w:color w:val="000000" w:themeColor="text1"/>
        </w:rPr>
        <w:t>(10)</w:t>
      </w:r>
      <w:r w:rsidRPr="00057C63">
        <w:rPr>
          <w:color w:val="000000" w:themeColor="text1"/>
        </w:rPr>
        <w:fldChar w:fldCharType="end"/>
      </w:r>
      <w:r w:rsidRPr="00057C63">
        <w:rPr>
          <w:color w:val="000000" w:themeColor="text1"/>
        </w:rPr>
        <w:fldChar w:fldCharType="begin"/>
      </w:r>
      <w:r w:rsidRPr="00057C63">
        <w:rPr>
          <w:color w:val="000000" w:themeColor="text1"/>
        </w:rPr>
        <w:instrText xml:space="preserve"> ADDIN ZOTERO_ITEM CSL_CITATION {"citationID":"jSOJYggl","properties":{"formattedCitation":"(11)","plainCitation":"(11)","noteIndex":0},"citationItems":[{"id":1248,"uris":["http://zotero.org/users/local/w5bOAAjE/items/CGY3NTNB"],"uri":["http://zotero.org/users/local/w5bOAAjE/items/CGY3NTNB"],"itemData":{"id":1248,"type":"book","ISBN":"978-2-930064-16-1","language":"English","publisher":"European Organisation for Research and Treatment of Cancer","source":"abdn.pure.elsevier.com","title":"EORTC QLQ-C30 Scoring Manual","URL":"https://abdn.pure.elsevier.com/en/publications/eortc-qlq-c30-scoring-manual-3rd-edition","author":[{"family":"Fayers","given":"Peter"},{"family":"Aaronson","given":"N. K."},{"family":"Bjordal","given":"K."},{"family":"Groenvold","given":"M."},{"family":"Curran","given":"D."},{"family":"Bottomley","given":"A."}],"accessed":{"date-parts":[["2021",1,17]]},"issued":{"date-parts":[["2001"]]}}}],"schema":"https://github.com/citation-style-language/schema/raw/master/csl-citation.json"} </w:instrText>
      </w:r>
      <w:r w:rsidRPr="00057C63">
        <w:rPr>
          <w:color w:val="000000" w:themeColor="text1"/>
        </w:rPr>
        <w:fldChar w:fldCharType="separate"/>
      </w:r>
      <w:r w:rsidRPr="00057C63">
        <w:rPr>
          <w:noProof/>
          <w:color w:val="000000" w:themeColor="text1"/>
        </w:rPr>
        <w:t>(11)</w:t>
      </w:r>
      <w:r w:rsidRPr="00057C63">
        <w:rPr>
          <w:color w:val="000000" w:themeColor="text1"/>
        </w:rPr>
        <w:fldChar w:fldCharType="end"/>
      </w:r>
    </w:p>
    <w:p w14:paraId="3CB93046" w14:textId="77777777" w:rsidR="00780C1A" w:rsidRPr="00057C63" w:rsidRDefault="00780C1A" w:rsidP="00320C75">
      <w:pPr>
        <w:pStyle w:val="ListParagraph"/>
        <w:shd w:val="clear" w:color="auto" w:fill="FFFFFF"/>
        <w:spacing w:before="100" w:beforeAutospacing="1" w:after="100" w:afterAutospacing="1" w:line="480" w:lineRule="auto"/>
        <w:ind w:left="360"/>
        <w:jc w:val="both"/>
        <w:rPr>
          <w:rFonts w:eastAsia="Times New Roman"/>
          <w:color w:val="000000" w:themeColor="text1"/>
          <w:lang w:val="en-IN" w:eastAsia="en-GB"/>
        </w:rPr>
      </w:pPr>
    </w:p>
    <w:p w14:paraId="5AF9756B" w14:textId="2F593F33" w:rsidR="00780C1A" w:rsidRPr="00057C63" w:rsidRDefault="00780C1A" w:rsidP="00320C75">
      <w:pPr>
        <w:pStyle w:val="ListParagraph"/>
        <w:numPr>
          <w:ilvl w:val="0"/>
          <w:numId w:val="1"/>
        </w:numPr>
        <w:shd w:val="clear" w:color="auto" w:fill="FFFFFF"/>
        <w:spacing w:before="100" w:beforeAutospacing="1" w:after="100" w:afterAutospacing="1" w:line="480" w:lineRule="auto"/>
        <w:ind w:left="360"/>
        <w:jc w:val="both"/>
        <w:rPr>
          <w:rFonts w:eastAsia="Times New Roman"/>
          <w:color w:val="000000" w:themeColor="text1"/>
          <w:lang w:val="en-IN" w:eastAsia="en-GB"/>
        </w:rPr>
      </w:pPr>
      <w:r w:rsidRPr="00057C63">
        <w:rPr>
          <w:rFonts w:eastAsia="Times New Roman"/>
          <w:b/>
          <w:bCs/>
          <w:color w:val="000000" w:themeColor="text1"/>
          <w:shd w:val="clear" w:color="auto" w:fill="FFFFFF"/>
          <w:lang w:val="en-IN" w:eastAsia="en-GB"/>
        </w:rPr>
        <w:t>Patient Health Questionnaire- 9 (PHQ-9):</w:t>
      </w:r>
      <w:r w:rsidRPr="00057C63">
        <w:rPr>
          <w:rFonts w:eastAsia="Times New Roman"/>
          <w:color w:val="000000" w:themeColor="text1"/>
          <w:shd w:val="clear" w:color="auto" w:fill="FFFFFF"/>
          <w:lang w:val="en-IN" w:eastAsia="en-GB"/>
        </w:rPr>
        <w:t xml:space="preserve"> The PHQ-9 is the nine item depression scale of the patient health questionnaire. It is one of the most validated tools in mental health and can be a powerful tool to assist clinicians with diagnosing depression and monitoring treatment response. The nine items of the PHQ-9 are based directly on the nine diagnostic criteria for major depressive disorder in the DSM-IV.</w:t>
      </w:r>
      <w:r w:rsidRPr="00057C63">
        <w:rPr>
          <w:color w:val="000000" w:themeColor="text1"/>
        </w:rPr>
        <w:t xml:space="preserve"> </w:t>
      </w:r>
      <w:r w:rsidRPr="00057C63">
        <w:rPr>
          <w:rFonts w:eastAsia="Times New Roman"/>
          <w:color w:val="000000" w:themeColor="text1"/>
          <w:lang w:val="en-IN" w:eastAsia="en-GB"/>
        </w:rPr>
        <w:t>Scores</w:t>
      </w:r>
      <w:r w:rsidRPr="00057C63">
        <w:rPr>
          <w:rFonts w:eastAsia="Times New Roman"/>
          <w:color w:val="000000" w:themeColor="text1"/>
          <w:shd w:val="clear" w:color="auto" w:fill="FFFFFF"/>
          <w:lang w:val="en-IN" w:eastAsia="en-GB"/>
        </w:rPr>
        <w:t> of 5, 10, 15, and 20 represent cut-off points for mild, moderate, moderately severe and severe depression, respectively.</w:t>
      </w:r>
      <w:r w:rsidRPr="00057C63">
        <w:rPr>
          <w:rFonts w:eastAsia="Times New Roman"/>
          <w:color w:val="000000" w:themeColor="text1"/>
          <w:shd w:val="clear" w:color="auto" w:fill="FFFFFF"/>
          <w:lang w:val="en-IN" w:eastAsia="en-GB"/>
        </w:rPr>
        <w:fldChar w:fldCharType="begin"/>
      </w:r>
      <w:r w:rsidRPr="00057C63">
        <w:rPr>
          <w:rFonts w:eastAsia="Times New Roman"/>
          <w:color w:val="000000" w:themeColor="text1"/>
          <w:shd w:val="clear" w:color="auto" w:fill="FFFFFF"/>
          <w:lang w:val="en-IN" w:eastAsia="en-GB"/>
        </w:rPr>
        <w:instrText xml:space="preserve"> ADDIN ZOTERO_ITEM CSL_CITATION {"citationID":"GWxFtwCn","properties":{"formattedCitation":"(2)","plainCitation":"(2)","noteIndex":0},"citationItems":[{"id":1329,"uris":["http://zotero.org/users/local/w5bOAAjE/items/ZLBSJ85R"],"uri":["http://zotero.org/users/local/w5bOAAjE/items/ZLBSJ85R"],"itemData":{"id":1329,"type":"article-journal","abstract":"CONTEXT: The Primary Care Evaluation of Mental Disorders (PRIME-MD) was developed as a screening instrument but its administration time has limited its clinical usefulness.\nOBJECTIVE: To determine if the self-administered PRIME-MD Patient Health Questionnaire (PHQ) has validity and utility for diagnosing mental disorders in primary care comparable to the original clinician-administered PRIME-MD.\nDESIGN: Criterion standard study undertaken between May 1997 and November 1998.\nSETTING: Eight primary care clinics in the United States.\nPARTICIPANTS: Of a total of 3000 adult patients (selected by site-specific methods to avoid sampling bias) assessed by 62 primary care physicians (21 general internal medicine, 41 family practice), 585 patients had an interview with a mental health professional within 48 hours of completing the PHQ.\nMAIN OUTCOME MEASURES: Patient Health Questionnaire diagnoses compared with independent diagnoses made by mental health professionals; functional status measures; disability days; health care use; and treatment/referral decisions.\nRESULTS: A total of 825 (28%) of the 3000 individuals and 170 (29%) of the 585 had a PHQ diagnosis. There was good agreement between PHQ diagnoses and those of independent mental health professionals (for the diagnosis of any 1 or more PHQ disorder, kappa = 0.65; overall accuracy, 85%; sensitivity, 75%; specificity, 90%), similar to the original PRIME-MD. Patients with PHQ diagnoses had more functional impairment, disability days, and health care use than did patients without PHQ diagnoses (for all group main effects, P&lt;.001). The average time required of the physician to review the PHQ was far less than to administer the original PRIME-MD (&lt;3 minutes for 85% vs 16% of the cases). Although 80% of the physicians reported that routine use of the PHQ would be useful, new management actions were initiated or planned for only 117 (32%) of the 363 patients with 1 or more PHQ diagnoses not previously recognized.\nCONCLUSION: Our study suggests that the PHQ has diagnostic validity comparable to the original clinician-administered PRIME-MD, and is more efficient to use.","container-title":"JAMA","DOI":"10.1001/jama.282.18.1737","ISSN":"0098-7484","issue":"18","journalAbbreviation":"JAMA","language":"eng","note":"PMID: 10568646","page":"1737-1744","source":"PubMed","title":"Validation and utility of a self-report version of PRIME-MD: the PHQ primary care study. Primary Care Evaluation of Mental Disorders. Patient Health Questionnaire","title-short":"Validation and utility of a self-report version of PRIME-MD","volume":"282","author":[{"family":"Spitzer","given":"R. L."},{"family":"Kroenke","given":"K."},{"family":"Williams","given":"J. B."}],"issued":{"date-parts":[["1999",11,10]]}}}],"schema":"https://github.com/citation-style-language/schema/raw/master/csl-citation.json"} </w:instrText>
      </w:r>
      <w:r w:rsidRPr="00057C63">
        <w:rPr>
          <w:rFonts w:eastAsia="Times New Roman"/>
          <w:color w:val="000000" w:themeColor="text1"/>
          <w:shd w:val="clear" w:color="auto" w:fill="FFFFFF"/>
          <w:lang w:val="en-IN" w:eastAsia="en-GB"/>
        </w:rPr>
        <w:fldChar w:fldCharType="separate"/>
      </w:r>
      <w:r w:rsidRPr="00057C63">
        <w:rPr>
          <w:rFonts w:eastAsia="Times New Roman"/>
          <w:noProof/>
          <w:color w:val="000000" w:themeColor="text1"/>
          <w:shd w:val="clear" w:color="auto" w:fill="FFFFFF"/>
          <w:lang w:val="en-IN" w:eastAsia="en-GB"/>
        </w:rPr>
        <w:t>(2)</w:t>
      </w:r>
      <w:r w:rsidRPr="00057C63">
        <w:rPr>
          <w:rFonts w:eastAsia="Times New Roman"/>
          <w:color w:val="000000" w:themeColor="text1"/>
          <w:shd w:val="clear" w:color="auto" w:fill="FFFFFF"/>
          <w:lang w:val="en-IN" w:eastAsia="en-GB"/>
        </w:rPr>
        <w:fldChar w:fldCharType="end"/>
      </w:r>
      <w:r w:rsidRPr="00057C63">
        <w:rPr>
          <w:rFonts w:eastAsia="Times New Roman"/>
          <w:color w:val="000000" w:themeColor="text1"/>
          <w:shd w:val="clear" w:color="auto" w:fill="FFFFFF"/>
          <w:lang w:val="en-IN" w:eastAsia="en-GB"/>
        </w:rPr>
        <w:fldChar w:fldCharType="begin"/>
      </w:r>
      <w:r w:rsidRPr="00057C63">
        <w:rPr>
          <w:rFonts w:eastAsia="Times New Roman"/>
          <w:color w:val="000000" w:themeColor="text1"/>
          <w:shd w:val="clear" w:color="auto" w:fill="FFFFFF"/>
          <w:lang w:val="en-IN" w:eastAsia="en-GB"/>
        </w:rPr>
        <w:instrText xml:space="preserve"> ADDIN ZOTERO_ITEM CSL_CITATION {"citationID":"EDYDVaqU","properties":{"formattedCitation":"(3)","plainCitation":"(3)","noteIndex":0},"citationItems":[{"id":1332,"uris":["http://zotero.org/users/local/w5bOAAjE/items/LHW8PEM4"],"uri":["http://zotero.org/users/local/w5bOAAjE/items/LHW8PEM4"],"itemData":{"id":1332,"type":"article-journal","abstract":"OBJECTIVE: This study was undertaken to determine the prevalence of mental disorders among obstetric-gynecologic patients and to assess the validity and utility of the PRIME-MD Patient Health Questionnaire (PHQ) in this population.\nSTUDY DESIGN: A total of 3000 patients were assessed by 63 clinicians at seven obstetrics-gynecology outpatient care sites. The main outcome measures were PRIME-MD PHQ diagnoses, psychosocial stressors, independent diagnoses made by mental health professionals, functional status measures, disability days, health care use, and treatment or referral decisions.\nRESULTS: Current mental disorders were fairly prevalent, present in 1 in 5 obstetric-gynecologic patients. Patients with PRIME-MD PHQ diagnoses had more functional impairment, disability days, health care use, and psychosocial stressors than did patients without PRIME-MD PHQ diagnoses (P &lt;.005 for all measures). Although most clinicians judged the PRIME-MD PHQ to be useful in management decisions, the questionnaire diagnosis of mental disorder rarely led to therapeutic intervention.\nCONCLUSION: The PRIME-MD PHQ is a useful instrument for the assessment of mental disorders, functional impairment, and recent psychosocial stressors in the busy obstetrics-gynecology setting.","container-title":"American Journal of Obstetrics and Gynecology","DOI":"10.1067/mob.2000.106580","ISSN":"0002-9378","issue":"3","journalAbbreviation":"Am J Obstet Gynecol","language":"eng","note":"PMID: 10992206","page":"759-769","source":"PubMed","title":"Validity and utility of the PRIME-MD patient health questionnaire in assessment of 3000 obstetric-gynecologic patients: the PRIME-MD Patient Health Questionnaire Obstetrics-Gynecology Study","title-short":"Validity and utility of the PRIME-MD patient health questionnaire in assessment of 3000 obstetric-gynecologic patients","volume":"183","author":[{"family":"Spitzer","given":"R. L."},{"family":"Williams","given":"J. B."},{"family":"Kroenke","given":"K."},{"family":"Hornyak","given":"R."},{"family":"McMurray","given":"J."}],"issued":{"date-parts":[["2000",9]]}}}],"schema":"https://github.com/citation-style-language/schema/raw/master/csl-citation.json"} </w:instrText>
      </w:r>
      <w:r w:rsidRPr="00057C63">
        <w:rPr>
          <w:rFonts w:eastAsia="Times New Roman"/>
          <w:color w:val="000000" w:themeColor="text1"/>
          <w:shd w:val="clear" w:color="auto" w:fill="FFFFFF"/>
          <w:lang w:val="en-IN" w:eastAsia="en-GB"/>
        </w:rPr>
        <w:fldChar w:fldCharType="separate"/>
      </w:r>
      <w:r w:rsidRPr="00057C63">
        <w:rPr>
          <w:rFonts w:eastAsia="Times New Roman"/>
          <w:noProof/>
          <w:color w:val="000000" w:themeColor="text1"/>
          <w:shd w:val="clear" w:color="auto" w:fill="FFFFFF"/>
          <w:lang w:val="en-IN" w:eastAsia="en-GB"/>
        </w:rPr>
        <w:t>(3)</w:t>
      </w:r>
      <w:r w:rsidRPr="00057C63">
        <w:rPr>
          <w:rFonts w:eastAsia="Times New Roman"/>
          <w:color w:val="000000" w:themeColor="text1"/>
          <w:shd w:val="clear" w:color="auto" w:fill="FFFFFF"/>
          <w:lang w:val="en-IN" w:eastAsia="en-GB"/>
        </w:rPr>
        <w:fldChar w:fldCharType="end"/>
      </w:r>
    </w:p>
    <w:p w14:paraId="0DDA5DFF" w14:textId="77777777" w:rsidR="00320C75" w:rsidRPr="00057C63" w:rsidRDefault="00320C75" w:rsidP="00320C75">
      <w:pPr>
        <w:pStyle w:val="ListParagraph"/>
        <w:shd w:val="clear" w:color="auto" w:fill="FFFFFF"/>
        <w:spacing w:before="100" w:beforeAutospacing="1" w:after="100" w:afterAutospacing="1" w:line="480" w:lineRule="auto"/>
        <w:ind w:left="360"/>
        <w:jc w:val="both"/>
        <w:rPr>
          <w:rFonts w:eastAsia="Times New Roman"/>
          <w:color w:val="000000" w:themeColor="text1"/>
          <w:lang w:val="en-IN" w:eastAsia="en-GB"/>
        </w:rPr>
      </w:pPr>
    </w:p>
    <w:p w14:paraId="2F1A65E2" w14:textId="77777777" w:rsidR="00780C1A" w:rsidRPr="00057C63" w:rsidRDefault="00780C1A" w:rsidP="00320C75">
      <w:pPr>
        <w:pStyle w:val="ListParagraph"/>
        <w:numPr>
          <w:ilvl w:val="0"/>
          <w:numId w:val="1"/>
        </w:numPr>
        <w:shd w:val="clear" w:color="auto" w:fill="FFFFFF"/>
        <w:spacing w:before="100" w:beforeAutospacing="1" w:after="100" w:afterAutospacing="1" w:line="480" w:lineRule="auto"/>
        <w:ind w:left="360"/>
        <w:jc w:val="both"/>
        <w:rPr>
          <w:rFonts w:eastAsia="Times New Roman"/>
          <w:color w:val="000000" w:themeColor="text1"/>
          <w:lang w:val="en-IN" w:eastAsia="en-GB"/>
        </w:rPr>
      </w:pPr>
      <w:r w:rsidRPr="00057C63">
        <w:rPr>
          <w:rFonts w:eastAsia="Times New Roman"/>
          <w:b/>
          <w:bCs/>
          <w:color w:val="000000" w:themeColor="text1"/>
          <w:kern w:val="36"/>
          <w:lang w:val="en-IN" w:eastAsia="en-GB"/>
        </w:rPr>
        <w:t>Generalised Anxiety Disorder Assessment (GAD-7):</w:t>
      </w:r>
      <w:r w:rsidRPr="00057C63">
        <w:rPr>
          <w:rFonts w:eastAsia="Times New Roman"/>
          <w:color w:val="000000" w:themeColor="text1"/>
          <w:kern w:val="36"/>
          <w:lang w:val="en-IN" w:eastAsia="en-GB"/>
        </w:rPr>
        <w:t xml:space="preserve"> </w:t>
      </w:r>
      <w:r w:rsidRPr="00057C63">
        <w:rPr>
          <w:color w:val="000000" w:themeColor="text1"/>
          <w:shd w:val="clear" w:color="auto" w:fill="FFFFFF"/>
        </w:rPr>
        <w:t xml:space="preserve">It is a self-administered patient questionnaire is used as a screening tool and severity measure for generalised anxiety disorder (GAD). </w:t>
      </w:r>
      <w:r w:rsidRPr="00057C63">
        <w:rPr>
          <w:color w:val="000000" w:themeColor="text1"/>
        </w:rPr>
        <w:t xml:space="preserve">The GAD-7 score is calculated by assigning scores of 0, 1, 2, and 3, to the </w:t>
      </w:r>
      <w:r w:rsidRPr="00057C63">
        <w:rPr>
          <w:color w:val="000000" w:themeColor="text1"/>
        </w:rPr>
        <w:lastRenderedPageBreak/>
        <w:t xml:space="preserve">response categories of 'not at all', 'several days', 'more than half the days', and 'nearly every day', respectively, and adding together the scores for the seven questions. </w:t>
      </w:r>
      <w:r w:rsidRPr="00057C63">
        <w:rPr>
          <w:rFonts w:eastAsia="Times New Roman"/>
          <w:color w:val="000000" w:themeColor="text1"/>
          <w:lang w:val="en-IN" w:eastAsia="en-GB"/>
        </w:rPr>
        <w:t xml:space="preserve">Scores of 5, 10, and 15 are taken as the cut-off points for mild, moderate and severe anxiety, respectively. Using the threshold score of 10, the GAD-7 has a sensitivity of 89% and a specificity of 82% for GAD. </w:t>
      </w:r>
      <w:r w:rsidRPr="00057C63">
        <w:rPr>
          <w:rFonts w:eastAsia="Times New Roman"/>
          <w:color w:val="000000" w:themeColor="text1"/>
          <w:lang w:val="en-IN" w:eastAsia="en-GB"/>
        </w:rPr>
        <w:fldChar w:fldCharType="begin"/>
      </w:r>
      <w:r w:rsidRPr="00057C63">
        <w:rPr>
          <w:rFonts w:eastAsia="Times New Roman"/>
          <w:color w:val="000000" w:themeColor="text1"/>
          <w:lang w:val="en-IN" w:eastAsia="en-GB"/>
        </w:rPr>
        <w:instrText xml:space="preserve"> ADDIN ZOTERO_ITEM CSL_CITATION {"citationID":"DrK67xpN","properties":{"formattedCitation":"(4)","plainCitation":"(4)","noteIndex":0},"citationItems":[{"id":1334,"uris":["http://zotero.org/users/local/w5bOAAjE/items/EUPAWD6X"],"uri":["http://zotero.org/users/local/w5bOAAjE/items/EUPAWD6X"],"itemData":{"id":1334,"type":"article-journal","container-title":"Evidence-Based Medicine","DOI":"10.1136/ebm.11.6.184","ISSN":"1473-6810","issue":"6","journalAbbreviation":"Evid Based Med","language":"eng","note":"PMID: 17213178","page":"184","source":"PubMed","title":"The GAD-7 scale was accurate for diagnosing generalised anxiety disorder","volume":"11","author":[{"family":"Swinson","given":"Richard P."}],"issued":{"date-parts":[["2006",12]]}}}],"schema":"https://github.com/citation-style-language/schema/raw/master/csl-citation.json"} </w:instrText>
      </w:r>
      <w:r w:rsidRPr="00057C63">
        <w:rPr>
          <w:rFonts w:eastAsia="Times New Roman"/>
          <w:color w:val="000000" w:themeColor="text1"/>
          <w:lang w:val="en-IN" w:eastAsia="en-GB"/>
        </w:rPr>
        <w:fldChar w:fldCharType="separate"/>
      </w:r>
      <w:r w:rsidRPr="00057C63">
        <w:rPr>
          <w:rFonts w:eastAsia="Times New Roman"/>
          <w:noProof/>
          <w:color w:val="000000" w:themeColor="text1"/>
          <w:lang w:val="en-IN" w:eastAsia="en-GB"/>
        </w:rPr>
        <w:t>(4)</w:t>
      </w:r>
      <w:r w:rsidRPr="00057C63">
        <w:rPr>
          <w:rFonts w:eastAsia="Times New Roman"/>
          <w:color w:val="000000" w:themeColor="text1"/>
          <w:lang w:val="en-IN" w:eastAsia="en-GB"/>
        </w:rPr>
        <w:fldChar w:fldCharType="end"/>
      </w:r>
      <w:r w:rsidRPr="00057C63">
        <w:rPr>
          <w:rFonts w:eastAsia="Times New Roman"/>
          <w:color w:val="000000" w:themeColor="text1"/>
          <w:lang w:val="en-IN" w:eastAsia="en-GB"/>
        </w:rPr>
        <w:t xml:space="preserve"> </w:t>
      </w:r>
      <w:r w:rsidRPr="00057C63">
        <w:rPr>
          <w:rFonts w:eastAsia="Times New Roman"/>
          <w:color w:val="000000" w:themeColor="text1"/>
          <w:lang w:val="en-IN" w:eastAsia="en-GB"/>
        </w:rPr>
        <w:fldChar w:fldCharType="begin"/>
      </w:r>
      <w:r w:rsidRPr="00057C63">
        <w:rPr>
          <w:rFonts w:eastAsia="Times New Roman"/>
          <w:color w:val="000000" w:themeColor="text1"/>
          <w:lang w:val="en-IN" w:eastAsia="en-GB"/>
        </w:rPr>
        <w:instrText xml:space="preserve"> ADDIN ZOTERO_ITEM CSL_CITATION {"citationID":"D3WaN9lI","properties":{"formattedCitation":"(5)","plainCitation":"(5)","noteIndex":0},"citationItems":[{"id":1336,"uris":["http://zotero.org/users/local/w5bOAAjE/items/FMJXXK6M"],"uri":["http://zotero.org/users/local/w5bOAAjE/items/FMJXXK6M"],"itemData":{"id":1336,"type":"article-journal","abstract":"BACKGROUND: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validity.\nMETHODS: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use.\nRESULTS: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scale.\nCONCLUSION: The GAD-7 is a valid and efficient tool for screening for GAD and assessing its severity in clinical practice and research.","container-title":"Archives of Internal Medicine","DOI":"10.1001/archinte.166.10.1092","ISSN":"0003-9926","issue":"10","journalAbbreviation":"Arch Intern Med","language":"eng","note":"PMID: 16717171","page":"1092-1097","source":"PubMed","title":"A brief measure for assessing generalized anxiety disorder: the GAD-7","title-short":"A brief measure for assessing generalized anxiety disorder","volume":"166","author":[{"family":"Spitzer","given":"Robert L."},{"family":"Kroenke","given":"Kurt"},{"family":"Williams","given":"Janet B. W."},{"family":"Löwe","given":"Bernd"}],"issued":{"date-parts":[["2006",5,22]]}}}],"schema":"https://github.com/citation-style-language/schema/raw/master/csl-citation.json"} </w:instrText>
      </w:r>
      <w:r w:rsidRPr="00057C63">
        <w:rPr>
          <w:rFonts w:eastAsia="Times New Roman"/>
          <w:color w:val="000000" w:themeColor="text1"/>
          <w:lang w:val="en-IN" w:eastAsia="en-GB"/>
        </w:rPr>
        <w:fldChar w:fldCharType="separate"/>
      </w:r>
      <w:r w:rsidRPr="00057C63">
        <w:rPr>
          <w:rFonts w:eastAsia="Times New Roman"/>
          <w:noProof/>
          <w:color w:val="000000" w:themeColor="text1"/>
          <w:lang w:val="en-IN" w:eastAsia="en-GB"/>
        </w:rPr>
        <w:t>(5)</w:t>
      </w:r>
      <w:r w:rsidRPr="00057C63">
        <w:rPr>
          <w:rFonts w:eastAsia="Times New Roman"/>
          <w:color w:val="000000" w:themeColor="text1"/>
          <w:lang w:val="en-IN" w:eastAsia="en-GB"/>
        </w:rPr>
        <w:fldChar w:fldCharType="end"/>
      </w:r>
    </w:p>
    <w:p w14:paraId="22C36B0A" w14:textId="77777777" w:rsidR="00780C1A" w:rsidRPr="00057C63" w:rsidRDefault="00780C1A" w:rsidP="00320C75">
      <w:pPr>
        <w:pStyle w:val="ListParagraph"/>
        <w:shd w:val="clear" w:color="auto" w:fill="FFFFFF"/>
        <w:spacing w:before="100" w:beforeAutospacing="1" w:after="100" w:afterAutospacing="1" w:line="480" w:lineRule="auto"/>
        <w:ind w:left="360"/>
        <w:jc w:val="both"/>
        <w:rPr>
          <w:rFonts w:eastAsia="Times New Roman"/>
          <w:color w:val="000000" w:themeColor="text1"/>
          <w:lang w:val="en-IN" w:eastAsia="en-GB"/>
        </w:rPr>
      </w:pPr>
    </w:p>
    <w:p w14:paraId="3DEE339A" w14:textId="7CCA564E" w:rsidR="00780C1A" w:rsidRPr="00057C63" w:rsidRDefault="00780C1A" w:rsidP="00320C75">
      <w:pPr>
        <w:pStyle w:val="ListParagraph"/>
        <w:numPr>
          <w:ilvl w:val="0"/>
          <w:numId w:val="1"/>
        </w:numPr>
        <w:shd w:val="clear" w:color="auto" w:fill="FFFFFF"/>
        <w:spacing w:before="100" w:beforeAutospacing="1" w:after="100" w:afterAutospacing="1" w:line="480" w:lineRule="auto"/>
        <w:ind w:left="360"/>
        <w:jc w:val="both"/>
        <w:rPr>
          <w:color w:val="000000" w:themeColor="text1"/>
        </w:rPr>
      </w:pPr>
      <w:r w:rsidRPr="00057C63">
        <w:rPr>
          <w:rFonts w:eastAsia="Times New Roman"/>
          <w:b/>
          <w:bCs/>
          <w:color w:val="000000" w:themeColor="text1"/>
          <w:kern w:val="36"/>
          <w:lang w:eastAsia="en-GB"/>
        </w:rPr>
        <w:t xml:space="preserve">Revised Edmonton Symptom Assessment System </w:t>
      </w:r>
      <w:r w:rsidRPr="00057C63">
        <w:rPr>
          <w:rFonts w:eastAsia="Times New Roman"/>
          <w:b/>
          <w:bCs/>
          <w:color w:val="000000" w:themeColor="text1"/>
          <w:kern w:val="36"/>
          <w:lang w:val="en-IN" w:eastAsia="en-GB"/>
        </w:rPr>
        <w:t>(r-ESAS):</w:t>
      </w:r>
      <w:r w:rsidRPr="00057C63">
        <w:rPr>
          <w:color w:val="000000" w:themeColor="text1"/>
        </w:rPr>
        <w:t xml:space="preserve"> r-ESAS tool is designed to assist in the assessment of nine symptoms common in cancer patients: pain, tiredness, nausea, depression, anxiety, drowsiness, appetite, wellbeing, and shortness of breath, (there is also a line labelled “Other Problem”). The severity at the time of assessment of each symptom is rated from 0 to 10 on a numerical scale, 0 meaning that the symptom is absent and 10 that it is of the worst possible severity.</w:t>
      </w:r>
      <w:r w:rsidRPr="00057C63">
        <w:rPr>
          <w:color w:val="000000" w:themeColor="text1"/>
        </w:rPr>
        <w:fldChar w:fldCharType="begin"/>
      </w:r>
      <w:r w:rsidRPr="00057C63">
        <w:rPr>
          <w:color w:val="000000" w:themeColor="text1"/>
        </w:rPr>
        <w:instrText xml:space="preserve"> ADDIN ZOTERO_ITEM CSL_CITATION {"citationID":"z6ttEcXa","properties":{"formattedCitation":"(6)","plainCitation":"(6)","noteIndex":0},"citationItems":[{"id":1277,"uris":["http://zotero.org/users/local/w5bOAAjE/items/V7PRFPG2"],"uri":["http://zotero.org/users/local/w5bOAAjE/items/V7PRFPG2"],"itemData":{"id":1277,"type":"article-journal","abstract":"We describe a simple method for the assessment of symptoms twice a day in patients admitted to a palliative care unit. Eight visual analog scales (VAS) 0-100 mm are completed either by the patient alone, by the patient with nurse's assistance, or by the nurses or relatives at 10:00 and 18:00 hours, in order to indicate the levels of pain, activity, nausea, depression, anxiety, drowsiness, appetite, and sensation of well-being. The information is then transferred to a graph that contains the assessments of up to 21 days on each page. The sum of the scores for all symptoms is defined as the symptom distress score. The Edmonton Symptom Assessment System (ESAS) was carried out for 101 consecutive patients for the length of their admission to our unit. Of these, 84% were able to make their own assessment sometime during their admission. However, before death 83% of assessments were completed by a nurse or relative. Mean symptom distress score was 410 +/- 95 during day 1 of the admission, versus 362 +/- 83 during day 5 (p less than 0.01). Mean symptom distress scores throughout the hospitalization were 359 +/- 105, 374 +/- 93, 359 +/- 91 and 406 +/- 81 when the ESAS was completed by the patient alone, patient with nurse's assistance (p = N.S.), nurse alone (p = N.S.), or relative (p less than 0.01) respectively. We conclude that this is a simple and useful method for the regular assessment of symptom distress in the palliative care setting.","container-title":"Journal of Palliative Care","ISSN":"0825-8597","issue":"2","journalAbbreviation":"J Palliat Care","language":"eng","note":"PMID: 1714502","page":"6-9","source":"PubMed","title":"The Edmonton Symptom Assessment System (ESAS): a simple method for the assessment of palliative care patients","title-short":"The Edmonton Symptom Assessment System (ESAS)","volume":"7","author":[{"family":"Bruera","given":"E."},{"family":"Kuehn","given":"N."},{"family":"Miller","given":"M. J."},{"family":"Selmser","given":"P."},{"family":"Macmillan","given":"K."}],"issued":{"date-parts":[["1991"]]}}}],"schema":"https://github.com/citation-style-language/schema/raw/master/csl-citation.json"} </w:instrText>
      </w:r>
      <w:r w:rsidRPr="00057C63">
        <w:rPr>
          <w:color w:val="000000" w:themeColor="text1"/>
        </w:rPr>
        <w:fldChar w:fldCharType="separate"/>
      </w:r>
      <w:r w:rsidRPr="00057C63">
        <w:rPr>
          <w:noProof/>
          <w:color w:val="000000" w:themeColor="text1"/>
        </w:rPr>
        <w:t>(6)</w:t>
      </w:r>
      <w:r w:rsidRPr="00057C63">
        <w:rPr>
          <w:color w:val="000000" w:themeColor="text1"/>
        </w:rPr>
        <w:fldChar w:fldCharType="end"/>
      </w:r>
      <w:r w:rsidRPr="00057C63">
        <w:rPr>
          <w:color w:val="000000" w:themeColor="text1"/>
        </w:rPr>
        <w:t xml:space="preserve"> Individual symptom scores are summed for the ESAS Distress Score, ranging from  0–90.</w:t>
      </w:r>
    </w:p>
    <w:p w14:paraId="763E7408" w14:textId="77777777" w:rsidR="00780C1A" w:rsidRPr="00057C63" w:rsidRDefault="00780C1A" w:rsidP="00320C75">
      <w:pPr>
        <w:pStyle w:val="ListParagraph"/>
        <w:shd w:val="clear" w:color="auto" w:fill="FFFFFF"/>
        <w:spacing w:before="100" w:beforeAutospacing="1" w:after="100" w:afterAutospacing="1" w:line="480" w:lineRule="auto"/>
        <w:ind w:left="229"/>
        <w:jc w:val="both"/>
        <w:rPr>
          <w:rFonts w:eastAsia="Times New Roman"/>
          <w:color w:val="000000" w:themeColor="text1"/>
          <w:lang w:val="en-IN" w:eastAsia="en-GB"/>
        </w:rPr>
      </w:pPr>
    </w:p>
    <w:p w14:paraId="54F655FC" w14:textId="77777777" w:rsidR="00780C1A" w:rsidRPr="00057C63" w:rsidRDefault="00780C1A" w:rsidP="00320C75">
      <w:pPr>
        <w:pStyle w:val="ListParagraph"/>
        <w:numPr>
          <w:ilvl w:val="0"/>
          <w:numId w:val="1"/>
        </w:numPr>
        <w:shd w:val="clear" w:color="auto" w:fill="FFFFFF"/>
        <w:spacing w:before="100" w:beforeAutospacing="1" w:after="100" w:afterAutospacing="1" w:line="480" w:lineRule="auto"/>
        <w:ind w:left="360"/>
        <w:jc w:val="both"/>
        <w:rPr>
          <w:rFonts w:eastAsia="Times New Roman"/>
          <w:color w:val="000000" w:themeColor="text1"/>
          <w:lang w:val="en-IN" w:eastAsia="en-GB"/>
        </w:rPr>
      </w:pPr>
      <w:r w:rsidRPr="00057C63">
        <w:rPr>
          <w:rFonts w:eastAsia="Times New Roman"/>
          <w:b/>
          <w:bCs/>
          <w:color w:val="000000" w:themeColor="text1"/>
          <w:kern w:val="36"/>
          <w:lang w:eastAsia="en-GB"/>
        </w:rPr>
        <w:t>Disease/Treatment related key symptoms:</w:t>
      </w:r>
      <w:r w:rsidRPr="00057C63">
        <w:rPr>
          <w:rFonts w:eastAsia="Times New Roman"/>
          <w:color w:val="000000" w:themeColor="text1"/>
          <w:kern w:val="36"/>
          <w:lang w:eastAsia="en-GB"/>
        </w:rPr>
        <w:t xml:space="preserve"> </w:t>
      </w:r>
      <w:r w:rsidRPr="00057C63">
        <w:rPr>
          <w:rFonts w:eastAsia="Times New Roman"/>
          <w:color w:val="000000" w:themeColor="text1"/>
          <w:lang w:val="en-IN" w:eastAsia="en-GB"/>
        </w:rPr>
        <w:t xml:space="preserve">key questions identified in study by </w:t>
      </w:r>
      <w:proofErr w:type="spellStart"/>
      <w:r w:rsidRPr="00057C63">
        <w:rPr>
          <w:rFonts w:eastAsia="Times New Roman"/>
          <w:color w:val="000000" w:themeColor="text1"/>
          <w:lang w:val="en-IN" w:eastAsia="en-GB"/>
        </w:rPr>
        <w:t>Timbergen</w:t>
      </w:r>
      <w:proofErr w:type="spellEnd"/>
      <w:r w:rsidRPr="00057C63">
        <w:rPr>
          <w:rFonts w:eastAsia="Times New Roman"/>
          <w:color w:val="000000" w:themeColor="text1"/>
          <w:lang w:val="en-IN" w:eastAsia="en-GB"/>
        </w:rPr>
        <w:t xml:space="preserve"> et al in were also included.</w:t>
      </w:r>
      <w:r w:rsidRPr="00057C63">
        <w:rPr>
          <w:rFonts w:eastAsia="Times New Roman"/>
          <w:color w:val="000000" w:themeColor="text1"/>
          <w:lang w:val="en-IN" w:eastAsia="en-GB"/>
        </w:rPr>
        <w:fldChar w:fldCharType="begin"/>
      </w:r>
      <w:r w:rsidRPr="00057C63">
        <w:rPr>
          <w:rFonts w:eastAsia="Times New Roman"/>
          <w:color w:val="000000" w:themeColor="text1"/>
          <w:lang w:val="en-IN" w:eastAsia="en-GB"/>
        </w:rPr>
        <w:instrText xml:space="preserve"> ADDIN ZOTERO_ITEM CSL_CITATION {"citationID":"k0IxrH7R","properties":{"formattedCitation":"(7)","plainCitation":"(7)","noteIndex":0},"citationItems":[{"id":"6lDGgPHA/Tag2HJBf","uris":["http://zotero.org/users/local/w5bOAAjE/items/TPB2NNME"],"uri":["http://zotero.org/users/local/w5bOAAjE/items/TPB2NNME"],"itemData":{"id":789,"type":"article-journal","abstract":"Sporadic desmoid-type fibromatosis (DTF) is a rare, chronic, non-metastasising, disease of the soft tissues. It is characterised by local invasive and unpredictable growth behaviour and a high propensity of local recurrence after surgery thereby often having a great impact on health-related quality of life (HRQL). This study aims to review currently used HRQL measures and to asses HRQL issues among DTF patients.","container-title":"Quality of Life Research","DOI":"10.1007/s11136-018-1931-3","ISSN":"1573-2649","issue":"12","journalAbbreviation":"Qual Life Res","language":"en","page":"3097-3111","source":"Springer Link","title":"Identification and assessment of health-related quality of life issues in patients with sporadic desmoid-type fibromatosis: a literature review and focus group study","title-short":"Identification and assessment of health-related quality of life issues in patients with sporadic desmoid-type fibromatosis","volume":"27","author":[{"family":"Timbergen","given":"Milea J. M."},{"family":"Poll-Franse","given":"Lonneke V.","non-dropping-particle":"van de"},{"family":"Grünhagen","given":"Dirk J."},{"family":"Graaf","given":"Winette T.","non-dropping-particle":"van der"},{"family":"Sleijfer","given":"Stefan"},{"family":"Verhoef","given":"Cornelis"},{"family":"Husson","given":"Olga"}],"issued":{"date-parts":[["2018",12,1]]}}}],"schema":"https://github.com/citation-style-language/schema/raw/master/csl-citation.json"} </w:instrText>
      </w:r>
      <w:r w:rsidRPr="00057C63">
        <w:rPr>
          <w:rFonts w:eastAsia="Times New Roman"/>
          <w:color w:val="000000" w:themeColor="text1"/>
          <w:lang w:val="en-IN" w:eastAsia="en-GB"/>
        </w:rPr>
        <w:fldChar w:fldCharType="separate"/>
      </w:r>
      <w:r w:rsidRPr="00057C63">
        <w:rPr>
          <w:rFonts w:eastAsia="Times New Roman"/>
          <w:color w:val="000000" w:themeColor="text1"/>
          <w:lang w:val="en-IN" w:eastAsia="en-GB"/>
        </w:rPr>
        <w:t>(7)</w:t>
      </w:r>
      <w:r w:rsidRPr="00057C63">
        <w:rPr>
          <w:rFonts w:eastAsia="Times New Roman"/>
          <w:color w:val="000000" w:themeColor="text1"/>
          <w:lang w:val="en-IN" w:eastAsia="en-GB"/>
        </w:rPr>
        <w:fldChar w:fldCharType="end"/>
      </w:r>
      <w:r w:rsidRPr="00057C63">
        <w:rPr>
          <w:rFonts w:eastAsia="Times New Roman"/>
          <w:color w:val="000000" w:themeColor="text1"/>
          <w:lang w:val="en-IN" w:eastAsia="en-GB"/>
        </w:rPr>
        <w:t xml:space="preserve"> Following questions were asked:</w:t>
      </w:r>
    </w:p>
    <w:p w14:paraId="094D80CA" w14:textId="77777777" w:rsidR="00780C1A" w:rsidRPr="00057C63" w:rsidRDefault="00780C1A" w:rsidP="00320C75">
      <w:pPr>
        <w:pStyle w:val="ListParagraph"/>
        <w:numPr>
          <w:ilvl w:val="1"/>
          <w:numId w:val="1"/>
        </w:numPr>
        <w:shd w:val="clear" w:color="auto" w:fill="FFFFFF"/>
        <w:spacing w:before="100" w:beforeAutospacing="1" w:after="100" w:afterAutospacing="1" w:line="480" w:lineRule="auto"/>
        <w:ind w:left="720"/>
        <w:jc w:val="both"/>
        <w:rPr>
          <w:rFonts w:eastAsia="Times New Roman"/>
          <w:color w:val="000000" w:themeColor="text1"/>
          <w:lang w:eastAsia="en-GB"/>
        </w:rPr>
      </w:pPr>
      <w:r w:rsidRPr="00057C63">
        <w:rPr>
          <w:rFonts w:eastAsia="Times New Roman"/>
          <w:color w:val="000000" w:themeColor="text1"/>
          <w:lang w:eastAsia="en-GB"/>
        </w:rPr>
        <w:t>Which symptom do you associate with your primary treatment(s)?</w:t>
      </w:r>
    </w:p>
    <w:p w14:paraId="7D52697F" w14:textId="77777777" w:rsidR="00780C1A" w:rsidRPr="00057C63" w:rsidRDefault="00780C1A" w:rsidP="00320C75">
      <w:pPr>
        <w:pStyle w:val="ListParagraph"/>
        <w:numPr>
          <w:ilvl w:val="1"/>
          <w:numId w:val="1"/>
        </w:numPr>
        <w:shd w:val="clear" w:color="auto" w:fill="FFFFFF"/>
        <w:spacing w:before="100" w:beforeAutospacing="1" w:after="100" w:afterAutospacing="1" w:line="480" w:lineRule="auto"/>
        <w:ind w:left="720"/>
        <w:jc w:val="both"/>
        <w:rPr>
          <w:rFonts w:eastAsia="Times New Roman"/>
          <w:color w:val="000000" w:themeColor="text1"/>
          <w:lang w:eastAsia="en-GB"/>
        </w:rPr>
      </w:pPr>
      <w:r w:rsidRPr="00057C63">
        <w:rPr>
          <w:rFonts w:eastAsia="Times New Roman"/>
          <w:color w:val="000000" w:themeColor="text1"/>
          <w:lang w:eastAsia="en-GB"/>
        </w:rPr>
        <w:t>Which symptom do you experience during your follow-up?</w:t>
      </w:r>
    </w:p>
    <w:p w14:paraId="5DA61C1B" w14:textId="77777777" w:rsidR="00780C1A" w:rsidRPr="00057C63" w:rsidRDefault="00780C1A" w:rsidP="00320C75">
      <w:pPr>
        <w:pStyle w:val="ListParagraph"/>
        <w:numPr>
          <w:ilvl w:val="1"/>
          <w:numId w:val="1"/>
        </w:numPr>
        <w:shd w:val="clear" w:color="auto" w:fill="FFFFFF"/>
        <w:spacing w:before="100" w:beforeAutospacing="1" w:after="100" w:afterAutospacing="1" w:line="480" w:lineRule="auto"/>
        <w:ind w:left="720"/>
        <w:jc w:val="both"/>
        <w:rPr>
          <w:rFonts w:eastAsia="Times New Roman"/>
          <w:color w:val="000000" w:themeColor="text1"/>
          <w:lang w:eastAsia="en-GB"/>
        </w:rPr>
      </w:pPr>
      <w:r w:rsidRPr="00057C63">
        <w:rPr>
          <w:rFonts w:eastAsia="Times New Roman"/>
          <w:color w:val="000000" w:themeColor="text1"/>
          <w:lang w:eastAsia="en-GB"/>
        </w:rPr>
        <w:t>Which symptom caused by the desmoid tumor do you experience on the long term?</w:t>
      </w:r>
    </w:p>
    <w:p w14:paraId="48911219" w14:textId="77777777" w:rsidR="00780C1A" w:rsidRPr="00057C63" w:rsidRDefault="00780C1A" w:rsidP="00320C75">
      <w:pPr>
        <w:pStyle w:val="ListParagraph"/>
        <w:numPr>
          <w:ilvl w:val="1"/>
          <w:numId w:val="1"/>
        </w:numPr>
        <w:shd w:val="clear" w:color="auto" w:fill="FFFFFF"/>
        <w:spacing w:before="100" w:beforeAutospacing="1" w:after="100" w:afterAutospacing="1" w:line="480" w:lineRule="auto"/>
        <w:ind w:left="720"/>
        <w:jc w:val="both"/>
        <w:rPr>
          <w:rFonts w:eastAsia="Times New Roman"/>
          <w:color w:val="000000" w:themeColor="text1"/>
          <w:lang w:eastAsia="en-GB"/>
        </w:rPr>
      </w:pPr>
      <w:r w:rsidRPr="00057C63">
        <w:rPr>
          <w:rFonts w:eastAsia="Times New Roman"/>
          <w:color w:val="000000" w:themeColor="text1"/>
          <w:lang w:eastAsia="en-GB"/>
        </w:rPr>
        <w:t xml:space="preserve">Which symptom caused by the desmoid tumor have the most impact on your life? </w:t>
      </w:r>
    </w:p>
    <w:p w14:paraId="00701E34" w14:textId="77777777" w:rsidR="00780C1A" w:rsidRPr="00057C63" w:rsidRDefault="00780C1A" w:rsidP="00320C75">
      <w:pPr>
        <w:pStyle w:val="ListParagraph"/>
        <w:shd w:val="clear" w:color="auto" w:fill="FFFFFF"/>
        <w:spacing w:before="100" w:beforeAutospacing="1" w:after="100" w:afterAutospacing="1" w:line="480" w:lineRule="auto"/>
        <w:ind w:left="1440"/>
        <w:jc w:val="both"/>
        <w:rPr>
          <w:rFonts w:eastAsia="Times New Roman"/>
          <w:color w:val="000000" w:themeColor="text1"/>
          <w:lang w:eastAsia="en-GB"/>
        </w:rPr>
      </w:pPr>
    </w:p>
    <w:p w14:paraId="6C9E3DD2" w14:textId="274AAF8F" w:rsidR="00780C1A" w:rsidRPr="00057C63" w:rsidRDefault="00780C1A" w:rsidP="00320C75">
      <w:pPr>
        <w:rPr>
          <w:rFonts w:ascii="Times New Roman" w:hAnsi="Times New Roman" w:cs="Times New Roman"/>
        </w:rPr>
      </w:pPr>
    </w:p>
    <w:p w14:paraId="773DBADE" w14:textId="6F0DAC04" w:rsidR="00320C75" w:rsidRPr="00057C63" w:rsidRDefault="00320C75" w:rsidP="00320C75">
      <w:pPr>
        <w:rPr>
          <w:rFonts w:ascii="Times New Roman" w:hAnsi="Times New Roman" w:cs="Times New Roman"/>
        </w:rPr>
      </w:pPr>
    </w:p>
    <w:p w14:paraId="7A8CF5CF" w14:textId="0CBEF6D2" w:rsidR="00C5685E" w:rsidRPr="00057C63" w:rsidRDefault="00C5685E" w:rsidP="00320C75">
      <w:pPr>
        <w:rPr>
          <w:rFonts w:ascii="Times New Roman" w:hAnsi="Times New Roman" w:cs="Times New Roman"/>
        </w:rPr>
      </w:pPr>
    </w:p>
    <w:p w14:paraId="150F8A11" w14:textId="77777777" w:rsidR="00C5685E" w:rsidRPr="00057C63" w:rsidRDefault="00C5685E" w:rsidP="00320C75">
      <w:pPr>
        <w:rPr>
          <w:rFonts w:ascii="Times New Roman" w:hAnsi="Times New Roman" w:cs="Times New Roman"/>
        </w:rPr>
      </w:pPr>
    </w:p>
    <w:p w14:paraId="4D76420D" w14:textId="4CD0DB2B" w:rsidR="00320C75" w:rsidRPr="00057C63" w:rsidRDefault="00320C75" w:rsidP="00320C75">
      <w:pPr>
        <w:rPr>
          <w:rFonts w:ascii="Times New Roman" w:hAnsi="Times New Roman" w:cs="Times New Roman"/>
        </w:rPr>
      </w:pPr>
    </w:p>
    <w:p w14:paraId="0374D06C" w14:textId="336C83DF" w:rsidR="00320C75" w:rsidRPr="00057C63" w:rsidRDefault="00320C75" w:rsidP="00320C75">
      <w:pPr>
        <w:rPr>
          <w:rFonts w:ascii="Times New Roman" w:hAnsi="Times New Roman" w:cs="Times New Roman"/>
        </w:rPr>
      </w:pPr>
    </w:p>
    <w:p w14:paraId="650BC42C" w14:textId="0F71B4BD" w:rsidR="00320C75" w:rsidRPr="00057C63" w:rsidRDefault="00320C75" w:rsidP="00320C75">
      <w:pPr>
        <w:rPr>
          <w:rFonts w:ascii="Times New Roman" w:hAnsi="Times New Roman" w:cs="Times New Roman"/>
        </w:rPr>
      </w:pPr>
    </w:p>
    <w:p w14:paraId="09183039" w14:textId="64EE3145" w:rsidR="002C6B3E" w:rsidRPr="00057C63" w:rsidRDefault="002C6B3E" w:rsidP="007A3E37">
      <w:pPr>
        <w:rPr>
          <w:rFonts w:ascii="Times New Roman" w:hAnsi="Times New Roman" w:cs="Times New Roman"/>
          <w:b/>
          <w:bCs/>
          <w:color w:val="000000" w:themeColor="text1"/>
        </w:rPr>
      </w:pPr>
      <w:r w:rsidRPr="00057C63">
        <w:rPr>
          <w:rFonts w:ascii="Times New Roman" w:hAnsi="Times New Roman" w:cs="Times New Roman"/>
          <w:b/>
          <w:bCs/>
          <w:color w:val="000000" w:themeColor="text1"/>
        </w:rPr>
        <w:lastRenderedPageBreak/>
        <w:t>Table S1. Baseline Characteristics of DTF patients</w:t>
      </w:r>
      <w:r w:rsidR="00364207" w:rsidRPr="00057C63">
        <w:rPr>
          <w:rFonts w:ascii="Times New Roman" w:hAnsi="Times New Roman" w:cs="Times New Roman"/>
          <w:b/>
          <w:bCs/>
          <w:color w:val="000000" w:themeColor="text1"/>
        </w:rPr>
        <w:t xml:space="preserve"> on sorafenib</w:t>
      </w:r>
      <w:r w:rsidR="007A3E37" w:rsidRPr="00057C63">
        <w:rPr>
          <w:rFonts w:ascii="Times New Roman" w:hAnsi="Times New Roman" w:cs="Times New Roman"/>
          <w:b/>
          <w:bCs/>
          <w:color w:val="000000" w:themeColor="text1"/>
        </w:rPr>
        <w:t xml:space="preserve"> and </w:t>
      </w:r>
      <w:r w:rsidR="00DE38E2" w:rsidRPr="00057C63">
        <w:rPr>
          <w:rFonts w:ascii="Times New Roman" w:hAnsi="Times New Roman" w:cs="Times New Roman"/>
          <w:b/>
          <w:bCs/>
          <w:color w:val="000000" w:themeColor="text1"/>
        </w:rPr>
        <w:t>active surveillance</w:t>
      </w:r>
      <w:r w:rsidR="007A3E37" w:rsidRPr="00057C63">
        <w:rPr>
          <w:rFonts w:ascii="Times New Roman" w:hAnsi="Times New Roman" w:cs="Times New Roman"/>
          <w:b/>
          <w:bCs/>
          <w:color w:val="000000" w:themeColor="text1"/>
        </w:rPr>
        <w:t>.</w:t>
      </w:r>
    </w:p>
    <w:p w14:paraId="073A985C" w14:textId="77777777" w:rsidR="00150E7D" w:rsidRPr="00057C63" w:rsidRDefault="00150E7D" w:rsidP="007A3E37">
      <w:pPr>
        <w:rPr>
          <w:rFonts w:ascii="Times New Roman" w:hAnsi="Times New Roman" w:cs="Times New Roman"/>
        </w:rPr>
      </w:pPr>
    </w:p>
    <w:tbl>
      <w:tblPr>
        <w:tblStyle w:val="TableGrid"/>
        <w:tblW w:w="9356" w:type="dxa"/>
        <w:tblInd w:w="-5" w:type="dxa"/>
        <w:tblLook w:val="04A0" w:firstRow="1" w:lastRow="0" w:firstColumn="1" w:lastColumn="0" w:noHBand="0" w:noVBand="1"/>
      </w:tblPr>
      <w:tblGrid>
        <w:gridCol w:w="3402"/>
        <w:gridCol w:w="1985"/>
        <w:gridCol w:w="2410"/>
        <w:gridCol w:w="1559"/>
      </w:tblGrid>
      <w:tr w:rsidR="002C6B3E" w:rsidRPr="00057C63" w14:paraId="722B51FF" w14:textId="7AED0332" w:rsidTr="003645BA">
        <w:trPr>
          <w:trHeight w:val="991"/>
        </w:trPr>
        <w:tc>
          <w:tcPr>
            <w:tcW w:w="3402" w:type="dxa"/>
          </w:tcPr>
          <w:p w14:paraId="7FFEBF43" w14:textId="77777777" w:rsidR="002C6B3E" w:rsidRPr="00057C63" w:rsidRDefault="002C6B3E"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Parameter</w:t>
            </w:r>
          </w:p>
        </w:tc>
        <w:tc>
          <w:tcPr>
            <w:tcW w:w="1985" w:type="dxa"/>
          </w:tcPr>
          <w:p w14:paraId="199B93F9" w14:textId="77777777" w:rsidR="002C6B3E" w:rsidRPr="00057C63" w:rsidRDefault="002C6B3E" w:rsidP="007A3E37">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 xml:space="preserve">Sorafenib </w:t>
            </w:r>
          </w:p>
          <w:p w14:paraId="6AFC7542" w14:textId="583CB834" w:rsidR="002C6B3E" w:rsidRPr="00057C63" w:rsidRDefault="002C6B3E" w:rsidP="007A3E37">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(n=</w:t>
            </w:r>
            <w:r w:rsidR="00DE38E2" w:rsidRPr="00057C63">
              <w:rPr>
                <w:rFonts w:ascii="Times New Roman" w:hAnsi="Times New Roman" w:cs="Times New Roman"/>
                <w:b/>
                <w:bCs/>
              </w:rPr>
              <w:t>59</w:t>
            </w:r>
            <w:r w:rsidRPr="00057C63">
              <w:rPr>
                <w:rFonts w:ascii="Times New Roman" w:hAnsi="Times New Roman" w:cs="Times New Roman"/>
                <w:b/>
                <w:bCs/>
              </w:rPr>
              <w:t>)</w:t>
            </w:r>
          </w:p>
        </w:tc>
        <w:tc>
          <w:tcPr>
            <w:tcW w:w="2410" w:type="dxa"/>
          </w:tcPr>
          <w:p w14:paraId="6C657B90" w14:textId="77777777" w:rsidR="00DE38E2" w:rsidRPr="00057C63" w:rsidRDefault="00DE38E2" w:rsidP="007A3E37">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Active surveillance</w:t>
            </w:r>
          </w:p>
          <w:p w14:paraId="019D6D52" w14:textId="4A20EE5E" w:rsidR="002C6B3E" w:rsidRPr="00057C63" w:rsidRDefault="002C6B3E"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rPr>
              <w:t>(n=</w:t>
            </w:r>
            <w:r w:rsidR="00DE38E2" w:rsidRPr="00057C63">
              <w:rPr>
                <w:rFonts w:ascii="Times New Roman" w:hAnsi="Times New Roman" w:cs="Times New Roman"/>
                <w:b/>
                <w:bCs/>
              </w:rPr>
              <w:t>37</w:t>
            </w:r>
            <w:r w:rsidRPr="00057C63">
              <w:rPr>
                <w:rFonts w:ascii="Times New Roman" w:hAnsi="Times New Roman" w:cs="Times New Roman"/>
                <w:b/>
                <w:bCs/>
              </w:rPr>
              <w:t>)</w:t>
            </w:r>
          </w:p>
        </w:tc>
        <w:tc>
          <w:tcPr>
            <w:tcW w:w="1559" w:type="dxa"/>
          </w:tcPr>
          <w:p w14:paraId="71A09F8E" w14:textId="00788D41" w:rsidR="002C6B3E" w:rsidRPr="00057C63" w:rsidRDefault="002C6B3E" w:rsidP="007A3E37">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p value</w:t>
            </w:r>
          </w:p>
        </w:tc>
      </w:tr>
      <w:tr w:rsidR="00DE38E2" w:rsidRPr="00057C63" w14:paraId="26F53B5B" w14:textId="3A15F74F" w:rsidTr="00DE38E2">
        <w:trPr>
          <w:trHeight w:val="306"/>
        </w:trPr>
        <w:tc>
          <w:tcPr>
            <w:tcW w:w="3402" w:type="dxa"/>
          </w:tcPr>
          <w:p w14:paraId="02F58892" w14:textId="5D524E54" w:rsidR="00DE38E2" w:rsidRPr="00057C63" w:rsidRDefault="00DE38E2" w:rsidP="00DE38E2">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rPr>
              <w:t>Mean age (years)</w:t>
            </w:r>
          </w:p>
        </w:tc>
        <w:tc>
          <w:tcPr>
            <w:tcW w:w="1985" w:type="dxa"/>
          </w:tcPr>
          <w:p w14:paraId="2084EFEE" w14:textId="3B2066A8" w:rsidR="00DE38E2" w:rsidRPr="00057C63" w:rsidRDefault="00DE38E2" w:rsidP="00DE38E2">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rPr>
              <w:t xml:space="preserve">33.3 </w:t>
            </w:r>
            <w:r w:rsidRPr="00057C63">
              <w:rPr>
                <w:rFonts w:ascii="Times New Roman" w:hAnsi="Times New Roman" w:cs="Times New Roman"/>
              </w:rPr>
              <w:sym w:font="Symbol" w:char="F0B1"/>
            </w:r>
            <w:r w:rsidRPr="00057C63">
              <w:rPr>
                <w:rFonts w:ascii="Times New Roman" w:hAnsi="Times New Roman" w:cs="Times New Roman"/>
              </w:rPr>
              <w:t xml:space="preserve"> 11.1</w:t>
            </w:r>
          </w:p>
        </w:tc>
        <w:tc>
          <w:tcPr>
            <w:tcW w:w="2410" w:type="dxa"/>
          </w:tcPr>
          <w:p w14:paraId="7A7338DF" w14:textId="0D6A0EA7" w:rsidR="00DE38E2" w:rsidRPr="00057C63" w:rsidRDefault="00DE38E2" w:rsidP="00DE38E2">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rPr>
              <w:t xml:space="preserve">31.9 </w:t>
            </w:r>
            <w:r w:rsidRPr="00057C63">
              <w:rPr>
                <w:rFonts w:ascii="Times New Roman" w:hAnsi="Times New Roman" w:cs="Times New Roman"/>
              </w:rPr>
              <w:sym w:font="Symbol" w:char="F0B1"/>
            </w:r>
            <w:r w:rsidRPr="00057C63">
              <w:rPr>
                <w:rFonts w:ascii="Times New Roman" w:hAnsi="Times New Roman" w:cs="Times New Roman"/>
              </w:rPr>
              <w:t xml:space="preserve"> 11.1</w:t>
            </w:r>
          </w:p>
        </w:tc>
        <w:tc>
          <w:tcPr>
            <w:tcW w:w="1559" w:type="dxa"/>
          </w:tcPr>
          <w:p w14:paraId="77BD5AC0" w14:textId="5B62060E" w:rsidR="00DE38E2" w:rsidRPr="00057C63" w:rsidRDefault="00DE38E2" w:rsidP="00DE38E2">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rPr>
              <w:t>0.5</w:t>
            </w:r>
          </w:p>
        </w:tc>
      </w:tr>
      <w:tr w:rsidR="003A3166" w:rsidRPr="00057C63" w14:paraId="007EB6E8" w14:textId="77777777" w:rsidTr="00DE38E2">
        <w:trPr>
          <w:trHeight w:val="306"/>
        </w:trPr>
        <w:tc>
          <w:tcPr>
            <w:tcW w:w="3402" w:type="dxa"/>
          </w:tcPr>
          <w:p w14:paraId="6F8CF6F1" w14:textId="77777777" w:rsidR="003A3166" w:rsidRPr="00057C63" w:rsidRDefault="003A3166" w:rsidP="007A3E37">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Disease status</w:t>
            </w:r>
          </w:p>
          <w:p w14:paraId="5839A7F0" w14:textId="77777777" w:rsidR="003A3166" w:rsidRPr="00057C63" w:rsidRDefault="003A3166" w:rsidP="007A3E37">
            <w:pPr>
              <w:spacing w:line="360" w:lineRule="auto"/>
              <w:ind w:left="284" w:right="-330"/>
              <w:jc w:val="both"/>
              <w:rPr>
                <w:rFonts w:ascii="Times New Roman" w:hAnsi="Times New Roman" w:cs="Times New Roman"/>
              </w:rPr>
            </w:pPr>
            <w:r w:rsidRPr="00057C63">
              <w:rPr>
                <w:rFonts w:ascii="Times New Roman" w:hAnsi="Times New Roman" w:cs="Times New Roman"/>
              </w:rPr>
              <w:t>PR</w:t>
            </w:r>
          </w:p>
          <w:p w14:paraId="7DF923CF" w14:textId="77777777" w:rsidR="003A3166" w:rsidRPr="00057C63" w:rsidRDefault="003A3166" w:rsidP="007A3E37">
            <w:pPr>
              <w:spacing w:line="360" w:lineRule="auto"/>
              <w:ind w:left="284" w:right="-330"/>
              <w:jc w:val="both"/>
              <w:rPr>
                <w:rFonts w:ascii="Times New Roman" w:hAnsi="Times New Roman" w:cs="Times New Roman"/>
              </w:rPr>
            </w:pPr>
            <w:r w:rsidRPr="00057C63">
              <w:rPr>
                <w:rFonts w:ascii="Times New Roman" w:hAnsi="Times New Roman" w:cs="Times New Roman"/>
              </w:rPr>
              <w:t>SD</w:t>
            </w:r>
          </w:p>
          <w:p w14:paraId="5BB9364C" w14:textId="77777777" w:rsidR="003A3166" w:rsidRPr="00057C63" w:rsidRDefault="003A3166" w:rsidP="007A3E37">
            <w:pPr>
              <w:spacing w:line="360" w:lineRule="auto"/>
              <w:ind w:left="284" w:right="-330"/>
              <w:jc w:val="both"/>
              <w:rPr>
                <w:rFonts w:ascii="Times New Roman" w:hAnsi="Times New Roman" w:cs="Times New Roman"/>
              </w:rPr>
            </w:pPr>
            <w:r w:rsidRPr="00057C63">
              <w:rPr>
                <w:rFonts w:ascii="Times New Roman" w:hAnsi="Times New Roman" w:cs="Times New Roman"/>
              </w:rPr>
              <w:t>PD</w:t>
            </w:r>
          </w:p>
          <w:p w14:paraId="226AC95F" w14:textId="1996A1AE" w:rsidR="003A3166" w:rsidRPr="00057C63" w:rsidRDefault="003A3166" w:rsidP="007A3E37">
            <w:pPr>
              <w:spacing w:line="360" w:lineRule="auto"/>
              <w:ind w:left="284" w:right="-330"/>
              <w:jc w:val="both"/>
              <w:rPr>
                <w:rFonts w:ascii="Times New Roman" w:hAnsi="Times New Roman" w:cs="Times New Roman"/>
              </w:rPr>
            </w:pPr>
            <w:r w:rsidRPr="00057C63">
              <w:rPr>
                <w:rFonts w:ascii="Times New Roman" w:hAnsi="Times New Roman" w:cs="Times New Roman"/>
              </w:rPr>
              <w:t>NE</w:t>
            </w:r>
          </w:p>
        </w:tc>
        <w:tc>
          <w:tcPr>
            <w:tcW w:w="1985" w:type="dxa"/>
          </w:tcPr>
          <w:p w14:paraId="168D217B" w14:textId="3F4A23BB" w:rsidR="003A3166" w:rsidRPr="00057C63" w:rsidRDefault="003A3166" w:rsidP="007A3E37">
            <w:pPr>
              <w:spacing w:line="360" w:lineRule="auto"/>
              <w:ind w:left="284" w:right="-330"/>
              <w:rPr>
                <w:rFonts w:ascii="Times New Roman" w:hAnsi="Times New Roman" w:cs="Times New Roman"/>
              </w:rPr>
            </w:pPr>
          </w:p>
          <w:p w14:paraId="1A4991AE" w14:textId="777C2650" w:rsidR="006A19BB" w:rsidRPr="00057C63" w:rsidRDefault="006A19BB" w:rsidP="007A3E37">
            <w:pPr>
              <w:spacing w:line="360" w:lineRule="auto"/>
              <w:ind w:left="284" w:right="-330"/>
              <w:rPr>
                <w:rFonts w:ascii="Times New Roman" w:hAnsi="Times New Roman" w:cs="Times New Roman"/>
              </w:rPr>
            </w:pPr>
            <w:r w:rsidRPr="00057C63">
              <w:rPr>
                <w:rFonts w:ascii="Times New Roman" w:hAnsi="Times New Roman" w:cs="Times New Roman"/>
              </w:rPr>
              <w:t>2</w:t>
            </w:r>
            <w:r w:rsidR="00DE38E2" w:rsidRPr="00057C63">
              <w:rPr>
                <w:rFonts w:ascii="Times New Roman" w:hAnsi="Times New Roman" w:cs="Times New Roman"/>
              </w:rPr>
              <w:t>7</w:t>
            </w:r>
            <w:r w:rsidRPr="00057C63">
              <w:rPr>
                <w:rFonts w:ascii="Times New Roman" w:hAnsi="Times New Roman" w:cs="Times New Roman"/>
              </w:rPr>
              <w:t xml:space="preserve"> (</w:t>
            </w:r>
            <w:r w:rsidR="00DE38E2" w:rsidRPr="00057C63">
              <w:rPr>
                <w:rFonts w:ascii="Times New Roman" w:hAnsi="Times New Roman" w:cs="Times New Roman"/>
              </w:rPr>
              <w:t>45.7</w:t>
            </w:r>
            <w:r w:rsidRPr="00057C63">
              <w:rPr>
                <w:rFonts w:ascii="Times New Roman" w:hAnsi="Times New Roman" w:cs="Times New Roman"/>
              </w:rPr>
              <w:t>)</w:t>
            </w:r>
          </w:p>
          <w:p w14:paraId="37B91623" w14:textId="526F12E0" w:rsidR="006A19BB" w:rsidRPr="00057C63" w:rsidRDefault="006A19BB" w:rsidP="007A3E37">
            <w:pPr>
              <w:spacing w:line="360" w:lineRule="auto"/>
              <w:ind w:left="284" w:right="-330"/>
              <w:rPr>
                <w:rFonts w:ascii="Times New Roman" w:hAnsi="Times New Roman" w:cs="Times New Roman"/>
              </w:rPr>
            </w:pPr>
            <w:r w:rsidRPr="00057C63">
              <w:rPr>
                <w:rFonts w:ascii="Times New Roman" w:hAnsi="Times New Roman" w:cs="Times New Roman"/>
              </w:rPr>
              <w:t>1</w:t>
            </w:r>
            <w:r w:rsidR="00DE38E2" w:rsidRPr="00057C63">
              <w:rPr>
                <w:rFonts w:ascii="Times New Roman" w:hAnsi="Times New Roman" w:cs="Times New Roman"/>
              </w:rPr>
              <w:t>9</w:t>
            </w:r>
            <w:r w:rsidRPr="00057C63">
              <w:rPr>
                <w:rFonts w:ascii="Times New Roman" w:hAnsi="Times New Roman" w:cs="Times New Roman"/>
              </w:rPr>
              <w:t xml:space="preserve"> (</w:t>
            </w:r>
            <w:r w:rsidR="00DE38E2" w:rsidRPr="00057C63">
              <w:rPr>
                <w:rFonts w:ascii="Times New Roman" w:hAnsi="Times New Roman" w:cs="Times New Roman"/>
              </w:rPr>
              <w:t>32.2</w:t>
            </w:r>
            <w:r w:rsidRPr="00057C63">
              <w:rPr>
                <w:rFonts w:ascii="Times New Roman" w:hAnsi="Times New Roman" w:cs="Times New Roman"/>
              </w:rPr>
              <w:t>)</w:t>
            </w:r>
          </w:p>
          <w:p w14:paraId="2246D9C7" w14:textId="77777777" w:rsidR="006A19BB" w:rsidRPr="00057C63" w:rsidRDefault="006A19BB" w:rsidP="007A3E37">
            <w:pPr>
              <w:spacing w:line="360" w:lineRule="auto"/>
              <w:ind w:left="284" w:right="-330"/>
              <w:rPr>
                <w:rFonts w:ascii="Times New Roman" w:hAnsi="Times New Roman" w:cs="Times New Roman"/>
              </w:rPr>
            </w:pPr>
            <w:r w:rsidRPr="00057C63">
              <w:rPr>
                <w:rFonts w:ascii="Times New Roman" w:hAnsi="Times New Roman" w:cs="Times New Roman"/>
              </w:rPr>
              <w:t>00 (0)</w:t>
            </w:r>
          </w:p>
          <w:p w14:paraId="75BC108F" w14:textId="42D8A159" w:rsidR="006A19BB" w:rsidRPr="00057C63" w:rsidRDefault="00DE38E2" w:rsidP="007A3E37">
            <w:pPr>
              <w:spacing w:line="360" w:lineRule="auto"/>
              <w:ind w:left="284" w:right="-330"/>
              <w:rPr>
                <w:rFonts w:ascii="Times New Roman" w:hAnsi="Times New Roman" w:cs="Times New Roman"/>
              </w:rPr>
            </w:pPr>
            <w:r w:rsidRPr="00057C63">
              <w:rPr>
                <w:rFonts w:ascii="Times New Roman" w:hAnsi="Times New Roman" w:cs="Times New Roman"/>
              </w:rPr>
              <w:t>13</w:t>
            </w:r>
            <w:r w:rsidR="006A19BB" w:rsidRPr="00057C63">
              <w:rPr>
                <w:rFonts w:ascii="Times New Roman" w:hAnsi="Times New Roman" w:cs="Times New Roman"/>
              </w:rPr>
              <w:t xml:space="preserve"> (2</w:t>
            </w:r>
            <w:r w:rsidRPr="00057C63">
              <w:rPr>
                <w:rFonts w:ascii="Times New Roman" w:hAnsi="Times New Roman" w:cs="Times New Roman"/>
              </w:rPr>
              <w:t>2.1</w:t>
            </w:r>
            <w:r w:rsidR="006A19BB" w:rsidRPr="00057C63">
              <w:rPr>
                <w:rFonts w:ascii="Times New Roman" w:hAnsi="Times New Roman" w:cs="Times New Roman"/>
              </w:rPr>
              <w:t>)</w:t>
            </w:r>
          </w:p>
        </w:tc>
        <w:tc>
          <w:tcPr>
            <w:tcW w:w="2410" w:type="dxa"/>
          </w:tcPr>
          <w:p w14:paraId="37A0BB77" w14:textId="77777777" w:rsidR="003A3166" w:rsidRPr="00057C63" w:rsidRDefault="003A3166" w:rsidP="007A3E37">
            <w:pPr>
              <w:spacing w:line="360" w:lineRule="auto"/>
              <w:ind w:left="284" w:right="-330"/>
              <w:jc w:val="both"/>
              <w:rPr>
                <w:rFonts w:ascii="Times New Roman" w:hAnsi="Times New Roman" w:cs="Times New Roman"/>
              </w:rPr>
            </w:pPr>
          </w:p>
          <w:p w14:paraId="2835539C" w14:textId="3BC0B73A" w:rsidR="006A19BB" w:rsidRPr="00057C63" w:rsidRDefault="006A19BB" w:rsidP="007A3E37">
            <w:pPr>
              <w:spacing w:line="360" w:lineRule="auto"/>
              <w:ind w:left="284" w:right="-330"/>
              <w:jc w:val="both"/>
              <w:rPr>
                <w:rFonts w:ascii="Times New Roman" w:hAnsi="Times New Roman" w:cs="Times New Roman"/>
              </w:rPr>
            </w:pPr>
            <w:r w:rsidRPr="00057C63">
              <w:rPr>
                <w:rFonts w:ascii="Times New Roman" w:hAnsi="Times New Roman" w:cs="Times New Roman"/>
              </w:rPr>
              <w:t>0</w:t>
            </w:r>
            <w:r w:rsidR="00276738" w:rsidRPr="00057C63">
              <w:rPr>
                <w:rFonts w:ascii="Times New Roman" w:hAnsi="Times New Roman" w:cs="Times New Roman"/>
              </w:rPr>
              <w:t>0</w:t>
            </w:r>
            <w:r w:rsidRPr="00057C63">
              <w:rPr>
                <w:rFonts w:ascii="Times New Roman" w:hAnsi="Times New Roman" w:cs="Times New Roman"/>
              </w:rPr>
              <w:t xml:space="preserve"> (</w:t>
            </w:r>
            <w:r w:rsidR="00276738" w:rsidRPr="00057C63">
              <w:rPr>
                <w:rFonts w:ascii="Times New Roman" w:hAnsi="Times New Roman" w:cs="Times New Roman"/>
              </w:rPr>
              <w:t>0</w:t>
            </w:r>
            <w:r w:rsidRPr="00057C63">
              <w:rPr>
                <w:rFonts w:ascii="Times New Roman" w:hAnsi="Times New Roman" w:cs="Times New Roman"/>
              </w:rPr>
              <w:t>)</w:t>
            </w:r>
          </w:p>
          <w:p w14:paraId="76F7530A" w14:textId="02086B41" w:rsidR="006A19BB" w:rsidRPr="00057C63" w:rsidRDefault="006A19BB" w:rsidP="007A3E37">
            <w:pPr>
              <w:spacing w:line="360" w:lineRule="auto"/>
              <w:ind w:left="284" w:right="-330"/>
              <w:jc w:val="both"/>
              <w:rPr>
                <w:rFonts w:ascii="Times New Roman" w:hAnsi="Times New Roman" w:cs="Times New Roman"/>
              </w:rPr>
            </w:pPr>
            <w:r w:rsidRPr="00057C63">
              <w:rPr>
                <w:rFonts w:ascii="Times New Roman" w:hAnsi="Times New Roman" w:cs="Times New Roman"/>
              </w:rPr>
              <w:t>02 (</w:t>
            </w:r>
            <w:r w:rsidR="005D53A1" w:rsidRPr="00057C63">
              <w:rPr>
                <w:rFonts w:ascii="Times New Roman" w:hAnsi="Times New Roman" w:cs="Times New Roman"/>
              </w:rPr>
              <w:t>5.4</w:t>
            </w:r>
            <w:r w:rsidRPr="00057C63">
              <w:rPr>
                <w:rFonts w:ascii="Times New Roman" w:hAnsi="Times New Roman" w:cs="Times New Roman"/>
              </w:rPr>
              <w:t>)</w:t>
            </w:r>
          </w:p>
          <w:p w14:paraId="26725ACC" w14:textId="2012F1EA" w:rsidR="006A19BB" w:rsidRPr="00057C63" w:rsidRDefault="006A19BB" w:rsidP="007A3E37">
            <w:pPr>
              <w:spacing w:line="360" w:lineRule="auto"/>
              <w:ind w:left="284" w:right="-330"/>
              <w:jc w:val="both"/>
              <w:rPr>
                <w:rFonts w:ascii="Times New Roman" w:hAnsi="Times New Roman" w:cs="Times New Roman"/>
              </w:rPr>
            </w:pPr>
            <w:r w:rsidRPr="00057C63">
              <w:rPr>
                <w:rFonts w:ascii="Times New Roman" w:hAnsi="Times New Roman" w:cs="Times New Roman"/>
              </w:rPr>
              <w:t>0</w:t>
            </w:r>
            <w:r w:rsidR="00276738" w:rsidRPr="00057C63">
              <w:rPr>
                <w:rFonts w:ascii="Times New Roman" w:hAnsi="Times New Roman" w:cs="Times New Roman"/>
              </w:rPr>
              <w:t>4</w:t>
            </w:r>
            <w:r w:rsidRPr="00057C63">
              <w:rPr>
                <w:rFonts w:ascii="Times New Roman" w:hAnsi="Times New Roman" w:cs="Times New Roman"/>
              </w:rPr>
              <w:t xml:space="preserve"> (</w:t>
            </w:r>
            <w:r w:rsidR="005D53A1" w:rsidRPr="00057C63">
              <w:rPr>
                <w:rFonts w:ascii="Times New Roman" w:hAnsi="Times New Roman" w:cs="Times New Roman"/>
              </w:rPr>
              <w:t>10.8</w:t>
            </w:r>
            <w:r w:rsidRPr="00057C63">
              <w:rPr>
                <w:rFonts w:ascii="Times New Roman" w:hAnsi="Times New Roman" w:cs="Times New Roman"/>
              </w:rPr>
              <w:t>)</w:t>
            </w:r>
          </w:p>
          <w:p w14:paraId="4AD42FFD" w14:textId="1A810CB9" w:rsidR="006A19BB" w:rsidRPr="00057C63" w:rsidRDefault="00276738" w:rsidP="007A3E37">
            <w:pPr>
              <w:spacing w:line="360" w:lineRule="auto"/>
              <w:ind w:left="284" w:right="-330"/>
              <w:jc w:val="both"/>
              <w:rPr>
                <w:rFonts w:ascii="Times New Roman" w:hAnsi="Times New Roman" w:cs="Times New Roman"/>
              </w:rPr>
            </w:pPr>
            <w:r w:rsidRPr="00057C63">
              <w:rPr>
                <w:rFonts w:ascii="Times New Roman" w:hAnsi="Times New Roman" w:cs="Times New Roman"/>
              </w:rPr>
              <w:t>0</w:t>
            </w:r>
            <w:r w:rsidR="006A19BB" w:rsidRPr="00057C63">
              <w:rPr>
                <w:rFonts w:ascii="Times New Roman" w:hAnsi="Times New Roman" w:cs="Times New Roman"/>
              </w:rPr>
              <w:t>2 (</w:t>
            </w:r>
            <w:r w:rsidR="005D53A1" w:rsidRPr="00057C63">
              <w:rPr>
                <w:rFonts w:ascii="Times New Roman" w:hAnsi="Times New Roman" w:cs="Times New Roman"/>
              </w:rPr>
              <w:t>5.4</w:t>
            </w:r>
            <w:r w:rsidR="00364207" w:rsidRPr="00057C63">
              <w:rPr>
                <w:rFonts w:ascii="Times New Roman" w:hAnsi="Times New Roman" w:cs="Times New Roman"/>
              </w:rPr>
              <w:t>)</w:t>
            </w:r>
          </w:p>
        </w:tc>
        <w:tc>
          <w:tcPr>
            <w:tcW w:w="1559" w:type="dxa"/>
          </w:tcPr>
          <w:p w14:paraId="5159EC30" w14:textId="77777777" w:rsidR="003A3166" w:rsidRPr="00057C63" w:rsidRDefault="003A3166" w:rsidP="007A3E37">
            <w:pPr>
              <w:spacing w:line="360" w:lineRule="auto"/>
              <w:ind w:left="284" w:right="-330"/>
              <w:jc w:val="both"/>
              <w:rPr>
                <w:rFonts w:ascii="Times New Roman" w:hAnsi="Times New Roman" w:cs="Times New Roman"/>
              </w:rPr>
            </w:pPr>
          </w:p>
          <w:p w14:paraId="0BCB3DFB" w14:textId="77777777" w:rsidR="00364207" w:rsidRPr="00057C63" w:rsidRDefault="00364207" w:rsidP="007A3E37">
            <w:pPr>
              <w:spacing w:line="360" w:lineRule="auto"/>
              <w:ind w:right="-330"/>
              <w:jc w:val="both"/>
              <w:rPr>
                <w:rFonts w:ascii="Times New Roman" w:hAnsi="Times New Roman" w:cs="Times New Roman"/>
              </w:rPr>
            </w:pPr>
          </w:p>
          <w:p w14:paraId="4941E86F" w14:textId="2738FF6B" w:rsidR="00364207" w:rsidRPr="00057C63" w:rsidRDefault="00364207" w:rsidP="007A3E37">
            <w:pPr>
              <w:spacing w:line="360" w:lineRule="auto"/>
              <w:ind w:right="-330"/>
              <w:jc w:val="both"/>
              <w:rPr>
                <w:rFonts w:ascii="Times New Roman" w:hAnsi="Times New Roman" w:cs="Times New Roman"/>
                <w:b/>
                <w:bCs/>
              </w:rPr>
            </w:pPr>
            <w:r w:rsidRPr="00057C63">
              <w:rPr>
                <w:rFonts w:ascii="Times New Roman" w:hAnsi="Times New Roman" w:cs="Times New Roman"/>
                <w:b/>
                <w:bCs/>
              </w:rPr>
              <w:t>&lt;0.000</w:t>
            </w:r>
            <w:r w:rsidR="00310EF7" w:rsidRPr="00057C63">
              <w:rPr>
                <w:rFonts w:ascii="Times New Roman" w:hAnsi="Times New Roman" w:cs="Times New Roman"/>
                <w:b/>
                <w:bCs/>
              </w:rPr>
              <w:t>1</w:t>
            </w:r>
          </w:p>
        </w:tc>
      </w:tr>
      <w:tr w:rsidR="002C6B3E" w:rsidRPr="00057C63" w14:paraId="65DE8146" w14:textId="219BF121" w:rsidTr="00DE38E2">
        <w:trPr>
          <w:trHeight w:val="934"/>
        </w:trPr>
        <w:tc>
          <w:tcPr>
            <w:tcW w:w="3402" w:type="dxa"/>
          </w:tcPr>
          <w:p w14:paraId="798C94E5" w14:textId="77777777" w:rsidR="002C6B3E" w:rsidRPr="00057C63" w:rsidRDefault="002C6B3E"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Sex</w:t>
            </w:r>
          </w:p>
          <w:p w14:paraId="21391087" w14:textId="77777777" w:rsidR="002C6B3E" w:rsidRPr="00057C63" w:rsidRDefault="002C6B3E"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Female</w:t>
            </w:r>
          </w:p>
          <w:p w14:paraId="253BBDEC" w14:textId="77777777" w:rsidR="002C6B3E" w:rsidRPr="00057C63" w:rsidRDefault="002C6B3E"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Male</w:t>
            </w:r>
          </w:p>
        </w:tc>
        <w:tc>
          <w:tcPr>
            <w:tcW w:w="1985" w:type="dxa"/>
          </w:tcPr>
          <w:p w14:paraId="7FF1C705" w14:textId="77777777" w:rsidR="002C6B3E" w:rsidRPr="00057C63" w:rsidRDefault="002C6B3E" w:rsidP="007A3E37">
            <w:pPr>
              <w:spacing w:line="360" w:lineRule="auto"/>
              <w:ind w:left="284" w:right="-330"/>
              <w:jc w:val="both"/>
              <w:rPr>
                <w:rFonts w:ascii="Times New Roman" w:hAnsi="Times New Roman" w:cs="Times New Roman"/>
                <w:color w:val="000000" w:themeColor="text1"/>
              </w:rPr>
            </w:pPr>
          </w:p>
          <w:p w14:paraId="796D052C" w14:textId="42BE2A8F" w:rsidR="002C6B3E" w:rsidRPr="00057C63" w:rsidRDefault="00DE38E2"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40</w:t>
            </w:r>
            <w:r w:rsidR="002C6B3E" w:rsidRPr="00057C63">
              <w:rPr>
                <w:rFonts w:ascii="Times New Roman" w:hAnsi="Times New Roman" w:cs="Times New Roman"/>
                <w:color w:val="000000" w:themeColor="text1"/>
              </w:rPr>
              <w:t xml:space="preserve"> (</w:t>
            </w:r>
            <w:r w:rsidR="009456F0" w:rsidRPr="00057C63">
              <w:rPr>
                <w:rFonts w:ascii="Times New Roman" w:hAnsi="Times New Roman" w:cs="Times New Roman"/>
                <w:color w:val="000000" w:themeColor="text1"/>
              </w:rPr>
              <w:t>6</w:t>
            </w:r>
            <w:r w:rsidRPr="00057C63">
              <w:rPr>
                <w:rFonts w:ascii="Times New Roman" w:hAnsi="Times New Roman" w:cs="Times New Roman"/>
                <w:color w:val="000000" w:themeColor="text1"/>
              </w:rPr>
              <w:t>7.8</w:t>
            </w:r>
            <w:r w:rsidR="002C6B3E" w:rsidRPr="00057C63">
              <w:rPr>
                <w:rFonts w:ascii="Times New Roman" w:hAnsi="Times New Roman" w:cs="Times New Roman"/>
                <w:color w:val="000000" w:themeColor="text1"/>
              </w:rPr>
              <w:t>)</w:t>
            </w:r>
          </w:p>
          <w:p w14:paraId="666C5AA6" w14:textId="30966F41" w:rsidR="002C6B3E" w:rsidRPr="00057C63" w:rsidRDefault="009456F0"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w:t>
            </w:r>
            <w:r w:rsidR="00DE38E2" w:rsidRPr="00057C63">
              <w:rPr>
                <w:rFonts w:ascii="Times New Roman" w:hAnsi="Times New Roman" w:cs="Times New Roman"/>
                <w:color w:val="000000" w:themeColor="text1"/>
              </w:rPr>
              <w:t>9</w:t>
            </w:r>
            <w:r w:rsidR="002C6B3E" w:rsidRPr="00057C63">
              <w:rPr>
                <w:rFonts w:ascii="Times New Roman" w:hAnsi="Times New Roman" w:cs="Times New Roman"/>
                <w:color w:val="000000" w:themeColor="text1"/>
              </w:rPr>
              <w:t xml:space="preserve"> (</w:t>
            </w:r>
            <w:r w:rsidRPr="00057C63">
              <w:rPr>
                <w:rFonts w:ascii="Times New Roman" w:hAnsi="Times New Roman" w:cs="Times New Roman"/>
                <w:color w:val="000000" w:themeColor="text1"/>
              </w:rPr>
              <w:t>32.</w:t>
            </w:r>
            <w:r w:rsidR="00DE38E2" w:rsidRPr="00057C63">
              <w:rPr>
                <w:rFonts w:ascii="Times New Roman" w:hAnsi="Times New Roman" w:cs="Times New Roman"/>
                <w:color w:val="000000" w:themeColor="text1"/>
              </w:rPr>
              <w:t>2</w:t>
            </w:r>
            <w:r w:rsidR="002C6B3E" w:rsidRPr="00057C63">
              <w:rPr>
                <w:rFonts w:ascii="Times New Roman" w:hAnsi="Times New Roman" w:cs="Times New Roman"/>
                <w:color w:val="000000" w:themeColor="text1"/>
              </w:rPr>
              <w:t>)</w:t>
            </w:r>
          </w:p>
        </w:tc>
        <w:tc>
          <w:tcPr>
            <w:tcW w:w="2410" w:type="dxa"/>
          </w:tcPr>
          <w:p w14:paraId="024C404B" w14:textId="77777777" w:rsidR="002C6B3E" w:rsidRPr="00057C63" w:rsidRDefault="002C6B3E" w:rsidP="007A3E37">
            <w:pPr>
              <w:spacing w:line="360" w:lineRule="auto"/>
              <w:ind w:left="284" w:right="-330"/>
              <w:jc w:val="both"/>
              <w:rPr>
                <w:rFonts w:ascii="Times New Roman" w:hAnsi="Times New Roman" w:cs="Times New Roman"/>
                <w:color w:val="000000" w:themeColor="text1"/>
              </w:rPr>
            </w:pPr>
          </w:p>
          <w:p w14:paraId="0F4508DE" w14:textId="0F54051C" w:rsidR="003A3166" w:rsidRPr="00057C63" w:rsidRDefault="00276738"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24</w:t>
            </w:r>
            <w:r w:rsidR="003A3166" w:rsidRPr="00057C63">
              <w:rPr>
                <w:rFonts w:ascii="Times New Roman" w:hAnsi="Times New Roman" w:cs="Times New Roman"/>
                <w:color w:val="000000" w:themeColor="text1"/>
              </w:rPr>
              <w:t xml:space="preserve"> (6</w:t>
            </w:r>
            <w:r w:rsidR="005D53A1" w:rsidRPr="00057C63">
              <w:rPr>
                <w:rFonts w:ascii="Times New Roman" w:hAnsi="Times New Roman" w:cs="Times New Roman"/>
                <w:color w:val="000000" w:themeColor="text1"/>
              </w:rPr>
              <w:t>4.9</w:t>
            </w:r>
            <w:r w:rsidR="003A3166" w:rsidRPr="00057C63">
              <w:rPr>
                <w:rFonts w:ascii="Times New Roman" w:hAnsi="Times New Roman" w:cs="Times New Roman"/>
                <w:color w:val="000000" w:themeColor="text1"/>
              </w:rPr>
              <w:t>)</w:t>
            </w:r>
          </w:p>
          <w:p w14:paraId="00EE0BB8" w14:textId="3D4548AE" w:rsidR="003A3166" w:rsidRPr="00057C63" w:rsidRDefault="00276738"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13</w:t>
            </w:r>
            <w:r w:rsidR="003A3166" w:rsidRPr="00057C63">
              <w:rPr>
                <w:rFonts w:ascii="Times New Roman" w:hAnsi="Times New Roman" w:cs="Times New Roman"/>
                <w:color w:val="000000" w:themeColor="text1"/>
              </w:rPr>
              <w:t xml:space="preserve"> (3</w:t>
            </w:r>
            <w:r w:rsidR="005D53A1" w:rsidRPr="00057C63">
              <w:rPr>
                <w:rFonts w:ascii="Times New Roman" w:hAnsi="Times New Roman" w:cs="Times New Roman"/>
                <w:color w:val="000000" w:themeColor="text1"/>
              </w:rPr>
              <w:t>5.1</w:t>
            </w:r>
            <w:r w:rsidR="003A3166" w:rsidRPr="00057C63">
              <w:rPr>
                <w:rFonts w:ascii="Times New Roman" w:hAnsi="Times New Roman" w:cs="Times New Roman"/>
                <w:color w:val="000000" w:themeColor="text1"/>
              </w:rPr>
              <w:t>)</w:t>
            </w:r>
          </w:p>
        </w:tc>
        <w:tc>
          <w:tcPr>
            <w:tcW w:w="1559" w:type="dxa"/>
          </w:tcPr>
          <w:p w14:paraId="59D77EB6" w14:textId="77777777" w:rsidR="002C6B3E" w:rsidRPr="00057C63" w:rsidRDefault="002C6B3E" w:rsidP="007A3E37">
            <w:pPr>
              <w:spacing w:line="360" w:lineRule="auto"/>
              <w:ind w:left="284" w:right="-330"/>
              <w:jc w:val="both"/>
              <w:rPr>
                <w:rFonts w:ascii="Times New Roman" w:hAnsi="Times New Roman" w:cs="Times New Roman"/>
                <w:color w:val="000000" w:themeColor="text1"/>
              </w:rPr>
            </w:pPr>
          </w:p>
          <w:p w14:paraId="767E34DC" w14:textId="1C3D8FEA" w:rsidR="00364207" w:rsidRPr="00057C63" w:rsidRDefault="0036420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5D53A1" w:rsidRPr="00057C63">
              <w:rPr>
                <w:rFonts w:ascii="Times New Roman" w:hAnsi="Times New Roman" w:cs="Times New Roman"/>
                <w:color w:val="000000" w:themeColor="text1"/>
              </w:rPr>
              <w:t>71</w:t>
            </w:r>
          </w:p>
        </w:tc>
      </w:tr>
      <w:tr w:rsidR="002C6B3E" w:rsidRPr="00057C63" w14:paraId="2B49E9D7" w14:textId="62BECCC3" w:rsidTr="00DE38E2">
        <w:trPr>
          <w:trHeight w:val="306"/>
        </w:trPr>
        <w:tc>
          <w:tcPr>
            <w:tcW w:w="3402" w:type="dxa"/>
          </w:tcPr>
          <w:p w14:paraId="241234A5" w14:textId="77777777" w:rsidR="002C6B3E" w:rsidRPr="00057C63" w:rsidRDefault="002C6B3E"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Primary site of disease</w:t>
            </w:r>
          </w:p>
          <w:p w14:paraId="697A6C17" w14:textId="77777777" w:rsidR="002C6B3E" w:rsidRPr="00057C63" w:rsidRDefault="002C6B3E" w:rsidP="007A3E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4" w:right="-330"/>
              <w:jc w:val="both"/>
              <w:rPr>
                <w:rFonts w:ascii="Times New Roman" w:hAnsi="Times New Roman" w:cs="Times New Roman"/>
                <w:color w:val="000000" w:themeColor="text1"/>
                <w:lang w:val="en-GB"/>
              </w:rPr>
            </w:pPr>
            <w:r w:rsidRPr="00057C63">
              <w:rPr>
                <w:rFonts w:ascii="Times New Roman" w:hAnsi="Times New Roman" w:cs="Times New Roman"/>
                <w:color w:val="000000" w:themeColor="text1"/>
                <w:lang w:val="en-GB"/>
              </w:rPr>
              <w:t>Limbs</w:t>
            </w:r>
          </w:p>
          <w:p w14:paraId="18919981" w14:textId="77777777" w:rsidR="002C6B3E" w:rsidRPr="00057C63" w:rsidRDefault="002C6B3E" w:rsidP="007A3E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4" w:right="-330"/>
              <w:jc w:val="both"/>
              <w:rPr>
                <w:rFonts w:ascii="Times New Roman" w:hAnsi="Times New Roman" w:cs="Times New Roman"/>
                <w:color w:val="000000" w:themeColor="text1"/>
                <w:lang w:val="en-GB"/>
              </w:rPr>
            </w:pPr>
            <w:r w:rsidRPr="00057C63">
              <w:rPr>
                <w:rFonts w:ascii="Times New Roman" w:hAnsi="Times New Roman" w:cs="Times New Roman"/>
                <w:color w:val="000000" w:themeColor="text1"/>
                <w:lang w:val="en-GB"/>
              </w:rPr>
              <w:t>Abdominal wall + mesentery</w:t>
            </w:r>
          </w:p>
          <w:p w14:paraId="24BAB9F7" w14:textId="77777777" w:rsidR="002C6B3E" w:rsidRPr="00057C63" w:rsidRDefault="002C6B3E" w:rsidP="007A3E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4" w:right="-330"/>
              <w:jc w:val="both"/>
              <w:rPr>
                <w:rFonts w:ascii="Times New Roman" w:hAnsi="Times New Roman" w:cs="Times New Roman"/>
                <w:color w:val="000000" w:themeColor="text1"/>
                <w:lang w:val="en-GB"/>
              </w:rPr>
            </w:pPr>
            <w:r w:rsidRPr="00057C63">
              <w:rPr>
                <w:rFonts w:ascii="Times New Roman" w:hAnsi="Times New Roman" w:cs="Times New Roman"/>
                <w:color w:val="000000" w:themeColor="text1"/>
                <w:lang w:val="en-GB"/>
              </w:rPr>
              <w:t>Neck/Para-vertebral</w:t>
            </w:r>
          </w:p>
          <w:p w14:paraId="2A7CF2E0" w14:textId="77777777" w:rsidR="002C6B3E" w:rsidRPr="00057C63" w:rsidRDefault="002C6B3E" w:rsidP="007A3E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4" w:right="-330"/>
              <w:jc w:val="both"/>
              <w:rPr>
                <w:rFonts w:ascii="Times New Roman" w:hAnsi="Times New Roman" w:cs="Times New Roman"/>
                <w:color w:val="000000" w:themeColor="text1"/>
                <w:lang w:val="en-GB"/>
              </w:rPr>
            </w:pPr>
            <w:r w:rsidRPr="00057C63">
              <w:rPr>
                <w:rFonts w:ascii="Times New Roman" w:hAnsi="Times New Roman" w:cs="Times New Roman"/>
                <w:color w:val="000000" w:themeColor="text1"/>
                <w:lang w:val="en-GB"/>
              </w:rPr>
              <w:t>Shoulder</w:t>
            </w:r>
          </w:p>
          <w:p w14:paraId="167E536B" w14:textId="77777777" w:rsidR="002C6B3E" w:rsidRPr="00057C63" w:rsidRDefault="002C6B3E" w:rsidP="007A3E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4" w:right="-330"/>
              <w:jc w:val="both"/>
              <w:rPr>
                <w:rFonts w:ascii="Times New Roman" w:hAnsi="Times New Roman" w:cs="Times New Roman"/>
                <w:color w:val="000000" w:themeColor="text1"/>
                <w:lang w:val="en-GB"/>
              </w:rPr>
            </w:pPr>
            <w:r w:rsidRPr="00057C63">
              <w:rPr>
                <w:rFonts w:ascii="Times New Roman" w:hAnsi="Times New Roman" w:cs="Times New Roman"/>
                <w:color w:val="000000" w:themeColor="text1"/>
                <w:lang w:val="en-GB"/>
              </w:rPr>
              <w:t>Hip</w:t>
            </w:r>
          </w:p>
          <w:p w14:paraId="145E22AF" w14:textId="5A5BE6D5" w:rsidR="002C6B3E" w:rsidRPr="00057C63" w:rsidRDefault="002C6B3E" w:rsidP="0027673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4" w:right="-330"/>
              <w:jc w:val="both"/>
              <w:rPr>
                <w:rFonts w:ascii="Times New Roman" w:hAnsi="Times New Roman" w:cs="Times New Roman"/>
                <w:color w:val="000000" w:themeColor="text1"/>
                <w:lang w:val="en-GB"/>
              </w:rPr>
            </w:pPr>
            <w:r w:rsidRPr="00057C63">
              <w:rPr>
                <w:rFonts w:ascii="Times New Roman" w:hAnsi="Times New Roman" w:cs="Times New Roman"/>
                <w:color w:val="000000" w:themeColor="text1"/>
                <w:lang w:val="en-GB"/>
              </w:rPr>
              <w:t>Chest wall</w:t>
            </w:r>
          </w:p>
        </w:tc>
        <w:tc>
          <w:tcPr>
            <w:tcW w:w="1985" w:type="dxa"/>
          </w:tcPr>
          <w:p w14:paraId="7A6558CE" w14:textId="77777777" w:rsidR="002C6B3E" w:rsidRPr="00057C63" w:rsidRDefault="002C6B3E" w:rsidP="007A3E37">
            <w:pPr>
              <w:spacing w:line="360" w:lineRule="auto"/>
              <w:ind w:left="284" w:right="-330"/>
              <w:jc w:val="both"/>
              <w:rPr>
                <w:rFonts w:ascii="Times New Roman" w:hAnsi="Times New Roman" w:cs="Times New Roman"/>
                <w:color w:val="000000" w:themeColor="text1"/>
              </w:rPr>
            </w:pPr>
          </w:p>
          <w:p w14:paraId="1D0CD0BF" w14:textId="62D2EFA6" w:rsidR="002C6B3E" w:rsidRPr="00057C63" w:rsidRDefault="00DE38E2"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23</w:t>
            </w:r>
            <w:r w:rsidR="002C6B3E" w:rsidRPr="00057C63">
              <w:rPr>
                <w:rFonts w:ascii="Times New Roman" w:hAnsi="Times New Roman" w:cs="Times New Roman"/>
                <w:color w:val="000000" w:themeColor="text1"/>
              </w:rPr>
              <w:t xml:space="preserve"> (</w:t>
            </w:r>
            <w:r w:rsidRPr="00057C63">
              <w:rPr>
                <w:rFonts w:ascii="Times New Roman" w:hAnsi="Times New Roman" w:cs="Times New Roman"/>
                <w:color w:val="000000" w:themeColor="text1"/>
              </w:rPr>
              <w:t>38.9</w:t>
            </w:r>
            <w:r w:rsidR="002C6B3E" w:rsidRPr="00057C63">
              <w:rPr>
                <w:rFonts w:ascii="Times New Roman" w:hAnsi="Times New Roman" w:cs="Times New Roman"/>
                <w:color w:val="000000" w:themeColor="text1"/>
              </w:rPr>
              <w:t>)</w:t>
            </w:r>
          </w:p>
          <w:p w14:paraId="0FB0F73F" w14:textId="4F74E511" w:rsidR="002C6B3E" w:rsidRPr="00057C63" w:rsidRDefault="009456F0"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w:t>
            </w:r>
            <w:r w:rsidR="00DE38E2" w:rsidRPr="00057C63">
              <w:rPr>
                <w:rFonts w:ascii="Times New Roman" w:hAnsi="Times New Roman" w:cs="Times New Roman"/>
                <w:color w:val="000000" w:themeColor="text1"/>
              </w:rPr>
              <w:t>6</w:t>
            </w:r>
            <w:r w:rsidR="002C6B3E" w:rsidRPr="00057C63">
              <w:rPr>
                <w:rFonts w:ascii="Times New Roman" w:hAnsi="Times New Roman" w:cs="Times New Roman"/>
                <w:color w:val="000000" w:themeColor="text1"/>
              </w:rPr>
              <w:t xml:space="preserve"> (</w:t>
            </w:r>
            <w:r w:rsidR="00DE38E2" w:rsidRPr="00057C63">
              <w:rPr>
                <w:rFonts w:ascii="Times New Roman" w:hAnsi="Times New Roman" w:cs="Times New Roman"/>
                <w:color w:val="000000" w:themeColor="text1"/>
              </w:rPr>
              <w:t>27.1</w:t>
            </w:r>
            <w:r w:rsidR="002C6B3E" w:rsidRPr="00057C63">
              <w:rPr>
                <w:rFonts w:ascii="Times New Roman" w:hAnsi="Times New Roman" w:cs="Times New Roman"/>
                <w:color w:val="000000" w:themeColor="text1"/>
              </w:rPr>
              <w:t>)</w:t>
            </w:r>
          </w:p>
          <w:p w14:paraId="1309E6C9" w14:textId="57FAD5E2" w:rsidR="002C6B3E" w:rsidRPr="00057C63" w:rsidRDefault="009456F0"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DE38E2" w:rsidRPr="00057C63">
              <w:rPr>
                <w:rFonts w:ascii="Times New Roman" w:hAnsi="Times New Roman" w:cs="Times New Roman"/>
                <w:color w:val="000000" w:themeColor="text1"/>
              </w:rPr>
              <w:t>7</w:t>
            </w:r>
            <w:r w:rsidR="002C6B3E" w:rsidRPr="00057C63">
              <w:rPr>
                <w:rFonts w:ascii="Times New Roman" w:hAnsi="Times New Roman" w:cs="Times New Roman"/>
                <w:color w:val="000000" w:themeColor="text1"/>
              </w:rPr>
              <w:t xml:space="preserve"> (1</w:t>
            </w:r>
            <w:r w:rsidR="00DE38E2" w:rsidRPr="00057C63">
              <w:rPr>
                <w:rFonts w:ascii="Times New Roman" w:hAnsi="Times New Roman" w:cs="Times New Roman"/>
                <w:color w:val="000000" w:themeColor="text1"/>
              </w:rPr>
              <w:t>1.9</w:t>
            </w:r>
            <w:r w:rsidR="002C6B3E" w:rsidRPr="00057C63">
              <w:rPr>
                <w:rFonts w:ascii="Times New Roman" w:hAnsi="Times New Roman" w:cs="Times New Roman"/>
                <w:color w:val="000000" w:themeColor="text1"/>
              </w:rPr>
              <w:t>)</w:t>
            </w:r>
          </w:p>
          <w:p w14:paraId="7DE757A6" w14:textId="2611F27B" w:rsidR="002C6B3E" w:rsidRPr="00057C63" w:rsidRDefault="009456F0"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05</w:t>
            </w:r>
            <w:r w:rsidR="002C6B3E" w:rsidRPr="00057C63">
              <w:rPr>
                <w:rFonts w:ascii="Times New Roman" w:hAnsi="Times New Roman" w:cs="Times New Roman"/>
                <w:color w:val="000000" w:themeColor="text1"/>
              </w:rPr>
              <w:t xml:space="preserve"> (</w:t>
            </w:r>
            <w:r w:rsidR="00DE38E2" w:rsidRPr="00057C63">
              <w:rPr>
                <w:rFonts w:ascii="Times New Roman" w:hAnsi="Times New Roman" w:cs="Times New Roman"/>
                <w:color w:val="000000" w:themeColor="text1"/>
              </w:rPr>
              <w:t>08.5</w:t>
            </w:r>
            <w:r w:rsidR="002C6B3E" w:rsidRPr="00057C63">
              <w:rPr>
                <w:rFonts w:ascii="Times New Roman" w:hAnsi="Times New Roman" w:cs="Times New Roman"/>
                <w:color w:val="000000" w:themeColor="text1"/>
              </w:rPr>
              <w:t>)</w:t>
            </w:r>
          </w:p>
          <w:p w14:paraId="2F1A8912" w14:textId="126F65F8" w:rsidR="002C6B3E" w:rsidRPr="00057C63" w:rsidRDefault="002C6B3E"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DE38E2" w:rsidRPr="00057C63">
              <w:rPr>
                <w:rFonts w:ascii="Times New Roman" w:hAnsi="Times New Roman" w:cs="Times New Roman"/>
                <w:color w:val="000000" w:themeColor="text1"/>
              </w:rPr>
              <w:t>4</w:t>
            </w:r>
            <w:r w:rsidRPr="00057C63">
              <w:rPr>
                <w:rFonts w:ascii="Times New Roman" w:hAnsi="Times New Roman" w:cs="Times New Roman"/>
                <w:color w:val="000000" w:themeColor="text1"/>
              </w:rPr>
              <w:t xml:space="preserve"> (0</w:t>
            </w:r>
            <w:r w:rsidR="00DE38E2" w:rsidRPr="00057C63">
              <w:rPr>
                <w:rFonts w:ascii="Times New Roman" w:hAnsi="Times New Roman" w:cs="Times New Roman"/>
                <w:color w:val="000000" w:themeColor="text1"/>
              </w:rPr>
              <w:t>6.8</w:t>
            </w:r>
            <w:r w:rsidRPr="00057C63">
              <w:rPr>
                <w:rFonts w:ascii="Times New Roman" w:hAnsi="Times New Roman" w:cs="Times New Roman"/>
                <w:color w:val="000000" w:themeColor="text1"/>
              </w:rPr>
              <w:t>)</w:t>
            </w:r>
          </w:p>
          <w:p w14:paraId="06955E28" w14:textId="7B90299A" w:rsidR="002C6B3E" w:rsidRPr="00057C63" w:rsidRDefault="002C6B3E" w:rsidP="00276738">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DE38E2" w:rsidRPr="00057C63">
              <w:rPr>
                <w:rFonts w:ascii="Times New Roman" w:hAnsi="Times New Roman" w:cs="Times New Roman"/>
                <w:color w:val="000000" w:themeColor="text1"/>
              </w:rPr>
              <w:t>3</w:t>
            </w:r>
            <w:r w:rsidRPr="00057C63">
              <w:rPr>
                <w:rFonts w:ascii="Times New Roman" w:hAnsi="Times New Roman" w:cs="Times New Roman"/>
                <w:color w:val="000000" w:themeColor="text1"/>
              </w:rPr>
              <w:t xml:space="preserve"> (0</w:t>
            </w:r>
            <w:r w:rsidR="00DE38E2" w:rsidRPr="00057C63">
              <w:rPr>
                <w:rFonts w:ascii="Times New Roman" w:hAnsi="Times New Roman" w:cs="Times New Roman"/>
                <w:color w:val="000000" w:themeColor="text1"/>
              </w:rPr>
              <w:t>5.1</w:t>
            </w:r>
            <w:r w:rsidRPr="00057C63">
              <w:rPr>
                <w:rFonts w:ascii="Times New Roman" w:hAnsi="Times New Roman" w:cs="Times New Roman"/>
                <w:color w:val="000000" w:themeColor="text1"/>
              </w:rPr>
              <w:t>)</w:t>
            </w:r>
          </w:p>
        </w:tc>
        <w:tc>
          <w:tcPr>
            <w:tcW w:w="2410" w:type="dxa"/>
          </w:tcPr>
          <w:p w14:paraId="78CE1105" w14:textId="77777777" w:rsidR="002C6B3E" w:rsidRPr="00057C63" w:rsidRDefault="002C6B3E" w:rsidP="007A3E37">
            <w:pPr>
              <w:spacing w:line="360" w:lineRule="auto"/>
              <w:ind w:left="284" w:right="-330"/>
              <w:jc w:val="both"/>
              <w:rPr>
                <w:rFonts w:ascii="Times New Roman" w:hAnsi="Times New Roman" w:cs="Times New Roman"/>
                <w:color w:val="000000" w:themeColor="text1"/>
              </w:rPr>
            </w:pPr>
          </w:p>
          <w:p w14:paraId="11772FD4" w14:textId="0623A87A" w:rsidR="006A19BB" w:rsidRPr="00057C63" w:rsidRDefault="00276738"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18</w:t>
            </w:r>
            <w:r w:rsidR="006A19BB" w:rsidRPr="00057C63">
              <w:rPr>
                <w:rFonts w:ascii="Times New Roman" w:hAnsi="Times New Roman" w:cs="Times New Roman"/>
                <w:color w:val="000000" w:themeColor="text1"/>
              </w:rPr>
              <w:t xml:space="preserve"> (</w:t>
            </w:r>
            <w:r w:rsidR="005D53A1" w:rsidRPr="00057C63">
              <w:rPr>
                <w:rFonts w:ascii="Times New Roman" w:hAnsi="Times New Roman" w:cs="Times New Roman"/>
                <w:color w:val="000000" w:themeColor="text1"/>
              </w:rPr>
              <w:t>48.6</w:t>
            </w:r>
            <w:r w:rsidR="006A19BB" w:rsidRPr="00057C63">
              <w:rPr>
                <w:rFonts w:ascii="Times New Roman" w:hAnsi="Times New Roman" w:cs="Times New Roman"/>
                <w:color w:val="000000" w:themeColor="text1"/>
              </w:rPr>
              <w:t>)</w:t>
            </w:r>
          </w:p>
          <w:p w14:paraId="397078F4" w14:textId="4F7D2CB2" w:rsidR="006A19BB" w:rsidRPr="00057C63" w:rsidRDefault="006A19BB"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276738" w:rsidRPr="00057C63">
              <w:rPr>
                <w:rFonts w:ascii="Times New Roman" w:hAnsi="Times New Roman" w:cs="Times New Roman"/>
                <w:color w:val="000000" w:themeColor="text1"/>
              </w:rPr>
              <w:t>7</w:t>
            </w:r>
            <w:r w:rsidRPr="00057C63">
              <w:rPr>
                <w:rFonts w:ascii="Times New Roman" w:hAnsi="Times New Roman" w:cs="Times New Roman"/>
                <w:color w:val="000000" w:themeColor="text1"/>
              </w:rPr>
              <w:t xml:space="preserve"> (</w:t>
            </w:r>
            <w:r w:rsidR="005D53A1" w:rsidRPr="00057C63">
              <w:rPr>
                <w:rFonts w:ascii="Times New Roman" w:hAnsi="Times New Roman" w:cs="Times New Roman"/>
                <w:color w:val="000000" w:themeColor="text1"/>
              </w:rPr>
              <w:t>18.9</w:t>
            </w:r>
            <w:r w:rsidRPr="00057C63">
              <w:rPr>
                <w:rFonts w:ascii="Times New Roman" w:hAnsi="Times New Roman" w:cs="Times New Roman"/>
                <w:color w:val="000000" w:themeColor="text1"/>
              </w:rPr>
              <w:t>)</w:t>
            </w:r>
          </w:p>
          <w:p w14:paraId="67388BF7" w14:textId="318D948C" w:rsidR="006A19BB" w:rsidRPr="00057C63" w:rsidRDefault="006A19BB"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276738" w:rsidRPr="00057C63">
              <w:rPr>
                <w:rFonts w:ascii="Times New Roman" w:hAnsi="Times New Roman" w:cs="Times New Roman"/>
                <w:color w:val="000000" w:themeColor="text1"/>
              </w:rPr>
              <w:t>4</w:t>
            </w:r>
            <w:r w:rsidRPr="00057C63">
              <w:rPr>
                <w:rFonts w:ascii="Times New Roman" w:hAnsi="Times New Roman" w:cs="Times New Roman"/>
                <w:color w:val="000000" w:themeColor="text1"/>
              </w:rPr>
              <w:t xml:space="preserve"> (1</w:t>
            </w:r>
            <w:r w:rsidR="005D53A1" w:rsidRPr="00057C63">
              <w:rPr>
                <w:rFonts w:ascii="Times New Roman" w:hAnsi="Times New Roman" w:cs="Times New Roman"/>
                <w:color w:val="000000" w:themeColor="text1"/>
              </w:rPr>
              <w:t>0.8</w:t>
            </w:r>
            <w:r w:rsidRPr="00057C63">
              <w:rPr>
                <w:rFonts w:ascii="Times New Roman" w:hAnsi="Times New Roman" w:cs="Times New Roman"/>
                <w:color w:val="000000" w:themeColor="text1"/>
              </w:rPr>
              <w:t>)</w:t>
            </w:r>
          </w:p>
          <w:p w14:paraId="37D2D120" w14:textId="6A42F7DE" w:rsidR="006A19BB" w:rsidRPr="00057C63" w:rsidRDefault="006A19BB"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276738" w:rsidRPr="00057C63">
              <w:rPr>
                <w:rFonts w:ascii="Times New Roman" w:hAnsi="Times New Roman" w:cs="Times New Roman"/>
                <w:color w:val="000000" w:themeColor="text1"/>
              </w:rPr>
              <w:t>6</w:t>
            </w:r>
            <w:r w:rsidRPr="00057C63">
              <w:rPr>
                <w:rFonts w:ascii="Times New Roman" w:hAnsi="Times New Roman" w:cs="Times New Roman"/>
                <w:color w:val="000000" w:themeColor="text1"/>
              </w:rPr>
              <w:t xml:space="preserve"> (</w:t>
            </w:r>
            <w:r w:rsidR="005D53A1" w:rsidRPr="00057C63">
              <w:rPr>
                <w:rFonts w:ascii="Times New Roman" w:hAnsi="Times New Roman" w:cs="Times New Roman"/>
                <w:color w:val="000000" w:themeColor="text1"/>
              </w:rPr>
              <w:t>16.2)</w:t>
            </w:r>
          </w:p>
          <w:p w14:paraId="6F0CF7AC" w14:textId="2E6E396D" w:rsidR="006A19BB" w:rsidRPr="00057C63" w:rsidRDefault="006A19BB"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276738" w:rsidRPr="00057C63">
              <w:rPr>
                <w:rFonts w:ascii="Times New Roman" w:hAnsi="Times New Roman" w:cs="Times New Roman"/>
                <w:color w:val="000000" w:themeColor="text1"/>
              </w:rPr>
              <w:t>1</w:t>
            </w:r>
            <w:r w:rsidRPr="00057C63">
              <w:rPr>
                <w:rFonts w:ascii="Times New Roman" w:hAnsi="Times New Roman" w:cs="Times New Roman"/>
                <w:color w:val="000000" w:themeColor="text1"/>
              </w:rPr>
              <w:t xml:space="preserve"> (</w:t>
            </w:r>
            <w:r w:rsidR="005D53A1" w:rsidRPr="00057C63">
              <w:rPr>
                <w:rFonts w:ascii="Times New Roman" w:hAnsi="Times New Roman" w:cs="Times New Roman"/>
                <w:color w:val="000000" w:themeColor="text1"/>
              </w:rPr>
              <w:t>2.7</w:t>
            </w:r>
            <w:r w:rsidRPr="00057C63">
              <w:rPr>
                <w:rFonts w:ascii="Times New Roman" w:hAnsi="Times New Roman" w:cs="Times New Roman"/>
                <w:color w:val="000000" w:themeColor="text1"/>
              </w:rPr>
              <w:t>)</w:t>
            </w:r>
          </w:p>
          <w:p w14:paraId="22F8B762" w14:textId="0ED8D8BB" w:rsidR="006A19BB" w:rsidRPr="00057C63" w:rsidRDefault="006A19BB" w:rsidP="00276738">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276738" w:rsidRPr="00057C63">
              <w:rPr>
                <w:rFonts w:ascii="Times New Roman" w:hAnsi="Times New Roman" w:cs="Times New Roman"/>
                <w:color w:val="000000" w:themeColor="text1"/>
              </w:rPr>
              <w:t>1</w:t>
            </w:r>
            <w:r w:rsidRPr="00057C63">
              <w:rPr>
                <w:rFonts w:ascii="Times New Roman" w:hAnsi="Times New Roman" w:cs="Times New Roman"/>
                <w:color w:val="000000" w:themeColor="text1"/>
              </w:rPr>
              <w:t xml:space="preserve"> (</w:t>
            </w:r>
            <w:r w:rsidR="005D53A1" w:rsidRPr="00057C63">
              <w:rPr>
                <w:rFonts w:ascii="Times New Roman" w:hAnsi="Times New Roman" w:cs="Times New Roman"/>
                <w:color w:val="000000" w:themeColor="text1"/>
              </w:rPr>
              <w:t>2.7</w:t>
            </w:r>
            <w:r w:rsidRPr="00057C63">
              <w:rPr>
                <w:rFonts w:ascii="Times New Roman" w:hAnsi="Times New Roman" w:cs="Times New Roman"/>
                <w:color w:val="000000" w:themeColor="text1"/>
              </w:rPr>
              <w:t>)</w:t>
            </w:r>
          </w:p>
        </w:tc>
        <w:tc>
          <w:tcPr>
            <w:tcW w:w="1559" w:type="dxa"/>
          </w:tcPr>
          <w:p w14:paraId="4BE9BAC6" w14:textId="77777777" w:rsidR="002C6B3E" w:rsidRPr="00057C63" w:rsidRDefault="002C6B3E" w:rsidP="007A3E37">
            <w:pPr>
              <w:spacing w:line="360" w:lineRule="auto"/>
              <w:ind w:left="284" w:right="-330"/>
              <w:jc w:val="both"/>
              <w:rPr>
                <w:rFonts w:ascii="Times New Roman" w:hAnsi="Times New Roman" w:cs="Times New Roman"/>
                <w:color w:val="3F3F3F"/>
                <w:lang w:val="en-GB"/>
              </w:rPr>
            </w:pPr>
          </w:p>
          <w:p w14:paraId="385230B0" w14:textId="77777777" w:rsidR="006A19BB" w:rsidRPr="00057C63" w:rsidRDefault="006A19BB" w:rsidP="007A3E37">
            <w:pPr>
              <w:spacing w:line="360" w:lineRule="auto"/>
              <w:ind w:left="284" w:right="-330"/>
              <w:jc w:val="both"/>
              <w:rPr>
                <w:rFonts w:ascii="Times New Roman" w:hAnsi="Times New Roman" w:cs="Times New Roman"/>
                <w:color w:val="3F3F3F"/>
                <w:lang w:val="en-GB"/>
              </w:rPr>
            </w:pPr>
          </w:p>
          <w:p w14:paraId="7F1D5CE1" w14:textId="77777777" w:rsidR="006A19BB" w:rsidRPr="00057C63" w:rsidRDefault="006A19BB" w:rsidP="007A3E37">
            <w:pPr>
              <w:spacing w:line="360" w:lineRule="auto"/>
              <w:ind w:left="284" w:right="-330"/>
              <w:jc w:val="both"/>
              <w:rPr>
                <w:rFonts w:ascii="Times New Roman" w:hAnsi="Times New Roman" w:cs="Times New Roman"/>
                <w:color w:val="3F3F3F"/>
                <w:lang w:val="en-GB"/>
              </w:rPr>
            </w:pPr>
          </w:p>
          <w:p w14:paraId="069AC557" w14:textId="77777777" w:rsidR="006A19BB" w:rsidRPr="00057C63" w:rsidRDefault="006A19BB" w:rsidP="007A3E37">
            <w:pPr>
              <w:spacing w:line="360" w:lineRule="auto"/>
              <w:ind w:left="284" w:right="-330"/>
              <w:jc w:val="both"/>
              <w:rPr>
                <w:rFonts w:ascii="Times New Roman" w:hAnsi="Times New Roman" w:cs="Times New Roman"/>
                <w:color w:val="3F3F3F"/>
                <w:lang w:val="en-GB"/>
              </w:rPr>
            </w:pPr>
          </w:p>
          <w:p w14:paraId="4CC243F5" w14:textId="0E92BB4E" w:rsidR="006A19BB" w:rsidRPr="00057C63" w:rsidRDefault="006A19BB"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3F3F3F"/>
                <w:lang w:val="en-GB"/>
              </w:rPr>
              <w:t>0.</w:t>
            </w:r>
            <w:r w:rsidR="005D53A1" w:rsidRPr="00057C63">
              <w:rPr>
                <w:rFonts w:ascii="Times New Roman" w:hAnsi="Times New Roman" w:cs="Times New Roman"/>
                <w:color w:val="3F3F3F"/>
                <w:lang w:val="en-GB"/>
              </w:rPr>
              <w:t>52</w:t>
            </w:r>
          </w:p>
        </w:tc>
      </w:tr>
      <w:tr w:rsidR="002C6B3E" w:rsidRPr="00057C63" w14:paraId="103002ED" w14:textId="411F2D85" w:rsidTr="00DE38E2">
        <w:trPr>
          <w:trHeight w:val="306"/>
        </w:trPr>
        <w:tc>
          <w:tcPr>
            <w:tcW w:w="3402" w:type="dxa"/>
          </w:tcPr>
          <w:p w14:paraId="4C3A4745" w14:textId="77777777" w:rsidR="002C6B3E" w:rsidRPr="00057C63" w:rsidRDefault="002C6B3E"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Duration since diagnosis</w:t>
            </w:r>
          </w:p>
          <w:p w14:paraId="72CCF190" w14:textId="24418586" w:rsidR="002C6B3E" w:rsidRPr="00057C63" w:rsidRDefault="002C6B3E"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&lt; 2 year</w:t>
            </w:r>
            <w:r w:rsidR="00276738" w:rsidRPr="00057C63">
              <w:rPr>
                <w:rFonts w:ascii="Times New Roman" w:hAnsi="Times New Roman" w:cs="Times New Roman"/>
                <w:color w:val="000000" w:themeColor="text1"/>
              </w:rPr>
              <w:t>s</w:t>
            </w:r>
          </w:p>
          <w:p w14:paraId="3B5C16CD" w14:textId="00AC39C1" w:rsidR="002C6B3E" w:rsidRPr="00057C63" w:rsidRDefault="002C6B3E"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2-5 year</w:t>
            </w:r>
            <w:r w:rsidR="00276738" w:rsidRPr="00057C63">
              <w:rPr>
                <w:rFonts w:ascii="Times New Roman" w:hAnsi="Times New Roman" w:cs="Times New Roman"/>
                <w:color w:val="000000" w:themeColor="text1"/>
              </w:rPr>
              <w:t>s</w:t>
            </w:r>
          </w:p>
          <w:p w14:paraId="56E3891E" w14:textId="6A304CF2" w:rsidR="002C6B3E" w:rsidRPr="00057C63" w:rsidRDefault="002C6B3E"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5-10 year</w:t>
            </w:r>
            <w:r w:rsidR="00276738" w:rsidRPr="00057C63">
              <w:rPr>
                <w:rFonts w:ascii="Times New Roman" w:hAnsi="Times New Roman" w:cs="Times New Roman"/>
                <w:color w:val="000000" w:themeColor="text1"/>
              </w:rPr>
              <w:t>s</w:t>
            </w:r>
          </w:p>
          <w:p w14:paraId="72102B26" w14:textId="5A04C3B8" w:rsidR="002C6B3E" w:rsidRPr="00057C63" w:rsidRDefault="002C6B3E"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&gt;10 year</w:t>
            </w:r>
            <w:r w:rsidR="00276738" w:rsidRPr="00057C63">
              <w:rPr>
                <w:rFonts w:ascii="Times New Roman" w:hAnsi="Times New Roman" w:cs="Times New Roman"/>
                <w:color w:val="000000" w:themeColor="text1"/>
              </w:rPr>
              <w:t>s</w:t>
            </w:r>
          </w:p>
        </w:tc>
        <w:tc>
          <w:tcPr>
            <w:tcW w:w="1985" w:type="dxa"/>
          </w:tcPr>
          <w:p w14:paraId="7154362E" w14:textId="77777777" w:rsidR="002C6B3E" w:rsidRPr="00057C63" w:rsidRDefault="002C6B3E" w:rsidP="007A3E37">
            <w:pPr>
              <w:spacing w:line="360" w:lineRule="auto"/>
              <w:ind w:left="284" w:right="-330"/>
              <w:jc w:val="both"/>
              <w:rPr>
                <w:rFonts w:ascii="Times New Roman" w:hAnsi="Times New Roman" w:cs="Times New Roman"/>
                <w:color w:val="000000" w:themeColor="text1"/>
              </w:rPr>
            </w:pPr>
          </w:p>
          <w:p w14:paraId="46AF79C6" w14:textId="3E0EC015" w:rsidR="002C6B3E" w:rsidRPr="00057C63" w:rsidRDefault="00DE38E2"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34</w:t>
            </w:r>
            <w:r w:rsidR="002C6B3E" w:rsidRPr="00057C63">
              <w:rPr>
                <w:rFonts w:ascii="Times New Roman" w:hAnsi="Times New Roman" w:cs="Times New Roman"/>
                <w:color w:val="000000" w:themeColor="text1"/>
              </w:rPr>
              <w:t xml:space="preserve"> (</w:t>
            </w:r>
            <w:r w:rsidRPr="00057C63">
              <w:rPr>
                <w:rFonts w:ascii="Times New Roman" w:hAnsi="Times New Roman" w:cs="Times New Roman"/>
                <w:color w:val="000000" w:themeColor="text1"/>
              </w:rPr>
              <w:t>57.6</w:t>
            </w:r>
            <w:r w:rsidR="002C6B3E" w:rsidRPr="00057C63">
              <w:rPr>
                <w:rFonts w:ascii="Times New Roman" w:hAnsi="Times New Roman" w:cs="Times New Roman"/>
                <w:color w:val="000000" w:themeColor="text1"/>
              </w:rPr>
              <w:t>)</w:t>
            </w:r>
          </w:p>
          <w:p w14:paraId="54DF6C88" w14:textId="19290C56" w:rsidR="002C6B3E" w:rsidRPr="00057C63" w:rsidRDefault="006A19BB"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w:t>
            </w:r>
            <w:r w:rsidR="00DE38E2" w:rsidRPr="00057C63">
              <w:rPr>
                <w:rFonts w:ascii="Times New Roman" w:hAnsi="Times New Roman" w:cs="Times New Roman"/>
                <w:color w:val="000000" w:themeColor="text1"/>
              </w:rPr>
              <w:t>7</w:t>
            </w:r>
            <w:r w:rsidR="002C6B3E" w:rsidRPr="00057C63">
              <w:rPr>
                <w:rFonts w:ascii="Times New Roman" w:hAnsi="Times New Roman" w:cs="Times New Roman"/>
                <w:color w:val="000000" w:themeColor="text1"/>
              </w:rPr>
              <w:t xml:space="preserve"> (</w:t>
            </w:r>
            <w:r w:rsidR="00DE38E2" w:rsidRPr="00057C63">
              <w:rPr>
                <w:rFonts w:ascii="Times New Roman" w:hAnsi="Times New Roman" w:cs="Times New Roman"/>
                <w:color w:val="000000" w:themeColor="text1"/>
              </w:rPr>
              <w:t>28.8</w:t>
            </w:r>
            <w:r w:rsidR="002C6B3E" w:rsidRPr="00057C63">
              <w:rPr>
                <w:rFonts w:ascii="Times New Roman" w:hAnsi="Times New Roman" w:cs="Times New Roman"/>
                <w:color w:val="000000" w:themeColor="text1"/>
              </w:rPr>
              <w:t>)</w:t>
            </w:r>
          </w:p>
          <w:p w14:paraId="1A5381D0" w14:textId="27EFE36D" w:rsidR="002C6B3E" w:rsidRPr="00057C63" w:rsidRDefault="006A19BB"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DE38E2" w:rsidRPr="00057C63">
              <w:rPr>
                <w:rFonts w:ascii="Times New Roman" w:hAnsi="Times New Roman" w:cs="Times New Roman"/>
                <w:color w:val="000000" w:themeColor="text1"/>
              </w:rPr>
              <w:t>6</w:t>
            </w:r>
            <w:r w:rsidR="002C6B3E" w:rsidRPr="00057C63">
              <w:rPr>
                <w:rFonts w:ascii="Times New Roman" w:hAnsi="Times New Roman" w:cs="Times New Roman"/>
                <w:color w:val="000000" w:themeColor="text1"/>
              </w:rPr>
              <w:t xml:space="preserve"> (</w:t>
            </w:r>
            <w:r w:rsidR="00DE38E2" w:rsidRPr="00057C63">
              <w:rPr>
                <w:rFonts w:ascii="Times New Roman" w:hAnsi="Times New Roman" w:cs="Times New Roman"/>
                <w:color w:val="000000" w:themeColor="text1"/>
              </w:rPr>
              <w:t>10.1</w:t>
            </w:r>
            <w:r w:rsidR="002C6B3E" w:rsidRPr="00057C63">
              <w:rPr>
                <w:rFonts w:ascii="Times New Roman" w:hAnsi="Times New Roman" w:cs="Times New Roman"/>
                <w:color w:val="000000" w:themeColor="text1"/>
              </w:rPr>
              <w:t>)</w:t>
            </w:r>
          </w:p>
          <w:p w14:paraId="10A7CB54" w14:textId="4EAB7F5A" w:rsidR="002C6B3E" w:rsidRPr="00057C63" w:rsidRDefault="002C6B3E"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6A19BB" w:rsidRPr="00057C63">
              <w:rPr>
                <w:rFonts w:ascii="Times New Roman" w:hAnsi="Times New Roman" w:cs="Times New Roman"/>
                <w:color w:val="000000" w:themeColor="text1"/>
              </w:rPr>
              <w:t>2</w:t>
            </w:r>
            <w:r w:rsidRPr="00057C63">
              <w:rPr>
                <w:rFonts w:ascii="Times New Roman" w:hAnsi="Times New Roman" w:cs="Times New Roman"/>
                <w:color w:val="000000" w:themeColor="text1"/>
              </w:rPr>
              <w:t xml:space="preserve"> (</w:t>
            </w:r>
            <w:r w:rsidR="00276738" w:rsidRPr="00057C63">
              <w:rPr>
                <w:rFonts w:ascii="Times New Roman" w:hAnsi="Times New Roman" w:cs="Times New Roman"/>
                <w:color w:val="000000" w:themeColor="text1"/>
              </w:rPr>
              <w:t>03.4</w:t>
            </w:r>
            <w:r w:rsidRPr="00057C63">
              <w:rPr>
                <w:rFonts w:ascii="Times New Roman" w:hAnsi="Times New Roman" w:cs="Times New Roman"/>
                <w:color w:val="000000" w:themeColor="text1"/>
              </w:rPr>
              <w:t>)</w:t>
            </w:r>
          </w:p>
        </w:tc>
        <w:tc>
          <w:tcPr>
            <w:tcW w:w="2410" w:type="dxa"/>
          </w:tcPr>
          <w:p w14:paraId="20401F83" w14:textId="77777777" w:rsidR="002C6B3E" w:rsidRPr="00057C63" w:rsidRDefault="002C6B3E" w:rsidP="007A3E37">
            <w:pPr>
              <w:spacing w:line="360" w:lineRule="auto"/>
              <w:ind w:left="284" w:right="-330"/>
              <w:jc w:val="both"/>
              <w:rPr>
                <w:rFonts w:ascii="Times New Roman" w:hAnsi="Times New Roman" w:cs="Times New Roman"/>
                <w:color w:val="000000" w:themeColor="text1"/>
              </w:rPr>
            </w:pPr>
          </w:p>
          <w:p w14:paraId="5C46CF06" w14:textId="51218654" w:rsidR="006A19BB" w:rsidRPr="00057C63" w:rsidRDefault="006A19BB"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w:t>
            </w:r>
            <w:r w:rsidR="00276738" w:rsidRPr="00057C63">
              <w:rPr>
                <w:rFonts w:ascii="Times New Roman" w:hAnsi="Times New Roman" w:cs="Times New Roman"/>
                <w:color w:val="000000" w:themeColor="text1"/>
              </w:rPr>
              <w:t>7</w:t>
            </w:r>
            <w:r w:rsidRPr="00057C63">
              <w:rPr>
                <w:rFonts w:ascii="Times New Roman" w:hAnsi="Times New Roman" w:cs="Times New Roman"/>
                <w:color w:val="000000" w:themeColor="text1"/>
              </w:rPr>
              <w:t xml:space="preserve"> (</w:t>
            </w:r>
            <w:r w:rsidR="005D53A1" w:rsidRPr="00057C63">
              <w:rPr>
                <w:rFonts w:ascii="Times New Roman" w:hAnsi="Times New Roman" w:cs="Times New Roman"/>
                <w:color w:val="000000" w:themeColor="text1"/>
              </w:rPr>
              <w:t>45.9</w:t>
            </w:r>
            <w:r w:rsidRPr="00057C63">
              <w:rPr>
                <w:rFonts w:ascii="Times New Roman" w:hAnsi="Times New Roman" w:cs="Times New Roman"/>
                <w:color w:val="000000" w:themeColor="text1"/>
              </w:rPr>
              <w:t>)</w:t>
            </w:r>
          </w:p>
          <w:p w14:paraId="0C29190E" w14:textId="19762F36" w:rsidR="006A19BB" w:rsidRPr="00057C63" w:rsidRDefault="005D53A1"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12</w:t>
            </w:r>
            <w:r w:rsidR="006A19BB" w:rsidRPr="00057C63">
              <w:rPr>
                <w:rFonts w:ascii="Times New Roman" w:hAnsi="Times New Roman" w:cs="Times New Roman"/>
                <w:color w:val="000000" w:themeColor="text1"/>
              </w:rPr>
              <w:t xml:space="preserve"> (</w:t>
            </w:r>
            <w:r w:rsidRPr="00057C63">
              <w:rPr>
                <w:rFonts w:ascii="Times New Roman" w:hAnsi="Times New Roman" w:cs="Times New Roman"/>
                <w:color w:val="000000" w:themeColor="text1"/>
              </w:rPr>
              <w:t>32.4</w:t>
            </w:r>
            <w:r w:rsidR="006A19BB" w:rsidRPr="00057C63">
              <w:rPr>
                <w:rFonts w:ascii="Times New Roman" w:hAnsi="Times New Roman" w:cs="Times New Roman"/>
                <w:color w:val="000000" w:themeColor="text1"/>
              </w:rPr>
              <w:t>)</w:t>
            </w:r>
          </w:p>
          <w:p w14:paraId="0BFCC3B2" w14:textId="57F0485F" w:rsidR="006A19BB" w:rsidRPr="00057C63" w:rsidRDefault="006A19BB"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5D53A1" w:rsidRPr="00057C63">
              <w:rPr>
                <w:rFonts w:ascii="Times New Roman" w:hAnsi="Times New Roman" w:cs="Times New Roman"/>
                <w:color w:val="000000" w:themeColor="text1"/>
              </w:rPr>
              <w:t>4</w:t>
            </w:r>
            <w:r w:rsidRPr="00057C63">
              <w:rPr>
                <w:rFonts w:ascii="Times New Roman" w:hAnsi="Times New Roman" w:cs="Times New Roman"/>
                <w:color w:val="000000" w:themeColor="text1"/>
              </w:rPr>
              <w:t xml:space="preserve"> (10.</w:t>
            </w:r>
            <w:r w:rsidR="005D53A1" w:rsidRPr="00057C63">
              <w:rPr>
                <w:rFonts w:ascii="Times New Roman" w:hAnsi="Times New Roman" w:cs="Times New Roman"/>
                <w:color w:val="000000" w:themeColor="text1"/>
              </w:rPr>
              <w:t>8</w:t>
            </w:r>
            <w:r w:rsidRPr="00057C63">
              <w:rPr>
                <w:rFonts w:ascii="Times New Roman" w:hAnsi="Times New Roman" w:cs="Times New Roman"/>
                <w:color w:val="000000" w:themeColor="text1"/>
              </w:rPr>
              <w:t>)</w:t>
            </w:r>
          </w:p>
          <w:p w14:paraId="1F07425C" w14:textId="378FC22B" w:rsidR="006A19BB" w:rsidRPr="00057C63" w:rsidRDefault="006A19BB"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w:t>
            </w:r>
            <w:r w:rsidR="005D53A1" w:rsidRPr="00057C63">
              <w:rPr>
                <w:rFonts w:ascii="Times New Roman" w:hAnsi="Times New Roman" w:cs="Times New Roman"/>
                <w:color w:val="000000" w:themeColor="text1"/>
              </w:rPr>
              <w:t>4</w:t>
            </w:r>
            <w:r w:rsidRPr="00057C63">
              <w:rPr>
                <w:rFonts w:ascii="Times New Roman" w:hAnsi="Times New Roman" w:cs="Times New Roman"/>
                <w:color w:val="000000" w:themeColor="text1"/>
              </w:rPr>
              <w:t xml:space="preserve"> (</w:t>
            </w:r>
            <w:r w:rsidR="005D53A1" w:rsidRPr="00057C63">
              <w:rPr>
                <w:rFonts w:ascii="Times New Roman" w:hAnsi="Times New Roman" w:cs="Times New Roman"/>
                <w:color w:val="000000" w:themeColor="text1"/>
              </w:rPr>
              <w:t>10.8</w:t>
            </w:r>
            <w:r w:rsidRPr="00057C63">
              <w:rPr>
                <w:rFonts w:ascii="Times New Roman" w:hAnsi="Times New Roman" w:cs="Times New Roman"/>
                <w:color w:val="000000" w:themeColor="text1"/>
              </w:rPr>
              <w:t>)</w:t>
            </w:r>
          </w:p>
        </w:tc>
        <w:tc>
          <w:tcPr>
            <w:tcW w:w="1559" w:type="dxa"/>
          </w:tcPr>
          <w:p w14:paraId="77A3AE35" w14:textId="77777777" w:rsidR="002C6B3E" w:rsidRPr="00057C63" w:rsidRDefault="002C6B3E" w:rsidP="007A3E37">
            <w:pPr>
              <w:spacing w:line="360" w:lineRule="auto"/>
              <w:ind w:left="284" w:right="-330"/>
              <w:jc w:val="both"/>
              <w:rPr>
                <w:rFonts w:ascii="Times New Roman" w:hAnsi="Times New Roman" w:cs="Times New Roman"/>
                <w:color w:val="000000" w:themeColor="text1"/>
              </w:rPr>
            </w:pPr>
          </w:p>
          <w:p w14:paraId="24AABA26" w14:textId="77777777" w:rsidR="006A19BB" w:rsidRPr="00057C63" w:rsidRDefault="006A19BB" w:rsidP="007A3E37">
            <w:pPr>
              <w:spacing w:line="360" w:lineRule="auto"/>
              <w:ind w:left="284" w:right="-330"/>
              <w:jc w:val="both"/>
              <w:rPr>
                <w:rFonts w:ascii="Times New Roman" w:hAnsi="Times New Roman" w:cs="Times New Roman"/>
                <w:color w:val="000000" w:themeColor="text1"/>
              </w:rPr>
            </w:pPr>
          </w:p>
          <w:p w14:paraId="6422231A" w14:textId="311F667E" w:rsidR="006A19BB" w:rsidRPr="00057C63" w:rsidRDefault="006A19BB"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0.</w:t>
            </w:r>
            <w:r w:rsidR="005D53A1" w:rsidRPr="00057C63">
              <w:rPr>
                <w:rFonts w:ascii="Times New Roman" w:hAnsi="Times New Roman" w:cs="Times New Roman"/>
                <w:b/>
                <w:bCs/>
                <w:color w:val="000000" w:themeColor="text1"/>
              </w:rPr>
              <w:t>01</w:t>
            </w:r>
          </w:p>
        </w:tc>
      </w:tr>
    </w:tbl>
    <w:p w14:paraId="1CECF46C" w14:textId="77777777" w:rsidR="002C6B3E" w:rsidRPr="00057C63" w:rsidRDefault="002C6B3E" w:rsidP="002C6B3E">
      <w:pPr>
        <w:rPr>
          <w:rFonts w:ascii="Times New Roman" w:hAnsi="Times New Roman" w:cs="Times New Roman"/>
        </w:rPr>
      </w:pPr>
    </w:p>
    <w:p w14:paraId="673E30D5" w14:textId="252BEA24" w:rsidR="00150E7D" w:rsidRPr="00057C63" w:rsidRDefault="00150E7D" w:rsidP="005D53A1">
      <w:pPr>
        <w:spacing w:line="360" w:lineRule="auto"/>
        <w:rPr>
          <w:rFonts w:ascii="Times New Roman" w:hAnsi="Times New Roman" w:cs="Times New Roman"/>
        </w:rPr>
      </w:pPr>
      <w:r w:rsidRPr="00057C63">
        <w:rPr>
          <w:rFonts w:ascii="Times New Roman" w:hAnsi="Times New Roman" w:cs="Times New Roman"/>
          <w:color w:val="000000" w:themeColor="text1"/>
        </w:rPr>
        <w:t>DTF Desmoid type fibromatosis</w:t>
      </w:r>
      <w:r w:rsidR="00276738" w:rsidRPr="00057C63">
        <w:rPr>
          <w:rFonts w:ascii="Times New Roman" w:hAnsi="Times New Roman" w:cs="Times New Roman"/>
          <w:color w:val="000000" w:themeColor="text1"/>
        </w:rPr>
        <w:t>, PR partial remission, SD stable disease, PD progressive disease, NE not evaluated</w:t>
      </w:r>
      <w:r w:rsidR="005D53A1" w:rsidRPr="00057C63">
        <w:rPr>
          <w:rFonts w:ascii="Times New Roman" w:hAnsi="Times New Roman" w:cs="Times New Roman"/>
          <w:color w:val="000000" w:themeColor="text1"/>
        </w:rPr>
        <w:t>.</w:t>
      </w:r>
    </w:p>
    <w:p w14:paraId="33CB50BC" w14:textId="55C2D092" w:rsidR="00DE38E2" w:rsidRPr="00057C63" w:rsidRDefault="00150E7D" w:rsidP="005D53A1">
      <w:pPr>
        <w:spacing w:line="360" w:lineRule="auto"/>
        <w:rPr>
          <w:rFonts w:ascii="Times New Roman" w:hAnsi="Times New Roman" w:cs="Times New Roman"/>
        </w:rPr>
      </w:pPr>
      <w:r w:rsidRPr="00057C63">
        <w:rPr>
          <w:rFonts w:ascii="Times New Roman" w:hAnsi="Times New Roman" w:cs="Times New Roman"/>
        </w:rPr>
        <w:t xml:space="preserve">Data expressed </w:t>
      </w:r>
      <w:r w:rsidRPr="00057C63">
        <w:rPr>
          <w:rFonts w:ascii="Times New Roman" w:eastAsiaTheme="minorEastAsia" w:hAnsi="Times New Roman" w:cs="Times New Roman"/>
          <w:color w:val="000000" w:themeColor="text1"/>
        </w:rPr>
        <w:t>in frequency and percentage</w:t>
      </w:r>
      <w:r w:rsidR="008545D8" w:rsidRPr="00057C63">
        <w:rPr>
          <w:rFonts w:ascii="Times New Roman" w:eastAsiaTheme="minorEastAsia" w:hAnsi="Times New Roman" w:cs="Times New Roman"/>
          <w:color w:val="000000" w:themeColor="text1"/>
        </w:rPr>
        <w:t xml:space="preserve"> (in bracket)</w:t>
      </w:r>
      <w:r w:rsidRPr="00057C63">
        <w:rPr>
          <w:rFonts w:ascii="Times New Roman" w:eastAsiaTheme="minorEastAsia" w:hAnsi="Times New Roman" w:cs="Times New Roman"/>
          <w:color w:val="000000" w:themeColor="text1"/>
        </w:rPr>
        <w:t xml:space="preserve">. Age expressed in mean value </w:t>
      </w:r>
      <w:r w:rsidRPr="00057C63">
        <w:rPr>
          <w:rFonts w:ascii="Times New Roman" w:hAnsi="Times New Roman" w:cs="Times New Roman"/>
        </w:rPr>
        <w:sym w:font="Symbol" w:char="F0B1"/>
      </w:r>
      <w:r w:rsidRPr="00057C63">
        <w:rPr>
          <w:rFonts w:ascii="Times New Roman" w:hAnsi="Times New Roman" w:cs="Times New Roman"/>
        </w:rPr>
        <w:t xml:space="preserve"> standard deviation.</w:t>
      </w:r>
      <w:r w:rsidR="005D53A1" w:rsidRPr="00057C63">
        <w:rPr>
          <w:rFonts w:ascii="Times New Roman" w:hAnsi="Times New Roman" w:cs="Times New Roman"/>
        </w:rPr>
        <w:t xml:space="preserve"> p value &lt; 0.05 indicates significance.</w:t>
      </w:r>
    </w:p>
    <w:p w14:paraId="027E2630" w14:textId="77777777" w:rsidR="00DE38E2" w:rsidRPr="00057C63" w:rsidRDefault="00DE38E2" w:rsidP="00DE38E2">
      <w:pPr>
        <w:rPr>
          <w:rFonts w:ascii="Times New Roman" w:hAnsi="Times New Roman" w:cs="Times New Roman"/>
          <w:b/>
          <w:bCs/>
          <w:color w:val="000000" w:themeColor="text1"/>
        </w:rPr>
      </w:pPr>
    </w:p>
    <w:p w14:paraId="3E06C4C8" w14:textId="12508B58" w:rsidR="00DE38E2" w:rsidRPr="00057C63" w:rsidRDefault="00DE38E2" w:rsidP="00DE38E2">
      <w:pPr>
        <w:rPr>
          <w:rFonts w:ascii="Times New Roman" w:hAnsi="Times New Roman" w:cs="Times New Roman"/>
          <w:b/>
          <w:bCs/>
          <w:color w:val="000000" w:themeColor="text1"/>
        </w:rPr>
      </w:pPr>
    </w:p>
    <w:p w14:paraId="36FE7447" w14:textId="77777777" w:rsidR="005D53A1" w:rsidRPr="00057C63" w:rsidRDefault="005D53A1" w:rsidP="00DE38E2">
      <w:pPr>
        <w:rPr>
          <w:rFonts w:ascii="Times New Roman" w:hAnsi="Times New Roman" w:cs="Times New Roman"/>
          <w:b/>
          <w:bCs/>
          <w:color w:val="000000" w:themeColor="text1"/>
        </w:rPr>
      </w:pPr>
    </w:p>
    <w:p w14:paraId="6A934717" w14:textId="2F1B24C2" w:rsidR="005D53A1" w:rsidRPr="00057C63" w:rsidRDefault="005D53A1" w:rsidP="00DE38E2">
      <w:pPr>
        <w:rPr>
          <w:rFonts w:ascii="Times New Roman" w:hAnsi="Times New Roman" w:cs="Times New Roman"/>
          <w:b/>
          <w:bCs/>
          <w:color w:val="000000" w:themeColor="text1"/>
        </w:rPr>
      </w:pPr>
    </w:p>
    <w:p w14:paraId="3F5DF36E" w14:textId="77777777" w:rsidR="005D53A1" w:rsidRPr="00057C63" w:rsidRDefault="005D53A1" w:rsidP="00DE38E2">
      <w:pPr>
        <w:rPr>
          <w:rFonts w:ascii="Times New Roman" w:hAnsi="Times New Roman" w:cs="Times New Roman"/>
          <w:b/>
          <w:bCs/>
          <w:color w:val="000000" w:themeColor="text1"/>
        </w:rPr>
      </w:pPr>
    </w:p>
    <w:p w14:paraId="2F2F7081" w14:textId="6AB85E4E" w:rsidR="00DE38E2" w:rsidRPr="00057C63" w:rsidRDefault="00DE38E2" w:rsidP="00DE38E2">
      <w:pPr>
        <w:rPr>
          <w:rFonts w:ascii="Times New Roman" w:hAnsi="Times New Roman" w:cs="Times New Roman"/>
          <w:b/>
          <w:bCs/>
          <w:color w:val="000000" w:themeColor="text1"/>
        </w:rPr>
      </w:pPr>
      <w:r w:rsidRPr="00057C63">
        <w:rPr>
          <w:rFonts w:ascii="Times New Roman" w:hAnsi="Times New Roman" w:cs="Times New Roman"/>
          <w:b/>
          <w:bCs/>
          <w:color w:val="000000" w:themeColor="text1"/>
        </w:rPr>
        <w:lastRenderedPageBreak/>
        <w:t>Table S2. Baseline Characteristics of DTF patients on sorafenib &lt; 3 months and &gt; 3 months.</w:t>
      </w:r>
    </w:p>
    <w:p w14:paraId="39027224" w14:textId="77777777" w:rsidR="00150E7D" w:rsidRPr="00057C63" w:rsidRDefault="00150E7D" w:rsidP="00320C75">
      <w:pPr>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3375"/>
        <w:gridCol w:w="1755"/>
        <w:gridCol w:w="2025"/>
        <w:gridCol w:w="1436"/>
      </w:tblGrid>
      <w:tr w:rsidR="00DE38E2" w:rsidRPr="00057C63" w14:paraId="40773443" w14:textId="77777777" w:rsidTr="0034771E">
        <w:trPr>
          <w:trHeight w:val="306"/>
        </w:trPr>
        <w:tc>
          <w:tcPr>
            <w:tcW w:w="3375" w:type="dxa"/>
          </w:tcPr>
          <w:p w14:paraId="1352B961" w14:textId="77777777" w:rsidR="00DE38E2" w:rsidRPr="00057C63" w:rsidRDefault="00DE38E2" w:rsidP="0034771E">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Parameter</w:t>
            </w:r>
          </w:p>
        </w:tc>
        <w:tc>
          <w:tcPr>
            <w:tcW w:w="1755" w:type="dxa"/>
          </w:tcPr>
          <w:p w14:paraId="679E6DF7" w14:textId="77777777" w:rsidR="00DE38E2" w:rsidRPr="00057C63" w:rsidRDefault="00DE38E2" w:rsidP="0034771E">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 xml:space="preserve">Sorafenib </w:t>
            </w:r>
          </w:p>
          <w:p w14:paraId="43ED919E" w14:textId="77777777" w:rsidR="00DE38E2" w:rsidRPr="00057C63" w:rsidRDefault="00DE38E2" w:rsidP="0034771E">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&gt; 3 months</w:t>
            </w:r>
          </w:p>
          <w:p w14:paraId="0BF84207" w14:textId="77777777" w:rsidR="00DE38E2" w:rsidRPr="00057C63" w:rsidRDefault="00DE38E2" w:rsidP="0034771E">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(n=40)</w:t>
            </w:r>
          </w:p>
        </w:tc>
        <w:tc>
          <w:tcPr>
            <w:tcW w:w="2025" w:type="dxa"/>
          </w:tcPr>
          <w:p w14:paraId="4E09C209" w14:textId="77777777" w:rsidR="00DE38E2" w:rsidRPr="00057C63" w:rsidRDefault="00DE38E2" w:rsidP="0034771E">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 xml:space="preserve">Sorafenib </w:t>
            </w:r>
          </w:p>
          <w:p w14:paraId="6765B5A6" w14:textId="77777777" w:rsidR="00DE38E2" w:rsidRPr="00057C63" w:rsidRDefault="00DE38E2" w:rsidP="0034771E">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 xml:space="preserve">&lt; 3 months </w:t>
            </w:r>
          </w:p>
          <w:p w14:paraId="43F68E1A" w14:textId="77777777" w:rsidR="00DE38E2" w:rsidRPr="00057C63" w:rsidRDefault="00DE38E2" w:rsidP="0034771E">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rPr>
              <w:t>(n=19)</w:t>
            </w:r>
          </w:p>
        </w:tc>
        <w:tc>
          <w:tcPr>
            <w:tcW w:w="1436" w:type="dxa"/>
          </w:tcPr>
          <w:p w14:paraId="64B64B64" w14:textId="77777777" w:rsidR="00DE38E2" w:rsidRPr="00057C63" w:rsidRDefault="00DE38E2" w:rsidP="0034771E">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p value</w:t>
            </w:r>
          </w:p>
        </w:tc>
      </w:tr>
      <w:tr w:rsidR="00DE38E2" w:rsidRPr="00057C63" w14:paraId="66B355CD" w14:textId="77777777" w:rsidTr="0034771E">
        <w:trPr>
          <w:trHeight w:val="306"/>
        </w:trPr>
        <w:tc>
          <w:tcPr>
            <w:tcW w:w="3375" w:type="dxa"/>
          </w:tcPr>
          <w:p w14:paraId="381CCEA0"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rPr>
              <w:t>Mean age (years)</w:t>
            </w:r>
          </w:p>
        </w:tc>
        <w:tc>
          <w:tcPr>
            <w:tcW w:w="1755" w:type="dxa"/>
          </w:tcPr>
          <w:p w14:paraId="70314196" w14:textId="09FE39CA" w:rsidR="00DE38E2" w:rsidRPr="00057C63" w:rsidRDefault="00DE38E2" w:rsidP="00276738">
            <w:pPr>
              <w:spacing w:line="360" w:lineRule="auto"/>
              <w:ind w:left="284" w:right="-330"/>
              <w:jc w:val="both"/>
              <w:rPr>
                <w:rFonts w:ascii="Times New Roman" w:hAnsi="Times New Roman" w:cs="Times New Roman"/>
              </w:rPr>
            </w:pPr>
            <w:r w:rsidRPr="00057C63">
              <w:rPr>
                <w:rFonts w:ascii="Times New Roman" w:hAnsi="Times New Roman" w:cs="Times New Roman"/>
              </w:rPr>
              <w:t xml:space="preserve">34.7 </w:t>
            </w:r>
            <w:r w:rsidRPr="00057C63">
              <w:rPr>
                <w:rFonts w:ascii="Times New Roman" w:hAnsi="Times New Roman" w:cs="Times New Roman"/>
              </w:rPr>
              <w:sym w:font="Symbol" w:char="F0B1"/>
            </w:r>
            <w:r w:rsidRPr="00057C63">
              <w:rPr>
                <w:rFonts w:ascii="Times New Roman" w:hAnsi="Times New Roman" w:cs="Times New Roman"/>
              </w:rPr>
              <w:t xml:space="preserve"> 12.2</w:t>
            </w:r>
          </w:p>
        </w:tc>
        <w:tc>
          <w:tcPr>
            <w:tcW w:w="2025" w:type="dxa"/>
          </w:tcPr>
          <w:p w14:paraId="2B269823" w14:textId="19DEEDC8" w:rsidR="00DE38E2" w:rsidRPr="00057C63" w:rsidRDefault="00DE38E2" w:rsidP="00276738">
            <w:pPr>
              <w:spacing w:line="360" w:lineRule="auto"/>
              <w:ind w:left="284" w:right="-330"/>
              <w:jc w:val="both"/>
              <w:rPr>
                <w:rFonts w:ascii="Times New Roman" w:hAnsi="Times New Roman" w:cs="Times New Roman"/>
              </w:rPr>
            </w:pPr>
            <w:r w:rsidRPr="00057C63">
              <w:rPr>
                <w:rFonts w:ascii="Times New Roman" w:hAnsi="Times New Roman" w:cs="Times New Roman"/>
              </w:rPr>
              <w:t xml:space="preserve">30.5  </w:t>
            </w:r>
            <w:r w:rsidRPr="00057C63">
              <w:rPr>
                <w:rFonts w:ascii="Times New Roman" w:hAnsi="Times New Roman" w:cs="Times New Roman"/>
              </w:rPr>
              <w:sym w:font="Symbol" w:char="F0B1"/>
            </w:r>
            <w:r w:rsidRPr="00057C63">
              <w:rPr>
                <w:rFonts w:ascii="Times New Roman" w:hAnsi="Times New Roman" w:cs="Times New Roman"/>
              </w:rPr>
              <w:t xml:space="preserve"> 8.1</w:t>
            </w:r>
          </w:p>
        </w:tc>
        <w:tc>
          <w:tcPr>
            <w:tcW w:w="1436" w:type="dxa"/>
          </w:tcPr>
          <w:p w14:paraId="02A7494A"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rPr>
              <w:t>0.08</w:t>
            </w:r>
          </w:p>
        </w:tc>
      </w:tr>
      <w:tr w:rsidR="00DE38E2" w:rsidRPr="00057C63" w14:paraId="4DE019DA" w14:textId="77777777" w:rsidTr="0034771E">
        <w:trPr>
          <w:trHeight w:val="306"/>
        </w:trPr>
        <w:tc>
          <w:tcPr>
            <w:tcW w:w="3375" w:type="dxa"/>
          </w:tcPr>
          <w:p w14:paraId="08EF82FA" w14:textId="77777777" w:rsidR="00DE38E2" w:rsidRPr="00057C63" w:rsidRDefault="00DE38E2" w:rsidP="0034771E">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Disease status</w:t>
            </w:r>
          </w:p>
          <w:p w14:paraId="678071B5" w14:textId="77777777" w:rsidR="00DE38E2" w:rsidRPr="00057C63" w:rsidRDefault="00DE38E2" w:rsidP="0034771E">
            <w:pPr>
              <w:spacing w:line="360" w:lineRule="auto"/>
              <w:ind w:left="284" w:right="-330"/>
              <w:jc w:val="both"/>
              <w:rPr>
                <w:rFonts w:ascii="Times New Roman" w:hAnsi="Times New Roman" w:cs="Times New Roman"/>
              </w:rPr>
            </w:pPr>
            <w:r w:rsidRPr="00057C63">
              <w:rPr>
                <w:rFonts w:ascii="Times New Roman" w:hAnsi="Times New Roman" w:cs="Times New Roman"/>
              </w:rPr>
              <w:t>PR</w:t>
            </w:r>
          </w:p>
          <w:p w14:paraId="45971222" w14:textId="77777777" w:rsidR="00DE38E2" w:rsidRPr="00057C63" w:rsidRDefault="00DE38E2" w:rsidP="0034771E">
            <w:pPr>
              <w:spacing w:line="360" w:lineRule="auto"/>
              <w:ind w:left="284" w:right="-330"/>
              <w:jc w:val="both"/>
              <w:rPr>
                <w:rFonts w:ascii="Times New Roman" w:hAnsi="Times New Roman" w:cs="Times New Roman"/>
              </w:rPr>
            </w:pPr>
            <w:r w:rsidRPr="00057C63">
              <w:rPr>
                <w:rFonts w:ascii="Times New Roman" w:hAnsi="Times New Roman" w:cs="Times New Roman"/>
              </w:rPr>
              <w:t>SD</w:t>
            </w:r>
          </w:p>
          <w:p w14:paraId="4F9F72F9" w14:textId="77777777" w:rsidR="00DE38E2" w:rsidRPr="00057C63" w:rsidRDefault="00DE38E2" w:rsidP="0034771E">
            <w:pPr>
              <w:spacing w:line="360" w:lineRule="auto"/>
              <w:ind w:left="284" w:right="-330"/>
              <w:jc w:val="both"/>
              <w:rPr>
                <w:rFonts w:ascii="Times New Roman" w:hAnsi="Times New Roman" w:cs="Times New Roman"/>
              </w:rPr>
            </w:pPr>
            <w:r w:rsidRPr="00057C63">
              <w:rPr>
                <w:rFonts w:ascii="Times New Roman" w:hAnsi="Times New Roman" w:cs="Times New Roman"/>
              </w:rPr>
              <w:t>PD</w:t>
            </w:r>
          </w:p>
          <w:p w14:paraId="330AA561" w14:textId="77777777" w:rsidR="00DE38E2" w:rsidRPr="00057C63" w:rsidRDefault="00DE38E2" w:rsidP="0034771E">
            <w:pPr>
              <w:spacing w:line="360" w:lineRule="auto"/>
              <w:ind w:left="284" w:right="-330"/>
              <w:jc w:val="both"/>
              <w:rPr>
                <w:rFonts w:ascii="Times New Roman" w:hAnsi="Times New Roman" w:cs="Times New Roman"/>
              </w:rPr>
            </w:pPr>
            <w:r w:rsidRPr="00057C63">
              <w:rPr>
                <w:rFonts w:ascii="Times New Roman" w:hAnsi="Times New Roman" w:cs="Times New Roman"/>
              </w:rPr>
              <w:t>NE</w:t>
            </w:r>
          </w:p>
        </w:tc>
        <w:tc>
          <w:tcPr>
            <w:tcW w:w="1755" w:type="dxa"/>
          </w:tcPr>
          <w:p w14:paraId="3A775BCC" w14:textId="77777777" w:rsidR="00DE38E2" w:rsidRPr="00057C63" w:rsidRDefault="00DE38E2" w:rsidP="0034771E">
            <w:pPr>
              <w:spacing w:line="360" w:lineRule="auto"/>
              <w:ind w:left="284" w:right="-330"/>
              <w:rPr>
                <w:rFonts w:ascii="Times New Roman" w:hAnsi="Times New Roman" w:cs="Times New Roman"/>
              </w:rPr>
            </w:pPr>
          </w:p>
          <w:p w14:paraId="1009679F" w14:textId="77777777" w:rsidR="00DE38E2" w:rsidRPr="00057C63" w:rsidRDefault="00DE38E2" w:rsidP="0034771E">
            <w:pPr>
              <w:spacing w:line="360" w:lineRule="auto"/>
              <w:ind w:left="284" w:right="-330"/>
              <w:rPr>
                <w:rFonts w:ascii="Times New Roman" w:hAnsi="Times New Roman" w:cs="Times New Roman"/>
              </w:rPr>
            </w:pPr>
            <w:r w:rsidRPr="00057C63">
              <w:rPr>
                <w:rFonts w:ascii="Times New Roman" w:hAnsi="Times New Roman" w:cs="Times New Roman"/>
              </w:rPr>
              <w:t>22 (55.0)</w:t>
            </w:r>
          </w:p>
          <w:p w14:paraId="53D8EF50" w14:textId="77777777" w:rsidR="00DE38E2" w:rsidRPr="00057C63" w:rsidRDefault="00DE38E2" w:rsidP="0034771E">
            <w:pPr>
              <w:spacing w:line="360" w:lineRule="auto"/>
              <w:ind w:left="284" w:right="-330"/>
              <w:rPr>
                <w:rFonts w:ascii="Times New Roman" w:hAnsi="Times New Roman" w:cs="Times New Roman"/>
              </w:rPr>
            </w:pPr>
            <w:r w:rsidRPr="00057C63">
              <w:rPr>
                <w:rFonts w:ascii="Times New Roman" w:hAnsi="Times New Roman" w:cs="Times New Roman"/>
              </w:rPr>
              <w:t>17 (32.5)</w:t>
            </w:r>
          </w:p>
          <w:p w14:paraId="4461C4E0" w14:textId="77777777" w:rsidR="00DE38E2" w:rsidRPr="00057C63" w:rsidRDefault="00DE38E2" w:rsidP="0034771E">
            <w:pPr>
              <w:spacing w:line="360" w:lineRule="auto"/>
              <w:ind w:left="284" w:right="-330"/>
              <w:rPr>
                <w:rFonts w:ascii="Times New Roman" w:hAnsi="Times New Roman" w:cs="Times New Roman"/>
              </w:rPr>
            </w:pPr>
            <w:r w:rsidRPr="00057C63">
              <w:rPr>
                <w:rFonts w:ascii="Times New Roman" w:hAnsi="Times New Roman" w:cs="Times New Roman"/>
              </w:rPr>
              <w:t>00 (0)</w:t>
            </w:r>
          </w:p>
          <w:p w14:paraId="75CAA608" w14:textId="77777777" w:rsidR="00DE38E2" w:rsidRPr="00057C63" w:rsidRDefault="00DE38E2" w:rsidP="0034771E">
            <w:pPr>
              <w:spacing w:line="360" w:lineRule="auto"/>
              <w:ind w:left="284" w:right="-330"/>
              <w:rPr>
                <w:rFonts w:ascii="Times New Roman" w:hAnsi="Times New Roman" w:cs="Times New Roman"/>
              </w:rPr>
            </w:pPr>
            <w:r w:rsidRPr="00057C63">
              <w:rPr>
                <w:rFonts w:ascii="Times New Roman" w:hAnsi="Times New Roman" w:cs="Times New Roman"/>
              </w:rPr>
              <w:t>01 (2.5)</w:t>
            </w:r>
          </w:p>
        </w:tc>
        <w:tc>
          <w:tcPr>
            <w:tcW w:w="2025" w:type="dxa"/>
          </w:tcPr>
          <w:p w14:paraId="7A5066E1" w14:textId="77777777" w:rsidR="00DE38E2" w:rsidRPr="00057C63" w:rsidRDefault="00DE38E2" w:rsidP="0034771E">
            <w:pPr>
              <w:spacing w:line="360" w:lineRule="auto"/>
              <w:ind w:left="284" w:right="-330"/>
              <w:jc w:val="both"/>
              <w:rPr>
                <w:rFonts w:ascii="Times New Roman" w:hAnsi="Times New Roman" w:cs="Times New Roman"/>
              </w:rPr>
            </w:pPr>
          </w:p>
          <w:p w14:paraId="7987CE2E" w14:textId="77777777" w:rsidR="00DE38E2" w:rsidRPr="00057C63" w:rsidRDefault="00DE38E2" w:rsidP="0034771E">
            <w:pPr>
              <w:spacing w:line="360" w:lineRule="auto"/>
              <w:ind w:left="284" w:right="-330"/>
              <w:jc w:val="both"/>
              <w:rPr>
                <w:rFonts w:ascii="Times New Roman" w:hAnsi="Times New Roman" w:cs="Times New Roman"/>
              </w:rPr>
            </w:pPr>
            <w:r w:rsidRPr="00057C63">
              <w:rPr>
                <w:rFonts w:ascii="Times New Roman" w:hAnsi="Times New Roman" w:cs="Times New Roman"/>
              </w:rPr>
              <w:t>05 (26.3)</w:t>
            </w:r>
          </w:p>
          <w:p w14:paraId="69FDB212" w14:textId="77777777" w:rsidR="00DE38E2" w:rsidRPr="00057C63" w:rsidRDefault="00DE38E2" w:rsidP="0034771E">
            <w:pPr>
              <w:spacing w:line="360" w:lineRule="auto"/>
              <w:ind w:left="284" w:right="-330"/>
              <w:jc w:val="both"/>
              <w:rPr>
                <w:rFonts w:ascii="Times New Roman" w:hAnsi="Times New Roman" w:cs="Times New Roman"/>
              </w:rPr>
            </w:pPr>
            <w:r w:rsidRPr="00057C63">
              <w:rPr>
                <w:rFonts w:ascii="Times New Roman" w:hAnsi="Times New Roman" w:cs="Times New Roman"/>
              </w:rPr>
              <w:t>02 (10.5)</w:t>
            </w:r>
          </w:p>
          <w:p w14:paraId="44A54404" w14:textId="77777777" w:rsidR="00DE38E2" w:rsidRPr="00057C63" w:rsidRDefault="00DE38E2" w:rsidP="0034771E">
            <w:pPr>
              <w:spacing w:line="360" w:lineRule="auto"/>
              <w:ind w:left="284" w:right="-330"/>
              <w:jc w:val="both"/>
              <w:rPr>
                <w:rFonts w:ascii="Times New Roman" w:hAnsi="Times New Roman" w:cs="Times New Roman"/>
              </w:rPr>
            </w:pPr>
            <w:r w:rsidRPr="00057C63">
              <w:rPr>
                <w:rFonts w:ascii="Times New Roman" w:hAnsi="Times New Roman" w:cs="Times New Roman"/>
              </w:rPr>
              <w:t>00 (0)</w:t>
            </w:r>
          </w:p>
          <w:p w14:paraId="132F2160" w14:textId="77777777" w:rsidR="00DE38E2" w:rsidRPr="00057C63" w:rsidRDefault="00DE38E2" w:rsidP="0034771E">
            <w:pPr>
              <w:spacing w:line="360" w:lineRule="auto"/>
              <w:ind w:left="284" w:right="-330"/>
              <w:jc w:val="both"/>
              <w:rPr>
                <w:rFonts w:ascii="Times New Roman" w:hAnsi="Times New Roman" w:cs="Times New Roman"/>
              </w:rPr>
            </w:pPr>
            <w:r w:rsidRPr="00057C63">
              <w:rPr>
                <w:rFonts w:ascii="Times New Roman" w:hAnsi="Times New Roman" w:cs="Times New Roman"/>
              </w:rPr>
              <w:t>12 (63.2)</w:t>
            </w:r>
          </w:p>
        </w:tc>
        <w:tc>
          <w:tcPr>
            <w:tcW w:w="1436" w:type="dxa"/>
          </w:tcPr>
          <w:p w14:paraId="12202423" w14:textId="77777777" w:rsidR="00DE38E2" w:rsidRPr="00057C63" w:rsidRDefault="00DE38E2" w:rsidP="0034771E">
            <w:pPr>
              <w:spacing w:line="360" w:lineRule="auto"/>
              <w:ind w:left="284" w:right="-330"/>
              <w:jc w:val="both"/>
              <w:rPr>
                <w:rFonts w:ascii="Times New Roman" w:hAnsi="Times New Roman" w:cs="Times New Roman"/>
              </w:rPr>
            </w:pPr>
          </w:p>
          <w:p w14:paraId="76171865" w14:textId="77777777" w:rsidR="00DE38E2" w:rsidRPr="00057C63" w:rsidRDefault="00DE38E2" w:rsidP="0034771E">
            <w:pPr>
              <w:spacing w:line="360" w:lineRule="auto"/>
              <w:ind w:right="-330"/>
              <w:jc w:val="both"/>
              <w:rPr>
                <w:rFonts w:ascii="Times New Roman" w:hAnsi="Times New Roman" w:cs="Times New Roman"/>
              </w:rPr>
            </w:pPr>
          </w:p>
          <w:p w14:paraId="6F0FD80B" w14:textId="77777777" w:rsidR="00DE38E2" w:rsidRPr="00057C63" w:rsidRDefault="00DE38E2" w:rsidP="0034771E">
            <w:pPr>
              <w:spacing w:line="360" w:lineRule="auto"/>
              <w:ind w:right="-330"/>
              <w:jc w:val="both"/>
              <w:rPr>
                <w:rFonts w:ascii="Times New Roman" w:hAnsi="Times New Roman" w:cs="Times New Roman"/>
              </w:rPr>
            </w:pPr>
            <w:r w:rsidRPr="00057C63">
              <w:rPr>
                <w:rFonts w:ascii="Times New Roman" w:hAnsi="Times New Roman" w:cs="Times New Roman"/>
              </w:rPr>
              <w:t>&lt;0.0001</w:t>
            </w:r>
          </w:p>
        </w:tc>
      </w:tr>
      <w:tr w:rsidR="00DE38E2" w:rsidRPr="00057C63" w14:paraId="2B0AB67A" w14:textId="77777777" w:rsidTr="0034771E">
        <w:trPr>
          <w:trHeight w:val="934"/>
        </w:trPr>
        <w:tc>
          <w:tcPr>
            <w:tcW w:w="3375" w:type="dxa"/>
          </w:tcPr>
          <w:p w14:paraId="294CA3C7" w14:textId="77777777" w:rsidR="00DE38E2" w:rsidRPr="00057C63" w:rsidRDefault="00DE38E2" w:rsidP="0034771E">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Sex</w:t>
            </w:r>
          </w:p>
          <w:p w14:paraId="7C33CC20"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Female</w:t>
            </w:r>
          </w:p>
          <w:p w14:paraId="6A2AE8B9"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Male</w:t>
            </w:r>
          </w:p>
        </w:tc>
        <w:tc>
          <w:tcPr>
            <w:tcW w:w="1755" w:type="dxa"/>
          </w:tcPr>
          <w:p w14:paraId="0B2F0037"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p>
          <w:p w14:paraId="2527ECE3"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27 (67.5)</w:t>
            </w:r>
          </w:p>
          <w:p w14:paraId="07B78F12"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13 (32.5)</w:t>
            </w:r>
          </w:p>
        </w:tc>
        <w:tc>
          <w:tcPr>
            <w:tcW w:w="2025" w:type="dxa"/>
          </w:tcPr>
          <w:p w14:paraId="27F84769"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p>
          <w:p w14:paraId="7AD83E83"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13 (68.4)</w:t>
            </w:r>
          </w:p>
          <w:p w14:paraId="54E330B5"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06 (31.6)</w:t>
            </w:r>
          </w:p>
        </w:tc>
        <w:tc>
          <w:tcPr>
            <w:tcW w:w="1436" w:type="dxa"/>
          </w:tcPr>
          <w:p w14:paraId="2AD0792E"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p>
          <w:p w14:paraId="1AC5A2FE"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0.50</w:t>
            </w:r>
          </w:p>
        </w:tc>
      </w:tr>
      <w:tr w:rsidR="00DE38E2" w:rsidRPr="00057C63" w14:paraId="6BD0FE24" w14:textId="77777777" w:rsidTr="0034771E">
        <w:trPr>
          <w:trHeight w:val="306"/>
        </w:trPr>
        <w:tc>
          <w:tcPr>
            <w:tcW w:w="3375" w:type="dxa"/>
          </w:tcPr>
          <w:p w14:paraId="550735BE" w14:textId="77777777" w:rsidR="00DE38E2" w:rsidRPr="00057C63" w:rsidRDefault="00DE38E2" w:rsidP="0034771E">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Primary site of disease</w:t>
            </w:r>
          </w:p>
          <w:p w14:paraId="10A5A88C" w14:textId="77777777" w:rsidR="00DE38E2" w:rsidRPr="00057C63" w:rsidRDefault="00DE38E2"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4" w:right="-330"/>
              <w:jc w:val="both"/>
              <w:rPr>
                <w:rFonts w:ascii="Times New Roman" w:hAnsi="Times New Roman" w:cs="Times New Roman"/>
                <w:color w:val="000000" w:themeColor="text1"/>
                <w:lang w:val="en-GB"/>
              </w:rPr>
            </w:pPr>
            <w:r w:rsidRPr="00057C63">
              <w:rPr>
                <w:rFonts w:ascii="Times New Roman" w:hAnsi="Times New Roman" w:cs="Times New Roman"/>
                <w:color w:val="000000" w:themeColor="text1"/>
                <w:lang w:val="en-GB"/>
              </w:rPr>
              <w:t>Limbs</w:t>
            </w:r>
          </w:p>
          <w:p w14:paraId="3E3FB343" w14:textId="77777777" w:rsidR="00DE38E2" w:rsidRPr="00057C63" w:rsidRDefault="00DE38E2"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4" w:right="-330"/>
              <w:jc w:val="both"/>
              <w:rPr>
                <w:rFonts w:ascii="Times New Roman" w:hAnsi="Times New Roman" w:cs="Times New Roman"/>
                <w:color w:val="000000" w:themeColor="text1"/>
                <w:lang w:val="en-GB"/>
              </w:rPr>
            </w:pPr>
            <w:r w:rsidRPr="00057C63">
              <w:rPr>
                <w:rFonts w:ascii="Times New Roman" w:hAnsi="Times New Roman" w:cs="Times New Roman"/>
                <w:color w:val="000000" w:themeColor="text1"/>
                <w:lang w:val="en-GB"/>
              </w:rPr>
              <w:t>Abdominal wall + mesentery</w:t>
            </w:r>
          </w:p>
          <w:p w14:paraId="2CCCF838" w14:textId="77777777" w:rsidR="00DE38E2" w:rsidRPr="00057C63" w:rsidRDefault="00DE38E2"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4" w:right="-330"/>
              <w:jc w:val="both"/>
              <w:rPr>
                <w:rFonts w:ascii="Times New Roman" w:hAnsi="Times New Roman" w:cs="Times New Roman"/>
                <w:color w:val="000000" w:themeColor="text1"/>
                <w:lang w:val="en-GB"/>
              </w:rPr>
            </w:pPr>
            <w:r w:rsidRPr="00057C63">
              <w:rPr>
                <w:rFonts w:ascii="Times New Roman" w:hAnsi="Times New Roman" w:cs="Times New Roman"/>
                <w:color w:val="000000" w:themeColor="text1"/>
                <w:lang w:val="en-GB"/>
              </w:rPr>
              <w:t>Neck/Para-vertebral</w:t>
            </w:r>
          </w:p>
          <w:p w14:paraId="4E5B3EE1" w14:textId="77777777" w:rsidR="00DE38E2" w:rsidRPr="00057C63" w:rsidRDefault="00DE38E2"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4" w:right="-330"/>
              <w:jc w:val="both"/>
              <w:rPr>
                <w:rFonts w:ascii="Times New Roman" w:hAnsi="Times New Roman" w:cs="Times New Roman"/>
                <w:color w:val="000000" w:themeColor="text1"/>
                <w:lang w:val="en-GB"/>
              </w:rPr>
            </w:pPr>
            <w:r w:rsidRPr="00057C63">
              <w:rPr>
                <w:rFonts w:ascii="Times New Roman" w:hAnsi="Times New Roman" w:cs="Times New Roman"/>
                <w:color w:val="000000" w:themeColor="text1"/>
                <w:lang w:val="en-GB"/>
              </w:rPr>
              <w:t>Shoulder</w:t>
            </w:r>
          </w:p>
          <w:p w14:paraId="1D8822F8" w14:textId="77777777" w:rsidR="00DE38E2" w:rsidRPr="00057C63" w:rsidRDefault="00DE38E2"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4" w:right="-330"/>
              <w:jc w:val="both"/>
              <w:rPr>
                <w:rFonts w:ascii="Times New Roman" w:hAnsi="Times New Roman" w:cs="Times New Roman"/>
                <w:color w:val="000000" w:themeColor="text1"/>
                <w:lang w:val="en-GB"/>
              </w:rPr>
            </w:pPr>
            <w:r w:rsidRPr="00057C63">
              <w:rPr>
                <w:rFonts w:ascii="Times New Roman" w:hAnsi="Times New Roman" w:cs="Times New Roman"/>
                <w:color w:val="000000" w:themeColor="text1"/>
                <w:lang w:val="en-GB"/>
              </w:rPr>
              <w:t>Hip</w:t>
            </w:r>
          </w:p>
          <w:p w14:paraId="0AB246C9" w14:textId="77777777" w:rsidR="00DE38E2" w:rsidRPr="00057C63" w:rsidRDefault="00DE38E2"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284" w:right="-330"/>
              <w:jc w:val="both"/>
              <w:rPr>
                <w:rFonts w:ascii="Times New Roman" w:hAnsi="Times New Roman" w:cs="Times New Roman"/>
                <w:color w:val="000000" w:themeColor="text1"/>
                <w:lang w:val="en-GB"/>
              </w:rPr>
            </w:pPr>
            <w:r w:rsidRPr="00057C63">
              <w:rPr>
                <w:rFonts w:ascii="Times New Roman" w:hAnsi="Times New Roman" w:cs="Times New Roman"/>
                <w:color w:val="000000" w:themeColor="text1"/>
                <w:lang w:val="en-GB"/>
              </w:rPr>
              <w:t>Chest wall</w:t>
            </w:r>
          </w:p>
          <w:p w14:paraId="74523374"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Mandible</w:t>
            </w:r>
          </w:p>
        </w:tc>
        <w:tc>
          <w:tcPr>
            <w:tcW w:w="1755" w:type="dxa"/>
          </w:tcPr>
          <w:p w14:paraId="108CF051"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p>
          <w:p w14:paraId="09EBFA9E"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17 (42.5)</w:t>
            </w:r>
          </w:p>
          <w:p w14:paraId="3CFA32CD"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11 (27.5)</w:t>
            </w:r>
          </w:p>
          <w:p w14:paraId="657BAD2D"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04 (10.0)</w:t>
            </w:r>
          </w:p>
          <w:p w14:paraId="54AF74DB"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05 (12.5)</w:t>
            </w:r>
          </w:p>
          <w:p w14:paraId="6A22E9C5"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02 (05.0)</w:t>
            </w:r>
          </w:p>
          <w:p w14:paraId="586F2034"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01 (02.5)</w:t>
            </w:r>
          </w:p>
          <w:p w14:paraId="3A334B79"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00 (0)</w:t>
            </w:r>
          </w:p>
        </w:tc>
        <w:tc>
          <w:tcPr>
            <w:tcW w:w="2025" w:type="dxa"/>
          </w:tcPr>
          <w:p w14:paraId="5CE33FF7"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p>
          <w:p w14:paraId="1519CCDC"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06 (31.6)</w:t>
            </w:r>
          </w:p>
          <w:p w14:paraId="19D4DD81"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05 (26.3)</w:t>
            </w:r>
          </w:p>
          <w:p w14:paraId="16425F94"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03 (15.8)</w:t>
            </w:r>
          </w:p>
          <w:p w14:paraId="0B596FB5"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00 (0)</w:t>
            </w:r>
          </w:p>
          <w:p w14:paraId="011F3C6A"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02 (10.5)</w:t>
            </w:r>
          </w:p>
          <w:p w14:paraId="265D50D4"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02 (10.5)</w:t>
            </w:r>
          </w:p>
          <w:p w14:paraId="64F28FD5"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01 (5.3)</w:t>
            </w:r>
          </w:p>
        </w:tc>
        <w:tc>
          <w:tcPr>
            <w:tcW w:w="1436" w:type="dxa"/>
          </w:tcPr>
          <w:p w14:paraId="4884DA46" w14:textId="77777777" w:rsidR="00DE38E2" w:rsidRPr="00057C63" w:rsidRDefault="00DE38E2" w:rsidP="0034771E">
            <w:pPr>
              <w:spacing w:line="360" w:lineRule="auto"/>
              <w:ind w:left="284" w:right="-330"/>
              <w:jc w:val="both"/>
              <w:rPr>
                <w:rFonts w:ascii="Times New Roman" w:hAnsi="Times New Roman" w:cs="Times New Roman"/>
                <w:color w:val="3F3F3F"/>
                <w:lang w:val="en-GB"/>
              </w:rPr>
            </w:pPr>
          </w:p>
          <w:p w14:paraId="2BB68333" w14:textId="77777777" w:rsidR="00DE38E2" w:rsidRPr="00057C63" w:rsidRDefault="00DE38E2" w:rsidP="0034771E">
            <w:pPr>
              <w:spacing w:line="360" w:lineRule="auto"/>
              <w:ind w:left="284" w:right="-330"/>
              <w:jc w:val="both"/>
              <w:rPr>
                <w:rFonts w:ascii="Times New Roman" w:hAnsi="Times New Roman" w:cs="Times New Roman"/>
                <w:color w:val="3F3F3F"/>
                <w:lang w:val="en-GB"/>
              </w:rPr>
            </w:pPr>
          </w:p>
          <w:p w14:paraId="13D41837" w14:textId="77777777" w:rsidR="00DE38E2" w:rsidRPr="00057C63" w:rsidRDefault="00DE38E2" w:rsidP="0034771E">
            <w:pPr>
              <w:spacing w:line="360" w:lineRule="auto"/>
              <w:ind w:left="284" w:right="-330"/>
              <w:jc w:val="both"/>
              <w:rPr>
                <w:rFonts w:ascii="Times New Roman" w:hAnsi="Times New Roman" w:cs="Times New Roman"/>
                <w:color w:val="3F3F3F"/>
                <w:lang w:val="en-GB"/>
              </w:rPr>
            </w:pPr>
          </w:p>
          <w:p w14:paraId="4AB1C3E8" w14:textId="77777777" w:rsidR="00DE38E2" w:rsidRPr="00057C63" w:rsidRDefault="00DE38E2" w:rsidP="0034771E">
            <w:pPr>
              <w:spacing w:line="360" w:lineRule="auto"/>
              <w:ind w:left="284" w:right="-330"/>
              <w:jc w:val="both"/>
              <w:rPr>
                <w:rFonts w:ascii="Times New Roman" w:hAnsi="Times New Roman" w:cs="Times New Roman"/>
                <w:color w:val="3F3F3F"/>
                <w:lang w:val="en-GB"/>
              </w:rPr>
            </w:pPr>
          </w:p>
          <w:p w14:paraId="20B57187"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3F3F3F"/>
                <w:lang w:val="en-GB"/>
              </w:rPr>
              <w:t>0.28</w:t>
            </w:r>
          </w:p>
        </w:tc>
      </w:tr>
      <w:tr w:rsidR="00DE38E2" w:rsidRPr="00057C63" w14:paraId="16FBD05E" w14:textId="77777777" w:rsidTr="0034771E">
        <w:trPr>
          <w:trHeight w:val="306"/>
        </w:trPr>
        <w:tc>
          <w:tcPr>
            <w:tcW w:w="3375" w:type="dxa"/>
          </w:tcPr>
          <w:p w14:paraId="4BB28A76" w14:textId="77777777" w:rsidR="00DE38E2" w:rsidRPr="00057C63" w:rsidRDefault="00DE38E2" w:rsidP="0034771E">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Duration since diagnosis</w:t>
            </w:r>
          </w:p>
          <w:p w14:paraId="1B76B38D"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&lt; 2 year</w:t>
            </w:r>
          </w:p>
          <w:p w14:paraId="33D2E42B"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2-5 year</w:t>
            </w:r>
          </w:p>
          <w:p w14:paraId="3C880516"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5-10 year</w:t>
            </w:r>
          </w:p>
          <w:p w14:paraId="4937F110"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&gt;10 year</w:t>
            </w:r>
          </w:p>
        </w:tc>
        <w:tc>
          <w:tcPr>
            <w:tcW w:w="1755" w:type="dxa"/>
          </w:tcPr>
          <w:p w14:paraId="0227C503"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p>
          <w:p w14:paraId="4ABDC188"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22 (55.0)</w:t>
            </w:r>
          </w:p>
          <w:p w14:paraId="6CB65626"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12 (30.0)</w:t>
            </w:r>
          </w:p>
          <w:p w14:paraId="2A13D52F"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04 (10.0)</w:t>
            </w:r>
          </w:p>
          <w:p w14:paraId="55E63CC5"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02 (5.0)</w:t>
            </w:r>
          </w:p>
        </w:tc>
        <w:tc>
          <w:tcPr>
            <w:tcW w:w="2025" w:type="dxa"/>
          </w:tcPr>
          <w:p w14:paraId="7CB64374"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p>
          <w:p w14:paraId="7746BCF0"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12 (63.2)</w:t>
            </w:r>
          </w:p>
          <w:p w14:paraId="6FCB3081"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05 (26.3)</w:t>
            </w:r>
          </w:p>
          <w:p w14:paraId="6110C5AA"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02 (10.5)</w:t>
            </w:r>
          </w:p>
          <w:p w14:paraId="5B7BEDE3"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00 (0)</w:t>
            </w:r>
          </w:p>
        </w:tc>
        <w:tc>
          <w:tcPr>
            <w:tcW w:w="1436" w:type="dxa"/>
          </w:tcPr>
          <w:p w14:paraId="3C620338"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p>
          <w:p w14:paraId="17224873"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p>
          <w:p w14:paraId="194213BC" w14:textId="77777777" w:rsidR="00DE38E2" w:rsidRPr="00057C63" w:rsidRDefault="00DE38E2" w:rsidP="0034771E">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0.871</w:t>
            </w:r>
          </w:p>
        </w:tc>
      </w:tr>
    </w:tbl>
    <w:p w14:paraId="1232BE58" w14:textId="77777777" w:rsidR="00DE38E2" w:rsidRPr="00057C63" w:rsidRDefault="00DE38E2" w:rsidP="00320C75">
      <w:pPr>
        <w:rPr>
          <w:rFonts w:ascii="Times New Roman" w:hAnsi="Times New Roman" w:cs="Times New Roman"/>
          <w:b/>
          <w:bCs/>
        </w:rPr>
      </w:pPr>
    </w:p>
    <w:p w14:paraId="61497516" w14:textId="4066C597" w:rsidR="00276738" w:rsidRPr="00057C63" w:rsidRDefault="00276738" w:rsidP="00276738">
      <w:pPr>
        <w:rPr>
          <w:rFonts w:ascii="Times New Roman" w:hAnsi="Times New Roman" w:cs="Times New Roman"/>
        </w:rPr>
      </w:pPr>
      <w:r w:rsidRPr="00057C63">
        <w:rPr>
          <w:rFonts w:ascii="Times New Roman" w:hAnsi="Times New Roman" w:cs="Times New Roman"/>
          <w:color w:val="000000" w:themeColor="text1"/>
        </w:rPr>
        <w:t>DTF Desmoid type fibromatosis, PR partial remission, SD stable disease, PD progressive disease, NE not evaluated</w:t>
      </w:r>
      <w:r w:rsidR="005D53A1" w:rsidRPr="00057C63">
        <w:rPr>
          <w:rFonts w:ascii="Times New Roman" w:hAnsi="Times New Roman" w:cs="Times New Roman"/>
          <w:color w:val="000000" w:themeColor="text1"/>
        </w:rPr>
        <w:t>.</w:t>
      </w:r>
    </w:p>
    <w:p w14:paraId="16A2E03D" w14:textId="3CB082A2" w:rsidR="00DE38E2" w:rsidRPr="00057C63" w:rsidRDefault="00DE38E2" w:rsidP="00DE38E2">
      <w:pPr>
        <w:rPr>
          <w:rFonts w:ascii="Times New Roman" w:hAnsi="Times New Roman" w:cs="Times New Roman"/>
        </w:rPr>
      </w:pPr>
      <w:r w:rsidRPr="00057C63">
        <w:rPr>
          <w:rFonts w:ascii="Times New Roman" w:hAnsi="Times New Roman" w:cs="Times New Roman"/>
        </w:rPr>
        <w:t xml:space="preserve">Data expressed </w:t>
      </w:r>
      <w:r w:rsidRPr="00057C63">
        <w:rPr>
          <w:rFonts w:ascii="Times New Roman" w:eastAsiaTheme="minorEastAsia" w:hAnsi="Times New Roman" w:cs="Times New Roman"/>
          <w:color w:val="000000" w:themeColor="text1"/>
        </w:rPr>
        <w:t>in frequency and percentage</w:t>
      </w:r>
      <w:r w:rsidR="008545D8" w:rsidRPr="00057C63">
        <w:rPr>
          <w:rFonts w:ascii="Times New Roman" w:eastAsiaTheme="minorEastAsia" w:hAnsi="Times New Roman" w:cs="Times New Roman"/>
          <w:color w:val="000000" w:themeColor="text1"/>
        </w:rPr>
        <w:t xml:space="preserve"> (in bracket)</w:t>
      </w:r>
      <w:r w:rsidRPr="00057C63">
        <w:rPr>
          <w:rFonts w:ascii="Times New Roman" w:eastAsiaTheme="minorEastAsia" w:hAnsi="Times New Roman" w:cs="Times New Roman"/>
          <w:color w:val="000000" w:themeColor="text1"/>
        </w:rPr>
        <w:t xml:space="preserve">. Age expressed in mean value </w:t>
      </w:r>
      <w:r w:rsidRPr="00057C63">
        <w:rPr>
          <w:rFonts w:ascii="Times New Roman" w:hAnsi="Times New Roman" w:cs="Times New Roman"/>
        </w:rPr>
        <w:sym w:font="Symbol" w:char="F0B1"/>
      </w:r>
      <w:r w:rsidRPr="00057C63">
        <w:rPr>
          <w:rFonts w:ascii="Times New Roman" w:hAnsi="Times New Roman" w:cs="Times New Roman"/>
        </w:rPr>
        <w:t xml:space="preserve"> standard deviation.</w:t>
      </w:r>
      <w:r w:rsidR="005D53A1" w:rsidRPr="00057C63">
        <w:rPr>
          <w:rFonts w:ascii="Times New Roman" w:hAnsi="Times New Roman" w:cs="Times New Roman"/>
        </w:rPr>
        <w:t xml:space="preserve"> p value &lt; 0.05 indicates significance.</w:t>
      </w:r>
    </w:p>
    <w:p w14:paraId="4D06EF94" w14:textId="77777777" w:rsidR="00DE38E2" w:rsidRPr="00057C63" w:rsidRDefault="00DE38E2" w:rsidP="00320C75">
      <w:pPr>
        <w:rPr>
          <w:rFonts w:ascii="Times New Roman" w:hAnsi="Times New Roman" w:cs="Times New Roman"/>
          <w:b/>
          <w:bCs/>
        </w:rPr>
      </w:pPr>
    </w:p>
    <w:p w14:paraId="1328655B" w14:textId="77777777" w:rsidR="00DE38E2" w:rsidRPr="00057C63" w:rsidRDefault="00DE38E2" w:rsidP="00320C75">
      <w:pPr>
        <w:rPr>
          <w:rFonts w:ascii="Times New Roman" w:hAnsi="Times New Roman" w:cs="Times New Roman"/>
          <w:b/>
          <w:bCs/>
        </w:rPr>
      </w:pPr>
    </w:p>
    <w:p w14:paraId="70D244D5" w14:textId="77777777" w:rsidR="00DE38E2" w:rsidRPr="00057C63" w:rsidRDefault="00DE38E2" w:rsidP="00320C75">
      <w:pPr>
        <w:rPr>
          <w:rFonts w:ascii="Times New Roman" w:hAnsi="Times New Roman" w:cs="Times New Roman"/>
          <w:b/>
          <w:bCs/>
        </w:rPr>
      </w:pPr>
    </w:p>
    <w:p w14:paraId="1100E75C" w14:textId="77777777" w:rsidR="00DE38E2" w:rsidRPr="00057C63" w:rsidRDefault="00DE38E2" w:rsidP="00320C75">
      <w:pPr>
        <w:rPr>
          <w:rFonts w:ascii="Times New Roman" w:hAnsi="Times New Roman" w:cs="Times New Roman"/>
          <w:b/>
          <w:bCs/>
        </w:rPr>
      </w:pPr>
    </w:p>
    <w:p w14:paraId="43C1D6CC" w14:textId="7FF910A8" w:rsidR="005A5E3B" w:rsidRPr="00057C63" w:rsidRDefault="005A5E3B" w:rsidP="00320C75">
      <w:pPr>
        <w:rPr>
          <w:rFonts w:ascii="Times New Roman" w:hAnsi="Times New Roman" w:cs="Times New Roman"/>
        </w:rPr>
      </w:pPr>
      <w:r w:rsidRPr="00057C63">
        <w:rPr>
          <w:rFonts w:ascii="Times New Roman" w:hAnsi="Times New Roman" w:cs="Times New Roman"/>
          <w:b/>
          <w:bCs/>
        </w:rPr>
        <w:lastRenderedPageBreak/>
        <w:t>Table S</w:t>
      </w:r>
      <w:r w:rsidR="00DE38E2" w:rsidRPr="00057C63">
        <w:rPr>
          <w:rFonts w:ascii="Times New Roman" w:hAnsi="Times New Roman" w:cs="Times New Roman"/>
          <w:b/>
          <w:bCs/>
        </w:rPr>
        <w:t>3</w:t>
      </w:r>
      <w:r w:rsidRPr="00057C63">
        <w:rPr>
          <w:rFonts w:ascii="Times New Roman" w:hAnsi="Times New Roman" w:cs="Times New Roman"/>
          <w:b/>
          <w:bCs/>
        </w:rPr>
        <w:t>.</w:t>
      </w:r>
      <w:r w:rsidRPr="00057C63">
        <w:rPr>
          <w:rFonts w:ascii="Times New Roman" w:hAnsi="Times New Roman" w:cs="Times New Roman"/>
        </w:rPr>
        <w:t xml:space="preserve"> </w:t>
      </w:r>
      <w:r w:rsidRPr="00057C63">
        <w:rPr>
          <w:rFonts w:ascii="Times New Roman" w:hAnsi="Times New Roman" w:cs="Times New Roman"/>
          <w:b/>
          <w:bCs/>
          <w:color w:val="000000" w:themeColor="text1"/>
        </w:rPr>
        <w:t>Difference in HRQoL between DTF patients on sorafenib &lt; 3 months and &gt; 3months.</w:t>
      </w:r>
    </w:p>
    <w:p w14:paraId="6ACD85E5" w14:textId="77777777" w:rsidR="005A5E3B" w:rsidRPr="00057C63" w:rsidRDefault="005A5E3B" w:rsidP="00320C75">
      <w:pPr>
        <w:rPr>
          <w:rFonts w:ascii="Times New Roman" w:hAnsi="Times New Roman" w:cs="Times New Roman"/>
        </w:rPr>
      </w:pPr>
    </w:p>
    <w:tbl>
      <w:tblPr>
        <w:tblStyle w:val="TableGrid"/>
        <w:tblW w:w="8885" w:type="dxa"/>
        <w:tblInd w:w="-5" w:type="dxa"/>
        <w:tblLook w:val="04A0" w:firstRow="1" w:lastRow="0" w:firstColumn="1" w:lastColumn="0" w:noHBand="0" w:noVBand="1"/>
      </w:tblPr>
      <w:tblGrid>
        <w:gridCol w:w="2084"/>
        <w:gridCol w:w="2112"/>
        <w:gridCol w:w="2344"/>
        <w:gridCol w:w="2345"/>
      </w:tblGrid>
      <w:tr w:rsidR="005A5E3B" w:rsidRPr="00057C63" w14:paraId="3BBFB8B6" w14:textId="07378EA0" w:rsidTr="005A5E3B">
        <w:trPr>
          <w:trHeight w:val="540"/>
        </w:trPr>
        <w:tc>
          <w:tcPr>
            <w:tcW w:w="2084" w:type="dxa"/>
          </w:tcPr>
          <w:p w14:paraId="14143065" w14:textId="77777777" w:rsidR="005A5E3B" w:rsidRPr="00057C63" w:rsidRDefault="005A5E3B" w:rsidP="0034771E">
            <w:pPr>
              <w:rPr>
                <w:rFonts w:ascii="Times New Roman" w:hAnsi="Times New Roman" w:cs="Times New Roman"/>
                <w:b/>
                <w:bCs/>
              </w:rPr>
            </w:pPr>
            <w:r w:rsidRPr="00057C63">
              <w:rPr>
                <w:rFonts w:ascii="Times New Roman" w:hAnsi="Times New Roman" w:cs="Times New Roman"/>
                <w:b/>
                <w:bCs/>
                <w:color w:val="000000" w:themeColor="text1"/>
              </w:rPr>
              <w:t>Parameter</w:t>
            </w:r>
          </w:p>
        </w:tc>
        <w:tc>
          <w:tcPr>
            <w:tcW w:w="2112" w:type="dxa"/>
          </w:tcPr>
          <w:p w14:paraId="65914E42" w14:textId="77777777" w:rsidR="005A5E3B" w:rsidRPr="00057C63" w:rsidRDefault="005A5E3B" w:rsidP="0034771E">
            <w:pPr>
              <w:rPr>
                <w:rFonts w:ascii="Times New Roman" w:hAnsi="Times New Roman" w:cs="Times New Roman"/>
                <w:b/>
                <w:bCs/>
              </w:rPr>
            </w:pPr>
            <w:r w:rsidRPr="00057C63">
              <w:rPr>
                <w:rFonts w:ascii="Times New Roman" w:hAnsi="Times New Roman" w:cs="Times New Roman"/>
                <w:b/>
                <w:bCs/>
              </w:rPr>
              <w:t>Sorafenib &gt; 3 months (n=40)</w:t>
            </w:r>
          </w:p>
        </w:tc>
        <w:tc>
          <w:tcPr>
            <w:tcW w:w="2344" w:type="dxa"/>
          </w:tcPr>
          <w:p w14:paraId="12742354" w14:textId="77777777" w:rsidR="005A5E3B" w:rsidRPr="00057C63" w:rsidRDefault="005A5E3B" w:rsidP="0034771E">
            <w:pPr>
              <w:rPr>
                <w:rFonts w:ascii="Times New Roman" w:hAnsi="Times New Roman" w:cs="Times New Roman"/>
                <w:b/>
                <w:bCs/>
              </w:rPr>
            </w:pPr>
            <w:r w:rsidRPr="00057C63">
              <w:rPr>
                <w:rFonts w:ascii="Times New Roman" w:hAnsi="Times New Roman" w:cs="Times New Roman"/>
                <w:b/>
                <w:bCs/>
              </w:rPr>
              <w:t>Sorafenib &lt; 3 months (n=19)</w:t>
            </w:r>
          </w:p>
        </w:tc>
        <w:tc>
          <w:tcPr>
            <w:tcW w:w="2345" w:type="dxa"/>
          </w:tcPr>
          <w:p w14:paraId="79674339" w14:textId="35455589" w:rsidR="005A5E3B" w:rsidRPr="00057C63" w:rsidRDefault="005A5E3B" w:rsidP="005A5E3B">
            <w:pPr>
              <w:jc w:val="center"/>
              <w:rPr>
                <w:rFonts w:ascii="Times New Roman" w:hAnsi="Times New Roman" w:cs="Times New Roman"/>
                <w:b/>
                <w:bCs/>
              </w:rPr>
            </w:pPr>
            <w:r w:rsidRPr="00057C63">
              <w:rPr>
                <w:rFonts w:ascii="Times New Roman" w:hAnsi="Times New Roman" w:cs="Times New Roman"/>
                <w:b/>
                <w:bCs/>
              </w:rPr>
              <w:t>p value</w:t>
            </w:r>
          </w:p>
        </w:tc>
      </w:tr>
      <w:tr w:rsidR="005A5E3B" w:rsidRPr="00057C63" w14:paraId="5E2C17D4" w14:textId="755D2154" w:rsidTr="005A5E3B">
        <w:trPr>
          <w:trHeight w:val="540"/>
        </w:trPr>
        <w:tc>
          <w:tcPr>
            <w:tcW w:w="2084" w:type="dxa"/>
          </w:tcPr>
          <w:p w14:paraId="1A0726B3" w14:textId="2CA76BD8"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Global health status</w:t>
            </w:r>
          </w:p>
        </w:tc>
        <w:tc>
          <w:tcPr>
            <w:tcW w:w="2112" w:type="dxa"/>
          </w:tcPr>
          <w:p w14:paraId="1F646CA2"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64. 4 </w:t>
            </w:r>
            <w:r w:rsidRPr="00057C63">
              <w:rPr>
                <w:rFonts w:ascii="Times New Roman" w:hAnsi="Times New Roman" w:cs="Times New Roman"/>
              </w:rPr>
              <w:sym w:font="Symbol" w:char="F0B1"/>
            </w:r>
            <w:r w:rsidRPr="00057C63">
              <w:rPr>
                <w:rFonts w:ascii="Times New Roman" w:hAnsi="Times New Roman" w:cs="Times New Roman"/>
              </w:rPr>
              <w:t xml:space="preserve"> 22.5</w:t>
            </w:r>
          </w:p>
        </w:tc>
        <w:tc>
          <w:tcPr>
            <w:tcW w:w="2344" w:type="dxa"/>
          </w:tcPr>
          <w:p w14:paraId="6AA840E4"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53.5 </w:t>
            </w:r>
            <w:r w:rsidRPr="00057C63">
              <w:rPr>
                <w:rFonts w:ascii="Times New Roman" w:hAnsi="Times New Roman" w:cs="Times New Roman"/>
              </w:rPr>
              <w:sym w:font="Symbol" w:char="F0B1"/>
            </w:r>
            <w:r w:rsidRPr="00057C63">
              <w:rPr>
                <w:rFonts w:ascii="Times New Roman" w:hAnsi="Times New Roman" w:cs="Times New Roman"/>
              </w:rPr>
              <w:t xml:space="preserve">  24.6</w:t>
            </w:r>
          </w:p>
        </w:tc>
        <w:tc>
          <w:tcPr>
            <w:tcW w:w="2345" w:type="dxa"/>
          </w:tcPr>
          <w:p w14:paraId="10D47B72" w14:textId="3FBB5C2F" w:rsidR="005A5E3B" w:rsidRPr="00057C63" w:rsidRDefault="005A5E3B" w:rsidP="005A5E3B">
            <w:pPr>
              <w:jc w:val="center"/>
              <w:rPr>
                <w:rFonts w:ascii="Times New Roman" w:hAnsi="Times New Roman" w:cs="Times New Roman"/>
              </w:rPr>
            </w:pPr>
            <w:r w:rsidRPr="00057C63">
              <w:rPr>
                <w:rFonts w:ascii="Times New Roman" w:hAnsi="Times New Roman" w:cs="Times New Roman"/>
              </w:rPr>
              <w:t>0.09</w:t>
            </w:r>
          </w:p>
        </w:tc>
      </w:tr>
      <w:tr w:rsidR="005A5E3B" w:rsidRPr="00057C63" w14:paraId="6665373F" w14:textId="77777777" w:rsidTr="005A5E3B">
        <w:trPr>
          <w:trHeight w:val="540"/>
        </w:trPr>
        <w:tc>
          <w:tcPr>
            <w:tcW w:w="8885" w:type="dxa"/>
            <w:gridSpan w:val="4"/>
          </w:tcPr>
          <w:p w14:paraId="5E8D1B82" w14:textId="39EB22D4" w:rsidR="005A5E3B" w:rsidRPr="00057C63" w:rsidRDefault="005A5E3B" w:rsidP="005A5E3B">
            <w:pPr>
              <w:rPr>
                <w:rFonts w:ascii="Times New Roman" w:hAnsi="Times New Roman" w:cs="Times New Roman"/>
              </w:rPr>
            </w:pPr>
            <w:r w:rsidRPr="00057C63">
              <w:rPr>
                <w:rFonts w:ascii="Times New Roman" w:hAnsi="Times New Roman" w:cs="Times New Roman"/>
                <w:b/>
                <w:bCs/>
                <w:color w:val="000000" w:themeColor="text1"/>
                <w:u w:val="single"/>
              </w:rPr>
              <w:t>Symptom scales</w:t>
            </w:r>
          </w:p>
        </w:tc>
      </w:tr>
      <w:tr w:rsidR="005A5E3B" w:rsidRPr="00057C63" w14:paraId="2B2E5ABA" w14:textId="4290757E" w:rsidTr="005A5E3B">
        <w:trPr>
          <w:trHeight w:val="540"/>
        </w:trPr>
        <w:tc>
          <w:tcPr>
            <w:tcW w:w="2084" w:type="dxa"/>
          </w:tcPr>
          <w:p w14:paraId="5C9B144E" w14:textId="05F863CF"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Fatigue</w:t>
            </w:r>
          </w:p>
        </w:tc>
        <w:tc>
          <w:tcPr>
            <w:tcW w:w="2112" w:type="dxa"/>
          </w:tcPr>
          <w:p w14:paraId="4466CA94"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33.3 </w:t>
            </w:r>
            <w:r w:rsidRPr="00057C63">
              <w:rPr>
                <w:rFonts w:ascii="Times New Roman" w:hAnsi="Times New Roman" w:cs="Times New Roman"/>
              </w:rPr>
              <w:sym w:font="Symbol" w:char="F0B1"/>
            </w:r>
            <w:r w:rsidRPr="00057C63">
              <w:rPr>
                <w:rFonts w:ascii="Times New Roman" w:hAnsi="Times New Roman" w:cs="Times New Roman"/>
              </w:rPr>
              <w:t xml:space="preserve"> 24.1</w:t>
            </w:r>
          </w:p>
        </w:tc>
        <w:tc>
          <w:tcPr>
            <w:tcW w:w="2344" w:type="dxa"/>
          </w:tcPr>
          <w:p w14:paraId="36766C3A"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46.1 </w:t>
            </w:r>
            <w:r w:rsidRPr="00057C63">
              <w:rPr>
                <w:rFonts w:ascii="Times New Roman" w:hAnsi="Times New Roman" w:cs="Times New Roman"/>
              </w:rPr>
              <w:sym w:font="Symbol" w:char="F0B1"/>
            </w:r>
            <w:r w:rsidRPr="00057C63">
              <w:rPr>
                <w:rFonts w:ascii="Times New Roman" w:hAnsi="Times New Roman" w:cs="Times New Roman"/>
              </w:rPr>
              <w:t xml:space="preserve"> 28.0</w:t>
            </w:r>
          </w:p>
        </w:tc>
        <w:tc>
          <w:tcPr>
            <w:tcW w:w="2345" w:type="dxa"/>
          </w:tcPr>
          <w:p w14:paraId="3AF83BA4" w14:textId="11CC4680" w:rsidR="005A5E3B" w:rsidRPr="00057C63" w:rsidRDefault="005A5E3B" w:rsidP="005A5E3B">
            <w:pPr>
              <w:jc w:val="center"/>
              <w:rPr>
                <w:rFonts w:ascii="Times New Roman" w:hAnsi="Times New Roman" w:cs="Times New Roman"/>
              </w:rPr>
            </w:pPr>
            <w:r w:rsidRPr="00057C63">
              <w:rPr>
                <w:rFonts w:ascii="Times New Roman" w:hAnsi="Times New Roman" w:cs="Times New Roman"/>
              </w:rPr>
              <w:t>0.06</w:t>
            </w:r>
          </w:p>
        </w:tc>
      </w:tr>
      <w:tr w:rsidR="005A5E3B" w:rsidRPr="00057C63" w14:paraId="3C99E200" w14:textId="6014C663" w:rsidTr="005A5E3B">
        <w:trPr>
          <w:trHeight w:val="540"/>
        </w:trPr>
        <w:tc>
          <w:tcPr>
            <w:tcW w:w="2084" w:type="dxa"/>
          </w:tcPr>
          <w:p w14:paraId="2C5B5528" w14:textId="67133EE5"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Nausea and vomiting</w:t>
            </w:r>
          </w:p>
        </w:tc>
        <w:tc>
          <w:tcPr>
            <w:tcW w:w="2112" w:type="dxa"/>
          </w:tcPr>
          <w:p w14:paraId="46DEB33A"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7.5  </w:t>
            </w:r>
            <w:r w:rsidRPr="00057C63">
              <w:rPr>
                <w:rFonts w:ascii="Times New Roman" w:hAnsi="Times New Roman" w:cs="Times New Roman"/>
              </w:rPr>
              <w:sym w:font="Symbol" w:char="F0B1"/>
            </w:r>
            <w:r w:rsidRPr="00057C63">
              <w:rPr>
                <w:rFonts w:ascii="Times New Roman" w:hAnsi="Times New Roman" w:cs="Times New Roman"/>
              </w:rPr>
              <w:t xml:space="preserve"> 13.5</w:t>
            </w:r>
          </w:p>
        </w:tc>
        <w:tc>
          <w:tcPr>
            <w:tcW w:w="2344" w:type="dxa"/>
          </w:tcPr>
          <w:p w14:paraId="688E8DC9"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6.1 </w:t>
            </w:r>
            <w:r w:rsidRPr="00057C63">
              <w:rPr>
                <w:rFonts w:ascii="Times New Roman" w:hAnsi="Times New Roman" w:cs="Times New Roman"/>
              </w:rPr>
              <w:sym w:font="Symbol" w:char="F0B1"/>
            </w:r>
            <w:r w:rsidRPr="00057C63">
              <w:rPr>
                <w:rFonts w:ascii="Times New Roman" w:hAnsi="Times New Roman" w:cs="Times New Roman"/>
              </w:rPr>
              <w:t xml:space="preserve"> 11.4</w:t>
            </w:r>
          </w:p>
        </w:tc>
        <w:tc>
          <w:tcPr>
            <w:tcW w:w="2345" w:type="dxa"/>
          </w:tcPr>
          <w:p w14:paraId="180BAC91" w14:textId="64B964A7" w:rsidR="005A5E3B" w:rsidRPr="00057C63" w:rsidRDefault="005A5E3B" w:rsidP="005A5E3B">
            <w:pPr>
              <w:jc w:val="center"/>
              <w:rPr>
                <w:rFonts w:ascii="Times New Roman" w:hAnsi="Times New Roman" w:cs="Times New Roman"/>
              </w:rPr>
            </w:pPr>
            <w:r w:rsidRPr="00057C63">
              <w:rPr>
                <w:rFonts w:ascii="Times New Roman" w:hAnsi="Times New Roman" w:cs="Times New Roman"/>
              </w:rPr>
              <w:t>0.4</w:t>
            </w:r>
          </w:p>
        </w:tc>
      </w:tr>
      <w:tr w:rsidR="005A5E3B" w:rsidRPr="00057C63" w14:paraId="46344D80" w14:textId="12E80009" w:rsidTr="005A5E3B">
        <w:trPr>
          <w:trHeight w:val="540"/>
        </w:trPr>
        <w:tc>
          <w:tcPr>
            <w:tcW w:w="2084" w:type="dxa"/>
          </w:tcPr>
          <w:p w14:paraId="767FE79F" w14:textId="6370EF2D"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Pain</w:t>
            </w:r>
          </w:p>
        </w:tc>
        <w:tc>
          <w:tcPr>
            <w:tcW w:w="2112" w:type="dxa"/>
          </w:tcPr>
          <w:p w14:paraId="23E5C5DC"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31.6  </w:t>
            </w:r>
            <w:r w:rsidRPr="00057C63">
              <w:rPr>
                <w:rFonts w:ascii="Times New Roman" w:hAnsi="Times New Roman" w:cs="Times New Roman"/>
              </w:rPr>
              <w:sym w:font="Symbol" w:char="F0B1"/>
            </w:r>
            <w:r w:rsidRPr="00057C63">
              <w:rPr>
                <w:rFonts w:ascii="Times New Roman" w:hAnsi="Times New Roman" w:cs="Times New Roman"/>
              </w:rPr>
              <w:t xml:space="preserve"> 27.7</w:t>
            </w:r>
          </w:p>
        </w:tc>
        <w:tc>
          <w:tcPr>
            <w:tcW w:w="2344" w:type="dxa"/>
          </w:tcPr>
          <w:p w14:paraId="40E44F94" w14:textId="3FEF471B"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52.6 </w:t>
            </w:r>
            <w:r w:rsidRPr="00057C63">
              <w:rPr>
                <w:rFonts w:ascii="Times New Roman" w:hAnsi="Times New Roman" w:cs="Times New Roman"/>
              </w:rPr>
              <w:sym w:font="Symbol" w:char="F0B1"/>
            </w:r>
            <w:r w:rsidRPr="00057C63">
              <w:rPr>
                <w:rFonts w:ascii="Times New Roman" w:hAnsi="Times New Roman" w:cs="Times New Roman"/>
              </w:rPr>
              <w:t xml:space="preserve"> 29.5</w:t>
            </w:r>
          </w:p>
        </w:tc>
        <w:tc>
          <w:tcPr>
            <w:tcW w:w="2345" w:type="dxa"/>
          </w:tcPr>
          <w:p w14:paraId="69560613" w14:textId="375757CD" w:rsidR="005A5E3B" w:rsidRPr="00057C63" w:rsidRDefault="005A5E3B" w:rsidP="005A5E3B">
            <w:pPr>
              <w:jc w:val="center"/>
              <w:rPr>
                <w:rFonts w:ascii="Times New Roman" w:hAnsi="Times New Roman" w:cs="Times New Roman"/>
                <w:b/>
                <w:bCs/>
              </w:rPr>
            </w:pPr>
            <w:r w:rsidRPr="00057C63">
              <w:rPr>
                <w:rFonts w:ascii="Times New Roman" w:hAnsi="Times New Roman" w:cs="Times New Roman"/>
                <w:b/>
                <w:bCs/>
              </w:rPr>
              <w:t>0.005</w:t>
            </w:r>
          </w:p>
        </w:tc>
      </w:tr>
      <w:tr w:rsidR="005A5E3B" w:rsidRPr="00057C63" w14:paraId="581ADC2F" w14:textId="2433F892" w:rsidTr="005A5E3B">
        <w:trPr>
          <w:trHeight w:val="540"/>
        </w:trPr>
        <w:tc>
          <w:tcPr>
            <w:tcW w:w="2084" w:type="dxa"/>
          </w:tcPr>
          <w:p w14:paraId="5F8E066F" w14:textId="214246B2"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Dyspnoea</w:t>
            </w:r>
          </w:p>
        </w:tc>
        <w:tc>
          <w:tcPr>
            <w:tcW w:w="2112" w:type="dxa"/>
          </w:tcPr>
          <w:p w14:paraId="6699AF7B"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5.8  </w:t>
            </w:r>
            <w:r w:rsidRPr="00057C63">
              <w:rPr>
                <w:rFonts w:ascii="Times New Roman" w:hAnsi="Times New Roman" w:cs="Times New Roman"/>
              </w:rPr>
              <w:sym w:font="Symbol" w:char="F0B1"/>
            </w:r>
            <w:r w:rsidRPr="00057C63">
              <w:rPr>
                <w:rFonts w:ascii="Times New Roman" w:hAnsi="Times New Roman" w:cs="Times New Roman"/>
              </w:rPr>
              <w:t xml:space="preserve"> 14.9</w:t>
            </w:r>
          </w:p>
        </w:tc>
        <w:tc>
          <w:tcPr>
            <w:tcW w:w="2344" w:type="dxa"/>
          </w:tcPr>
          <w:p w14:paraId="30EDF5C0"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7.0 </w:t>
            </w:r>
            <w:r w:rsidRPr="00057C63">
              <w:rPr>
                <w:rFonts w:ascii="Times New Roman" w:hAnsi="Times New Roman" w:cs="Times New Roman"/>
              </w:rPr>
              <w:sym w:font="Symbol" w:char="F0B1"/>
            </w:r>
            <w:r w:rsidRPr="00057C63">
              <w:rPr>
                <w:rFonts w:ascii="Times New Roman" w:hAnsi="Times New Roman" w:cs="Times New Roman"/>
              </w:rPr>
              <w:t xml:space="preserve"> 17.8</w:t>
            </w:r>
          </w:p>
        </w:tc>
        <w:tc>
          <w:tcPr>
            <w:tcW w:w="2345" w:type="dxa"/>
          </w:tcPr>
          <w:p w14:paraId="78D3C191" w14:textId="2CD013FD" w:rsidR="005A5E3B" w:rsidRPr="00057C63" w:rsidRDefault="005A5E3B" w:rsidP="005A5E3B">
            <w:pPr>
              <w:jc w:val="center"/>
              <w:rPr>
                <w:rFonts w:ascii="Times New Roman" w:hAnsi="Times New Roman" w:cs="Times New Roman"/>
              </w:rPr>
            </w:pPr>
            <w:r w:rsidRPr="00057C63">
              <w:rPr>
                <w:rFonts w:ascii="Times New Roman" w:hAnsi="Times New Roman" w:cs="Times New Roman"/>
              </w:rPr>
              <w:t>0.4</w:t>
            </w:r>
          </w:p>
        </w:tc>
      </w:tr>
      <w:tr w:rsidR="005A5E3B" w:rsidRPr="00057C63" w14:paraId="3C5DA380" w14:textId="6EB5D148" w:rsidTr="005A5E3B">
        <w:trPr>
          <w:trHeight w:val="540"/>
        </w:trPr>
        <w:tc>
          <w:tcPr>
            <w:tcW w:w="2084" w:type="dxa"/>
          </w:tcPr>
          <w:p w14:paraId="197DE43F" w14:textId="1698FE45"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Insomnia</w:t>
            </w:r>
          </w:p>
        </w:tc>
        <w:tc>
          <w:tcPr>
            <w:tcW w:w="2112" w:type="dxa"/>
          </w:tcPr>
          <w:p w14:paraId="0DAA1151"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16.6  </w:t>
            </w:r>
            <w:r w:rsidRPr="00057C63">
              <w:rPr>
                <w:rFonts w:ascii="Times New Roman" w:hAnsi="Times New Roman" w:cs="Times New Roman"/>
              </w:rPr>
              <w:sym w:font="Symbol" w:char="F0B1"/>
            </w:r>
            <w:r w:rsidRPr="00057C63">
              <w:rPr>
                <w:rFonts w:ascii="Times New Roman" w:hAnsi="Times New Roman" w:cs="Times New Roman"/>
              </w:rPr>
              <w:t xml:space="preserve"> 21.3</w:t>
            </w:r>
          </w:p>
        </w:tc>
        <w:tc>
          <w:tcPr>
            <w:tcW w:w="2344" w:type="dxa"/>
          </w:tcPr>
          <w:p w14:paraId="50670E64"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42.1 </w:t>
            </w:r>
            <w:r w:rsidRPr="00057C63">
              <w:rPr>
                <w:rFonts w:ascii="Times New Roman" w:hAnsi="Times New Roman" w:cs="Times New Roman"/>
              </w:rPr>
              <w:sym w:font="Symbol" w:char="F0B1"/>
            </w:r>
            <w:r w:rsidRPr="00057C63">
              <w:rPr>
                <w:rFonts w:ascii="Times New Roman" w:hAnsi="Times New Roman" w:cs="Times New Roman"/>
              </w:rPr>
              <w:t xml:space="preserve"> 36.6</w:t>
            </w:r>
          </w:p>
        </w:tc>
        <w:tc>
          <w:tcPr>
            <w:tcW w:w="2345" w:type="dxa"/>
          </w:tcPr>
          <w:p w14:paraId="502AAFDD" w14:textId="459B9372" w:rsidR="005A5E3B" w:rsidRPr="00057C63" w:rsidRDefault="005A5E3B" w:rsidP="005A5E3B">
            <w:pPr>
              <w:jc w:val="center"/>
              <w:rPr>
                <w:rFonts w:ascii="Times New Roman" w:hAnsi="Times New Roman" w:cs="Times New Roman"/>
                <w:b/>
                <w:bCs/>
              </w:rPr>
            </w:pPr>
            <w:r w:rsidRPr="00057C63">
              <w:rPr>
                <w:rFonts w:ascii="Times New Roman" w:hAnsi="Times New Roman" w:cs="Times New Roman"/>
                <w:b/>
                <w:bCs/>
              </w:rPr>
              <w:t>0.004</w:t>
            </w:r>
          </w:p>
        </w:tc>
      </w:tr>
      <w:tr w:rsidR="005A5E3B" w:rsidRPr="00057C63" w14:paraId="44B5D76F" w14:textId="10A9A31B" w:rsidTr="005A5E3B">
        <w:trPr>
          <w:trHeight w:val="540"/>
        </w:trPr>
        <w:tc>
          <w:tcPr>
            <w:tcW w:w="2084" w:type="dxa"/>
          </w:tcPr>
          <w:p w14:paraId="6F5636F2" w14:textId="11627904"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Appetite loss</w:t>
            </w:r>
          </w:p>
        </w:tc>
        <w:tc>
          <w:tcPr>
            <w:tcW w:w="2112" w:type="dxa"/>
          </w:tcPr>
          <w:p w14:paraId="5986CCC3"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9.2  </w:t>
            </w:r>
            <w:r w:rsidRPr="00057C63">
              <w:rPr>
                <w:rFonts w:ascii="Times New Roman" w:hAnsi="Times New Roman" w:cs="Times New Roman"/>
              </w:rPr>
              <w:sym w:font="Symbol" w:char="F0B1"/>
            </w:r>
            <w:r w:rsidRPr="00057C63">
              <w:rPr>
                <w:rFonts w:ascii="Times New Roman" w:hAnsi="Times New Roman" w:cs="Times New Roman"/>
              </w:rPr>
              <w:t xml:space="preserve"> 16.8</w:t>
            </w:r>
          </w:p>
        </w:tc>
        <w:tc>
          <w:tcPr>
            <w:tcW w:w="2344" w:type="dxa"/>
          </w:tcPr>
          <w:p w14:paraId="236A2F94"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35.1 </w:t>
            </w:r>
            <w:r w:rsidRPr="00057C63">
              <w:rPr>
                <w:rFonts w:ascii="Times New Roman" w:hAnsi="Times New Roman" w:cs="Times New Roman"/>
              </w:rPr>
              <w:sym w:font="Symbol" w:char="F0B1"/>
            </w:r>
            <w:r w:rsidRPr="00057C63">
              <w:rPr>
                <w:rFonts w:ascii="Times New Roman" w:hAnsi="Times New Roman" w:cs="Times New Roman"/>
              </w:rPr>
              <w:t xml:space="preserve"> 32.3</w:t>
            </w:r>
          </w:p>
        </w:tc>
        <w:tc>
          <w:tcPr>
            <w:tcW w:w="2345" w:type="dxa"/>
          </w:tcPr>
          <w:p w14:paraId="56E2F2E9" w14:textId="7C7461A4" w:rsidR="005A5E3B" w:rsidRPr="00057C63" w:rsidRDefault="005A5E3B" w:rsidP="005A5E3B">
            <w:pPr>
              <w:jc w:val="center"/>
              <w:rPr>
                <w:rFonts w:ascii="Times New Roman" w:hAnsi="Times New Roman" w:cs="Times New Roman"/>
                <w:b/>
                <w:bCs/>
              </w:rPr>
            </w:pPr>
            <w:r w:rsidRPr="00057C63">
              <w:rPr>
                <w:rFonts w:ascii="Times New Roman" w:hAnsi="Times New Roman" w:cs="Times New Roman"/>
                <w:b/>
                <w:bCs/>
              </w:rPr>
              <w:t>0.0001</w:t>
            </w:r>
          </w:p>
        </w:tc>
      </w:tr>
      <w:tr w:rsidR="005A5E3B" w:rsidRPr="00057C63" w14:paraId="633C6F3B" w14:textId="5B8DC602" w:rsidTr="005A5E3B">
        <w:trPr>
          <w:trHeight w:val="540"/>
        </w:trPr>
        <w:tc>
          <w:tcPr>
            <w:tcW w:w="2084" w:type="dxa"/>
          </w:tcPr>
          <w:p w14:paraId="0F16852F" w14:textId="0AF881DC"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Constipation</w:t>
            </w:r>
          </w:p>
        </w:tc>
        <w:tc>
          <w:tcPr>
            <w:tcW w:w="2112" w:type="dxa"/>
          </w:tcPr>
          <w:p w14:paraId="6E0016F7"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10.8 </w:t>
            </w:r>
            <w:r w:rsidRPr="00057C63">
              <w:rPr>
                <w:rFonts w:ascii="Times New Roman" w:hAnsi="Times New Roman" w:cs="Times New Roman"/>
              </w:rPr>
              <w:sym w:font="Symbol" w:char="F0B1"/>
            </w:r>
            <w:r w:rsidRPr="00057C63">
              <w:rPr>
                <w:rFonts w:ascii="Times New Roman" w:hAnsi="Times New Roman" w:cs="Times New Roman"/>
              </w:rPr>
              <w:t xml:space="preserve"> 17.5</w:t>
            </w:r>
          </w:p>
        </w:tc>
        <w:tc>
          <w:tcPr>
            <w:tcW w:w="2344" w:type="dxa"/>
          </w:tcPr>
          <w:p w14:paraId="147DF918"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12.3  </w:t>
            </w:r>
            <w:r w:rsidRPr="00057C63">
              <w:rPr>
                <w:rFonts w:ascii="Times New Roman" w:hAnsi="Times New Roman" w:cs="Times New Roman"/>
              </w:rPr>
              <w:sym w:font="Symbol" w:char="F0B1"/>
            </w:r>
            <w:r w:rsidRPr="00057C63">
              <w:rPr>
                <w:rFonts w:ascii="Times New Roman" w:hAnsi="Times New Roman" w:cs="Times New Roman"/>
              </w:rPr>
              <w:t xml:space="preserve"> 22.7</w:t>
            </w:r>
          </w:p>
        </w:tc>
        <w:tc>
          <w:tcPr>
            <w:tcW w:w="2345" w:type="dxa"/>
          </w:tcPr>
          <w:p w14:paraId="68F2341C" w14:textId="17D2B9A1" w:rsidR="005A5E3B" w:rsidRPr="00057C63" w:rsidRDefault="005A5E3B" w:rsidP="005A5E3B">
            <w:pPr>
              <w:jc w:val="center"/>
              <w:rPr>
                <w:rFonts w:ascii="Times New Roman" w:hAnsi="Times New Roman" w:cs="Times New Roman"/>
              </w:rPr>
            </w:pPr>
            <w:r w:rsidRPr="00057C63">
              <w:rPr>
                <w:rFonts w:ascii="Times New Roman" w:hAnsi="Times New Roman" w:cs="Times New Roman"/>
              </w:rPr>
              <w:t>0.4</w:t>
            </w:r>
          </w:p>
        </w:tc>
      </w:tr>
      <w:tr w:rsidR="005A5E3B" w:rsidRPr="00057C63" w14:paraId="515CD413" w14:textId="2EC5F9E7" w:rsidTr="005A5E3B">
        <w:trPr>
          <w:trHeight w:val="540"/>
        </w:trPr>
        <w:tc>
          <w:tcPr>
            <w:tcW w:w="2084" w:type="dxa"/>
          </w:tcPr>
          <w:p w14:paraId="2084167C" w14:textId="136FD9C0"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Diarrhoea</w:t>
            </w:r>
          </w:p>
        </w:tc>
        <w:tc>
          <w:tcPr>
            <w:tcW w:w="2112" w:type="dxa"/>
          </w:tcPr>
          <w:p w14:paraId="065F43AE"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4.9 </w:t>
            </w:r>
            <w:r w:rsidRPr="00057C63">
              <w:rPr>
                <w:rFonts w:ascii="Times New Roman" w:hAnsi="Times New Roman" w:cs="Times New Roman"/>
              </w:rPr>
              <w:sym w:font="Symbol" w:char="F0B1"/>
            </w:r>
            <w:r w:rsidRPr="00057C63">
              <w:rPr>
                <w:rFonts w:ascii="Times New Roman" w:hAnsi="Times New Roman" w:cs="Times New Roman"/>
              </w:rPr>
              <w:t xml:space="preserve"> 14.2</w:t>
            </w:r>
          </w:p>
        </w:tc>
        <w:tc>
          <w:tcPr>
            <w:tcW w:w="2344" w:type="dxa"/>
          </w:tcPr>
          <w:p w14:paraId="0FB41945"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8.8 </w:t>
            </w:r>
            <w:r w:rsidRPr="00057C63">
              <w:rPr>
                <w:rFonts w:ascii="Times New Roman" w:hAnsi="Times New Roman" w:cs="Times New Roman"/>
              </w:rPr>
              <w:sym w:font="Symbol" w:char="F0B1"/>
            </w:r>
            <w:r w:rsidRPr="00057C63">
              <w:rPr>
                <w:rFonts w:ascii="Times New Roman" w:hAnsi="Times New Roman" w:cs="Times New Roman"/>
              </w:rPr>
              <w:t xml:space="preserve"> 24.4</w:t>
            </w:r>
          </w:p>
        </w:tc>
        <w:tc>
          <w:tcPr>
            <w:tcW w:w="2345" w:type="dxa"/>
          </w:tcPr>
          <w:p w14:paraId="7C10E3B0" w14:textId="0A282271" w:rsidR="005A5E3B" w:rsidRPr="00057C63" w:rsidRDefault="005A5E3B" w:rsidP="005A5E3B">
            <w:pPr>
              <w:jc w:val="center"/>
              <w:rPr>
                <w:rFonts w:ascii="Times New Roman" w:hAnsi="Times New Roman" w:cs="Times New Roman"/>
              </w:rPr>
            </w:pPr>
            <w:r w:rsidRPr="00057C63">
              <w:rPr>
                <w:rFonts w:ascii="Times New Roman" w:hAnsi="Times New Roman" w:cs="Times New Roman"/>
              </w:rPr>
              <w:t>0.3</w:t>
            </w:r>
          </w:p>
        </w:tc>
      </w:tr>
      <w:tr w:rsidR="005A5E3B" w:rsidRPr="00057C63" w14:paraId="44E583D8" w14:textId="2EFBCFCC" w:rsidTr="005A5E3B">
        <w:trPr>
          <w:trHeight w:val="540"/>
        </w:trPr>
        <w:tc>
          <w:tcPr>
            <w:tcW w:w="2084" w:type="dxa"/>
          </w:tcPr>
          <w:p w14:paraId="7140B89D" w14:textId="5EC3D180"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Financial difficulties</w:t>
            </w:r>
          </w:p>
        </w:tc>
        <w:tc>
          <w:tcPr>
            <w:tcW w:w="2112" w:type="dxa"/>
          </w:tcPr>
          <w:p w14:paraId="5AF74576"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32.5 </w:t>
            </w:r>
            <w:r w:rsidRPr="00057C63">
              <w:rPr>
                <w:rFonts w:ascii="Times New Roman" w:hAnsi="Times New Roman" w:cs="Times New Roman"/>
              </w:rPr>
              <w:sym w:font="Symbol" w:char="F0B1"/>
            </w:r>
            <w:r w:rsidRPr="00057C63">
              <w:rPr>
                <w:rFonts w:ascii="Times New Roman" w:hAnsi="Times New Roman" w:cs="Times New Roman"/>
              </w:rPr>
              <w:t xml:space="preserve"> 35.7</w:t>
            </w:r>
          </w:p>
        </w:tc>
        <w:tc>
          <w:tcPr>
            <w:tcW w:w="2344" w:type="dxa"/>
          </w:tcPr>
          <w:p w14:paraId="5B30A565"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36.8 </w:t>
            </w:r>
            <w:r w:rsidRPr="00057C63">
              <w:rPr>
                <w:rFonts w:ascii="Times New Roman" w:hAnsi="Times New Roman" w:cs="Times New Roman"/>
              </w:rPr>
              <w:sym w:font="Symbol" w:char="F0B1"/>
            </w:r>
            <w:r w:rsidRPr="00057C63">
              <w:rPr>
                <w:rFonts w:ascii="Times New Roman" w:hAnsi="Times New Roman" w:cs="Times New Roman"/>
              </w:rPr>
              <w:t xml:space="preserve"> 39.9</w:t>
            </w:r>
          </w:p>
        </w:tc>
        <w:tc>
          <w:tcPr>
            <w:tcW w:w="2345" w:type="dxa"/>
          </w:tcPr>
          <w:p w14:paraId="0D5F9E81" w14:textId="40BE116F" w:rsidR="005A5E3B" w:rsidRPr="00057C63" w:rsidRDefault="005A5E3B" w:rsidP="005A5E3B">
            <w:pPr>
              <w:jc w:val="center"/>
              <w:rPr>
                <w:rFonts w:ascii="Times New Roman" w:hAnsi="Times New Roman" w:cs="Times New Roman"/>
              </w:rPr>
            </w:pPr>
            <w:r w:rsidRPr="00057C63">
              <w:rPr>
                <w:rFonts w:ascii="Times New Roman" w:hAnsi="Times New Roman" w:cs="Times New Roman"/>
              </w:rPr>
              <w:t>0.4</w:t>
            </w:r>
          </w:p>
        </w:tc>
      </w:tr>
      <w:tr w:rsidR="005A5E3B" w:rsidRPr="00057C63" w14:paraId="7EB77377" w14:textId="77777777" w:rsidTr="005A5E3B">
        <w:trPr>
          <w:trHeight w:val="540"/>
        </w:trPr>
        <w:tc>
          <w:tcPr>
            <w:tcW w:w="8885" w:type="dxa"/>
            <w:gridSpan w:val="4"/>
          </w:tcPr>
          <w:p w14:paraId="32659950" w14:textId="3AEC99AA" w:rsidR="005A5E3B" w:rsidRPr="00057C63" w:rsidRDefault="005A5E3B" w:rsidP="005A5E3B">
            <w:pPr>
              <w:rPr>
                <w:rFonts w:ascii="Times New Roman" w:hAnsi="Times New Roman" w:cs="Times New Roman"/>
              </w:rPr>
            </w:pPr>
            <w:r w:rsidRPr="00057C63">
              <w:rPr>
                <w:rFonts w:ascii="Times New Roman" w:hAnsi="Times New Roman" w:cs="Times New Roman"/>
                <w:b/>
                <w:bCs/>
                <w:color w:val="000000" w:themeColor="text1"/>
                <w:u w:val="single"/>
              </w:rPr>
              <w:t>Functional scales</w:t>
            </w:r>
          </w:p>
        </w:tc>
      </w:tr>
      <w:tr w:rsidR="005A5E3B" w:rsidRPr="00057C63" w14:paraId="7136084D" w14:textId="285062BA" w:rsidTr="005A5E3B">
        <w:trPr>
          <w:trHeight w:val="540"/>
        </w:trPr>
        <w:tc>
          <w:tcPr>
            <w:tcW w:w="2084" w:type="dxa"/>
          </w:tcPr>
          <w:p w14:paraId="33FFBBE7" w14:textId="4DAF9010"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Physical functioning</w:t>
            </w:r>
          </w:p>
        </w:tc>
        <w:tc>
          <w:tcPr>
            <w:tcW w:w="2112" w:type="dxa"/>
          </w:tcPr>
          <w:p w14:paraId="74D85CDD"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77.9  </w:t>
            </w:r>
            <w:r w:rsidRPr="00057C63">
              <w:rPr>
                <w:rFonts w:ascii="Times New Roman" w:hAnsi="Times New Roman" w:cs="Times New Roman"/>
              </w:rPr>
              <w:sym w:font="Symbol" w:char="F0B1"/>
            </w:r>
            <w:r w:rsidRPr="00057C63">
              <w:rPr>
                <w:rFonts w:ascii="Times New Roman" w:hAnsi="Times New Roman" w:cs="Times New Roman"/>
              </w:rPr>
              <w:t xml:space="preserve"> 16.5</w:t>
            </w:r>
          </w:p>
        </w:tc>
        <w:tc>
          <w:tcPr>
            <w:tcW w:w="2344" w:type="dxa"/>
          </w:tcPr>
          <w:p w14:paraId="2B6F8339"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62.0 </w:t>
            </w:r>
            <w:r w:rsidRPr="00057C63">
              <w:rPr>
                <w:rFonts w:ascii="Times New Roman" w:hAnsi="Times New Roman" w:cs="Times New Roman"/>
              </w:rPr>
              <w:sym w:font="Symbol" w:char="F0B1"/>
            </w:r>
            <w:r w:rsidRPr="00057C63">
              <w:rPr>
                <w:rFonts w:ascii="Times New Roman" w:hAnsi="Times New Roman" w:cs="Times New Roman"/>
              </w:rPr>
              <w:t xml:space="preserve"> 23.2</w:t>
            </w:r>
          </w:p>
        </w:tc>
        <w:tc>
          <w:tcPr>
            <w:tcW w:w="2345" w:type="dxa"/>
          </w:tcPr>
          <w:p w14:paraId="2EE84553" w14:textId="56AF94A2" w:rsidR="005A5E3B" w:rsidRPr="00057C63" w:rsidRDefault="005A5E3B" w:rsidP="005A5E3B">
            <w:pPr>
              <w:jc w:val="center"/>
              <w:rPr>
                <w:rFonts w:ascii="Times New Roman" w:hAnsi="Times New Roman" w:cs="Times New Roman"/>
                <w:b/>
                <w:bCs/>
              </w:rPr>
            </w:pPr>
            <w:r w:rsidRPr="00057C63">
              <w:rPr>
                <w:rFonts w:ascii="Times New Roman" w:hAnsi="Times New Roman" w:cs="Times New Roman"/>
                <w:b/>
                <w:bCs/>
              </w:rPr>
              <w:t>0.005</w:t>
            </w:r>
          </w:p>
        </w:tc>
      </w:tr>
      <w:tr w:rsidR="005A5E3B" w:rsidRPr="00057C63" w14:paraId="61CAAC3D" w14:textId="1FB84D22" w:rsidTr="005A5E3B">
        <w:trPr>
          <w:trHeight w:val="540"/>
        </w:trPr>
        <w:tc>
          <w:tcPr>
            <w:tcW w:w="2084" w:type="dxa"/>
          </w:tcPr>
          <w:p w14:paraId="40E96F1A" w14:textId="3FE9C310"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Role functioning</w:t>
            </w:r>
          </w:p>
        </w:tc>
        <w:tc>
          <w:tcPr>
            <w:tcW w:w="2112" w:type="dxa"/>
          </w:tcPr>
          <w:p w14:paraId="56581F78"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73.3 </w:t>
            </w:r>
            <w:r w:rsidRPr="00057C63">
              <w:rPr>
                <w:rFonts w:ascii="Times New Roman" w:hAnsi="Times New Roman" w:cs="Times New Roman"/>
              </w:rPr>
              <w:sym w:font="Symbol" w:char="F0B1"/>
            </w:r>
            <w:r w:rsidRPr="00057C63">
              <w:rPr>
                <w:rFonts w:ascii="Times New Roman" w:hAnsi="Times New Roman" w:cs="Times New Roman"/>
              </w:rPr>
              <w:t xml:space="preserve"> 24.1</w:t>
            </w:r>
          </w:p>
        </w:tc>
        <w:tc>
          <w:tcPr>
            <w:tcW w:w="2344" w:type="dxa"/>
          </w:tcPr>
          <w:p w14:paraId="0DBC356F"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59.6 </w:t>
            </w:r>
            <w:r w:rsidRPr="00057C63">
              <w:rPr>
                <w:rFonts w:ascii="Times New Roman" w:hAnsi="Times New Roman" w:cs="Times New Roman"/>
              </w:rPr>
              <w:sym w:font="Symbol" w:char="F0B1"/>
            </w:r>
            <w:r w:rsidRPr="00057C63">
              <w:rPr>
                <w:rFonts w:ascii="Times New Roman" w:hAnsi="Times New Roman" w:cs="Times New Roman"/>
              </w:rPr>
              <w:t xml:space="preserve"> 31.1</w:t>
            </w:r>
          </w:p>
        </w:tc>
        <w:tc>
          <w:tcPr>
            <w:tcW w:w="2345" w:type="dxa"/>
          </w:tcPr>
          <w:p w14:paraId="7C73CBDE" w14:textId="28E5E55E" w:rsidR="005A5E3B" w:rsidRPr="00057C63" w:rsidRDefault="005A5E3B" w:rsidP="005A5E3B">
            <w:pPr>
              <w:jc w:val="center"/>
              <w:rPr>
                <w:rFonts w:ascii="Times New Roman" w:hAnsi="Times New Roman" w:cs="Times New Roman"/>
              </w:rPr>
            </w:pPr>
            <w:r w:rsidRPr="00057C63">
              <w:rPr>
                <w:rFonts w:ascii="Times New Roman" w:hAnsi="Times New Roman" w:cs="Times New Roman"/>
              </w:rPr>
              <w:t>0.058</w:t>
            </w:r>
          </w:p>
        </w:tc>
      </w:tr>
      <w:tr w:rsidR="005A5E3B" w:rsidRPr="00057C63" w14:paraId="5DC34702" w14:textId="0160FE89" w:rsidTr="005A5E3B">
        <w:trPr>
          <w:trHeight w:val="540"/>
        </w:trPr>
        <w:tc>
          <w:tcPr>
            <w:tcW w:w="2084" w:type="dxa"/>
          </w:tcPr>
          <w:p w14:paraId="373E7E1F" w14:textId="74318ED6"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Emotional functioning</w:t>
            </w:r>
          </w:p>
        </w:tc>
        <w:tc>
          <w:tcPr>
            <w:tcW w:w="2112" w:type="dxa"/>
          </w:tcPr>
          <w:p w14:paraId="73793C8E"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68.9  </w:t>
            </w:r>
            <w:r w:rsidRPr="00057C63">
              <w:rPr>
                <w:rFonts w:ascii="Times New Roman" w:hAnsi="Times New Roman" w:cs="Times New Roman"/>
              </w:rPr>
              <w:sym w:font="Symbol" w:char="F0B1"/>
            </w:r>
            <w:r w:rsidRPr="00057C63">
              <w:rPr>
                <w:rFonts w:ascii="Times New Roman" w:hAnsi="Times New Roman" w:cs="Times New Roman"/>
              </w:rPr>
              <w:t xml:space="preserve"> 22.6</w:t>
            </w:r>
          </w:p>
        </w:tc>
        <w:tc>
          <w:tcPr>
            <w:tcW w:w="2344" w:type="dxa"/>
          </w:tcPr>
          <w:p w14:paraId="0D1516DD"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54.9 </w:t>
            </w:r>
            <w:r w:rsidRPr="00057C63">
              <w:rPr>
                <w:rFonts w:ascii="Times New Roman" w:hAnsi="Times New Roman" w:cs="Times New Roman"/>
              </w:rPr>
              <w:sym w:font="Symbol" w:char="F0B1"/>
            </w:r>
            <w:r w:rsidRPr="00057C63">
              <w:rPr>
                <w:rFonts w:ascii="Times New Roman" w:hAnsi="Times New Roman" w:cs="Times New Roman"/>
              </w:rPr>
              <w:t xml:space="preserve"> 25.6</w:t>
            </w:r>
          </w:p>
        </w:tc>
        <w:tc>
          <w:tcPr>
            <w:tcW w:w="2345" w:type="dxa"/>
          </w:tcPr>
          <w:p w14:paraId="01117D0E" w14:textId="169D0AD0" w:rsidR="005A5E3B" w:rsidRPr="00057C63" w:rsidRDefault="005A5E3B" w:rsidP="005A5E3B">
            <w:pPr>
              <w:jc w:val="center"/>
              <w:rPr>
                <w:rFonts w:ascii="Times New Roman" w:hAnsi="Times New Roman" w:cs="Times New Roman"/>
                <w:b/>
                <w:bCs/>
              </w:rPr>
            </w:pPr>
            <w:r w:rsidRPr="00057C63">
              <w:rPr>
                <w:rFonts w:ascii="Times New Roman" w:hAnsi="Times New Roman" w:cs="Times New Roman"/>
                <w:b/>
                <w:bCs/>
              </w:rPr>
              <w:t>0.02</w:t>
            </w:r>
          </w:p>
        </w:tc>
      </w:tr>
      <w:tr w:rsidR="005A5E3B" w:rsidRPr="00057C63" w14:paraId="74B42E1B" w14:textId="16F726CE" w:rsidTr="005A5E3B">
        <w:trPr>
          <w:trHeight w:val="540"/>
        </w:trPr>
        <w:tc>
          <w:tcPr>
            <w:tcW w:w="2084" w:type="dxa"/>
          </w:tcPr>
          <w:p w14:paraId="2787FA7C" w14:textId="6698795B" w:rsidR="005A5E3B" w:rsidRPr="00057C63" w:rsidRDefault="005A5E3B" w:rsidP="005A5E3B">
            <w:pPr>
              <w:rPr>
                <w:rFonts w:ascii="Times New Roman" w:hAnsi="Times New Roman" w:cs="Times New Roman"/>
              </w:rPr>
            </w:pPr>
            <w:r w:rsidRPr="00057C63">
              <w:rPr>
                <w:rFonts w:ascii="Times New Roman" w:hAnsi="Times New Roman" w:cs="Times New Roman"/>
                <w:color w:val="000000" w:themeColor="text1"/>
              </w:rPr>
              <w:t>Social functioning</w:t>
            </w:r>
          </w:p>
        </w:tc>
        <w:tc>
          <w:tcPr>
            <w:tcW w:w="2112" w:type="dxa"/>
          </w:tcPr>
          <w:p w14:paraId="26A129F6"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80.4  </w:t>
            </w:r>
            <w:r w:rsidRPr="00057C63">
              <w:rPr>
                <w:rFonts w:ascii="Times New Roman" w:hAnsi="Times New Roman" w:cs="Times New Roman"/>
              </w:rPr>
              <w:sym w:font="Symbol" w:char="F0B1"/>
            </w:r>
            <w:r w:rsidRPr="00057C63">
              <w:rPr>
                <w:rFonts w:ascii="Times New Roman" w:hAnsi="Times New Roman" w:cs="Times New Roman"/>
              </w:rPr>
              <w:t xml:space="preserve"> 21.9</w:t>
            </w:r>
          </w:p>
        </w:tc>
        <w:tc>
          <w:tcPr>
            <w:tcW w:w="2344" w:type="dxa"/>
          </w:tcPr>
          <w:p w14:paraId="0FD37DB7" w14:textId="77777777" w:rsidR="005A5E3B" w:rsidRPr="00057C63" w:rsidRDefault="005A5E3B" w:rsidP="005A5E3B">
            <w:pPr>
              <w:rPr>
                <w:rFonts w:ascii="Times New Roman" w:hAnsi="Times New Roman" w:cs="Times New Roman"/>
              </w:rPr>
            </w:pPr>
            <w:r w:rsidRPr="00057C63">
              <w:rPr>
                <w:rFonts w:ascii="Times New Roman" w:hAnsi="Times New Roman" w:cs="Times New Roman"/>
              </w:rPr>
              <w:t xml:space="preserve">69.3 </w:t>
            </w:r>
            <w:r w:rsidRPr="00057C63">
              <w:rPr>
                <w:rFonts w:ascii="Times New Roman" w:hAnsi="Times New Roman" w:cs="Times New Roman"/>
              </w:rPr>
              <w:sym w:font="Symbol" w:char="F0B1"/>
            </w:r>
            <w:r w:rsidRPr="00057C63">
              <w:rPr>
                <w:rFonts w:ascii="Times New Roman" w:hAnsi="Times New Roman" w:cs="Times New Roman"/>
              </w:rPr>
              <w:t xml:space="preserve"> 35.7</w:t>
            </w:r>
          </w:p>
        </w:tc>
        <w:tc>
          <w:tcPr>
            <w:tcW w:w="2345" w:type="dxa"/>
          </w:tcPr>
          <w:p w14:paraId="22986BF6" w14:textId="21B481DD" w:rsidR="005A5E3B" w:rsidRPr="00057C63" w:rsidRDefault="005A5E3B" w:rsidP="005A5E3B">
            <w:pPr>
              <w:jc w:val="center"/>
              <w:rPr>
                <w:rFonts w:ascii="Times New Roman" w:hAnsi="Times New Roman" w:cs="Times New Roman"/>
              </w:rPr>
            </w:pPr>
            <w:r w:rsidRPr="00057C63">
              <w:rPr>
                <w:rFonts w:ascii="Times New Roman" w:hAnsi="Times New Roman" w:cs="Times New Roman"/>
              </w:rPr>
              <w:t>0.2</w:t>
            </w:r>
          </w:p>
        </w:tc>
      </w:tr>
    </w:tbl>
    <w:p w14:paraId="4F07E510" w14:textId="7C679A4D" w:rsidR="008545D8" w:rsidRPr="00057C63" w:rsidRDefault="005A5E3B" w:rsidP="008545D8">
      <w:pPr>
        <w:rPr>
          <w:rFonts w:ascii="Times New Roman" w:hAnsi="Times New Roman" w:cs="Times New Roman"/>
        </w:rPr>
      </w:pPr>
      <w:r w:rsidRPr="00057C63">
        <w:rPr>
          <w:rFonts w:ascii="Times New Roman" w:hAnsi="Times New Roman" w:cs="Times New Roman"/>
          <w:color w:val="000000" w:themeColor="text1"/>
        </w:rPr>
        <w:t>DTF Desmoid type fibromatosis, HRQoL health related quality of life</w:t>
      </w:r>
      <w:r w:rsidR="008545D8" w:rsidRPr="00057C63">
        <w:rPr>
          <w:rFonts w:ascii="Times New Roman" w:hAnsi="Times New Roman" w:cs="Times New Roman"/>
          <w:color w:val="000000" w:themeColor="text1"/>
        </w:rPr>
        <w:t xml:space="preserve">. Data </w:t>
      </w:r>
      <w:r w:rsidR="008545D8" w:rsidRPr="00057C63">
        <w:rPr>
          <w:rFonts w:ascii="Times New Roman" w:eastAsiaTheme="minorEastAsia" w:hAnsi="Times New Roman" w:cs="Times New Roman"/>
          <w:color w:val="000000" w:themeColor="text1"/>
        </w:rPr>
        <w:t xml:space="preserve">expressed in mean value </w:t>
      </w:r>
      <w:r w:rsidR="008545D8" w:rsidRPr="00057C63">
        <w:rPr>
          <w:rFonts w:ascii="Times New Roman" w:hAnsi="Times New Roman" w:cs="Times New Roman"/>
        </w:rPr>
        <w:sym w:font="Symbol" w:char="F0B1"/>
      </w:r>
      <w:r w:rsidR="008545D8" w:rsidRPr="00057C63">
        <w:rPr>
          <w:rFonts w:ascii="Times New Roman" w:hAnsi="Times New Roman" w:cs="Times New Roman"/>
        </w:rPr>
        <w:t xml:space="preserve"> standard deviation. p value &lt; 0.05 indicates significance.</w:t>
      </w:r>
    </w:p>
    <w:p w14:paraId="3DBBF6C4" w14:textId="0ED26CA4" w:rsidR="005A5E3B" w:rsidRPr="00057C63" w:rsidRDefault="005A5E3B" w:rsidP="005A5E3B">
      <w:pPr>
        <w:spacing w:line="360" w:lineRule="auto"/>
        <w:ind w:right="-330"/>
        <w:jc w:val="both"/>
        <w:rPr>
          <w:rFonts w:ascii="Times New Roman" w:eastAsiaTheme="minorEastAsia" w:hAnsi="Times New Roman" w:cs="Times New Roman"/>
          <w:color w:val="000000" w:themeColor="text1"/>
        </w:rPr>
      </w:pPr>
      <w:r w:rsidRPr="00057C63">
        <w:rPr>
          <w:rFonts w:ascii="Times New Roman" w:hAnsi="Times New Roman" w:cs="Times New Roman"/>
          <w:color w:val="000000" w:themeColor="text1"/>
        </w:rPr>
        <w:t xml:space="preserve">EORTC QLQ C30 </w:t>
      </w:r>
      <w:r w:rsidRPr="00057C63">
        <w:rPr>
          <w:rFonts w:ascii="Times New Roman" w:eastAsia="Times New Roman" w:hAnsi="Times New Roman" w:cs="Times New Roman"/>
          <w:color w:val="000000" w:themeColor="text1"/>
          <w:lang w:eastAsia="en-GB"/>
        </w:rPr>
        <w:t>European Organisation for Research and Treatment of Cancer, Quality of Life Questionnaire-Core-30</w:t>
      </w:r>
      <w:r w:rsidRPr="00057C63">
        <w:rPr>
          <w:rFonts w:ascii="Times New Roman" w:hAnsi="Times New Roman" w:cs="Times New Roman"/>
          <w:color w:val="000000" w:themeColor="text1"/>
        </w:rPr>
        <w:t xml:space="preserve">. </w:t>
      </w:r>
      <w:r w:rsidRPr="00057C63">
        <w:rPr>
          <w:rFonts w:ascii="Times New Roman" w:eastAsiaTheme="minorEastAsia" w:hAnsi="Times New Roman" w:cs="Times New Roman"/>
          <w:color w:val="000000" w:themeColor="text1"/>
        </w:rPr>
        <w:t>High score for a symptom scale represents a high symptom</w:t>
      </w:r>
      <w:r w:rsidRPr="00057C63">
        <w:rPr>
          <w:rFonts w:ascii="Times New Roman" w:hAnsi="Times New Roman" w:cs="Times New Roman"/>
          <w:color w:val="000000" w:themeColor="text1"/>
        </w:rPr>
        <w:t xml:space="preserve"> burden</w:t>
      </w:r>
      <w:r w:rsidRPr="00057C63">
        <w:rPr>
          <w:rFonts w:ascii="Times New Roman" w:eastAsiaTheme="minorEastAsia" w:hAnsi="Times New Roman" w:cs="Times New Roman"/>
          <w:color w:val="000000" w:themeColor="text1"/>
        </w:rPr>
        <w:t>.  Score of 100 represent highest symptom burden while score 0 represent lowest symptom burden.</w:t>
      </w:r>
      <w:r w:rsidRPr="00057C63">
        <w:rPr>
          <w:rFonts w:ascii="Times New Roman" w:hAnsi="Times New Roman" w:cs="Times New Roman"/>
          <w:color w:val="000000" w:themeColor="text1"/>
        </w:rPr>
        <w:t xml:space="preserve"> </w:t>
      </w:r>
      <w:r w:rsidRPr="00057C63">
        <w:rPr>
          <w:rFonts w:ascii="Times New Roman" w:eastAsiaTheme="minorEastAsia" w:hAnsi="Times New Roman" w:cs="Times New Roman"/>
          <w:color w:val="000000" w:themeColor="text1"/>
        </w:rPr>
        <w:t xml:space="preserve">A high score for a functional scale </w:t>
      </w:r>
      <w:r w:rsidRPr="00057C63">
        <w:rPr>
          <w:rFonts w:ascii="Times New Roman" w:hAnsi="Times New Roman" w:cs="Times New Roman"/>
          <w:color w:val="000000" w:themeColor="text1"/>
        </w:rPr>
        <w:t xml:space="preserve"> and global health scale </w:t>
      </w:r>
      <w:r w:rsidRPr="00057C63">
        <w:rPr>
          <w:rFonts w:ascii="Times New Roman" w:eastAsiaTheme="minorEastAsia" w:hAnsi="Times New Roman" w:cs="Times New Roman"/>
          <w:color w:val="000000" w:themeColor="text1"/>
        </w:rPr>
        <w:t>represents a high / healthy level of functioning. Score of 100 represent highest functioning while score 0 represent lowest functioning.</w:t>
      </w:r>
    </w:p>
    <w:p w14:paraId="399E927D" w14:textId="50AE5FA3" w:rsidR="003A3166" w:rsidRPr="00057C63" w:rsidRDefault="003A3166" w:rsidP="005A5E3B">
      <w:pPr>
        <w:spacing w:line="360" w:lineRule="auto"/>
        <w:ind w:right="-330"/>
        <w:jc w:val="both"/>
        <w:rPr>
          <w:rFonts w:ascii="Times New Roman" w:hAnsi="Times New Roman" w:cs="Times New Roman"/>
        </w:rPr>
      </w:pPr>
      <w:r w:rsidRPr="00057C63">
        <w:rPr>
          <w:rFonts w:ascii="Times New Roman" w:eastAsiaTheme="minorEastAsia" w:hAnsi="Times New Roman" w:cs="Times New Roman"/>
          <w:color w:val="000000" w:themeColor="text1"/>
        </w:rPr>
        <w:t xml:space="preserve">Parameters are expressed in mean value </w:t>
      </w:r>
      <w:r w:rsidRPr="00057C63">
        <w:rPr>
          <w:rFonts w:ascii="Times New Roman" w:hAnsi="Times New Roman" w:cs="Times New Roman"/>
        </w:rPr>
        <w:sym w:font="Symbol" w:char="F0B1"/>
      </w:r>
      <w:r w:rsidRPr="00057C63">
        <w:rPr>
          <w:rFonts w:ascii="Times New Roman" w:hAnsi="Times New Roman" w:cs="Times New Roman"/>
        </w:rPr>
        <w:t xml:space="preserve"> standard deviation</w:t>
      </w:r>
    </w:p>
    <w:p w14:paraId="4C97BDEA" w14:textId="77777777" w:rsidR="007A3E37" w:rsidRPr="00057C63" w:rsidRDefault="007A3E37" w:rsidP="005A5E3B">
      <w:pPr>
        <w:spacing w:line="360" w:lineRule="auto"/>
        <w:ind w:right="-330"/>
        <w:jc w:val="both"/>
        <w:rPr>
          <w:rFonts w:ascii="Times New Roman" w:hAnsi="Times New Roman" w:cs="Times New Roman"/>
          <w:color w:val="000000" w:themeColor="text1"/>
        </w:rPr>
      </w:pPr>
    </w:p>
    <w:p w14:paraId="55966A6C" w14:textId="3B6B1C27" w:rsidR="00F225F0" w:rsidRPr="00057C63" w:rsidRDefault="007A3E37" w:rsidP="00150E7D">
      <w:pPr>
        <w:spacing w:line="48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lastRenderedPageBreak/>
        <w:t xml:space="preserve">Table </w:t>
      </w:r>
      <w:r w:rsidR="00F225F0" w:rsidRPr="00057C63">
        <w:rPr>
          <w:rFonts w:ascii="Times New Roman" w:hAnsi="Times New Roman" w:cs="Times New Roman"/>
          <w:b/>
          <w:bCs/>
          <w:color w:val="000000" w:themeColor="text1"/>
        </w:rPr>
        <w:t>S</w:t>
      </w:r>
      <w:r w:rsidR="00DE38E2" w:rsidRPr="00057C63">
        <w:rPr>
          <w:rFonts w:ascii="Times New Roman" w:hAnsi="Times New Roman" w:cs="Times New Roman"/>
          <w:b/>
          <w:bCs/>
          <w:color w:val="000000" w:themeColor="text1"/>
        </w:rPr>
        <w:t>4</w:t>
      </w:r>
      <w:r w:rsidRPr="00057C63">
        <w:rPr>
          <w:rFonts w:ascii="Times New Roman" w:hAnsi="Times New Roman" w:cs="Times New Roman"/>
          <w:b/>
          <w:bCs/>
          <w:color w:val="000000" w:themeColor="text1"/>
        </w:rPr>
        <w:t xml:space="preserve">. </w:t>
      </w:r>
      <w:r w:rsidR="00F225F0" w:rsidRPr="00057C63">
        <w:rPr>
          <w:rFonts w:ascii="Times New Roman" w:hAnsi="Times New Roman" w:cs="Times New Roman"/>
          <w:b/>
          <w:bCs/>
          <w:color w:val="000000" w:themeColor="text1"/>
        </w:rPr>
        <w:t>Difference in Anxiety &amp; depression between DTF patients on sorafenib &lt; 3 months and &gt; 3months.</w:t>
      </w:r>
    </w:p>
    <w:tbl>
      <w:tblPr>
        <w:tblStyle w:val="TableGrid"/>
        <w:tblW w:w="0" w:type="auto"/>
        <w:tblInd w:w="421" w:type="dxa"/>
        <w:tblLook w:val="04A0" w:firstRow="1" w:lastRow="0" w:firstColumn="1" w:lastColumn="0" w:noHBand="0" w:noVBand="1"/>
      </w:tblPr>
      <w:tblGrid>
        <w:gridCol w:w="3118"/>
        <w:gridCol w:w="1985"/>
        <w:gridCol w:w="2126"/>
        <w:gridCol w:w="1366"/>
      </w:tblGrid>
      <w:tr w:rsidR="007A3E37" w:rsidRPr="00057C63" w14:paraId="5535CCEC" w14:textId="77777777" w:rsidTr="007A3E37">
        <w:trPr>
          <w:trHeight w:val="277"/>
        </w:trPr>
        <w:tc>
          <w:tcPr>
            <w:tcW w:w="3118" w:type="dxa"/>
          </w:tcPr>
          <w:p w14:paraId="135225EF" w14:textId="41B476C1" w:rsidR="007A3E37" w:rsidRPr="00057C63" w:rsidRDefault="007A3E37"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Parameter</w:t>
            </w:r>
          </w:p>
        </w:tc>
        <w:tc>
          <w:tcPr>
            <w:tcW w:w="1985" w:type="dxa"/>
          </w:tcPr>
          <w:p w14:paraId="61E9CFE7" w14:textId="77777777" w:rsidR="007A3E37" w:rsidRPr="00057C63" w:rsidRDefault="007A3E37" w:rsidP="007A3E37">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 xml:space="preserve">Sorafenib </w:t>
            </w:r>
          </w:p>
          <w:p w14:paraId="518600B0" w14:textId="3DE6FFA2" w:rsidR="007A3E37" w:rsidRPr="00057C63" w:rsidRDefault="007A3E37" w:rsidP="007A3E37">
            <w:pPr>
              <w:spacing w:line="360" w:lineRule="auto"/>
              <w:ind w:right="-330"/>
              <w:jc w:val="both"/>
              <w:rPr>
                <w:rFonts w:ascii="Times New Roman" w:hAnsi="Times New Roman" w:cs="Times New Roman"/>
                <w:color w:val="000000" w:themeColor="text1"/>
              </w:rPr>
            </w:pPr>
            <w:r w:rsidRPr="00057C63">
              <w:rPr>
                <w:rFonts w:ascii="Times New Roman" w:hAnsi="Times New Roman" w:cs="Times New Roman"/>
                <w:b/>
                <w:bCs/>
              </w:rPr>
              <w:t>&gt; 3 months (n=40)</w:t>
            </w:r>
          </w:p>
        </w:tc>
        <w:tc>
          <w:tcPr>
            <w:tcW w:w="2126" w:type="dxa"/>
          </w:tcPr>
          <w:p w14:paraId="111A671C" w14:textId="77777777" w:rsidR="007A3E37" w:rsidRPr="00057C63" w:rsidRDefault="007A3E37" w:rsidP="007A3E37">
            <w:pPr>
              <w:spacing w:line="360" w:lineRule="auto"/>
              <w:ind w:left="284" w:right="-330"/>
              <w:jc w:val="both"/>
              <w:rPr>
                <w:rFonts w:ascii="Times New Roman" w:hAnsi="Times New Roman" w:cs="Times New Roman"/>
                <w:b/>
                <w:bCs/>
              </w:rPr>
            </w:pPr>
            <w:r w:rsidRPr="00057C63">
              <w:rPr>
                <w:rFonts w:ascii="Times New Roman" w:hAnsi="Times New Roman" w:cs="Times New Roman"/>
                <w:b/>
                <w:bCs/>
              </w:rPr>
              <w:t>Sorafenib</w:t>
            </w:r>
          </w:p>
          <w:p w14:paraId="1CD548FD" w14:textId="78BD4C05" w:rsidR="007A3E37" w:rsidRPr="00057C63" w:rsidRDefault="007A3E37" w:rsidP="007A3E37">
            <w:pPr>
              <w:spacing w:line="360" w:lineRule="auto"/>
              <w:ind w:right="-330"/>
              <w:jc w:val="both"/>
              <w:rPr>
                <w:rFonts w:ascii="Times New Roman" w:hAnsi="Times New Roman" w:cs="Times New Roman"/>
                <w:color w:val="000000" w:themeColor="text1"/>
              </w:rPr>
            </w:pPr>
            <w:r w:rsidRPr="00057C63">
              <w:rPr>
                <w:rFonts w:ascii="Times New Roman" w:hAnsi="Times New Roman" w:cs="Times New Roman"/>
                <w:b/>
                <w:bCs/>
              </w:rPr>
              <w:t>&lt; 3 months (n=19)</w:t>
            </w:r>
          </w:p>
        </w:tc>
        <w:tc>
          <w:tcPr>
            <w:tcW w:w="1366" w:type="dxa"/>
          </w:tcPr>
          <w:p w14:paraId="3D5DDEB6" w14:textId="5D214193"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b/>
                <w:bCs/>
              </w:rPr>
              <w:t>p value</w:t>
            </w:r>
          </w:p>
        </w:tc>
      </w:tr>
      <w:tr w:rsidR="007A3E37" w:rsidRPr="00057C63" w14:paraId="1738651B" w14:textId="77777777" w:rsidTr="00566220">
        <w:trPr>
          <w:trHeight w:val="277"/>
        </w:trPr>
        <w:tc>
          <w:tcPr>
            <w:tcW w:w="8595" w:type="dxa"/>
            <w:gridSpan w:val="4"/>
          </w:tcPr>
          <w:p w14:paraId="40BFC013" w14:textId="42DA851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b/>
                <w:bCs/>
                <w:color w:val="000000" w:themeColor="text1"/>
              </w:rPr>
              <w:t xml:space="preserve">GAD </w:t>
            </w:r>
          </w:p>
        </w:tc>
      </w:tr>
      <w:tr w:rsidR="007A3E37" w:rsidRPr="00057C63" w14:paraId="34F0BE15" w14:textId="77777777" w:rsidTr="007A3E37">
        <w:trPr>
          <w:trHeight w:val="277"/>
        </w:trPr>
        <w:tc>
          <w:tcPr>
            <w:tcW w:w="3118" w:type="dxa"/>
          </w:tcPr>
          <w:p w14:paraId="27DD93CA" w14:textId="77777777" w:rsidR="007A3E37" w:rsidRPr="00057C63" w:rsidRDefault="007A3E37" w:rsidP="007A3E37">
            <w:pPr>
              <w:spacing w:line="360" w:lineRule="auto"/>
              <w:ind w:left="284" w:right="-330"/>
              <w:jc w:val="both"/>
              <w:rPr>
                <w:rFonts w:ascii="Times New Roman" w:hAnsi="Times New Roman" w:cs="Times New Roman"/>
                <w:b/>
                <w:bCs/>
                <w:color w:val="000000" w:themeColor="text1"/>
              </w:rPr>
            </w:pPr>
          </w:p>
          <w:p w14:paraId="0D44226E" w14:textId="35FC372D" w:rsidR="007A3E37" w:rsidRPr="00057C63" w:rsidRDefault="007A3E37"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None</w:t>
            </w:r>
          </w:p>
          <w:p w14:paraId="09E99953" w14:textId="77777777" w:rsidR="007A3E37" w:rsidRPr="00057C63" w:rsidRDefault="007A3E37"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Mild</w:t>
            </w:r>
          </w:p>
          <w:p w14:paraId="61ABC3F1" w14:textId="77777777" w:rsidR="007A3E37" w:rsidRPr="00057C63" w:rsidRDefault="007A3E37"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Moderate</w:t>
            </w:r>
          </w:p>
          <w:p w14:paraId="1588D6A3" w14:textId="77777777" w:rsidR="007A3E37" w:rsidRPr="00057C63" w:rsidRDefault="007A3E37"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Severe</w:t>
            </w:r>
          </w:p>
        </w:tc>
        <w:tc>
          <w:tcPr>
            <w:tcW w:w="1985" w:type="dxa"/>
          </w:tcPr>
          <w:p w14:paraId="3D9ED5C6" w14:textId="4601D975" w:rsidR="007A3E37" w:rsidRPr="00057C63" w:rsidRDefault="007A3E37" w:rsidP="007A3E37">
            <w:pPr>
              <w:spacing w:line="360" w:lineRule="auto"/>
              <w:ind w:right="-330"/>
              <w:jc w:val="both"/>
              <w:rPr>
                <w:rFonts w:ascii="Times New Roman" w:hAnsi="Times New Roman" w:cs="Times New Roman"/>
                <w:color w:val="000000" w:themeColor="text1"/>
              </w:rPr>
            </w:pPr>
          </w:p>
          <w:p w14:paraId="117BED5E" w14:textId="6768AE86"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25 (62.5)</w:t>
            </w:r>
          </w:p>
          <w:p w14:paraId="5A4DD9DB"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10 (25.0)</w:t>
            </w:r>
          </w:p>
          <w:p w14:paraId="77AB94ED"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05 (12.5)</w:t>
            </w:r>
          </w:p>
          <w:p w14:paraId="0C7D374B"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00 (0)</w:t>
            </w:r>
          </w:p>
        </w:tc>
        <w:tc>
          <w:tcPr>
            <w:tcW w:w="2126" w:type="dxa"/>
          </w:tcPr>
          <w:p w14:paraId="3ABF0101"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p>
          <w:p w14:paraId="4C964526"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06 (31.6)</w:t>
            </w:r>
          </w:p>
          <w:p w14:paraId="3BE7AF14"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05 (26.3)</w:t>
            </w:r>
          </w:p>
          <w:p w14:paraId="423457CD"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05 (26.3)</w:t>
            </w:r>
          </w:p>
          <w:p w14:paraId="6D191C86"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03 (15.8)</w:t>
            </w:r>
          </w:p>
        </w:tc>
        <w:tc>
          <w:tcPr>
            <w:tcW w:w="1366" w:type="dxa"/>
          </w:tcPr>
          <w:p w14:paraId="776844B3"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p>
          <w:p w14:paraId="76208953"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p>
          <w:p w14:paraId="5941308F"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rPr>
              <w:t>&lt;0.0001</w:t>
            </w:r>
          </w:p>
        </w:tc>
      </w:tr>
      <w:tr w:rsidR="007A3E37" w:rsidRPr="00057C63" w14:paraId="0962668C" w14:textId="77777777" w:rsidTr="007A3E37">
        <w:trPr>
          <w:trHeight w:val="277"/>
        </w:trPr>
        <w:tc>
          <w:tcPr>
            <w:tcW w:w="3118" w:type="dxa"/>
          </w:tcPr>
          <w:p w14:paraId="14A36236" w14:textId="7B71C5EE" w:rsidR="007A3E37" w:rsidRPr="00057C63" w:rsidRDefault="007A3E37"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rPr>
              <w:t>GAD7</w:t>
            </w:r>
            <w:r w:rsidRPr="00057C63">
              <w:rPr>
                <w:rFonts w:ascii="Times New Roman" w:hAnsi="Times New Roman" w:cs="Times New Roman"/>
                <w:vertAlign w:val="superscript"/>
              </w:rPr>
              <w:t>#</w:t>
            </w:r>
            <w:r w:rsidR="008545D8" w:rsidRPr="00057C63">
              <w:rPr>
                <w:rFonts w:ascii="Times New Roman" w:hAnsi="Times New Roman" w:cs="Times New Roman"/>
                <w:vertAlign w:val="superscript"/>
              </w:rPr>
              <w:t xml:space="preserve"> </w:t>
            </w:r>
            <w:r w:rsidR="008545D8" w:rsidRPr="00057C63">
              <w:rPr>
                <w:rFonts w:ascii="Times New Roman" w:hAnsi="Times New Roman" w:cs="Times New Roman"/>
              </w:rPr>
              <w:t>Total</w:t>
            </w:r>
          </w:p>
        </w:tc>
        <w:tc>
          <w:tcPr>
            <w:tcW w:w="1985" w:type="dxa"/>
          </w:tcPr>
          <w:p w14:paraId="5AFB5FB2" w14:textId="3004F5BD" w:rsidR="007A3E37" w:rsidRPr="00057C63" w:rsidRDefault="007A3E37" w:rsidP="007A3E37">
            <w:pPr>
              <w:spacing w:line="360" w:lineRule="auto"/>
              <w:ind w:right="-330"/>
              <w:jc w:val="both"/>
              <w:rPr>
                <w:rFonts w:ascii="Times New Roman" w:hAnsi="Times New Roman" w:cs="Times New Roman"/>
                <w:color w:val="000000" w:themeColor="text1"/>
              </w:rPr>
            </w:pPr>
            <w:r w:rsidRPr="00057C63">
              <w:rPr>
                <w:rFonts w:ascii="Times New Roman" w:hAnsi="Times New Roman" w:cs="Times New Roman"/>
              </w:rPr>
              <w:t xml:space="preserve">4.1 </w:t>
            </w:r>
            <w:r w:rsidRPr="00057C63">
              <w:rPr>
                <w:rFonts w:ascii="Times New Roman" w:hAnsi="Times New Roman" w:cs="Times New Roman"/>
              </w:rPr>
              <w:sym w:font="Symbol" w:char="F0B1"/>
            </w:r>
            <w:r w:rsidRPr="00057C63">
              <w:rPr>
                <w:rFonts w:ascii="Times New Roman" w:hAnsi="Times New Roman" w:cs="Times New Roman"/>
              </w:rPr>
              <w:t xml:space="preserve"> 3.8 </w:t>
            </w:r>
          </w:p>
        </w:tc>
        <w:tc>
          <w:tcPr>
            <w:tcW w:w="2126" w:type="dxa"/>
          </w:tcPr>
          <w:p w14:paraId="789324B3" w14:textId="49541991"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rPr>
              <w:t xml:space="preserve">8.5  </w:t>
            </w:r>
            <w:r w:rsidRPr="00057C63">
              <w:rPr>
                <w:rFonts w:ascii="Times New Roman" w:hAnsi="Times New Roman" w:cs="Times New Roman"/>
              </w:rPr>
              <w:sym w:font="Symbol" w:char="F0B1"/>
            </w:r>
            <w:r w:rsidRPr="00057C63">
              <w:rPr>
                <w:rFonts w:ascii="Times New Roman" w:hAnsi="Times New Roman" w:cs="Times New Roman"/>
              </w:rPr>
              <w:t xml:space="preserve"> 6.3</w:t>
            </w:r>
          </w:p>
        </w:tc>
        <w:tc>
          <w:tcPr>
            <w:tcW w:w="1366" w:type="dxa"/>
          </w:tcPr>
          <w:p w14:paraId="3FF3DC97" w14:textId="3A65BB93"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rPr>
              <w:t>0.003</w:t>
            </w:r>
          </w:p>
        </w:tc>
      </w:tr>
      <w:tr w:rsidR="007A3E37" w:rsidRPr="00057C63" w14:paraId="7E1D19F9" w14:textId="77777777" w:rsidTr="00620659">
        <w:trPr>
          <w:trHeight w:val="277"/>
        </w:trPr>
        <w:tc>
          <w:tcPr>
            <w:tcW w:w="8595" w:type="dxa"/>
            <w:gridSpan w:val="4"/>
          </w:tcPr>
          <w:p w14:paraId="02331E46" w14:textId="2C8EAA5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b/>
                <w:bCs/>
                <w:color w:val="000000" w:themeColor="text1"/>
              </w:rPr>
              <w:t xml:space="preserve">PHQ </w:t>
            </w:r>
          </w:p>
        </w:tc>
      </w:tr>
      <w:tr w:rsidR="007A3E37" w:rsidRPr="00057C63" w14:paraId="4C0F6613" w14:textId="77777777" w:rsidTr="007A3E37">
        <w:trPr>
          <w:trHeight w:val="277"/>
        </w:trPr>
        <w:tc>
          <w:tcPr>
            <w:tcW w:w="3118" w:type="dxa"/>
          </w:tcPr>
          <w:p w14:paraId="52873EBE" w14:textId="77777777" w:rsidR="007A3E37" w:rsidRPr="00057C63" w:rsidRDefault="007A3E37" w:rsidP="007A3E37">
            <w:pPr>
              <w:spacing w:line="360" w:lineRule="auto"/>
              <w:ind w:left="284" w:right="-330"/>
              <w:jc w:val="both"/>
              <w:rPr>
                <w:rFonts w:ascii="Times New Roman" w:hAnsi="Times New Roman" w:cs="Times New Roman"/>
                <w:b/>
                <w:bCs/>
                <w:color w:val="000000" w:themeColor="text1"/>
              </w:rPr>
            </w:pPr>
          </w:p>
          <w:p w14:paraId="5F55BB4A" w14:textId="1CF3DD8D" w:rsidR="007A3E37" w:rsidRPr="00057C63" w:rsidRDefault="007A3E37"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None</w:t>
            </w:r>
          </w:p>
          <w:p w14:paraId="76FEF393" w14:textId="77777777" w:rsidR="007A3E37" w:rsidRPr="00057C63" w:rsidRDefault="007A3E37"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Mild</w:t>
            </w:r>
          </w:p>
          <w:p w14:paraId="2DD34B9C" w14:textId="77777777" w:rsidR="007A3E37" w:rsidRPr="00057C63" w:rsidRDefault="007A3E37"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Moderate</w:t>
            </w:r>
          </w:p>
          <w:p w14:paraId="1E08673B" w14:textId="77777777" w:rsidR="007A3E37" w:rsidRPr="00057C63" w:rsidRDefault="007A3E37"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Moderate - Severe</w:t>
            </w:r>
          </w:p>
          <w:p w14:paraId="436D07D1" w14:textId="77777777" w:rsidR="007A3E37" w:rsidRPr="00057C63" w:rsidRDefault="007A3E37"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t>Severe</w:t>
            </w:r>
          </w:p>
        </w:tc>
        <w:tc>
          <w:tcPr>
            <w:tcW w:w="1985" w:type="dxa"/>
          </w:tcPr>
          <w:p w14:paraId="48D1BE68"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p>
          <w:p w14:paraId="318281AF"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20 (50.0)</w:t>
            </w:r>
          </w:p>
          <w:p w14:paraId="76B5F19C"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10 (25.0)</w:t>
            </w:r>
          </w:p>
          <w:p w14:paraId="3D02E21C"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10 (25.0)</w:t>
            </w:r>
          </w:p>
          <w:p w14:paraId="32A93081"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00 (0)</w:t>
            </w:r>
          </w:p>
          <w:p w14:paraId="1FB680A9"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00 (0)</w:t>
            </w:r>
          </w:p>
        </w:tc>
        <w:tc>
          <w:tcPr>
            <w:tcW w:w="2126" w:type="dxa"/>
          </w:tcPr>
          <w:p w14:paraId="377284EC"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p>
          <w:p w14:paraId="3F622E0C"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03 (15.8)</w:t>
            </w:r>
          </w:p>
          <w:p w14:paraId="348D53CF"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08 (42.1)</w:t>
            </w:r>
          </w:p>
          <w:p w14:paraId="2CD4F0AF"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04 (21.0)</w:t>
            </w:r>
          </w:p>
          <w:p w14:paraId="0022442B"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01 (05.3)</w:t>
            </w:r>
          </w:p>
          <w:p w14:paraId="3D9DC9E3"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03 (15.8)</w:t>
            </w:r>
          </w:p>
        </w:tc>
        <w:tc>
          <w:tcPr>
            <w:tcW w:w="1366" w:type="dxa"/>
          </w:tcPr>
          <w:p w14:paraId="6956E002"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p>
          <w:p w14:paraId="44DC8D16"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p>
          <w:p w14:paraId="5C1D4F18" w14:textId="77777777" w:rsidR="007A3E37" w:rsidRPr="00057C63" w:rsidRDefault="007A3E37" w:rsidP="007A3E37">
            <w:pPr>
              <w:spacing w:line="360" w:lineRule="auto"/>
              <w:ind w:right="-330"/>
              <w:jc w:val="both"/>
              <w:rPr>
                <w:rFonts w:ascii="Times New Roman" w:hAnsi="Times New Roman" w:cs="Times New Roman"/>
                <w:color w:val="000000" w:themeColor="text1"/>
              </w:rPr>
            </w:pPr>
          </w:p>
          <w:p w14:paraId="6B703E35" w14:textId="77777777"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color w:val="000000" w:themeColor="text1"/>
              </w:rPr>
              <w:t>&lt;0.0001</w:t>
            </w:r>
          </w:p>
        </w:tc>
      </w:tr>
      <w:tr w:rsidR="007A3E37" w:rsidRPr="00057C63" w14:paraId="6775C9A1" w14:textId="77777777" w:rsidTr="007A3E37">
        <w:trPr>
          <w:trHeight w:val="277"/>
        </w:trPr>
        <w:tc>
          <w:tcPr>
            <w:tcW w:w="3118" w:type="dxa"/>
          </w:tcPr>
          <w:p w14:paraId="7CF43FC3" w14:textId="5AAC772F" w:rsidR="007A3E37" w:rsidRPr="00057C63" w:rsidRDefault="007A3E37" w:rsidP="007A3E37">
            <w:pPr>
              <w:spacing w:line="360" w:lineRule="auto"/>
              <w:ind w:left="284" w:right="-330"/>
              <w:jc w:val="both"/>
              <w:rPr>
                <w:rFonts w:ascii="Times New Roman" w:hAnsi="Times New Roman" w:cs="Times New Roman"/>
                <w:b/>
                <w:bCs/>
                <w:color w:val="000000" w:themeColor="text1"/>
              </w:rPr>
            </w:pPr>
            <w:r w:rsidRPr="00057C63">
              <w:rPr>
                <w:rFonts w:ascii="Times New Roman" w:hAnsi="Times New Roman" w:cs="Times New Roman"/>
              </w:rPr>
              <w:t>PHQ9*</w:t>
            </w:r>
            <w:r w:rsidR="008545D8" w:rsidRPr="00057C63">
              <w:rPr>
                <w:rFonts w:ascii="Times New Roman" w:hAnsi="Times New Roman" w:cs="Times New Roman"/>
              </w:rPr>
              <w:t xml:space="preserve"> Total</w:t>
            </w:r>
          </w:p>
        </w:tc>
        <w:tc>
          <w:tcPr>
            <w:tcW w:w="1985" w:type="dxa"/>
          </w:tcPr>
          <w:p w14:paraId="413F045D" w14:textId="075B249F"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rPr>
              <w:t xml:space="preserve">5.2 </w:t>
            </w:r>
            <w:r w:rsidRPr="00057C63">
              <w:rPr>
                <w:rFonts w:ascii="Times New Roman" w:hAnsi="Times New Roman" w:cs="Times New Roman"/>
              </w:rPr>
              <w:sym w:font="Symbol" w:char="F0B1"/>
            </w:r>
            <w:r w:rsidRPr="00057C63">
              <w:rPr>
                <w:rFonts w:ascii="Times New Roman" w:hAnsi="Times New Roman" w:cs="Times New Roman"/>
              </w:rPr>
              <w:t xml:space="preserve"> 4.2</w:t>
            </w:r>
          </w:p>
        </w:tc>
        <w:tc>
          <w:tcPr>
            <w:tcW w:w="2126" w:type="dxa"/>
          </w:tcPr>
          <w:p w14:paraId="29974C9D" w14:textId="4E98A32E"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rPr>
              <w:t xml:space="preserve">10.5 </w:t>
            </w:r>
            <w:r w:rsidRPr="00057C63">
              <w:rPr>
                <w:rFonts w:ascii="Times New Roman" w:hAnsi="Times New Roman" w:cs="Times New Roman"/>
              </w:rPr>
              <w:sym w:font="Symbol" w:char="F0B1"/>
            </w:r>
            <w:r w:rsidRPr="00057C63">
              <w:rPr>
                <w:rFonts w:ascii="Times New Roman" w:hAnsi="Times New Roman" w:cs="Times New Roman"/>
              </w:rPr>
              <w:t xml:space="preserve"> 7.0</w:t>
            </w:r>
          </w:p>
        </w:tc>
        <w:tc>
          <w:tcPr>
            <w:tcW w:w="1366" w:type="dxa"/>
          </w:tcPr>
          <w:p w14:paraId="2C62DAEF" w14:textId="50B8F71F" w:rsidR="007A3E37" w:rsidRPr="00057C63" w:rsidRDefault="007A3E37" w:rsidP="007A3E37">
            <w:pPr>
              <w:spacing w:line="360" w:lineRule="auto"/>
              <w:ind w:left="284" w:right="-330"/>
              <w:jc w:val="both"/>
              <w:rPr>
                <w:rFonts w:ascii="Times New Roman" w:hAnsi="Times New Roman" w:cs="Times New Roman"/>
                <w:color w:val="000000" w:themeColor="text1"/>
              </w:rPr>
            </w:pPr>
            <w:r w:rsidRPr="00057C63">
              <w:rPr>
                <w:rFonts w:ascii="Times New Roman" w:hAnsi="Times New Roman" w:cs="Times New Roman"/>
              </w:rPr>
              <w:t>0.002</w:t>
            </w:r>
          </w:p>
        </w:tc>
      </w:tr>
    </w:tbl>
    <w:p w14:paraId="73090083" w14:textId="77777777" w:rsidR="008545D8" w:rsidRPr="00057C63" w:rsidRDefault="008545D8" w:rsidP="008545D8">
      <w:pPr>
        <w:rPr>
          <w:rFonts w:ascii="Times New Roman" w:hAnsi="Times New Roman" w:cs="Times New Roman"/>
          <w:color w:val="000000" w:themeColor="text1"/>
        </w:rPr>
      </w:pPr>
    </w:p>
    <w:p w14:paraId="6D42EC63" w14:textId="1B866B7F" w:rsidR="008545D8" w:rsidRPr="00057C63" w:rsidRDefault="007A3E37" w:rsidP="008545D8">
      <w:pPr>
        <w:rPr>
          <w:rFonts w:ascii="Times New Roman" w:hAnsi="Times New Roman" w:cs="Times New Roman"/>
        </w:rPr>
      </w:pPr>
      <w:r w:rsidRPr="00057C63">
        <w:rPr>
          <w:rFonts w:ascii="Times New Roman" w:hAnsi="Times New Roman" w:cs="Times New Roman"/>
          <w:color w:val="000000" w:themeColor="text1"/>
        </w:rPr>
        <w:t>DTF Desmoid type fibromatosis</w:t>
      </w:r>
      <w:r w:rsidR="008545D8" w:rsidRPr="00057C63">
        <w:rPr>
          <w:rFonts w:ascii="Times New Roman" w:hAnsi="Times New Roman" w:cs="Times New Roman"/>
          <w:color w:val="000000" w:themeColor="text1"/>
        </w:rPr>
        <w:t xml:space="preserve">. </w:t>
      </w:r>
    </w:p>
    <w:p w14:paraId="371092FD" w14:textId="77777777" w:rsidR="008545D8" w:rsidRPr="00057C63" w:rsidRDefault="007A3E37" w:rsidP="008545D8">
      <w:pPr>
        <w:spacing w:line="480" w:lineRule="auto"/>
        <w:ind w:right="-330"/>
        <w:jc w:val="both"/>
        <w:rPr>
          <w:rFonts w:ascii="Times New Roman" w:hAnsi="Times New Roman" w:cs="Times New Roman"/>
          <w:color w:val="000000" w:themeColor="text1"/>
          <w:shd w:val="clear" w:color="auto" w:fill="FFFFFF"/>
        </w:rPr>
      </w:pPr>
      <w:r w:rsidRPr="00057C63">
        <w:rPr>
          <w:rFonts w:ascii="Times New Roman" w:hAnsi="Times New Roman" w:cs="Times New Roman"/>
          <w:color w:val="000000" w:themeColor="text1"/>
          <w:shd w:val="clear" w:color="auto" w:fill="FFFFFF"/>
          <w:vertAlign w:val="superscript"/>
        </w:rPr>
        <w:t>#</w:t>
      </w:r>
      <w:r w:rsidRPr="00057C63">
        <w:rPr>
          <w:rFonts w:ascii="Times New Roman" w:hAnsi="Times New Roman" w:cs="Times New Roman"/>
          <w:color w:val="000000" w:themeColor="text1"/>
          <w:shd w:val="clear" w:color="auto" w:fill="FFFFFF"/>
        </w:rPr>
        <w:t>GAD7- Generalised Anxiety Disorder Assessment 7, *PHQ9-Patient Health Questionnaire 9</w:t>
      </w:r>
    </w:p>
    <w:p w14:paraId="2E58E278" w14:textId="11E3D060" w:rsidR="007A3E37" w:rsidRPr="00057C63" w:rsidRDefault="007A3E37" w:rsidP="008545D8">
      <w:pPr>
        <w:spacing w:line="480" w:lineRule="auto"/>
        <w:ind w:right="-330"/>
        <w:jc w:val="both"/>
        <w:rPr>
          <w:rFonts w:ascii="Times New Roman" w:hAnsi="Times New Roman" w:cs="Times New Roman"/>
          <w:color w:val="000000" w:themeColor="text1"/>
          <w:shd w:val="clear" w:color="auto" w:fill="FFFFFF"/>
        </w:rPr>
      </w:pPr>
      <w:r w:rsidRPr="00057C63">
        <w:rPr>
          <w:rFonts w:ascii="Times New Roman" w:hAnsi="Times New Roman" w:cs="Times New Roman"/>
          <w:color w:val="000000" w:themeColor="text1"/>
        </w:rPr>
        <w:t>*</w:t>
      </w:r>
      <w:r w:rsidRPr="00057C63">
        <w:rPr>
          <w:rFonts w:ascii="Times New Roman" w:hAnsi="Times New Roman" w:cs="Times New Roman"/>
          <w:color w:val="000000" w:themeColor="text1"/>
          <w:shd w:val="clear" w:color="auto" w:fill="FFFFFF"/>
        </w:rPr>
        <w:t>*DSM IV-Diagnostic and Statistical Manual of Mental Disorders, 4th Edition</w:t>
      </w:r>
    </w:p>
    <w:p w14:paraId="667852CC" w14:textId="533DDD2B" w:rsidR="008545D8" w:rsidRPr="00057C63" w:rsidRDefault="008545D8" w:rsidP="008545D8">
      <w:pPr>
        <w:rPr>
          <w:rFonts w:ascii="Times New Roman" w:hAnsi="Times New Roman" w:cs="Times New Roman"/>
        </w:rPr>
      </w:pPr>
      <w:r w:rsidRPr="00057C63">
        <w:rPr>
          <w:rFonts w:ascii="Times New Roman" w:hAnsi="Times New Roman" w:cs="Times New Roman"/>
        </w:rPr>
        <w:t xml:space="preserve">Data expressed </w:t>
      </w:r>
      <w:r w:rsidRPr="00057C63">
        <w:rPr>
          <w:rFonts w:ascii="Times New Roman" w:eastAsiaTheme="minorEastAsia" w:hAnsi="Times New Roman" w:cs="Times New Roman"/>
          <w:color w:val="000000" w:themeColor="text1"/>
        </w:rPr>
        <w:t xml:space="preserve">in frequency and percentage (in bracket). </w:t>
      </w:r>
      <w:r w:rsidRPr="00057C63">
        <w:rPr>
          <w:rFonts w:ascii="Times New Roman" w:hAnsi="Times New Roman" w:cs="Times New Roman"/>
          <w:color w:val="000000" w:themeColor="text1"/>
        </w:rPr>
        <w:t>Total scores of PHQ9 and GAD 7 expressed</w:t>
      </w:r>
      <w:r w:rsidRPr="00057C63">
        <w:rPr>
          <w:rFonts w:ascii="Times New Roman" w:eastAsiaTheme="minorEastAsia" w:hAnsi="Times New Roman" w:cs="Times New Roman"/>
          <w:color w:val="000000" w:themeColor="text1"/>
        </w:rPr>
        <w:t xml:space="preserve"> in mean value </w:t>
      </w:r>
      <w:r w:rsidRPr="00057C63">
        <w:rPr>
          <w:rFonts w:ascii="Times New Roman" w:hAnsi="Times New Roman" w:cs="Times New Roman"/>
        </w:rPr>
        <w:sym w:font="Symbol" w:char="F0B1"/>
      </w:r>
      <w:r w:rsidRPr="00057C63">
        <w:rPr>
          <w:rFonts w:ascii="Times New Roman" w:hAnsi="Times New Roman" w:cs="Times New Roman"/>
        </w:rPr>
        <w:t xml:space="preserve"> standard deviation. p value &lt; 0.05 indicates significance.</w:t>
      </w:r>
    </w:p>
    <w:p w14:paraId="6BBDABE5" w14:textId="77777777" w:rsidR="008545D8" w:rsidRPr="00057C63" w:rsidRDefault="008545D8" w:rsidP="008545D8">
      <w:pPr>
        <w:spacing w:line="480" w:lineRule="auto"/>
        <w:ind w:right="-330"/>
        <w:jc w:val="both"/>
        <w:rPr>
          <w:rFonts w:ascii="Times New Roman" w:hAnsi="Times New Roman" w:cs="Times New Roman"/>
          <w:color w:val="000000" w:themeColor="text1"/>
          <w:shd w:val="clear" w:color="auto" w:fill="FFFFFF"/>
        </w:rPr>
      </w:pPr>
    </w:p>
    <w:p w14:paraId="53A57825" w14:textId="0CA64AF1" w:rsidR="007A3E37" w:rsidRPr="00057C63" w:rsidRDefault="007A3E37" w:rsidP="00320C75">
      <w:pPr>
        <w:rPr>
          <w:rFonts w:ascii="Times New Roman" w:hAnsi="Times New Roman" w:cs="Times New Roman"/>
        </w:rPr>
      </w:pPr>
    </w:p>
    <w:p w14:paraId="6295B666" w14:textId="24833F66" w:rsidR="00150E7D" w:rsidRPr="00057C63" w:rsidRDefault="00150E7D" w:rsidP="00320C75">
      <w:pPr>
        <w:rPr>
          <w:rFonts w:ascii="Times New Roman" w:hAnsi="Times New Roman" w:cs="Times New Roman"/>
        </w:rPr>
      </w:pPr>
    </w:p>
    <w:p w14:paraId="5A23E573" w14:textId="2E264BDD" w:rsidR="00150E7D" w:rsidRPr="00057C63" w:rsidRDefault="00150E7D" w:rsidP="00320C75">
      <w:pPr>
        <w:rPr>
          <w:rFonts w:ascii="Times New Roman" w:hAnsi="Times New Roman" w:cs="Times New Roman"/>
        </w:rPr>
      </w:pPr>
    </w:p>
    <w:p w14:paraId="0E392405" w14:textId="41279946" w:rsidR="00150E7D" w:rsidRPr="00057C63" w:rsidRDefault="00150E7D" w:rsidP="00320C75">
      <w:pPr>
        <w:rPr>
          <w:rFonts w:ascii="Times New Roman" w:hAnsi="Times New Roman" w:cs="Times New Roman"/>
        </w:rPr>
      </w:pPr>
    </w:p>
    <w:p w14:paraId="272FFAE2" w14:textId="76B86B84" w:rsidR="00150E7D" w:rsidRPr="00057C63" w:rsidRDefault="00150E7D" w:rsidP="00320C75">
      <w:pPr>
        <w:rPr>
          <w:rFonts w:ascii="Times New Roman" w:hAnsi="Times New Roman" w:cs="Times New Roman"/>
        </w:rPr>
      </w:pPr>
    </w:p>
    <w:p w14:paraId="1C01A8BB" w14:textId="06B2D87E" w:rsidR="00150E7D" w:rsidRPr="00057C63" w:rsidRDefault="00150E7D" w:rsidP="00320C75">
      <w:pPr>
        <w:rPr>
          <w:rFonts w:ascii="Times New Roman" w:hAnsi="Times New Roman" w:cs="Times New Roman"/>
        </w:rPr>
      </w:pPr>
    </w:p>
    <w:p w14:paraId="162802FD" w14:textId="180753A4" w:rsidR="00150E7D" w:rsidRPr="00057C63" w:rsidRDefault="00150E7D" w:rsidP="00320C75">
      <w:pPr>
        <w:rPr>
          <w:rFonts w:ascii="Times New Roman" w:hAnsi="Times New Roman" w:cs="Times New Roman"/>
        </w:rPr>
      </w:pPr>
    </w:p>
    <w:p w14:paraId="6C20891A" w14:textId="37389212" w:rsidR="00150E7D" w:rsidRPr="00057C63" w:rsidRDefault="00150E7D" w:rsidP="00320C75">
      <w:pPr>
        <w:rPr>
          <w:rFonts w:ascii="Times New Roman" w:hAnsi="Times New Roman" w:cs="Times New Roman"/>
        </w:rPr>
      </w:pPr>
    </w:p>
    <w:p w14:paraId="10489E79" w14:textId="4CF44AF1" w:rsidR="00150E7D" w:rsidRPr="00057C63" w:rsidRDefault="00150E7D" w:rsidP="00320C75">
      <w:pPr>
        <w:rPr>
          <w:rFonts w:ascii="Times New Roman" w:hAnsi="Times New Roman" w:cs="Times New Roman"/>
        </w:rPr>
      </w:pPr>
    </w:p>
    <w:p w14:paraId="52EBE83A" w14:textId="3F38C965" w:rsidR="00150E7D" w:rsidRPr="00057C63" w:rsidRDefault="00150E7D" w:rsidP="00320C75">
      <w:pPr>
        <w:rPr>
          <w:rFonts w:ascii="Times New Roman" w:hAnsi="Times New Roman" w:cs="Times New Roman"/>
        </w:rPr>
      </w:pPr>
    </w:p>
    <w:p w14:paraId="0092F6BF" w14:textId="2110A2B4" w:rsidR="00150E7D" w:rsidRPr="00057C63" w:rsidRDefault="00150E7D" w:rsidP="00320C75">
      <w:pPr>
        <w:rPr>
          <w:rFonts w:ascii="Times New Roman" w:hAnsi="Times New Roman" w:cs="Times New Roman"/>
        </w:rPr>
      </w:pPr>
    </w:p>
    <w:p w14:paraId="163E9867" w14:textId="7A69718E" w:rsidR="00150E7D" w:rsidRPr="00057C63" w:rsidRDefault="00150E7D" w:rsidP="00320C75">
      <w:pPr>
        <w:rPr>
          <w:rFonts w:ascii="Times New Roman" w:hAnsi="Times New Roman" w:cs="Times New Roman"/>
        </w:rPr>
      </w:pPr>
    </w:p>
    <w:p w14:paraId="3A365DBE" w14:textId="52B71BB6" w:rsidR="00150E7D" w:rsidRPr="00057C63" w:rsidRDefault="00150E7D" w:rsidP="00320C75">
      <w:pPr>
        <w:rPr>
          <w:rFonts w:ascii="Times New Roman" w:hAnsi="Times New Roman" w:cs="Times New Roman"/>
        </w:rPr>
      </w:pPr>
    </w:p>
    <w:p w14:paraId="65C086CA" w14:textId="25FFD085" w:rsidR="00150E7D" w:rsidRPr="00057C63" w:rsidRDefault="00150E7D" w:rsidP="00320C75">
      <w:pPr>
        <w:rPr>
          <w:rFonts w:ascii="Times New Roman" w:hAnsi="Times New Roman" w:cs="Times New Roman"/>
        </w:rPr>
      </w:pPr>
    </w:p>
    <w:p w14:paraId="08198E15" w14:textId="77777777" w:rsidR="001B41F8" w:rsidRPr="00740D41" w:rsidRDefault="001B41F8" w:rsidP="001B41F8">
      <w:pPr>
        <w:spacing w:line="480" w:lineRule="auto"/>
        <w:ind w:left="284" w:right="-330" w:hanging="142"/>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t xml:space="preserve">Table </w:t>
      </w:r>
      <w:r>
        <w:rPr>
          <w:rFonts w:ascii="Times New Roman" w:hAnsi="Times New Roman" w:cs="Times New Roman"/>
          <w:b/>
          <w:bCs/>
          <w:color w:val="000000" w:themeColor="text1"/>
        </w:rPr>
        <w:t>S5</w:t>
      </w:r>
      <w:r w:rsidRPr="00740D41">
        <w:rPr>
          <w:rFonts w:ascii="Times New Roman" w:hAnsi="Times New Roman" w:cs="Times New Roman"/>
          <w:b/>
          <w:bCs/>
          <w:color w:val="000000" w:themeColor="text1"/>
        </w:rPr>
        <w:t>. Revised Edmonton symptom assessment score (r-ESAS).</w:t>
      </w:r>
    </w:p>
    <w:tbl>
      <w:tblPr>
        <w:tblStyle w:val="TableGrid"/>
        <w:tblW w:w="0" w:type="auto"/>
        <w:tblInd w:w="421" w:type="dxa"/>
        <w:tblLayout w:type="fixed"/>
        <w:tblLook w:val="04A0" w:firstRow="1" w:lastRow="0" w:firstColumn="1" w:lastColumn="0" w:noHBand="0" w:noVBand="1"/>
      </w:tblPr>
      <w:tblGrid>
        <w:gridCol w:w="2585"/>
        <w:gridCol w:w="3006"/>
      </w:tblGrid>
      <w:tr w:rsidR="001B41F8" w:rsidRPr="00740D41" w14:paraId="2CE00851" w14:textId="77777777" w:rsidTr="0034771E">
        <w:trPr>
          <w:trHeight w:val="822"/>
        </w:trPr>
        <w:tc>
          <w:tcPr>
            <w:tcW w:w="2585" w:type="dxa"/>
            <w:vAlign w:val="center"/>
          </w:tcPr>
          <w:p w14:paraId="576C7E04" w14:textId="77777777" w:rsidR="001B41F8" w:rsidRPr="00740D41" w:rsidRDefault="001B41F8" w:rsidP="0034771E">
            <w:pPr>
              <w:spacing w:line="480" w:lineRule="auto"/>
              <w:ind w:left="284" w:right="-330"/>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t>r-ESAS Symptom</w:t>
            </w:r>
          </w:p>
        </w:tc>
        <w:tc>
          <w:tcPr>
            <w:tcW w:w="3006" w:type="dxa"/>
            <w:vAlign w:val="center"/>
          </w:tcPr>
          <w:p w14:paraId="782B36BE" w14:textId="77777777" w:rsidR="001B41F8" w:rsidRPr="00740D41" w:rsidRDefault="001B41F8" w:rsidP="0034771E">
            <w:pPr>
              <w:spacing w:line="480" w:lineRule="auto"/>
              <w:ind w:left="284" w:right="-330"/>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t xml:space="preserve">Mean </w:t>
            </w:r>
            <w:r w:rsidRPr="00740D41">
              <w:rPr>
                <w:rFonts w:ascii="Times New Roman" w:hAnsi="Times New Roman" w:cs="Times New Roman"/>
                <w:b/>
                <w:bCs/>
                <w:color w:val="000000" w:themeColor="text1"/>
              </w:rPr>
              <w:sym w:font="Symbol" w:char="F0B1"/>
            </w:r>
            <w:r w:rsidRPr="00740D41">
              <w:rPr>
                <w:rFonts w:ascii="Times New Roman" w:hAnsi="Times New Roman" w:cs="Times New Roman"/>
                <w:b/>
                <w:bCs/>
                <w:color w:val="000000" w:themeColor="text1"/>
              </w:rPr>
              <w:t xml:space="preserve"> SD</w:t>
            </w:r>
          </w:p>
        </w:tc>
      </w:tr>
      <w:tr w:rsidR="001B41F8" w:rsidRPr="00740D41" w14:paraId="152EA763" w14:textId="77777777" w:rsidTr="0034771E">
        <w:trPr>
          <w:trHeight w:val="822"/>
        </w:trPr>
        <w:tc>
          <w:tcPr>
            <w:tcW w:w="2585" w:type="dxa"/>
            <w:vAlign w:val="center"/>
          </w:tcPr>
          <w:p w14:paraId="29ABD77B"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Pain</w:t>
            </w:r>
          </w:p>
        </w:tc>
        <w:tc>
          <w:tcPr>
            <w:tcW w:w="3006" w:type="dxa"/>
            <w:vAlign w:val="center"/>
          </w:tcPr>
          <w:p w14:paraId="40764B2C" w14:textId="77777777" w:rsidR="001B41F8" w:rsidRPr="00740D41" w:rsidRDefault="001B41F8" w:rsidP="0034771E">
            <w:pPr>
              <w:spacing w:line="480" w:lineRule="auto"/>
              <w:ind w:left="284" w:right="-330"/>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t xml:space="preserve">3.30 </w:t>
            </w:r>
            <w:r w:rsidRPr="00740D41">
              <w:rPr>
                <w:rFonts w:ascii="Times New Roman" w:hAnsi="Times New Roman" w:cs="Times New Roman"/>
                <w:b/>
                <w:bCs/>
                <w:color w:val="000000" w:themeColor="text1"/>
              </w:rPr>
              <w:sym w:font="Symbol" w:char="F0B1"/>
            </w:r>
            <w:r w:rsidRPr="00740D41">
              <w:rPr>
                <w:rFonts w:ascii="Times New Roman" w:hAnsi="Times New Roman" w:cs="Times New Roman"/>
                <w:b/>
                <w:bCs/>
                <w:color w:val="000000" w:themeColor="text1"/>
              </w:rPr>
              <w:t xml:space="preserve"> 2.57</w:t>
            </w:r>
          </w:p>
        </w:tc>
      </w:tr>
      <w:tr w:rsidR="001B41F8" w:rsidRPr="00740D41" w14:paraId="3C950E2C" w14:textId="77777777" w:rsidTr="0034771E">
        <w:trPr>
          <w:trHeight w:val="822"/>
        </w:trPr>
        <w:tc>
          <w:tcPr>
            <w:tcW w:w="2585" w:type="dxa"/>
            <w:vAlign w:val="center"/>
          </w:tcPr>
          <w:p w14:paraId="39D8309F"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Tiredness</w:t>
            </w:r>
          </w:p>
        </w:tc>
        <w:tc>
          <w:tcPr>
            <w:tcW w:w="3006" w:type="dxa"/>
            <w:vAlign w:val="center"/>
          </w:tcPr>
          <w:p w14:paraId="35CE0B52" w14:textId="77777777" w:rsidR="001B41F8" w:rsidRPr="00740D41" w:rsidRDefault="001B41F8" w:rsidP="0034771E">
            <w:pPr>
              <w:spacing w:line="480" w:lineRule="auto"/>
              <w:ind w:left="284" w:right="-330"/>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t xml:space="preserve">2.97 </w:t>
            </w:r>
            <w:r w:rsidRPr="00740D41">
              <w:rPr>
                <w:rFonts w:ascii="Times New Roman" w:hAnsi="Times New Roman" w:cs="Times New Roman"/>
                <w:b/>
                <w:bCs/>
                <w:color w:val="000000" w:themeColor="text1"/>
              </w:rPr>
              <w:sym w:font="Symbol" w:char="F0B1"/>
            </w:r>
            <w:r w:rsidRPr="00740D41">
              <w:rPr>
                <w:rFonts w:ascii="Times New Roman" w:hAnsi="Times New Roman" w:cs="Times New Roman"/>
                <w:b/>
                <w:bCs/>
                <w:color w:val="000000" w:themeColor="text1"/>
              </w:rPr>
              <w:t xml:space="preserve"> 2.38</w:t>
            </w:r>
          </w:p>
        </w:tc>
      </w:tr>
      <w:tr w:rsidR="001B41F8" w:rsidRPr="00740D41" w14:paraId="1A762964" w14:textId="77777777" w:rsidTr="0034771E">
        <w:trPr>
          <w:trHeight w:val="822"/>
        </w:trPr>
        <w:tc>
          <w:tcPr>
            <w:tcW w:w="2585" w:type="dxa"/>
            <w:vAlign w:val="center"/>
          </w:tcPr>
          <w:p w14:paraId="3D4D8F77"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Drowsiness</w:t>
            </w:r>
          </w:p>
        </w:tc>
        <w:tc>
          <w:tcPr>
            <w:tcW w:w="3006" w:type="dxa"/>
            <w:vAlign w:val="center"/>
          </w:tcPr>
          <w:p w14:paraId="6385AE22"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 xml:space="preserve">1.70 </w:t>
            </w:r>
            <w:r w:rsidRPr="00740D41">
              <w:rPr>
                <w:rFonts w:ascii="Times New Roman" w:hAnsi="Times New Roman" w:cs="Times New Roman"/>
                <w:color w:val="000000" w:themeColor="text1"/>
              </w:rPr>
              <w:sym w:font="Symbol" w:char="F0B1"/>
            </w:r>
            <w:r w:rsidRPr="00740D41">
              <w:rPr>
                <w:rFonts w:ascii="Times New Roman" w:hAnsi="Times New Roman" w:cs="Times New Roman"/>
                <w:color w:val="000000" w:themeColor="text1"/>
              </w:rPr>
              <w:t xml:space="preserve"> 2.20</w:t>
            </w:r>
          </w:p>
        </w:tc>
      </w:tr>
      <w:tr w:rsidR="001B41F8" w:rsidRPr="00740D41" w14:paraId="4B0A4FCD" w14:textId="77777777" w:rsidTr="0034771E">
        <w:trPr>
          <w:trHeight w:val="822"/>
        </w:trPr>
        <w:tc>
          <w:tcPr>
            <w:tcW w:w="2585" w:type="dxa"/>
            <w:vAlign w:val="center"/>
          </w:tcPr>
          <w:p w14:paraId="421EAF67"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Nausea</w:t>
            </w:r>
          </w:p>
        </w:tc>
        <w:tc>
          <w:tcPr>
            <w:tcW w:w="3006" w:type="dxa"/>
            <w:vAlign w:val="center"/>
          </w:tcPr>
          <w:p w14:paraId="2E3BE699"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 xml:space="preserve">0.32 </w:t>
            </w:r>
            <w:r w:rsidRPr="00740D41">
              <w:rPr>
                <w:rFonts w:ascii="Times New Roman" w:hAnsi="Times New Roman" w:cs="Times New Roman"/>
                <w:color w:val="000000" w:themeColor="text1"/>
              </w:rPr>
              <w:sym w:font="Symbol" w:char="F0B1"/>
            </w:r>
            <w:r w:rsidRPr="00740D41">
              <w:rPr>
                <w:rFonts w:ascii="Times New Roman" w:hAnsi="Times New Roman" w:cs="Times New Roman"/>
                <w:color w:val="000000" w:themeColor="text1"/>
              </w:rPr>
              <w:t xml:space="preserve"> 0.82</w:t>
            </w:r>
          </w:p>
        </w:tc>
      </w:tr>
      <w:tr w:rsidR="001B41F8" w:rsidRPr="00740D41" w14:paraId="60C5C780" w14:textId="77777777" w:rsidTr="0034771E">
        <w:trPr>
          <w:trHeight w:val="822"/>
        </w:trPr>
        <w:tc>
          <w:tcPr>
            <w:tcW w:w="2585" w:type="dxa"/>
            <w:vAlign w:val="center"/>
          </w:tcPr>
          <w:p w14:paraId="65A44B9B"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Appetite</w:t>
            </w:r>
          </w:p>
        </w:tc>
        <w:tc>
          <w:tcPr>
            <w:tcW w:w="3006" w:type="dxa"/>
            <w:vAlign w:val="center"/>
          </w:tcPr>
          <w:p w14:paraId="6AF554DE"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 xml:space="preserve">0.92 </w:t>
            </w:r>
            <w:r w:rsidRPr="00740D41">
              <w:rPr>
                <w:rFonts w:ascii="Times New Roman" w:hAnsi="Times New Roman" w:cs="Times New Roman"/>
                <w:color w:val="000000" w:themeColor="text1"/>
              </w:rPr>
              <w:sym w:font="Symbol" w:char="F0B1"/>
            </w:r>
            <w:r w:rsidRPr="00740D41">
              <w:rPr>
                <w:rFonts w:ascii="Times New Roman" w:hAnsi="Times New Roman" w:cs="Times New Roman"/>
                <w:color w:val="000000" w:themeColor="text1"/>
              </w:rPr>
              <w:t xml:space="preserve"> 1.63</w:t>
            </w:r>
          </w:p>
        </w:tc>
      </w:tr>
      <w:tr w:rsidR="001B41F8" w:rsidRPr="00740D41" w14:paraId="358B3E1A" w14:textId="77777777" w:rsidTr="0034771E">
        <w:trPr>
          <w:trHeight w:val="822"/>
        </w:trPr>
        <w:tc>
          <w:tcPr>
            <w:tcW w:w="2585" w:type="dxa"/>
            <w:vAlign w:val="center"/>
          </w:tcPr>
          <w:p w14:paraId="1E836746"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Dyspnoea</w:t>
            </w:r>
          </w:p>
        </w:tc>
        <w:tc>
          <w:tcPr>
            <w:tcW w:w="3006" w:type="dxa"/>
            <w:vAlign w:val="center"/>
          </w:tcPr>
          <w:p w14:paraId="321D9FE1"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 xml:space="preserve">0.47 </w:t>
            </w:r>
            <w:r w:rsidRPr="00740D41">
              <w:rPr>
                <w:rFonts w:ascii="Times New Roman" w:hAnsi="Times New Roman" w:cs="Times New Roman"/>
                <w:color w:val="000000" w:themeColor="text1"/>
              </w:rPr>
              <w:sym w:font="Symbol" w:char="F0B1"/>
            </w:r>
            <w:r w:rsidRPr="00740D41">
              <w:rPr>
                <w:rFonts w:ascii="Times New Roman" w:hAnsi="Times New Roman" w:cs="Times New Roman"/>
                <w:color w:val="000000" w:themeColor="text1"/>
              </w:rPr>
              <w:t xml:space="preserve"> 1.31</w:t>
            </w:r>
          </w:p>
        </w:tc>
      </w:tr>
      <w:tr w:rsidR="001B41F8" w:rsidRPr="00740D41" w14:paraId="048785AA" w14:textId="77777777" w:rsidTr="0034771E">
        <w:trPr>
          <w:trHeight w:val="822"/>
        </w:trPr>
        <w:tc>
          <w:tcPr>
            <w:tcW w:w="2585" w:type="dxa"/>
            <w:vAlign w:val="center"/>
          </w:tcPr>
          <w:p w14:paraId="39DA2A3C"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Depression</w:t>
            </w:r>
          </w:p>
        </w:tc>
        <w:tc>
          <w:tcPr>
            <w:tcW w:w="3006" w:type="dxa"/>
            <w:vAlign w:val="center"/>
          </w:tcPr>
          <w:p w14:paraId="019321E2"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 xml:space="preserve">1.94 </w:t>
            </w:r>
            <w:r w:rsidRPr="00740D41">
              <w:rPr>
                <w:rFonts w:ascii="Times New Roman" w:hAnsi="Times New Roman" w:cs="Times New Roman"/>
                <w:color w:val="000000" w:themeColor="text1"/>
              </w:rPr>
              <w:sym w:font="Symbol" w:char="F0B1"/>
            </w:r>
            <w:r w:rsidRPr="00740D41">
              <w:rPr>
                <w:rFonts w:ascii="Times New Roman" w:hAnsi="Times New Roman" w:cs="Times New Roman"/>
                <w:color w:val="000000" w:themeColor="text1"/>
              </w:rPr>
              <w:t xml:space="preserve"> 2.04</w:t>
            </w:r>
          </w:p>
        </w:tc>
      </w:tr>
      <w:tr w:rsidR="001B41F8" w:rsidRPr="00740D41" w14:paraId="41726A8B" w14:textId="77777777" w:rsidTr="0034771E">
        <w:trPr>
          <w:trHeight w:val="822"/>
        </w:trPr>
        <w:tc>
          <w:tcPr>
            <w:tcW w:w="2585" w:type="dxa"/>
            <w:vAlign w:val="center"/>
          </w:tcPr>
          <w:p w14:paraId="5E1F84D4"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Anxiety</w:t>
            </w:r>
          </w:p>
        </w:tc>
        <w:tc>
          <w:tcPr>
            <w:tcW w:w="3006" w:type="dxa"/>
            <w:vAlign w:val="center"/>
          </w:tcPr>
          <w:p w14:paraId="7A379595" w14:textId="77777777" w:rsidR="001B41F8" w:rsidRPr="00740D41" w:rsidRDefault="001B41F8" w:rsidP="0034771E">
            <w:pPr>
              <w:spacing w:line="480" w:lineRule="auto"/>
              <w:ind w:left="284" w:right="-330"/>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t xml:space="preserve">3.11 </w:t>
            </w:r>
            <w:r w:rsidRPr="00740D41">
              <w:rPr>
                <w:rFonts w:ascii="Times New Roman" w:hAnsi="Times New Roman" w:cs="Times New Roman"/>
                <w:b/>
                <w:bCs/>
                <w:color w:val="000000" w:themeColor="text1"/>
              </w:rPr>
              <w:sym w:font="Symbol" w:char="F0B1"/>
            </w:r>
            <w:r w:rsidRPr="00740D41">
              <w:rPr>
                <w:rFonts w:ascii="Times New Roman" w:hAnsi="Times New Roman" w:cs="Times New Roman"/>
                <w:b/>
                <w:bCs/>
                <w:color w:val="000000" w:themeColor="text1"/>
              </w:rPr>
              <w:t xml:space="preserve"> 2.29</w:t>
            </w:r>
          </w:p>
        </w:tc>
      </w:tr>
      <w:tr w:rsidR="001B41F8" w:rsidRPr="00740D41" w14:paraId="4D7C3AF4" w14:textId="77777777" w:rsidTr="0034771E">
        <w:trPr>
          <w:trHeight w:val="822"/>
        </w:trPr>
        <w:tc>
          <w:tcPr>
            <w:tcW w:w="2585" w:type="dxa"/>
            <w:vAlign w:val="center"/>
          </w:tcPr>
          <w:p w14:paraId="5D6E223F"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Best well being</w:t>
            </w:r>
          </w:p>
        </w:tc>
        <w:tc>
          <w:tcPr>
            <w:tcW w:w="3006" w:type="dxa"/>
            <w:vAlign w:val="center"/>
          </w:tcPr>
          <w:p w14:paraId="6524BD3A"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 xml:space="preserve">3.32 </w:t>
            </w:r>
            <w:r w:rsidRPr="00740D41">
              <w:rPr>
                <w:rFonts w:ascii="Times New Roman" w:hAnsi="Times New Roman" w:cs="Times New Roman"/>
                <w:color w:val="000000" w:themeColor="text1"/>
              </w:rPr>
              <w:sym w:font="Symbol" w:char="F0B1"/>
            </w:r>
            <w:r w:rsidRPr="00740D41">
              <w:rPr>
                <w:rFonts w:ascii="Times New Roman" w:hAnsi="Times New Roman" w:cs="Times New Roman"/>
                <w:color w:val="000000" w:themeColor="text1"/>
              </w:rPr>
              <w:t xml:space="preserve"> 2.07</w:t>
            </w:r>
          </w:p>
        </w:tc>
      </w:tr>
      <w:tr w:rsidR="001B41F8" w:rsidRPr="00740D41" w14:paraId="4D38BA36" w14:textId="77777777" w:rsidTr="0034771E">
        <w:trPr>
          <w:trHeight w:val="822"/>
        </w:trPr>
        <w:tc>
          <w:tcPr>
            <w:tcW w:w="2585" w:type="dxa"/>
            <w:vAlign w:val="center"/>
          </w:tcPr>
          <w:p w14:paraId="31EE7729"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Others</w:t>
            </w:r>
          </w:p>
        </w:tc>
        <w:tc>
          <w:tcPr>
            <w:tcW w:w="3006" w:type="dxa"/>
            <w:vAlign w:val="center"/>
          </w:tcPr>
          <w:p w14:paraId="245E358A" w14:textId="77777777" w:rsidR="001B41F8" w:rsidRPr="00740D41" w:rsidRDefault="001B41F8" w:rsidP="0034771E">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 xml:space="preserve">3.18 </w:t>
            </w:r>
            <w:r w:rsidRPr="00740D41">
              <w:rPr>
                <w:rFonts w:ascii="Times New Roman" w:hAnsi="Times New Roman" w:cs="Times New Roman"/>
                <w:color w:val="000000" w:themeColor="text1"/>
              </w:rPr>
              <w:sym w:font="Symbol" w:char="F0B1"/>
            </w:r>
            <w:r w:rsidRPr="00740D41">
              <w:rPr>
                <w:rFonts w:ascii="Times New Roman" w:hAnsi="Times New Roman" w:cs="Times New Roman"/>
                <w:color w:val="000000" w:themeColor="text1"/>
              </w:rPr>
              <w:t xml:space="preserve"> 3.03</w:t>
            </w:r>
          </w:p>
        </w:tc>
      </w:tr>
    </w:tbl>
    <w:p w14:paraId="144C839C" w14:textId="77777777" w:rsidR="001B41F8" w:rsidRPr="00740D41" w:rsidRDefault="001B41F8" w:rsidP="001B41F8">
      <w:pPr>
        <w:spacing w:line="480" w:lineRule="auto"/>
        <w:ind w:left="284" w:right="-330"/>
        <w:jc w:val="both"/>
        <w:rPr>
          <w:rFonts w:ascii="Times New Roman" w:hAnsi="Times New Roman" w:cs="Times New Roman"/>
          <w:color w:val="000000" w:themeColor="text1"/>
        </w:rPr>
      </w:pPr>
    </w:p>
    <w:p w14:paraId="5661B0EB" w14:textId="77777777" w:rsidR="001B41F8" w:rsidRPr="00740D41" w:rsidRDefault="001B41F8" w:rsidP="001B41F8">
      <w:pPr>
        <w:spacing w:line="480" w:lineRule="auto"/>
        <w:ind w:left="284" w:right="-330"/>
        <w:jc w:val="both"/>
        <w:rPr>
          <w:rFonts w:ascii="Times New Roman" w:hAnsi="Times New Roman" w:cs="Times New Roman"/>
          <w:b/>
          <w:bCs/>
          <w:color w:val="000000" w:themeColor="text1"/>
        </w:rPr>
      </w:pPr>
    </w:p>
    <w:p w14:paraId="7CCCF884" w14:textId="77777777" w:rsidR="001B41F8" w:rsidRPr="00740D41" w:rsidRDefault="001B41F8" w:rsidP="001B41F8">
      <w:pPr>
        <w:spacing w:line="480" w:lineRule="auto"/>
        <w:ind w:left="284" w:right="-330"/>
        <w:jc w:val="both"/>
        <w:rPr>
          <w:rFonts w:ascii="Times New Roman" w:hAnsi="Times New Roman" w:cs="Times New Roman"/>
          <w:color w:val="000000" w:themeColor="text1"/>
        </w:rPr>
      </w:pPr>
      <w:r w:rsidRPr="00740D41">
        <w:rPr>
          <w:rFonts w:ascii="Times New Roman" w:hAnsi="Times New Roman" w:cs="Times New Roman"/>
        </w:rPr>
        <w:t xml:space="preserve">Data expressed </w:t>
      </w:r>
      <w:r w:rsidRPr="00740D41">
        <w:rPr>
          <w:rFonts w:ascii="Times New Roman" w:eastAsiaTheme="minorEastAsia" w:hAnsi="Times New Roman" w:cs="Times New Roman"/>
          <w:color w:val="000000" w:themeColor="text1"/>
        </w:rPr>
        <w:t xml:space="preserve">in value </w:t>
      </w:r>
      <w:r w:rsidRPr="00740D41">
        <w:rPr>
          <w:rFonts w:ascii="Times New Roman" w:hAnsi="Times New Roman" w:cs="Times New Roman"/>
        </w:rPr>
        <w:sym w:font="Symbol" w:char="F0B1"/>
      </w:r>
      <w:r w:rsidRPr="00740D41">
        <w:rPr>
          <w:rFonts w:ascii="Times New Roman" w:hAnsi="Times New Roman" w:cs="Times New Roman"/>
        </w:rPr>
        <w:t xml:space="preserve"> standard deviation</w:t>
      </w:r>
      <w:r w:rsidRPr="00740D41">
        <w:rPr>
          <w:rFonts w:ascii="Times New Roman" w:eastAsiaTheme="minorEastAsia" w:hAnsi="Times New Roman" w:cs="Times New Roman"/>
          <w:color w:val="000000" w:themeColor="text1"/>
        </w:rPr>
        <w:t>.</w:t>
      </w:r>
    </w:p>
    <w:p w14:paraId="5E66D54A" w14:textId="77777777" w:rsidR="001B41F8" w:rsidRPr="00740D41" w:rsidRDefault="001B41F8" w:rsidP="001B41F8">
      <w:pPr>
        <w:spacing w:line="480" w:lineRule="auto"/>
        <w:ind w:left="284" w:right="-330"/>
        <w:jc w:val="both"/>
        <w:rPr>
          <w:rFonts w:ascii="Times New Roman" w:hAnsi="Times New Roman" w:cs="Times New Roman"/>
          <w:color w:val="000000" w:themeColor="text1"/>
        </w:rPr>
      </w:pPr>
    </w:p>
    <w:p w14:paraId="2A11631B" w14:textId="77777777" w:rsidR="001B41F8" w:rsidRPr="00740D41" w:rsidRDefault="001B41F8" w:rsidP="001B41F8">
      <w:pPr>
        <w:spacing w:line="480" w:lineRule="auto"/>
        <w:ind w:left="284" w:right="-330"/>
        <w:jc w:val="both"/>
        <w:rPr>
          <w:rFonts w:ascii="Times New Roman" w:hAnsi="Times New Roman" w:cs="Times New Roman"/>
          <w:color w:val="000000" w:themeColor="text1"/>
        </w:rPr>
      </w:pPr>
    </w:p>
    <w:p w14:paraId="7813D9DF" w14:textId="77777777" w:rsidR="001B41F8" w:rsidRPr="00740D41" w:rsidRDefault="001B41F8" w:rsidP="001B41F8">
      <w:pPr>
        <w:spacing w:line="480" w:lineRule="auto"/>
        <w:ind w:left="284" w:right="-330"/>
        <w:jc w:val="both"/>
        <w:rPr>
          <w:rFonts w:ascii="Times New Roman" w:hAnsi="Times New Roman" w:cs="Times New Roman"/>
          <w:color w:val="000000" w:themeColor="text1"/>
        </w:rPr>
      </w:pPr>
    </w:p>
    <w:p w14:paraId="34D0F6D1" w14:textId="35000B55" w:rsidR="00150E7D" w:rsidRPr="00057C63" w:rsidRDefault="00150E7D" w:rsidP="00150E7D">
      <w:pPr>
        <w:spacing w:line="480" w:lineRule="auto"/>
        <w:ind w:left="284" w:right="-330" w:hanging="142"/>
        <w:jc w:val="both"/>
        <w:rPr>
          <w:rFonts w:ascii="Times New Roman" w:hAnsi="Times New Roman" w:cs="Times New Roman"/>
          <w:b/>
          <w:bCs/>
          <w:color w:val="000000" w:themeColor="text1"/>
        </w:rPr>
      </w:pPr>
      <w:r w:rsidRPr="00057C63">
        <w:rPr>
          <w:rFonts w:ascii="Times New Roman" w:hAnsi="Times New Roman" w:cs="Times New Roman"/>
          <w:b/>
          <w:bCs/>
          <w:color w:val="000000" w:themeColor="text1"/>
        </w:rPr>
        <w:lastRenderedPageBreak/>
        <w:t>Table S</w:t>
      </w:r>
      <w:r w:rsidR="001B41F8">
        <w:rPr>
          <w:rFonts w:ascii="Times New Roman" w:hAnsi="Times New Roman" w:cs="Times New Roman"/>
          <w:b/>
          <w:bCs/>
          <w:color w:val="000000" w:themeColor="text1"/>
        </w:rPr>
        <w:t>6</w:t>
      </w:r>
      <w:r w:rsidRPr="00057C63">
        <w:rPr>
          <w:rFonts w:ascii="Times New Roman" w:hAnsi="Times New Roman" w:cs="Times New Roman"/>
          <w:b/>
          <w:bCs/>
          <w:color w:val="000000" w:themeColor="text1"/>
        </w:rPr>
        <w:t xml:space="preserve">. Revised Edmonton symptom assessment score (r-ESAS) in patients on sorafenib and </w:t>
      </w:r>
      <w:r w:rsidRPr="00057C63">
        <w:rPr>
          <w:rFonts w:ascii="Times New Roman" w:hAnsi="Times New Roman" w:cs="Times New Roman"/>
          <w:b/>
          <w:bCs/>
        </w:rPr>
        <w:t>active surveillance.</w:t>
      </w:r>
    </w:p>
    <w:tbl>
      <w:tblPr>
        <w:tblStyle w:val="TableGrid"/>
        <w:tblpPr w:leftFromText="180" w:rightFromText="180" w:vertAnchor="text" w:horzAnchor="margin" w:tblpX="279" w:tblpY="240"/>
        <w:tblW w:w="8505" w:type="dxa"/>
        <w:tblLook w:val="04A0" w:firstRow="1" w:lastRow="0" w:firstColumn="1" w:lastColumn="0" w:noHBand="0" w:noVBand="1"/>
      </w:tblPr>
      <w:tblGrid>
        <w:gridCol w:w="2534"/>
        <w:gridCol w:w="2148"/>
        <w:gridCol w:w="2122"/>
        <w:gridCol w:w="1701"/>
      </w:tblGrid>
      <w:tr w:rsidR="00150E7D" w:rsidRPr="00057C63" w14:paraId="0C7252B4" w14:textId="77777777" w:rsidTr="0034771E">
        <w:trPr>
          <w:trHeight w:val="708"/>
        </w:trPr>
        <w:tc>
          <w:tcPr>
            <w:tcW w:w="2534" w:type="dxa"/>
            <w:vAlign w:val="center"/>
          </w:tcPr>
          <w:p w14:paraId="4F998EA2" w14:textId="77777777" w:rsidR="00150E7D" w:rsidRPr="00057C63" w:rsidRDefault="00150E7D" w:rsidP="0034771E">
            <w:pPr>
              <w:rPr>
                <w:rFonts w:ascii="Times New Roman" w:hAnsi="Times New Roman" w:cs="Times New Roman"/>
                <w:b/>
                <w:bCs/>
              </w:rPr>
            </w:pPr>
            <w:r w:rsidRPr="00057C63">
              <w:rPr>
                <w:rFonts w:ascii="Times New Roman" w:hAnsi="Times New Roman" w:cs="Times New Roman"/>
                <w:b/>
                <w:bCs/>
                <w:color w:val="000000" w:themeColor="text1"/>
              </w:rPr>
              <w:t>r-ESAS Symptom</w:t>
            </w:r>
          </w:p>
        </w:tc>
        <w:tc>
          <w:tcPr>
            <w:tcW w:w="2148" w:type="dxa"/>
          </w:tcPr>
          <w:p w14:paraId="5101CD78" w14:textId="77777777" w:rsidR="00150E7D" w:rsidRPr="00057C63" w:rsidRDefault="00150E7D" w:rsidP="0034771E">
            <w:pPr>
              <w:rPr>
                <w:rFonts w:ascii="Times New Roman" w:hAnsi="Times New Roman" w:cs="Times New Roman"/>
                <w:b/>
                <w:bCs/>
              </w:rPr>
            </w:pPr>
            <w:r w:rsidRPr="00057C63">
              <w:rPr>
                <w:rFonts w:ascii="Times New Roman" w:hAnsi="Times New Roman" w:cs="Times New Roman"/>
                <w:b/>
                <w:bCs/>
                <w:color w:val="000000" w:themeColor="text1"/>
              </w:rPr>
              <w:t>Sorafenib</w:t>
            </w:r>
            <w:r w:rsidRPr="00057C63">
              <w:rPr>
                <w:rFonts w:ascii="Times New Roman" w:hAnsi="Times New Roman" w:cs="Times New Roman"/>
                <w:b/>
                <w:bCs/>
              </w:rPr>
              <w:t xml:space="preserve"> (n=59)</w:t>
            </w:r>
          </w:p>
        </w:tc>
        <w:tc>
          <w:tcPr>
            <w:tcW w:w="2122" w:type="dxa"/>
          </w:tcPr>
          <w:p w14:paraId="4D344EA8" w14:textId="77777777" w:rsidR="00150E7D" w:rsidRPr="00057C63" w:rsidRDefault="00150E7D" w:rsidP="0034771E">
            <w:pPr>
              <w:rPr>
                <w:rFonts w:ascii="Times New Roman" w:hAnsi="Times New Roman" w:cs="Times New Roman"/>
                <w:b/>
                <w:bCs/>
              </w:rPr>
            </w:pPr>
            <w:r w:rsidRPr="00057C63">
              <w:rPr>
                <w:rFonts w:ascii="Times New Roman" w:hAnsi="Times New Roman" w:cs="Times New Roman"/>
                <w:b/>
                <w:bCs/>
              </w:rPr>
              <w:t>Active surveillance (n=37)</w:t>
            </w:r>
          </w:p>
        </w:tc>
        <w:tc>
          <w:tcPr>
            <w:tcW w:w="1701" w:type="dxa"/>
          </w:tcPr>
          <w:p w14:paraId="6ABA699B" w14:textId="77777777" w:rsidR="00150E7D" w:rsidRPr="00057C63" w:rsidRDefault="00150E7D" w:rsidP="0034771E">
            <w:pPr>
              <w:rPr>
                <w:rFonts w:ascii="Times New Roman" w:hAnsi="Times New Roman" w:cs="Times New Roman"/>
                <w:b/>
                <w:bCs/>
              </w:rPr>
            </w:pPr>
            <w:r w:rsidRPr="00057C63">
              <w:rPr>
                <w:rFonts w:ascii="Times New Roman" w:hAnsi="Times New Roman" w:cs="Times New Roman"/>
                <w:b/>
                <w:bCs/>
              </w:rPr>
              <w:t>p value</w:t>
            </w:r>
          </w:p>
        </w:tc>
      </w:tr>
      <w:tr w:rsidR="00150E7D" w:rsidRPr="00057C63" w14:paraId="331DE448" w14:textId="77777777" w:rsidTr="0034771E">
        <w:trPr>
          <w:trHeight w:val="708"/>
        </w:trPr>
        <w:tc>
          <w:tcPr>
            <w:tcW w:w="2534" w:type="dxa"/>
            <w:vAlign w:val="center"/>
          </w:tcPr>
          <w:p w14:paraId="18DB6C61"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Pain</w:t>
            </w:r>
          </w:p>
        </w:tc>
        <w:tc>
          <w:tcPr>
            <w:tcW w:w="2148" w:type="dxa"/>
          </w:tcPr>
          <w:p w14:paraId="34D9866D"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3.6 </w:t>
            </w:r>
            <w:r w:rsidRPr="00057C63">
              <w:rPr>
                <w:rFonts w:ascii="Times New Roman" w:hAnsi="Times New Roman" w:cs="Times New Roman"/>
              </w:rPr>
              <w:sym w:font="Symbol" w:char="F0B1"/>
            </w:r>
            <w:r w:rsidRPr="00057C63">
              <w:rPr>
                <w:rFonts w:ascii="Times New Roman" w:hAnsi="Times New Roman" w:cs="Times New Roman"/>
              </w:rPr>
              <w:t xml:space="preserve"> 2.7</w:t>
            </w:r>
          </w:p>
        </w:tc>
        <w:tc>
          <w:tcPr>
            <w:tcW w:w="2122" w:type="dxa"/>
          </w:tcPr>
          <w:p w14:paraId="1806DE7D"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2.7 </w:t>
            </w:r>
            <w:r w:rsidRPr="00057C63">
              <w:rPr>
                <w:rFonts w:ascii="Times New Roman" w:hAnsi="Times New Roman" w:cs="Times New Roman"/>
              </w:rPr>
              <w:sym w:font="Symbol" w:char="F0B1"/>
            </w:r>
            <w:r w:rsidRPr="00057C63">
              <w:rPr>
                <w:rFonts w:ascii="Times New Roman" w:hAnsi="Times New Roman" w:cs="Times New Roman"/>
              </w:rPr>
              <w:t xml:space="preserve"> 2.3</w:t>
            </w:r>
          </w:p>
        </w:tc>
        <w:tc>
          <w:tcPr>
            <w:tcW w:w="1701" w:type="dxa"/>
          </w:tcPr>
          <w:p w14:paraId="5A92218C"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0.1</w:t>
            </w:r>
          </w:p>
        </w:tc>
      </w:tr>
      <w:tr w:rsidR="00150E7D" w:rsidRPr="00057C63" w14:paraId="33B15C85" w14:textId="77777777" w:rsidTr="0034771E">
        <w:trPr>
          <w:trHeight w:val="708"/>
        </w:trPr>
        <w:tc>
          <w:tcPr>
            <w:tcW w:w="2534" w:type="dxa"/>
            <w:vAlign w:val="center"/>
          </w:tcPr>
          <w:p w14:paraId="1CCB71A1"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Tiredness</w:t>
            </w:r>
          </w:p>
        </w:tc>
        <w:tc>
          <w:tcPr>
            <w:tcW w:w="2148" w:type="dxa"/>
          </w:tcPr>
          <w:p w14:paraId="43D2EE4D"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3.4 </w:t>
            </w:r>
            <w:r w:rsidRPr="00057C63">
              <w:rPr>
                <w:rFonts w:ascii="Times New Roman" w:hAnsi="Times New Roman" w:cs="Times New Roman"/>
              </w:rPr>
              <w:sym w:font="Symbol" w:char="F0B1"/>
            </w:r>
            <w:r w:rsidRPr="00057C63">
              <w:rPr>
                <w:rFonts w:ascii="Times New Roman" w:hAnsi="Times New Roman" w:cs="Times New Roman"/>
              </w:rPr>
              <w:t xml:space="preserve"> 2.4</w:t>
            </w:r>
          </w:p>
        </w:tc>
        <w:tc>
          <w:tcPr>
            <w:tcW w:w="2122" w:type="dxa"/>
          </w:tcPr>
          <w:p w14:paraId="0E0CDE63"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2.2 </w:t>
            </w:r>
            <w:r w:rsidRPr="00057C63">
              <w:rPr>
                <w:rFonts w:ascii="Times New Roman" w:hAnsi="Times New Roman" w:cs="Times New Roman"/>
              </w:rPr>
              <w:sym w:font="Symbol" w:char="F0B1"/>
            </w:r>
            <w:r w:rsidRPr="00057C63">
              <w:rPr>
                <w:rFonts w:ascii="Times New Roman" w:hAnsi="Times New Roman" w:cs="Times New Roman"/>
              </w:rPr>
              <w:t xml:space="preserve"> 2.2</w:t>
            </w:r>
          </w:p>
        </w:tc>
        <w:tc>
          <w:tcPr>
            <w:tcW w:w="1701" w:type="dxa"/>
          </w:tcPr>
          <w:p w14:paraId="1EBC2A59" w14:textId="77777777" w:rsidR="00150E7D" w:rsidRPr="00C93845" w:rsidRDefault="00150E7D" w:rsidP="0034771E">
            <w:pPr>
              <w:rPr>
                <w:rFonts w:ascii="Times New Roman" w:hAnsi="Times New Roman" w:cs="Times New Roman"/>
                <w:b/>
                <w:bCs/>
              </w:rPr>
            </w:pPr>
            <w:r w:rsidRPr="00C93845">
              <w:rPr>
                <w:rFonts w:ascii="Times New Roman" w:hAnsi="Times New Roman" w:cs="Times New Roman"/>
                <w:b/>
                <w:bCs/>
              </w:rPr>
              <w:t>0.01</w:t>
            </w:r>
          </w:p>
        </w:tc>
      </w:tr>
      <w:tr w:rsidR="00150E7D" w:rsidRPr="00057C63" w14:paraId="12F44FBA" w14:textId="77777777" w:rsidTr="0034771E">
        <w:trPr>
          <w:trHeight w:val="772"/>
        </w:trPr>
        <w:tc>
          <w:tcPr>
            <w:tcW w:w="2534" w:type="dxa"/>
            <w:vAlign w:val="center"/>
          </w:tcPr>
          <w:p w14:paraId="36371908"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Drowsiness</w:t>
            </w:r>
          </w:p>
        </w:tc>
        <w:tc>
          <w:tcPr>
            <w:tcW w:w="2148" w:type="dxa"/>
          </w:tcPr>
          <w:p w14:paraId="7AC82304"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2.3 </w:t>
            </w:r>
            <w:r w:rsidRPr="00057C63">
              <w:rPr>
                <w:rFonts w:ascii="Times New Roman" w:hAnsi="Times New Roman" w:cs="Times New Roman"/>
              </w:rPr>
              <w:sym w:font="Symbol" w:char="F0B1"/>
            </w:r>
            <w:r w:rsidRPr="00057C63">
              <w:rPr>
                <w:rFonts w:ascii="Times New Roman" w:hAnsi="Times New Roman" w:cs="Times New Roman"/>
              </w:rPr>
              <w:t xml:space="preserve"> 2.4</w:t>
            </w:r>
          </w:p>
        </w:tc>
        <w:tc>
          <w:tcPr>
            <w:tcW w:w="2122" w:type="dxa"/>
          </w:tcPr>
          <w:p w14:paraId="6AF44BDC"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0.6 </w:t>
            </w:r>
            <w:r w:rsidRPr="00057C63">
              <w:rPr>
                <w:rFonts w:ascii="Times New Roman" w:hAnsi="Times New Roman" w:cs="Times New Roman"/>
              </w:rPr>
              <w:sym w:font="Symbol" w:char="F0B1"/>
            </w:r>
            <w:r w:rsidRPr="00057C63">
              <w:rPr>
                <w:rFonts w:ascii="Times New Roman" w:hAnsi="Times New Roman" w:cs="Times New Roman"/>
              </w:rPr>
              <w:t xml:space="preserve"> 1.2</w:t>
            </w:r>
          </w:p>
        </w:tc>
        <w:tc>
          <w:tcPr>
            <w:tcW w:w="1701" w:type="dxa"/>
          </w:tcPr>
          <w:p w14:paraId="390F170E" w14:textId="77777777" w:rsidR="00150E7D" w:rsidRPr="00C93845" w:rsidRDefault="00150E7D" w:rsidP="0034771E">
            <w:pPr>
              <w:rPr>
                <w:rFonts w:ascii="Times New Roman" w:hAnsi="Times New Roman" w:cs="Times New Roman"/>
                <w:b/>
                <w:bCs/>
              </w:rPr>
            </w:pPr>
            <w:r w:rsidRPr="00C93845">
              <w:rPr>
                <w:rFonts w:ascii="Times New Roman" w:hAnsi="Times New Roman" w:cs="Times New Roman"/>
                <w:b/>
                <w:bCs/>
              </w:rPr>
              <w:t>0.0001</w:t>
            </w:r>
          </w:p>
        </w:tc>
      </w:tr>
      <w:tr w:rsidR="00150E7D" w:rsidRPr="00057C63" w14:paraId="406E6B2B" w14:textId="77777777" w:rsidTr="0034771E">
        <w:trPr>
          <w:trHeight w:val="708"/>
        </w:trPr>
        <w:tc>
          <w:tcPr>
            <w:tcW w:w="2534" w:type="dxa"/>
            <w:vAlign w:val="center"/>
          </w:tcPr>
          <w:p w14:paraId="41A34BAA"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Nausea</w:t>
            </w:r>
          </w:p>
        </w:tc>
        <w:tc>
          <w:tcPr>
            <w:tcW w:w="2148" w:type="dxa"/>
          </w:tcPr>
          <w:p w14:paraId="309AA255"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0.4 </w:t>
            </w:r>
            <w:r w:rsidRPr="00057C63">
              <w:rPr>
                <w:rFonts w:ascii="Times New Roman" w:hAnsi="Times New Roman" w:cs="Times New Roman"/>
              </w:rPr>
              <w:sym w:font="Symbol" w:char="F0B1"/>
            </w:r>
            <w:r w:rsidRPr="00057C63">
              <w:rPr>
                <w:rFonts w:ascii="Times New Roman" w:hAnsi="Times New Roman" w:cs="Times New Roman"/>
              </w:rPr>
              <w:t xml:space="preserve"> 0.9</w:t>
            </w:r>
          </w:p>
        </w:tc>
        <w:tc>
          <w:tcPr>
            <w:tcW w:w="2122" w:type="dxa"/>
          </w:tcPr>
          <w:p w14:paraId="37526E19"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0.2 </w:t>
            </w:r>
            <w:r w:rsidRPr="00057C63">
              <w:rPr>
                <w:rFonts w:ascii="Times New Roman" w:hAnsi="Times New Roman" w:cs="Times New Roman"/>
              </w:rPr>
              <w:sym w:font="Symbol" w:char="F0B1"/>
            </w:r>
            <w:r w:rsidRPr="00057C63">
              <w:rPr>
                <w:rFonts w:ascii="Times New Roman" w:hAnsi="Times New Roman" w:cs="Times New Roman"/>
              </w:rPr>
              <w:t xml:space="preserve"> 0.6</w:t>
            </w:r>
          </w:p>
        </w:tc>
        <w:tc>
          <w:tcPr>
            <w:tcW w:w="1701" w:type="dxa"/>
          </w:tcPr>
          <w:p w14:paraId="7056790A"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0.1</w:t>
            </w:r>
          </w:p>
        </w:tc>
      </w:tr>
      <w:tr w:rsidR="00150E7D" w:rsidRPr="00057C63" w14:paraId="72993EED" w14:textId="77777777" w:rsidTr="0034771E">
        <w:trPr>
          <w:trHeight w:val="708"/>
        </w:trPr>
        <w:tc>
          <w:tcPr>
            <w:tcW w:w="2534" w:type="dxa"/>
            <w:vAlign w:val="center"/>
          </w:tcPr>
          <w:p w14:paraId="6712383F" w14:textId="56C8FD28"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Appetite</w:t>
            </w:r>
            <w:r w:rsidR="00C93845">
              <w:rPr>
                <w:rFonts w:ascii="Times New Roman" w:hAnsi="Times New Roman" w:cs="Times New Roman"/>
                <w:color w:val="000000" w:themeColor="text1"/>
              </w:rPr>
              <w:t xml:space="preserve"> loss</w:t>
            </w:r>
          </w:p>
        </w:tc>
        <w:tc>
          <w:tcPr>
            <w:tcW w:w="2148" w:type="dxa"/>
          </w:tcPr>
          <w:p w14:paraId="4104AABE"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1.2 </w:t>
            </w:r>
            <w:r w:rsidRPr="00057C63">
              <w:rPr>
                <w:rFonts w:ascii="Times New Roman" w:hAnsi="Times New Roman" w:cs="Times New Roman"/>
              </w:rPr>
              <w:sym w:font="Symbol" w:char="F0B1"/>
            </w:r>
            <w:r w:rsidRPr="00057C63">
              <w:rPr>
                <w:rFonts w:ascii="Times New Roman" w:hAnsi="Times New Roman" w:cs="Times New Roman"/>
              </w:rPr>
              <w:t xml:space="preserve"> 1.8</w:t>
            </w:r>
          </w:p>
        </w:tc>
        <w:tc>
          <w:tcPr>
            <w:tcW w:w="2122" w:type="dxa"/>
          </w:tcPr>
          <w:p w14:paraId="6B171D67"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0.4 </w:t>
            </w:r>
            <w:r w:rsidRPr="00057C63">
              <w:rPr>
                <w:rFonts w:ascii="Times New Roman" w:hAnsi="Times New Roman" w:cs="Times New Roman"/>
              </w:rPr>
              <w:sym w:font="Symbol" w:char="F0B1"/>
            </w:r>
            <w:r w:rsidRPr="00057C63">
              <w:rPr>
                <w:rFonts w:ascii="Times New Roman" w:hAnsi="Times New Roman" w:cs="Times New Roman"/>
              </w:rPr>
              <w:t xml:space="preserve"> 1.1</w:t>
            </w:r>
          </w:p>
        </w:tc>
        <w:tc>
          <w:tcPr>
            <w:tcW w:w="1701" w:type="dxa"/>
          </w:tcPr>
          <w:p w14:paraId="70CFE536" w14:textId="77777777" w:rsidR="00150E7D" w:rsidRPr="00C93845" w:rsidRDefault="00150E7D" w:rsidP="0034771E">
            <w:pPr>
              <w:rPr>
                <w:rFonts w:ascii="Times New Roman" w:hAnsi="Times New Roman" w:cs="Times New Roman"/>
                <w:b/>
                <w:bCs/>
              </w:rPr>
            </w:pPr>
            <w:r w:rsidRPr="00C93845">
              <w:rPr>
                <w:rFonts w:ascii="Times New Roman" w:hAnsi="Times New Roman" w:cs="Times New Roman"/>
                <w:b/>
                <w:bCs/>
              </w:rPr>
              <w:t>0.02</w:t>
            </w:r>
          </w:p>
        </w:tc>
      </w:tr>
      <w:tr w:rsidR="00150E7D" w:rsidRPr="00057C63" w14:paraId="7AF3A961" w14:textId="77777777" w:rsidTr="0034771E">
        <w:trPr>
          <w:trHeight w:val="708"/>
        </w:trPr>
        <w:tc>
          <w:tcPr>
            <w:tcW w:w="2534" w:type="dxa"/>
            <w:vAlign w:val="center"/>
          </w:tcPr>
          <w:p w14:paraId="7C10031A"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Dyspnoea</w:t>
            </w:r>
          </w:p>
        </w:tc>
        <w:tc>
          <w:tcPr>
            <w:tcW w:w="2148" w:type="dxa"/>
          </w:tcPr>
          <w:p w14:paraId="0D540A23"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0.6 </w:t>
            </w:r>
            <w:r w:rsidRPr="00057C63">
              <w:rPr>
                <w:rFonts w:ascii="Times New Roman" w:hAnsi="Times New Roman" w:cs="Times New Roman"/>
              </w:rPr>
              <w:sym w:font="Symbol" w:char="F0B1"/>
            </w:r>
            <w:r w:rsidRPr="00057C63">
              <w:rPr>
                <w:rFonts w:ascii="Times New Roman" w:hAnsi="Times New Roman" w:cs="Times New Roman"/>
              </w:rPr>
              <w:t xml:space="preserve"> 1.5</w:t>
            </w:r>
          </w:p>
        </w:tc>
        <w:tc>
          <w:tcPr>
            <w:tcW w:w="2122" w:type="dxa"/>
          </w:tcPr>
          <w:p w14:paraId="6C15A6C5"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0.3 </w:t>
            </w:r>
            <w:r w:rsidRPr="00057C63">
              <w:rPr>
                <w:rFonts w:ascii="Times New Roman" w:hAnsi="Times New Roman" w:cs="Times New Roman"/>
              </w:rPr>
              <w:sym w:font="Symbol" w:char="F0B1"/>
            </w:r>
            <w:r w:rsidRPr="00057C63">
              <w:rPr>
                <w:rFonts w:ascii="Times New Roman" w:hAnsi="Times New Roman" w:cs="Times New Roman"/>
              </w:rPr>
              <w:t xml:space="preserve"> 0.9</w:t>
            </w:r>
          </w:p>
        </w:tc>
        <w:tc>
          <w:tcPr>
            <w:tcW w:w="1701" w:type="dxa"/>
          </w:tcPr>
          <w:p w14:paraId="15ABCD67"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0.4</w:t>
            </w:r>
          </w:p>
        </w:tc>
      </w:tr>
      <w:tr w:rsidR="00150E7D" w:rsidRPr="00057C63" w14:paraId="0ECB8978" w14:textId="77777777" w:rsidTr="0034771E">
        <w:trPr>
          <w:trHeight w:val="708"/>
        </w:trPr>
        <w:tc>
          <w:tcPr>
            <w:tcW w:w="2534" w:type="dxa"/>
            <w:vAlign w:val="center"/>
          </w:tcPr>
          <w:p w14:paraId="70B5DA95"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Depression</w:t>
            </w:r>
          </w:p>
        </w:tc>
        <w:tc>
          <w:tcPr>
            <w:tcW w:w="2148" w:type="dxa"/>
          </w:tcPr>
          <w:p w14:paraId="0B8F7926"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2.1 </w:t>
            </w:r>
            <w:r w:rsidRPr="00057C63">
              <w:rPr>
                <w:rFonts w:ascii="Times New Roman" w:hAnsi="Times New Roman" w:cs="Times New Roman"/>
              </w:rPr>
              <w:sym w:font="Symbol" w:char="F0B1"/>
            </w:r>
            <w:r w:rsidRPr="00057C63">
              <w:rPr>
                <w:rFonts w:ascii="Times New Roman" w:hAnsi="Times New Roman" w:cs="Times New Roman"/>
              </w:rPr>
              <w:t xml:space="preserve"> 1.9</w:t>
            </w:r>
          </w:p>
        </w:tc>
        <w:tc>
          <w:tcPr>
            <w:tcW w:w="2122" w:type="dxa"/>
          </w:tcPr>
          <w:p w14:paraId="1A275364"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1.5 </w:t>
            </w:r>
            <w:r w:rsidRPr="00057C63">
              <w:rPr>
                <w:rFonts w:ascii="Times New Roman" w:hAnsi="Times New Roman" w:cs="Times New Roman"/>
              </w:rPr>
              <w:sym w:font="Symbol" w:char="F0B1"/>
            </w:r>
            <w:r w:rsidRPr="00057C63">
              <w:rPr>
                <w:rFonts w:ascii="Times New Roman" w:hAnsi="Times New Roman" w:cs="Times New Roman"/>
              </w:rPr>
              <w:t xml:space="preserve"> 2.2</w:t>
            </w:r>
          </w:p>
        </w:tc>
        <w:tc>
          <w:tcPr>
            <w:tcW w:w="1701" w:type="dxa"/>
          </w:tcPr>
          <w:p w14:paraId="71B6D9B9"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0.08</w:t>
            </w:r>
          </w:p>
        </w:tc>
      </w:tr>
      <w:tr w:rsidR="00150E7D" w:rsidRPr="00057C63" w14:paraId="5D057FC1" w14:textId="77777777" w:rsidTr="0034771E">
        <w:trPr>
          <w:trHeight w:val="708"/>
        </w:trPr>
        <w:tc>
          <w:tcPr>
            <w:tcW w:w="2534" w:type="dxa"/>
            <w:vAlign w:val="center"/>
          </w:tcPr>
          <w:p w14:paraId="31656C6E"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Anxiety</w:t>
            </w:r>
          </w:p>
        </w:tc>
        <w:tc>
          <w:tcPr>
            <w:tcW w:w="2148" w:type="dxa"/>
          </w:tcPr>
          <w:p w14:paraId="1AFD7568" w14:textId="77777777" w:rsidR="00150E7D" w:rsidRPr="00057C63" w:rsidRDefault="00150E7D" w:rsidP="0034771E">
            <w:pPr>
              <w:rPr>
                <w:rFonts w:ascii="Times New Roman" w:hAnsi="Times New Roman" w:cs="Times New Roman"/>
                <w:b/>
                <w:bCs/>
              </w:rPr>
            </w:pPr>
            <w:r w:rsidRPr="00057C63">
              <w:rPr>
                <w:rFonts w:ascii="Times New Roman" w:hAnsi="Times New Roman" w:cs="Times New Roman"/>
              </w:rPr>
              <w:t xml:space="preserve">3.2 </w:t>
            </w:r>
            <w:r w:rsidRPr="00057C63">
              <w:rPr>
                <w:rFonts w:ascii="Times New Roman" w:hAnsi="Times New Roman" w:cs="Times New Roman"/>
              </w:rPr>
              <w:sym w:font="Symbol" w:char="F0B1"/>
            </w:r>
            <w:r w:rsidRPr="00057C63">
              <w:rPr>
                <w:rFonts w:ascii="Times New Roman" w:hAnsi="Times New Roman" w:cs="Times New Roman"/>
              </w:rPr>
              <w:t xml:space="preserve"> 2.3</w:t>
            </w:r>
          </w:p>
        </w:tc>
        <w:tc>
          <w:tcPr>
            <w:tcW w:w="2122" w:type="dxa"/>
          </w:tcPr>
          <w:p w14:paraId="088DC82A"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2.9 </w:t>
            </w:r>
            <w:r w:rsidRPr="00057C63">
              <w:rPr>
                <w:rFonts w:ascii="Times New Roman" w:hAnsi="Times New Roman" w:cs="Times New Roman"/>
              </w:rPr>
              <w:sym w:font="Symbol" w:char="F0B1"/>
            </w:r>
            <w:r w:rsidRPr="00057C63">
              <w:rPr>
                <w:rFonts w:ascii="Times New Roman" w:hAnsi="Times New Roman" w:cs="Times New Roman"/>
              </w:rPr>
              <w:t xml:space="preserve"> 2.3</w:t>
            </w:r>
          </w:p>
        </w:tc>
        <w:tc>
          <w:tcPr>
            <w:tcW w:w="1701" w:type="dxa"/>
          </w:tcPr>
          <w:p w14:paraId="42449B45"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0.4</w:t>
            </w:r>
          </w:p>
        </w:tc>
      </w:tr>
      <w:tr w:rsidR="00150E7D" w:rsidRPr="00057C63" w14:paraId="4C4538F9" w14:textId="77777777" w:rsidTr="0034771E">
        <w:trPr>
          <w:trHeight w:val="772"/>
        </w:trPr>
        <w:tc>
          <w:tcPr>
            <w:tcW w:w="2534" w:type="dxa"/>
            <w:vAlign w:val="center"/>
          </w:tcPr>
          <w:p w14:paraId="3702F936"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Best well being</w:t>
            </w:r>
          </w:p>
        </w:tc>
        <w:tc>
          <w:tcPr>
            <w:tcW w:w="2148" w:type="dxa"/>
          </w:tcPr>
          <w:p w14:paraId="081F6E41"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3.7 </w:t>
            </w:r>
            <w:r w:rsidRPr="00057C63">
              <w:rPr>
                <w:rFonts w:ascii="Times New Roman" w:hAnsi="Times New Roman" w:cs="Times New Roman"/>
              </w:rPr>
              <w:sym w:font="Symbol" w:char="F0B1"/>
            </w:r>
            <w:r w:rsidRPr="00057C63">
              <w:rPr>
                <w:rFonts w:ascii="Times New Roman" w:hAnsi="Times New Roman" w:cs="Times New Roman"/>
              </w:rPr>
              <w:t xml:space="preserve"> 2.0</w:t>
            </w:r>
          </w:p>
        </w:tc>
        <w:tc>
          <w:tcPr>
            <w:tcW w:w="2122" w:type="dxa"/>
          </w:tcPr>
          <w:p w14:paraId="38D55ABA"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2.6 </w:t>
            </w:r>
            <w:r w:rsidRPr="00057C63">
              <w:rPr>
                <w:rFonts w:ascii="Times New Roman" w:hAnsi="Times New Roman" w:cs="Times New Roman"/>
              </w:rPr>
              <w:sym w:font="Symbol" w:char="F0B1"/>
            </w:r>
            <w:r w:rsidRPr="00057C63">
              <w:rPr>
                <w:rFonts w:ascii="Times New Roman" w:hAnsi="Times New Roman" w:cs="Times New Roman"/>
              </w:rPr>
              <w:t xml:space="preserve"> 2.0</w:t>
            </w:r>
          </w:p>
        </w:tc>
        <w:tc>
          <w:tcPr>
            <w:tcW w:w="1701" w:type="dxa"/>
          </w:tcPr>
          <w:p w14:paraId="6C06645D" w14:textId="77777777" w:rsidR="00150E7D" w:rsidRPr="00C93845" w:rsidRDefault="00150E7D" w:rsidP="0034771E">
            <w:pPr>
              <w:rPr>
                <w:rFonts w:ascii="Times New Roman" w:hAnsi="Times New Roman" w:cs="Times New Roman"/>
                <w:b/>
                <w:bCs/>
              </w:rPr>
            </w:pPr>
            <w:r w:rsidRPr="00C93845">
              <w:rPr>
                <w:rFonts w:ascii="Times New Roman" w:hAnsi="Times New Roman" w:cs="Times New Roman"/>
                <w:b/>
                <w:bCs/>
              </w:rPr>
              <w:t>0.01</w:t>
            </w:r>
          </w:p>
        </w:tc>
      </w:tr>
      <w:tr w:rsidR="00150E7D" w:rsidRPr="00057C63" w14:paraId="37A746FB" w14:textId="77777777" w:rsidTr="0034771E">
        <w:trPr>
          <w:trHeight w:val="708"/>
        </w:trPr>
        <w:tc>
          <w:tcPr>
            <w:tcW w:w="2534" w:type="dxa"/>
            <w:vAlign w:val="center"/>
          </w:tcPr>
          <w:p w14:paraId="16A78599"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Others</w:t>
            </w:r>
          </w:p>
        </w:tc>
        <w:tc>
          <w:tcPr>
            <w:tcW w:w="2148" w:type="dxa"/>
          </w:tcPr>
          <w:p w14:paraId="33BCE998"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3.7 </w:t>
            </w:r>
            <w:r w:rsidRPr="00057C63">
              <w:rPr>
                <w:rFonts w:ascii="Times New Roman" w:hAnsi="Times New Roman" w:cs="Times New Roman"/>
              </w:rPr>
              <w:sym w:font="Symbol" w:char="F0B1"/>
            </w:r>
            <w:r w:rsidRPr="00057C63">
              <w:rPr>
                <w:rFonts w:ascii="Times New Roman" w:hAnsi="Times New Roman" w:cs="Times New Roman"/>
              </w:rPr>
              <w:t xml:space="preserve"> 3.1</w:t>
            </w:r>
          </w:p>
        </w:tc>
        <w:tc>
          <w:tcPr>
            <w:tcW w:w="2122" w:type="dxa"/>
          </w:tcPr>
          <w:p w14:paraId="715A29BB"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2.5 </w:t>
            </w:r>
            <w:r w:rsidRPr="00057C63">
              <w:rPr>
                <w:rFonts w:ascii="Times New Roman" w:hAnsi="Times New Roman" w:cs="Times New Roman"/>
              </w:rPr>
              <w:sym w:font="Symbol" w:char="F0B1"/>
            </w:r>
            <w:r w:rsidRPr="00057C63">
              <w:rPr>
                <w:rFonts w:ascii="Times New Roman" w:hAnsi="Times New Roman" w:cs="Times New Roman"/>
              </w:rPr>
              <w:t xml:space="preserve"> 2.8</w:t>
            </w:r>
          </w:p>
        </w:tc>
        <w:tc>
          <w:tcPr>
            <w:tcW w:w="1701" w:type="dxa"/>
          </w:tcPr>
          <w:p w14:paraId="2AFFF002"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0.1</w:t>
            </w:r>
          </w:p>
        </w:tc>
      </w:tr>
    </w:tbl>
    <w:p w14:paraId="15F92C48" w14:textId="77777777" w:rsidR="00150E7D" w:rsidRPr="00057C63" w:rsidRDefault="00150E7D" w:rsidP="00150E7D">
      <w:pPr>
        <w:rPr>
          <w:rFonts w:ascii="Times New Roman" w:hAnsi="Times New Roman" w:cs="Times New Roman"/>
        </w:rPr>
      </w:pPr>
    </w:p>
    <w:p w14:paraId="1324864C" w14:textId="77777777" w:rsidR="00150E7D" w:rsidRPr="00057C63" w:rsidRDefault="00150E7D" w:rsidP="00150E7D">
      <w:pPr>
        <w:rPr>
          <w:rFonts w:ascii="Times New Roman" w:hAnsi="Times New Roman" w:cs="Times New Roman"/>
        </w:rPr>
      </w:pPr>
    </w:p>
    <w:p w14:paraId="7B40D7AA" w14:textId="77777777" w:rsidR="00150E7D" w:rsidRPr="00057C63" w:rsidRDefault="00150E7D" w:rsidP="00150E7D">
      <w:pPr>
        <w:rPr>
          <w:rFonts w:ascii="Times New Roman" w:hAnsi="Times New Roman" w:cs="Times New Roman"/>
        </w:rPr>
      </w:pPr>
    </w:p>
    <w:p w14:paraId="19480C5B" w14:textId="77777777" w:rsidR="008545D8" w:rsidRPr="00057C63" w:rsidRDefault="008545D8" w:rsidP="008545D8">
      <w:pPr>
        <w:rPr>
          <w:rFonts w:ascii="Times New Roman" w:hAnsi="Times New Roman" w:cs="Times New Roman"/>
        </w:rPr>
      </w:pPr>
      <w:r w:rsidRPr="00057C63">
        <w:rPr>
          <w:rFonts w:ascii="Times New Roman" w:hAnsi="Times New Roman" w:cs="Times New Roman"/>
          <w:color w:val="000000" w:themeColor="text1"/>
        </w:rPr>
        <w:t xml:space="preserve">Data </w:t>
      </w:r>
      <w:r w:rsidRPr="00057C63">
        <w:rPr>
          <w:rFonts w:ascii="Times New Roman" w:eastAsiaTheme="minorEastAsia" w:hAnsi="Times New Roman" w:cs="Times New Roman"/>
          <w:color w:val="000000" w:themeColor="text1"/>
        </w:rPr>
        <w:t xml:space="preserve">expressed in mean value </w:t>
      </w:r>
      <w:r w:rsidRPr="00057C63">
        <w:rPr>
          <w:rFonts w:ascii="Times New Roman" w:hAnsi="Times New Roman" w:cs="Times New Roman"/>
        </w:rPr>
        <w:sym w:font="Symbol" w:char="F0B1"/>
      </w:r>
      <w:r w:rsidRPr="00057C63">
        <w:rPr>
          <w:rFonts w:ascii="Times New Roman" w:hAnsi="Times New Roman" w:cs="Times New Roman"/>
        </w:rPr>
        <w:t xml:space="preserve"> standard deviation. p value &lt; 0.05 indicates significance.</w:t>
      </w:r>
    </w:p>
    <w:p w14:paraId="019E8E98" w14:textId="77777777" w:rsidR="00150E7D" w:rsidRPr="00057C63" w:rsidRDefault="00150E7D" w:rsidP="00150E7D">
      <w:pPr>
        <w:rPr>
          <w:rFonts w:ascii="Times New Roman" w:hAnsi="Times New Roman" w:cs="Times New Roman"/>
        </w:rPr>
      </w:pPr>
    </w:p>
    <w:p w14:paraId="3AD11E2F" w14:textId="77777777" w:rsidR="00150E7D" w:rsidRPr="00057C63" w:rsidRDefault="00150E7D" w:rsidP="00150E7D">
      <w:pPr>
        <w:rPr>
          <w:rFonts w:ascii="Times New Roman" w:hAnsi="Times New Roman" w:cs="Times New Roman"/>
        </w:rPr>
      </w:pPr>
    </w:p>
    <w:p w14:paraId="037FB710" w14:textId="77777777" w:rsidR="00150E7D" w:rsidRPr="00057C63" w:rsidRDefault="00150E7D" w:rsidP="00150E7D">
      <w:pPr>
        <w:rPr>
          <w:rFonts w:ascii="Times New Roman" w:hAnsi="Times New Roman" w:cs="Times New Roman"/>
        </w:rPr>
      </w:pPr>
    </w:p>
    <w:p w14:paraId="559E926A" w14:textId="77777777" w:rsidR="00150E7D" w:rsidRPr="00057C63" w:rsidRDefault="00150E7D" w:rsidP="00150E7D">
      <w:pPr>
        <w:rPr>
          <w:rFonts w:ascii="Times New Roman" w:hAnsi="Times New Roman" w:cs="Times New Roman"/>
        </w:rPr>
      </w:pPr>
    </w:p>
    <w:p w14:paraId="3F63CFCA" w14:textId="77777777" w:rsidR="00150E7D" w:rsidRPr="00057C63" w:rsidRDefault="00150E7D" w:rsidP="00150E7D">
      <w:pPr>
        <w:rPr>
          <w:rFonts w:ascii="Times New Roman" w:hAnsi="Times New Roman" w:cs="Times New Roman"/>
        </w:rPr>
      </w:pPr>
    </w:p>
    <w:p w14:paraId="61EF4FB0" w14:textId="732745B5" w:rsidR="00150E7D" w:rsidRPr="00057C63" w:rsidRDefault="00150E7D" w:rsidP="00320C75">
      <w:pPr>
        <w:rPr>
          <w:rFonts w:ascii="Times New Roman" w:hAnsi="Times New Roman" w:cs="Times New Roman"/>
        </w:rPr>
      </w:pPr>
    </w:p>
    <w:p w14:paraId="44AA1BFA" w14:textId="4D001CF6" w:rsidR="00150E7D" w:rsidRPr="00057C63" w:rsidRDefault="00150E7D" w:rsidP="00320C75">
      <w:pPr>
        <w:rPr>
          <w:rFonts w:ascii="Times New Roman" w:hAnsi="Times New Roman" w:cs="Times New Roman"/>
        </w:rPr>
      </w:pPr>
    </w:p>
    <w:p w14:paraId="1863ECBA" w14:textId="4921C759" w:rsidR="00150E7D" w:rsidRDefault="00150E7D" w:rsidP="00320C75">
      <w:pPr>
        <w:rPr>
          <w:rFonts w:ascii="Times New Roman" w:hAnsi="Times New Roman" w:cs="Times New Roman"/>
        </w:rPr>
      </w:pPr>
    </w:p>
    <w:p w14:paraId="2FE9861D" w14:textId="77777777" w:rsidR="001B41F8" w:rsidRPr="00057C63" w:rsidRDefault="001B41F8" w:rsidP="00320C75">
      <w:pPr>
        <w:rPr>
          <w:rFonts w:ascii="Times New Roman" w:hAnsi="Times New Roman" w:cs="Times New Roman"/>
        </w:rPr>
      </w:pPr>
    </w:p>
    <w:p w14:paraId="7D799A99" w14:textId="3D2CDD63" w:rsidR="00150E7D" w:rsidRPr="00057C63" w:rsidRDefault="00150E7D" w:rsidP="00320C75">
      <w:pPr>
        <w:rPr>
          <w:rFonts w:ascii="Times New Roman" w:hAnsi="Times New Roman" w:cs="Times New Roman"/>
        </w:rPr>
      </w:pPr>
    </w:p>
    <w:p w14:paraId="7D35F7E7" w14:textId="1A744A10" w:rsidR="00150E7D" w:rsidRPr="00057C63" w:rsidRDefault="00150E7D" w:rsidP="00320C75">
      <w:pPr>
        <w:rPr>
          <w:rFonts w:ascii="Times New Roman" w:hAnsi="Times New Roman" w:cs="Times New Roman"/>
        </w:rPr>
      </w:pPr>
    </w:p>
    <w:p w14:paraId="2366BDB3" w14:textId="17198576" w:rsidR="00150E7D" w:rsidRPr="00057C63" w:rsidRDefault="00150E7D" w:rsidP="00150E7D">
      <w:pPr>
        <w:rPr>
          <w:rFonts w:ascii="Times New Roman" w:hAnsi="Times New Roman" w:cs="Times New Roman"/>
        </w:rPr>
      </w:pPr>
      <w:r w:rsidRPr="00057C63">
        <w:rPr>
          <w:rFonts w:ascii="Times New Roman" w:hAnsi="Times New Roman" w:cs="Times New Roman"/>
          <w:b/>
          <w:bCs/>
          <w:color w:val="000000" w:themeColor="text1"/>
        </w:rPr>
        <w:lastRenderedPageBreak/>
        <w:t>Table S</w:t>
      </w:r>
      <w:r w:rsidR="001B41F8">
        <w:rPr>
          <w:rFonts w:ascii="Times New Roman" w:hAnsi="Times New Roman" w:cs="Times New Roman"/>
          <w:b/>
          <w:bCs/>
          <w:color w:val="000000" w:themeColor="text1"/>
        </w:rPr>
        <w:t>7</w:t>
      </w:r>
      <w:r w:rsidRPr="00057C63">
        <w:rPr>
          <w:rFonts w:ascii="Times New Roman" w:hAnsi="Times New Roman" w:cs="Times New Roman"/>
          <w:b/>
          <w:bCs/>
          <w:color w:val="000000" w:themeColor="text1"/>
        </w:rPr>
        <w:t>. Revised Edmonton symptom assessment score (r-ESAS) in patients on sorafenib &lt; 3 months and &gt; 3months.</w:t>
      </w:r>
    </w:p>
    <w:tbl>
      <w:tblPr>
        <w:tblStyle w:val="TableGrid"/>
        <w:tblpPr w:leftFromText="180" w:rightFromText="180" w:vertAnchor="text" w:horzAnchor="margin" w:tblpX="279" w:tblpY="240"/>
        <w:tblW w:w="8505" w:type="dxa"/>
        <w:tblLook w:val="04A0" w:firstRow="1" w:lastRow="0" w:firstColumn="1" w:lastColumn="0" w:noHBand="0" w:noVBand="1"/>
      </w:tblPr>
      <w:tblGrid>
        <w:gridCol w:w="2534"/>
        <w:gridCol w:w="2148"/>
        <w:gridCol w:w="2122"/>
        <w:gridCol w:w="1701"/>
      </w:tblGrid>
      <w:tr w:rsidR="00150E7D" w:rsidRPr="00057C63" w14:paraId="5C4AE5D5" w14:textId="77777777" w:rsidTr="0034771E">
        <w:trPr>
          <w:trHeight w:val="708"/>
        </w:trPr>
        <w:tc>
          <w:tcPr>
            <w:tcW w:w="2534" w:type="dxa"/>
            <w:vAlign w:val="center"/>
          </w:tcPr>
          <w:p w14:paraId="37883353" w14:textId="77777777" w:rsidR="00150E7D" w:rsidRPr="00057C63" w:rsidRDefault="00150E7D" w:rsidP="0034771E">
            <w:pPr>
              <w:rPr>
                <w:rFonts w:ascii="Times New Roman" w:hAnsi="Times New Roman" w:cs="Times New Roman"/>
              </w:rPr>
            </w:pPr>
            <w:r w:rsidRPr="00057C63">
              <w:rPr>
                <w:rFonts w:ascii="Times New Roman" w:hAnsi="Times New Roman" w:cs="Times New Roman"/>
                <w:b/>
                <w:bCs/>
                <w:color w:val="000000" w:themeColor="text1"/>
              </w:rPr>
              <w:t>r-ESAS Symptom</w:t>
            </w:r>
          </w:p>
        </w:tc>
        <w:tc>
          <w:tcPr>
            <w:tcW w:w="2148" w:type="dxa"/>
          </w:tcPr>
          <w:p w14:paraId="7F25D2F0" w14:textId="77777777" w:rsidR="00150E7D" w:rsidRPr="00057C63" w:rsidRDefault="00150E7D" w:rsidP="0034771E">
            <w:pPr>
              <w:rPr>
                <w:rFonts w:ascii="Times New Roman" w:hAnsi="Times New Roman" w:cs="Times New Roman"/>
              </w:rPr>
            </w:pPr>
            <w:r w:rsidRPr="00057C63">
              <w:rPr>
                <w:rFonts w:ascii="Times New Roman" w:hAnsi="Times New Roman" w:cs="Times New Roman"/>
                <w:b/>
                <w:bCs/>
                <w:color w:val="000000" w:themeColor="text1"/>
              </w:rPr>
              <w:t>Sorafenib &gt; 3 months</w:t>
            </w:r>
            <w:r w:rsidRPr="00057C63">
              <w:rPr>
                <w:rFonts w:ascii="Times New Roman" w:hAnsi="Times New Roman" w:cs="Times New Roman"/>
              </w:rPr>
              <w:t xml:space="preserve"> (n=40)</w:t>
            </w:r>
          </w:p>
        </w:tc>
        <w:tc>
          <w:tcPr>
            <w:tcW w:w="2122" w:type="dxa"/>
          </w:tcPr>
          <w:p w14:paraId="691A2E95" w14:textId="77777777" w:rsidR="00150E7D" w:rsidRPr="00057C63" w:rsidRDefault="00150E7D" w:rsidP="0034771E">
            <w:pPr>
              <w:rPr>
                <w:rFonts w:ascii="Times New Roman" w:hAnsi="Times New Roman" w:cs="Times New Roman"/>
              </w:rPr>
            </w:pPr>
            <w:r w:rsidRPr="00057C63">
              <w:rPr>
                <w:rFonts w:ascii="Times New Roman" w:hAnsi="Times New Roman" w:cs="Times New Roman"/>
                <w:b/>
                <w:bCs/>
                <w:color w:val="000000" w:themeColor="text1"/>
              </w:rPr>
              <w:t>Sorafenib &lt; 3 months</w:t>
            </w:r>
            <w:r w:rsidRPr="00057C63">
              <w:rPr>
                <w:rFonts w:ascii="Times New Roman" w:hAnsi="Times New Roman" w:cs="Times New Roman"/>
              </w:rPr>
              <w:t xml:space="preserve"> (n=19)</w:t>
            </w:r>
          </w:p>
        </w:tc>
        <w:tc>
          <w:tcPr>
            <w:tcW w:w="1701" w:type="dxa"/>
          </w:tcPr>
          <w:p w14:paraId="2C79EB76"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p value</w:t>
            </w:r>
          </w:p>
        </w:tc>
      </w:tr>
      <w:tr w:rsidR="00150E7D" w:rsidRPr="00057C63" w14:paraId="30E6DAE9" w14:textId="77777777" w:rsidTr="0034771E">
        <w:trPr>
          <w:trHeight w:val="708"/>
        </w:trPr>
        <w:tc>
          <w:tcPr>
            <w:tcW w:w="2534" w:type="dxa"/>
            <w:vAlign w:val="center"/>
          </w:tcPr>
          <w:p w14:paraId="405FFFA9"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Pain</w:t>
            </w:r>
          </w:p>
        </w:tc>
        <w:tc>
          <w:tcPr>
            <w:tcW w:w="2148" w:type="dxa"/>
          </w:tcPr>
          <w:p w14:paraId="3DDFC3B9"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3.1 </w:t>
            </w:r>
            <w:r w:rsidRPr="00057C63">
              <w:rPr>
                <w:rFonts w:ascii="Times New Roman" w:hAnsi="Times New Roman" w:cs="Times New Roman"/>
              </w:rPr>
              <w:sym w:font="Symbol" w:char="F0B1"/>
            </w:r>
            <w:r w:rsidRPr="00057C63">
              <w:rPr>
                <w:rFonts w:ascii="Times New Roman" w:hAnsi="Times New Roman" w:cs="Times New Roman"/>
              </w:rPr>
              <w:t xml:space="preserve"> 2.5</w:t>
            </w:r>
          </w:p>
        </w:tc>
        <w:tc>
          <w:tcPr>
            <w:tcW w:w="2122" w:type="dxa"/>
          </w:tcPr>
          <w:p w14:paraId="4C645511"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4.8 </w:t>
            </w:r>
            <w:r w:rsidRPr="00057C63">
              <w:rPr>
                <w:rFonts w:ascii="Times New Roman" w:hAnsi="Times New Roman" w:cs="Times New Roman"/>
              </w:rPr>
              <w:sym w:font="Symbol" w:char="F0B1"/>
            </w:r>
            <w:r w:rsidRPr="00057C63">
              <w:rPr>
                <w:rFonts w:ascii="Times New Roman" w:hAnsi="Times New Roman" w:cs="Times New Roman"/>
              </w:rPr>
              <w:t xml:space="preserve"> 2.7</w:t>
            </w:r>
          </w:p>
        </w:tc>
        <w:tc>
          <w:tcPr>
            <w:tcW w:w="1701" w:type="dxa"/>
          </w:tcPr>
          <w:p w14:paraId="4020443E" w14:textId="77777777" w:rsidR="00150E7D" w:rsidRPr="00C93845" w:rsidRDefault="00150E7D" w:rsidP="0034771E">
            <w:pPr>
              <w:rPr>
                <w:rFonts w:ascii="Times New Roman" w:hAnsi="Times New Roman" w:cs="Times New Roman"/>
                <w:b/>
                <w:bCs/>
              </w:rPr>
            </w:pPr>
            <w:r w:rsidRPr="00C93845">
              <w:rPr>
                <w:rFonts w:ascii="Times New Roman" w:hAnsi="Times New Roman" w:cs="Times New Roman"/>
                <w:b/>
                <w:bCs/>
              </w:rPr>
              <w:t>0.01</w:t>
            </w:r>
          </w:p>
        </w:tc>
      </w:tr>
      <w:tr w:rsidR="00150E7D" w:rsidRPr="00057C63" w14:paraId="73C171EB" w14:textId="77777777" w:rsidTr="0034771E">
        <w:trPr>
          <w:trHeight w:val="708"/>
        </w:trPr>
        <w:tc>
          <w:tcPr>
            <w:tcW w:w="2534" w:type="dxa"/>
            <w:vAlign w:val="center"/>
          </w:tcPr>
          <w:p w14:paraId="2368F510"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Tiredness</w:t>
            </w:r>
          </w:p>
        </w:tc>
        <w:tc>
          <w:tcPr>
            <w:tcW w:w="2148" w:type="dxa"/>
          </w:tcPr>
          <w:p w14:paraId="0C8E272E"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3.0 </w:t>
            </w:r>
            <w:r w:rsidRPr="00057C63">
              <w:rPr>
                <w:rFonts w:ascii="Times New Roman" w:hAnsi="Times New Roman" w:cs="Times New Roman"/>
              </w:rPr>
              <w:sym w:font="Symbol" w:char="F0B1"/>
            </w:r>
            <w:r w:rsidRPr="00057C63">
              <w:rPr>
                <w:rFonts w:ascii="Times New Roman" w:hAnsi="Times New Roman" w:cs="Times New Roman"/>
              </w:rPr>
              <w:t xml:space="preserve"> 2.3</w:t>
            </w:r>
          </w:p>
        </w:tc>
        <w:tc>
          <w:tcPr>
            <w:tcW w:w="2122" w:type="dxa"/>
          </w:tcPr>
          <w:p w14:paraId="4481C450"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4.2 </w:t>
            </w:r>
            <w:r w:rsidRPr="00057C63">
              <w:rPr>
                <w:rFonts w:ascii="Times New Roman" w:hAnsi="Times New Roman" w:cs="Times New Roman"/>
              </w:rPr>
              <w:sym w:font="Symbol" w:char="F0B1"/>
            </w:r>
            <w:r w:rsidRPr="00057C63">
              <w:rPr>
                <w:rFonts w:ascii="Times New Roman" w:hAnsi="Times New Roman" w:cs="Times New Roman"/>
              </w:rPr>
              <w:t xml:space="preserve"> 2.3</w:t>
            </w:r>
          </w:p>
        </w:tc>
        <w:tc>
          <w:tcPr>
            <w:tcW w:w="1701" w:type="dxa"/>
          </w:tcPr>
          <w:p w14:paraId="4154F82B" w14:textId="77777777" w:rsidR="00150E7D" w:rsidRPr="00C93845" w:rsidRDefault="00150E7D" w:rsidP="0034771E">
            <w:pPr>
              <w:rPr>
                <w:rFonts w:ascii="Times New Roman" w:hAnsi="Times New Roman" w:cs="Times New Roman"/>
                <w:b/>
                <w:bCs/>
              </w:rPr>
            </w:pPr>
            <w:r w:rsidRPr="00C93845">
              <w:rPr>
                <w:rFonts w:ascii="Times New Roman" w:hAnsi="Times New Roman" w:cs="Times New Roman"/>
                <w:b/>
                <w:bCs/>
              </w:rPr>
              <w:t>0.04</w:t>
            </w:r>
          </w:p>
        </w:tc>
      </w:tr>
      <w:tr w:rsidR="00150E7D" w:rsidRPr="00057C63" w14:paraId="35087265" w14:textId="77777777" w:rsidTr="0034771E">
        <w:trPr>
          <w:trHeight w:val="772"/>
        </w:trPr>
        <w:tc>
          <w:tcPr>
            <w:tcW w:w="2534" w:type="dxa"/>
            <w:vAlign w:val="center"/>
          </w:tcPr>
          <w:p w14:paraId="5F3C3E94"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Drowsiness</w:t>
            </w:r>
          </w:p>
        </w:tc>
        <w:tc>
          <w:tcPr>
            <w:tcW w:w="2148" w:type="dxa"/>
          </w:tcPr>
          <w:p w14:paraId="2539977F"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2.1 </w:t>
            </w:r>
            <w:r w:rsidRPr="00057C63">
              <w:rPr>
                <w:rFonts w:ascii="Times New Roman" w:hAnsi="Times New Roman" w:cs="Times New Roman"/>
              </w:rPr>
              <w:sym w:font="Symbol" w:char="F0B1"/>
            </w:r>
            <w:r w:rsidRPr="00057C63">
              <w:rPr>
                <w:rFonts w:ascii="Times New Roman" w:hAnsi="Times New Roman" w:cs="Times New Roman"/>
              </w:rPr>
              <w:t xml:space="preserve"> 2.5</w:t>
            </w:r>
          </w:p>
        </w:tc>
        <w:tc>
          <w:tcPr>
            <w:tcW w:w="2122" w:type="dxa"/>
          </w:tcPr>
          <w:p w14:paraId="2D75B3E9"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2.6 </w:t>
            </w:r>
            <w:r w:rsidRPr="00057C63">
              <w:rPr>
                <w:rFonts w:ascii="Times New Roman" w:hAnsi="Times New Roman" w:cs="Times New Roman"/>
              </w:rPr>
              <w:sym w:font="Symbol" w:char="F0B1"/>
            </w:r>
            <w:r w:rsidRPr="00057C63">
              <w:rPr>
                <w:rFonts w:ascii="Times New Roman" w:hAnsi="Times New Roman" w:cs="Times New Roman"/>
              </w:rPr>
              <w:t xml:space="preserve"> 2.3</w:t>
            </w:r>
          </w:p>
        </w:tc>
        <w:tc>
          <w:tcPr>
            <w:tcW w:w="1701" w:type="dxa"/>
          </w:tcPr>
          <w:p w14:paraId="1783C425"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0.16</w:t>
            </w:r>
          </w:p>
        </w:tc>
      </w:tr>
      <w:tr w:rsidR="00150E7D" w:rsidRPr="00057C63" w14:paraId="76811837" w14:textId="77777777" w:rsidTr="0034771E">
        <w:trPr>
          <w:trHeight w:val="708"/>
        </w:trPr>
        <w:tc>
          <w:tcPr>
            <w:tcW w:w="2534" w:type="dxa"/>
            <w:vAlign w:val="center"/>
          </w:tcPr>
          <w:p w14:paraId="201953F3"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Nausea</w:t>
            </w:r>
          </w:p>
        </w:tc>
        <w:tc>
          <w:tcPr>
            <w:tcW w:w="2148" w:type="dxa"/>
          </w:tcPr>
          <w:p w14:paraId="06B66128"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0.4 </w:t>
            </w:r>
            <w:r w:rsidRPr="00057C63">
              <w:rPr>
                <w:rFonts w:ascii="Times New Roman" w:hAnsi="Times New Roman" w:cs="Times New Roman"/>
              </w:rPr>
              <w:sym w:font="Symbol" w:char="F0B1"/>
            </w:r>
            <w:r w:rsidRPr="00057C63">
              <w:rPr>
                <w:rFonts w:ascii="Times New Roman" w:hAnsi="Times New Roman" w:cs="Times New Roman"/>
              </w:rPr>
              <w:t xml:space="preserve"> 0.9</w:t>
            </w:r>
          </w:p>
        </w:tc>
        <w:tc>
          <w:tcPr>
            <w:tcW w:w="2122" w:type="dxa"/>
          </w:tcPr>
          <w:p w14:paraId="1DB9E0C6"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0.5 </w:t>
            </w:r>
            <w:r w:rsidRPr="00057C63">
              <w:rPr>
                <w:rFonts w:ascii="Times New Roman" w:hAnsi="Times New Roman" w:cs="Times New Roman"/>
              </w:rPr>
              <w:sym w:font="Symbol" w:char="F0B1"/>
            </w:r>
            <w:r w:rsidRPr="00057C63">
              <w:rPr>
                <w:rFonts w:ascii="Times New Roman" w:hAnsi="Times New Roman" w:cs="Times New Roman"/>
              </w:rPr>
              <w:t xml:space="preserve"> 1.1</w:t>
            </w:r>
          </w:p>
        </w:tc>
        <w:tc>
          <w:tcPr>
            <w:tcW w:w="1701" w:type="dxa"/>
          </w:tcPr>
          <w:p w14:paraId="7EF0C9F8"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0.2</w:t>
            </w:r>
          </w:p>
        </w:tc>
      </w:tr>
      <w:tr w:rsidR="00150E7D" w:rsidRPr="00057C63" w14:paraId="523D36C0" w14:textId="77777777" w:rsidTr="0034771E">
        <w:trPr>
          <w:trHeight w:val="708"/>
        </w:trPr>
        <w:tc>
          <w:tcPr>
            <w:tcW w:w="2534" w:type="dxa"/>
            <w:vAlign w:val="center"/>
          </w:tcPr>
          <w:p w14:paraId="518AF030" w14:textId="101EDFD9"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Appetite</w:t>
            </w:r>
            <w:r w:rsidR="00C93845">
              <w:rPr>
                <w:rFonts w:ascii="Times New Roman" w:hAnsi="Times New Roman" w:cs="Times New Roman"/>
                <w:color w:val="000000" w:themeColor="text1"/>
              </w:rPr>
              <w:t xml:space="preserve"> loss</w:t>
            </w:r>
          </w:p>
        </w:tc>
        <w:tc>
          <w:tcPr>
            <w:tcW w:w="2148" w:type="dxa"/>
          </w:tcPr>
          <w:p w14:paraId="5A2D452A"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0.7 </w:t>
            </w:r>
            <w:r w:rsidRPr="00057C63">
              <w:rPr>
                <w:rFonts w:ascii="Times New Roman" w:hAnsi="Times New Roman" w:cs="Times New Roman"/>
              </w:rPr>
              <w:sym w:font="Symbol" w:char="F0B1"/>
            </w:r>
            <w:r w:rsidRPr="00057C63">
              <w:rPr>
                <w:rFonts w:ascii="Times New Roman" w:hAnsi="Times New Roman" w:cs="Times New Roman"/>
              </w:rPr>
              <w:t xml:space="preserve"> 1.5</w:t>
            </w:r>
          </w:p>
        </w:tc>
        <w:tc>
          <w:tcPr>
            <w:tcW w:w="2122" w:type="dxa"/>
          </w:tcPr>
          <w:p w14:paraId="15C35366"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2.1 </w:t>
            </w:r>
            <w:r w:rsidRPr="00057C63">
              <w:rPr>
                <w:rFonts w:ascii="Times New Roman" w:hAnsi="Times New Roman" w:cs="Times New Roman"/>
              </w:rPr>
              <w:sym w:font="Symbol" w:char="F0B1"/>
            </w:r>
            <w:r w:rsidRPr="00057C63">
              <w:rPr>
                <w:rFonts w:ascii="Times New Roman" w:hAnsi="Times New Roman" w:cs="Times New Roman"/>
              </w:rPr>
              <w:t xml:space="preserve"> 2.0</w:t>
            </w:r>
          </w:p>
        </w:tc>
        <w:tc>
          <w:tcPr>
            <w:tcW w:w="1701" w:type="dxa"/>
          </w:tcPr>
          <w:p w14:paraId="01631C31" w14:textId="77777777" w:rsidR="00150E7D" w:rsidRPr="00C93845" w:rsidRDefault="00150E7D" w:rsidP="0034771E">
            <w:pPr>
              <w:rPr>
                <w:rFonts w:ascii="Times New Roman" w:hAnsi="Times New Roman" w:cs="Times New Roman"/>
                <w:b/>
                <w:bCs/>
              </w:rPr>
            </w:pPr>
            <w:r w:rsidRPr="00C93845">
              <w:rPr>
                <w:rFonts w:ascii="Times New Roman" w:hAnsi="Times New Roman" w:cs="Times New Roman"/>
                <w:b/>
                <w:bCs/>
              </w:rPr>
              <w:t>0.003</w:t>
            </w:r>
          </w:p>
        </w:tc>
      </w:tr>
      <w:tr w:rsidR="00150E7D" w:rsidRPr="00057C63" w14:paraId="0BB2606B" w14:textId="77777777" w:rsidTr="0034771E">
        <w:trPr>
          <w:trHeight w:val="708"/>
        </w:trPr>
        <w:tc>
          <w:tcPr>
            <w:tcW w:w="2534" w:type="dxa"/>
            <w:vAlign w:val="center"/>
          </w:tcPr>
          <w:p w14:paraId="116A5160"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Dyspnoea</w:t>
            </w:r>
          </w:p>
        </w:tc>
        <w:tc>
          <w:tcPr>
            <w:tcW w:w="2148" w:type="dxa"/>
          </w:tcPr>
          <w:p w14:paraId="36C084DA"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0.6  </w:t>
            </w:r>
            <w:r w:rsidRPr="00057C63">
              <w:rPr>
                <w:rFonts w:ascii="Times New Roman" w:hAnsi="Times New Roman" w:cs="Times New Roman"/>
              </w:rPr>
              <w:sym w:font="Symbol" w:char="F0B1"/>
            </w:r>
            <w:r w:rsidRPr="00057C63">
              <w:rPr>
                <w:rFonts w:ascii="Times New Roman" w:hAnsi="Times New Roman" w:cs="Times New Roman"/>
              </w:rPr>
              <w:t xml:space="preserve"> 1.4</w:t>
            </w:r>
          </w:p>
        </w:tc>
        <w:tc>
          <w:tcPr>
            <w:tcW w:w="2122" w:type="dxa"/>
          </w:tcPr>
          <w:p w14:paraId="12B562C9"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0.7 </w:t>
            </w:r>
            <w:r w:rsidRPr="00057C63">
              <w:rPr>
                <w:rFonts w:ascii="Times New Roman" w:hAnsi="Times New Roman" w:cs="Times New Roman"/>
              </w:rPr>
              <w:sym w:font="Symbol" w:char="F0B1"/>
            </w:r>
            <w:r w:rsidRPr="00057C63">
              <w:rPr>
                <w:rFonts w:ascii="Times New Roman" w:hAnsi="Times New Roman" w:cs="Times New Roman"/>
              </w:rPr>
              <w:t xml:space="preserve"> 1.8</w:t>
            </w:r>
          </w:p>
        </w:tc>
        <w:tc>
          <w:tcPr>
            <w:tcW w:w="1701" w:type="dxa"/>
          </w:tcPr>
          <w:p w14:paraId="539B665A"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0.4</w:t>
            </w:r>
          </w:p>
        </w:tc>
      </w:tr>
      <w:tr w:rsidR="00150E7D" w:rsidRPr="00057C63" w14:paraId="437D43FC" w14:textId="77777777" w:rsidTr="0034771E">
        <w:trPr>
          <w:trHeight w:val="708"/>
        </w:trPr>
        <w:tc>
          <w:tcPr>
            <w:tcW w:w="2534" w:type="dxa"/>
            <w:vAlign w:val="center"/>
          </w:tcPr>
          <w:p w14:paraId="5529948E"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Depression</w:t>
            </w:r>
          </w:p>
        </w:tc>
        <w:tc>
          <w:tcPr>
            <w:tcW w:w="2148" w:type="dxa"/>
          </w:tcPr>
          <w:p w14:paraId="3734E174"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1.7 </w:t>
            </w:r>
            <w:r w:rsidRPr="00057C63">
              <w:rPr>
                <w:rFonts w:ascii="Times New Roman" w:hAnsi="Times New Roman" w:cs="Times New Roman"/>
              </w:rPr>
              <w:sym w:font="Symbol" w:char="F0B1"/>
            </w:r>
            <w:r w:rsidRPr="00057C63">
              <w:rPr>
                <w:rFonts w:ascii="Times New Roman" w:hAnsi="Times New Roman" w:cs="Times New Roman"/>
              </w:rPr>
              <w:t xml:space="preserve"> 1.6</w:t>
            </w:r>
          </w:p>
        </w:tc>
        <w:tc>
          <w:tcPr>
            <w:tcW w:w="2122" w:type="dxa"/>
          </w:tcPr>
          <w:p w14:paraId="02B9FF21"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3.1 </w:t>
            </w:r>
            <w:r w:rsidRPr="00057C63">
              <w:rPr>
                <w:rFonts w:ascii="Times New Roman" w:hAnsi="Times New Roman" w:cs="Times New Roman"/>
              </w:rPr>
              <w:sym w:font="Symbol" w:char="F0B1"/>
            </w:r>
            <w:r w:rsidRPr="00057C63">
              <w:rPr>
                <w:rFonts w:ascii="Times New Roman" w:hAnsi="Times New Roman" w:cs="Times New Roman"/>
              </w:rPr>
              <w:t xml:space="preserve"> 2.2</w:t>
            </w:r>
          </w:p>
        </w:tc>
        <w:tc>
          <w:tcPr>
            <w:tcW w:w="1701" w:type="dxa"/>
          </w:tcPr>
          <w:p w14:paraId="347D3C40" w14:textId="77777777" w:rsidR="00150E7D" w:rsidRPr="00C93845" w:rsidRDefault="00150E7D" w:rsidP="0034771E">
            <w:pPr>
              <w:rPr>
                <w:rFonts w:ascii="Times New Roman" w:hAnsi="Times New Roman" w:cs="Times New Roman"/>
                <w:b/>
                <w:bCs/>
              </w:rPr>
            </w:pPr>
            <w:r w:rsidRPr="00C93845">
              <w:rPr>
                <w:rFonts w:ascii="Times New Roman" w:hAnsi="Times New Roman" w:cs="Times New Roman"/>
                <w:b/>
                <w:bCs/>
              </w:rPr>
              <w:t>0.01</w:t>
            </w:r>
          </w:p>
        </w:tc>
      </w:tr>
      <w:tr w:rsidR="00150E7D" w:rsidRPr="00057C63" w14:paraId="257198D8" w14:textId="77777777" w:rsidTr="0034771E">
        <w:trPr>
          <w:trHeight w:val="708"/>
        </w:trPr>
        <w:tc>
          <w:tcPr>
            <w:tcW w:w="2534" w:type="dxa"/>
            <w:vAlign w:val="center"/>
          </w:tcPr>
          <w:p w14:paraId="37A5F822"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Anxiety</w:t>
            </w:r>
          </w:p>
        </w:tc>
        <w:tc>
          <w:tcPr>
            <w:tcW w:w="2148" w:type="dxa"/>
          </w:tcPr>
          <w:p w14:paraId="752D052B" w14:textId="77777777" w:rsidR="00150E7D" w:rsidRPr="00057C63" w:rsidRDefault="00150E7D" w:rsidP="0034771E">
            <w:pPr>
              <w:rPr>
                <w:rFonts w:ascii="Times New Roman" w:hAnsi="Times New Roman" w:cs="Times New Roman"/>
                <w:b/>
                <w:bCs/>
              </w:rPr>
            </w:pPr>
            <w:r w:rsidRPr="00057C63">
              <w:rPr>
                <w:rFonts w:ascii="Times New Roman" w:hAnsi="Times New Roman" w:cs="Times New Roman"/>
              </w:rPr>
              <w:t xml:space="preserve">2.6 </w:t>
            </w:r>
            <w:r w:rsidRPr="00057C63">
              <w:rPr>
                <w:rFonts w:ascii="Times New Roman" w:hAnsi="Times New Roman" w:cs="Times New Roman"/>
              </w:rPr>
              <w:sym w:font="Symbol" w:char="F0B1"/>
            </w:r>
            <w:r w:rsidRPr="00057C63">
              <w:rPr>
                <w:rFonts w:ascii="Times New Roman" w:hAnsi="Times New Roman" w:cs="Times New Roman"/>
              </w:rPr>
              <w:t xml:space="preserve"> 2.1</w:t>
            </w:r>
          </w:p>
        </w:tc>
        <w:tc>
          <w:tcPr>
            <w:tcW w:w="2122" w:type="dxa"/>
          </w:tcPr>
          <w:p w14:paraId="5B2C3423"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4.4 </w:t>
            </w:r>
            <w:r w:rsidRPr="00057C63">
              <w:rPr>
                <w:rFonts w:ascii="Times New Roman" w:hAnsi="Times New Roman" w:cs="Times New Roman"/>
              </w:rPr>
              <w:sym w:font="Symbol" w:char="F0B1"/>
            </w:r>
            <w:r w:rsidRPr="00057C63">
              <w:rPr>
                <w:rFonts w:ascii="Times New Roman" w:hAnsi="Times New Roman" w:cs="Times New Roman"/>
              </w:rPr>
              <w:t xml:space="preserve"> 2.4</w:t>
            </w:r>
          </w:p>
        </w:tc>
        <w:tc>
          <w:tcPr>
            <w:tcW w:w="1701" w:type="dxa"/>
          </w:tcPr>
          <w:p w14:paraId="49D903BF" w14:textId="77777777" w:rsidR="00150E7D" w:rsidRPr="00C93845" w:rsidRDefault="00150E7D" w:rsidP="0034771E">
            <w:pPr>
              <w:rPr>
                <w:rFonts w:ascii="Times New Roman" w:hAnsi="Times New Roman" w:cs="Times New Roman"/>
                <w:b/>
                <w:bCs/>
              </w:rPr>
            </w:pPr>
            <w:r w:rsidRPr="00C93845">
              <w:rPr>
                <w:rFonts w:ascii="Times New Roman" w:hAnsi="Times New Roman" w:cs="Times New Roman"/>
                <w:b/>
                <w:bCs/>
              </w:rPr>
              <w:t>0.003</w:t>
            </w:r>
          </w:p>
        </w:tc>
      </w:tr>
      <w:tr w:rsidR="00150E7D" w:rsidRPr="00057C63" w14:paraId="34C520F1" w14:textId="77777777" w:rsidTr="0034771E">
        <w:trPr>
          <w:trHeight w:val="772"/>
        </w:trPr>
        <w:tc>
          <w:tcPr>
            <w:tcW w:w="2534" w:type="dxa"/>
            <w:vAlign w:val="center"/>
          </w:tcPr>
          <w:p w14:paraId="120163DF"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Best well being</w:t>
            </w:r>
          </w:p>
        </w:tc>
        <w:tc>
          <w:tcPr>
            <w:tcW w:w="2148" w:type="dxa"/>
          </w:tcPr>
          <w:p w14:paraId="5A612DD6"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3.4 </w:t>
            </w:r>
            <w:r w:rsidRPr="00057C63">
              <w:rPr>
                <w:rFonts w:ascii="Times New Roman" w:hAnsi="Times New Roman" w:cs="Times New Roman"/>
              </w:rPr>
              <w:sym w:font="Symbol" w:char="F0B1"/>
            </w:r>
            <w:r w:rsidRPr="00057C63">
              <w:rPr>
                <w:rFonts w:ascii="Times New Roman" w:hAnsi="Times New Roman" w:cs="Times New Roman"/>
              </w:rPr>
              <w:t xml:space="preserve"> 1.9</w:t>
            </w:r>
          </w:p>
        </w:tc>
        <w:tc>
          <w:tcPr>
            <w:tcW w:w="2122" w:type="dxa"/>
          </w:tcPr>
          <w:p w14:paraId="5D28640D"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4.2 </w:t>
            </w:r>
            <w:r w:rsidRPr="00057C63">
              <w:rPr>
                <w:rFonts w:ascii="Times New Roman" w:hAnsi="Times New Roman" w:cs="Times New Roman"/>
              </w:rPr>
              <w:sym w:font="Symbol" w:char="F0B1"/>
            </w:r>
            <w:r w:rsidRPr="00057C63">
              <w:rPr>
                <w:rFonts w:ascii="Times New Roman" w:hAnsi="Times New Roman" w:cs="Times New Roman"/>
              </w:rPr>
              <w:t xml:space="preserve"> 2.2</w:t>
            </w:r>
          </w:p>
        </w:tc>
        <w:tc>
          <w:tcPr>
            <w:tcW w:w="1701" w:type="dxa"/>
          </w:tcPr>
          <w:p w14:paraId="7193237B"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0.1</w:t>
            </w:r>
          </w:p>
        </w:tc>
      </w:tr>
      <w:tr w:rsidR="00150E7D" w:rsidRPr="00057C63" w14:paraId="3F4053B4" w14:textId="77777777" w:rsidTr="0034771E">
        <w:trPr>
          <w:trHeight w:val="708"/>
        </w:trPr>
        <w:tc>
          <w:tcPr>
            <w:tcW w:w="2534" w:type="dxa"/>
            <w:vAlign w:val="center"/>
          </w:tcPr>
          <w:p w14:paraId="098D8FC0" w14:textId="77777777" w:rsidR="00150E7D" w:rsidRPr="00057C63" w:rsidRDefault="00150E7D" w:rsidP="0034771E">
            <w:pPr>
              <w:rPr>
                <w:rFonts w:ascii="Times New Roman" w:hAnsi="Times New Roman" w:cs="Times New Roman"/>
              </w:rPr>
            </w:pPr>
            <w:r w:rsidRPr="00057C63">
              <w:rPr>
                <w:rFonts w:ascii="Times New Roman" w:hAnsi="Times New Roman" w:cs="Times New Roman"/>
                <w:color w:val="000000" w:themeColor="text1"/>
              </w:rPr>
              <w:t>Others</w:t>
            </w:r>
          </w:p>
        </w:tc>
        <w:tc>
          <w:tcPr>
            <w:tcW w:w="2148" w:type="dxa"/>
          </w:tcPr>
          <w:p w14:paraId="16D07632"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3.8 </w:t>
            </w:r>
            <w:r w:rsidRPr="00057C63">
              <w:rPr>
                <w:rFonts w:ascii="Times New Roman" w:hAnsi="Times New Roman" w:cs="Times New Roman"/>
              </w:rPr>
              <w:sym w:font="Symbol" w:char="F0B1"/>
            </w:r>
            <w:r w:rsidRPr="00057C63">
              <w:rPr>
                <w:rFonts w:ascii="Times New Roman" w:hAnsi="Times New Roman" w:cs="Times New Roman"/>
              </w:rPr>
              <w:t xml:space="preserve"> 3.0</w:t>
            </w:r>
          </w:p>
        </w:tc>
        <w:tc>
          <w:tcPr>
            <w:tcW w:w="2122" w:type="dxa"/>
          </w:tcPr>
          <w:p w14:paraId="56530D8A"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 xml:space="preserve">3.6 </w:t>
            </w:r>
            <w:r w:rsidRPr="00057C63">
              <w:rPr>
                <w:rFonts w:ascii="Times New Roman" w:hAnsi="Times New Roman" w:cs="Times New Roman"/>
              </w:rPr>
              <w:sym w:font="Symbol" w:char="F0B1"/>
            </w:r>
            <w:r w:rsidRPr="00057C63">
              <w:rPr>
                <w:rFonts w:ascii="Times New Roman" w:hAnsi="Times New Roman" w:cs="Times New Roman"/>
              </w:rPr>
              <w:t xml:space="preserve"> 3.5</w:t>
            </w:r>
          </w:p>
        </w:tc>
        <w:tc>
          <w:tcPr>
            <w:tcW w:w="1701" w:type="dxa"/>
          </w:tcPr>
          <w:p w14:paraId="4B3B5BDF" w14:textId="77777777" w:rsidR="00150E7D" w:rsidRPr="00057C63" w:rsidRDefault="00150E7D" w:rsidP="0034771E">
            <w:pPr>
              <w:rPr>
                <w:rFonts w:ascii="Times New Roman" w:hAnsi="Times New Roman" w:cs="Times New Roman"/>
              </w:rPr>
            </w:pPr>
            <w:r w:rsidRPr="00057C63">
              <w:rPr>
                <w:rFonts w:ascii="Times New Roman" w:hAnsi="Times New Roman" w:cs="Times New Roman"/>
              </w:rPr>
              <w:t>0.3</w:t>
            </w:r>
          </w:p>
        </w:tc>
      </w:tr>
    </w:tbl>
    <w:p w14:paraId="7A4A0613" w14:textId="7C0EB24E" w:rsidR="00150E7D" w:rsidRPr="00057C63" w:rsidRDefault="00150E7D" w:rsidP="00320C75">
      <w:pPr>
        <w:rPr>
          <w:rFonts w:ascii="Times New Roman" w:hAnsi="Times New Roman" w:cs="Times New Roman"/>
        </w:rPr>
      </w:pPr>
    </w:p>
    <w:p w14:paraId="2D91A1D8" w14:textId="77777777" w:rsidR="008545D8" w:rsidRPr="00057C63" w:rsidRDefault="008545D8" w:rsidP="008545D8">
      <w:pPr>
        <w:rPr>
          <w:rFonts w:ascii="Times New Roman" w:hAnsi="Times New Roman" w:cs="Times New Roman"/>
        </w:rPr>
      </w:pPr>
      <w:r w:rsidRPr="00057C63">
        <w:rPr>
          <w:rFonts w:ascii="Times New Roman" w:hAnsi="Times New Roman" w:cs="Times New Roman"/>
          <w:color w:val="000000" w:themeColor="text1"/>
        </w:rPr>
        <w:t xml:space="preserve">Data </w:t>
      </w:r>
      <w:r w:rsidRPr="00057C63">
        <w:rPr>
          <w:rFonts w:ascii="Times New Roman" w:eastAsiaTheme="minorEastAsia" w:hAnsi="Times New Roman" w:cs="Times New Roman"/>
          <w:color w:val="000000" w:themeColor="text1"/>
        </w:rPr>
        <w:t xml:space="preserve">expressed in mean value </w:t>
      </w:r>
      <w:r w:rsidRPr="00057C63">
        <w:rPr>
          <w:rFonts w:ascii="Times New Roman" w:hAnsi="Times New Roman" w:cs="Times New Roman"/>
        </w:rPr>
        <w:sym w:font="Symbol" w:char="F0B1"/>
      </w:r>
      <w:r w:rsidRPr="00057C63">
        <w:rPr>
          <w:rFonts w:ascii="Times New Roman" w:hAnsi="Times New Roman" w:cs="Times New Roman"/>
        </w:rPr>
        <w:t xml:space="preserve"> standard deviation. p value &lt; 0.05 indicates significance.</w:t>
      </w:r>
    </w:p>
    <w:p w14:paraId="5ADB63D4" w14:textId="61756CED" w:rsidR="008545D8" w:rsidRDefault="008545D8" w:rsidP="00320C75">
      <w:pPr>
        <w:rPr>
          <w:rFonts w:ascii="Times New Roman" w:hAnsi="Times New Roman" w:cs="Times New Roman"/>
        </w:rPr>
      </w:pPr>
    </w:p>
    <w:p w14:paraId="70E099B6" w14:textId="7375BE3F" w:rsidR="001B41F8" w:rsidRDefault="001B41F8" w:rsidP="00320C75">
      <w:pPr>
        <w:rPr>
          <w:rFonts w:ascii="Times New Roman" w:hAnsi="Times New Roman" w:cs="Times New Roman"/>
        </w:rPr>
      </w:pPr>
    </w:p>
    <w:p w14:paraId="07105CB8" w14:textId="19C1ACA1" w:rsidR="001B41F8" w:rsidRDefault="001B41F8" w:rsidP="00320C75">
      <w:pPr>
        <w:rPr>
          <w:rFonts w:ascii="Times New Roman" w:hAnsi="Times New Roman" w:cs="Times New Roman"/>
        </w:rPr>
      </w:pPr>
    </w:p>
    <w:p w14:paraId="36084F4A" w14:textId="7E0E8983" w:rsidR="001B41F8" w:rsidRDefault="001B41F8" w:rsidP="00320C75">
      <w:pPr>
        <w:rPr>
          <w:rFonts w:ascii="Times New Roman" w:hAnsi="Times New Roman" w:cs="Times New Roman"/>
        </w:rPr>
      </w:pPr>
    </w:p>
    <w:p w14:paraId="0EBE6FDD" w14:textId="3AD61BC5" w:rsidR="001B41F8" w:rsidRDefault="001B41F8" w:rsidP="00320C75">
      <w:pPr>
        <w:rPr>
          <w:rFonts w:ascii="Times New Roman" w:hAnsi="Times New Roman" w:cs="Times New Roman"/>
        </w:rPr>
      </w:pPr>
    </w:p>
    <w:p w14:paraId="42F42E08" w14:textId="2C96BE1A" w:rsidR="001B41F8" w:rsidRDefault="001B41F8" w:rsidP="00320C75">
      <w:pPr>
        <w:rPr>
          <w:rFonts w:ascii="Times New Roman" w:hAnsi="Times New Roman" w:cs="Times New Roman"/>
        </w:rPr>
      </w:pPr>
    </w:p>
    <w:p w14:paraId="2E07B314" w14:textId="786DD29D" w:rsidR="001B41F8" w:rsidRDefault="001B41F8" w:rsidP="00320C75">
      <w:pPr>
        <w:rPr>
          <w:rFonts w:ascii="Times New Roman" w:hAnsi="Times New Roman" w:cs="Times New Roman"/>
        </w:rPr>
      </w:pPr>
    </w:p>
    <w:p w14:paraId="2835D4C3" w14:textId="342FFCE8" w:rsidR="001B41F8" w:rsidRDefault="001B41F8" w:rsidP="00320C75">
      <w:pPr>
        <w:rPr>
          <w:rFonts w:ascii="Times New Roman" w:hAnsi="Times New Roman" w:cs="Times New Roman"/>
        </w:rPr>
      </w:pPr>
    </w:p>
    <w:p w14:paraId="30060F5F" w14:textId="7388871A" w:rsidR="001B41F8" w:rsidRDefault="001B41F8" w:rsidP="00320C75">
      <w:pPr>
        <w:rPr>
          <w:rFonts w:ascii="Times New Roman" w:hAnsi="Times New Roman" w:cs="Times New Roman"/>
        </w:rPr>
      </w:pPr>
    </w:p>
    <w:p w14:paraId="57B3D73F" w14:textId="29556DD2" w:rsidR="001B41F8" w:rsidRDefault="001B41F8" w:rsidP="00320C75">
      <w:pPr>
        <w:rPr>
          <w:rFonts w:ascii="Times New Roman" w:hAnsi="Times New Roman" w:cs="Times New Roman"/>
        </w:rPr>
      </w:pPr>
    </w:p>
    <w:p w14:paraId="4D62D446" w14:textId="63766A1A" w:rsidR="001B41F8" w:rsidRDefault="001B41F8" w:rsidP="00320C75">
      <w:pPr>
        <w:rPr>
          <w:rFonts w:ascii="Times New Roman" w:hAnsi="Times New Roman" w:cs="Times New Roman"/>
        </w:rPr>
      </w:pPr>
    </w:p>
    <w:p w14:paraId="50D15E22" w14:textId="0B150D68" w:rsidR="001B41F8" w:rsidRDefault="001B41F8" w:rsidP="00320C75">
      <w:pPr>
        <w:rPr>
          <w:rFonts w:ascii="Times New Roman" w:hAnsi="Times New Roman" w:cs="Times New Roman"/>
        </w:rPr>
      </w:pPr>
    </w:p>
    <w:p w14:paraId="41AFF419" w14:textId="16342818" w:rsidR="001B41F8" w:rsidRDefault="001B41F8" w:rsidP="00320C75">
      <w:pPr>
        <w:rPr>
          <w:rFonts w:ascii="Times New Roman" w:hAnsi="Times New Roman" w:cs="Times New Roman"/>
        </w:rPr>
      </w:pPr>
    </w:p>
    <w:p w14:paraId="69F2DF5B" w14:textId="77777777" w:rsidR="001B41F8" w:rsidRDefault="001B41F8" w:rsidP="00320C75">
      <w:pPr>
        <w:rPr>
          <w:rFonts w:ascii="Times New Roman" w:hAnsi="Times New Roman" w:cs="Times New Roman"/>
        </w:rPr>
      </w:pPr>
    </w:p>
    <w:p w14:paraId="41B5F19A" w14:textId="77777777" w:rsidR="001B41F8" w:rsidRPr="00740D41" w:rsidRDefault="001B41F8" w:rsidP="001B41F8">
      <w:pPr>
        <w:spacing w:line="480" w:lineRule="auto"/>
        <w:ind w:left="284" w:right="-330"/>
        <w:jc w:val="both"/>
        <w:rPr>
          <w:rFonts w:ascii="Times New Roman" w:hAnsi="Times New Roman" w:cs="Times New Roman"/>
          <w:b/>
          <w:bCs/>
          <w:color w:val="000000" w:themeColor="text1"/>
        </w:rPr>
      </w:pPr>
    </w:p>
    <w:p w14:paraId="7C026607" w14:textId="77777777" w:rsidR="001B41F8" w:rsidRPr="00740D41" w:rsidRDefault="001B41F8" w:rsidP="001B41F8">
      <w:pPr>
        <w:spacing w:line="480" w:lineRule="auto"/>
        <w:ind w:left="284" w:right="-330"/>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lastRenderedPageBreak/>
        <w:t xml:space="preserve">Table </w:t>
      </w:r>
      <w:r>
        <w:rPr>
          <w:rFonts w:ascii="Times New Roman" w:hAnsi="Times New Roman" w:cs="Times New Roman"/>
          <w:b/>
          <w:bCs/>
          <w:color w:val="000000" w:themeColor="text1"/>
        </w:rPr>
        <w:t>S8</w:t>
      </w:r>
      <w:r w:rsidRPr="00740D41">
        <w:rPr>
          <w:rFonts w:ascii="Times New Roman" w:hAnsi="Times New Roman" w:cs="Times New Roman"/>
          <w:b/>
          <w:bCs/>
          <w:color w:val="000000" w:themeColor="text1"/>
        </w:rPr>
        <w:t>. Summary of key symptoms in fibromatosis</w:t>
      </w:r>
    </w:p>
    <w:tbl>
      <w:tblPr>
        <w:tblStyle w:val="TableGrid"/>
        <w:tblW w:w="8221" w:type="dxa"/>
        <w:tblInd w:w="421" w:type="dxa"/>
        <w:tblLook w:val="04A0" w:firstRow="1" w:lastRow="0" w:firstColumn="1" w:lastColumn="0" w:noHBand="0" w:noVBand="1"/>
      </w:tblPr>
      <w:tblGrid>
        <w:gridCol w:w="4229"/>
        <w:gridCol w:w="3992"/>
      </w:tblGrid>
      <w:tr w:rsidR="001B41F8" w:rsidRPr="00740D41" w14:paraId="2859EA60" w14:textId="77777777" w:rsidTr="0034771E">
        <w:trPr>
          <w:trHeight w:val="277"/>
        </w:trPr>
        <w:tc>
          <w:tcPr>
            <w:tcW w:w="4229" w:type="dxa"/>
          </w:tcPr>
          <w:p w14:paraId="031111FC" w14:textId="77777777" w:rsidR="001B41F8" w:rsidRPr="00740D41" w:rsidRDefault="001B41F8" w:rsidP="0034771E">
            <w:pPr>
              <w:spacing w:line="276" w:lineRule="auto"/>
              <w:ind w:left="284" w:right="-330"/>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t>Parameter</w:t>
            </w:r>
          </w:p>
        </w:tc>
        <w:tc>
          <w:tcPr>
            <w:tcW w:w="3992" w:type="dxa"/>
          </w:tcPr>
          <w:p w14:paraId="40EB9257" w14:textId="77777777" w:rsidR="001B41F8" w:rsidRPr="00740D41" w:rsidRDefault="001B41F8" w:rsidP="0034771E">
            <w:pPr>
              <w:spacing w:line="276" w:lineRule="auto"/>
              <w:ind w:left="284" w:right="-330"/>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t>n=102 (%)</w:t>
            </w:r>
          </w:p>
        </w:tc>
      </w:tr>
      <w:tr w:rsidR="001B41F8" w:rsidRPr="00740D41" w14:paraId="02D1832C" w14:textId="77777777" w:rsidTr="0034771E">
        <w:trPr>
          <w:trHeight w:val="277"/>
        </w:trPr>
        <w:tc>
          <w:tcPr>
            <w:tcW w:w="4229" w:type="dxa"/>
          </w:tcPr>
          <w:p w14:paraId="1C813C65" w14:textId="77777777" w:rsidR="001B41F8" w:rsidRPr="00740D41" w:rsidRDefault="001B41F8" w:rsidP="0034771E">
            <w:pPr>
              <w:spacing w:line="276" w:lineRule="auto"/>
              <w:ind w:left="284" w:right="-330"/>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t>Symptoms at presentation</w:t>
            </w:r>
          </w:p>
          <w:p w14:paraId="24F6A82A"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Pain</w:t>
            </w:r>
          </w:p>
          <w:p w14:paraId="259E12F3"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Swelling</w:t>
            </w:r>
          </w:p>
          <w:p w14:paraId="3C49B6E4"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Restricted Movements</w:t>
            </w:r>
          </w:p>
          <w:p w14:paraId="72FA0EA9"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Others</w:t>
            </w:r>
          </w:p>
        </w:tc>
        <w:tc>
          <w:tcPr>
            <w:tcW w:w="3992" w:type="dxa"/>
          </w:tcPr>
          <w:p w14:paraId="7E114E52"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p>
          <w:p w14:paraId="78F69366"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87 (85.29)</w:t>
            </w:r>
          </w:p>
          <w:p w14:paraId="2681BAC0"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86 (84.31)</w:t>
            </w:r>
          </w:p>
          <w:p w14:paraId="59E6139E"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59 (57.84)</w:t>
            </w:r>
          </w:p>
          <w:p w14:paraId="6A8B7341"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18 (17.64)</w:t>
            </w:r>
          </w:p>
        </w:tc>
      </w:tr>
      <w:tr w:rsidR="001B41F8" w:rsidRPr="00740D41" w14:paraId="773C5FED" w14:textId="77777777" w:rsidTr="0034771E">
        <w:tc>
          <w:tcPr>
            <w:tcW w:w="4229" w:type="dxa"/>
          </w:tcPr>
          <w:p w14:paraId="3AA1DA72" w14:textId="77777777" w:rsidR="001B41F8" w:rsidRPr="00740D41" w:rsidRDefault="001B41F8" w:rsidP="0034771E">
            <w:pPr>
              <w:spacing w:line="276" w:lineRule="auto"/>
              <w:ind w:left="284" w:right="-330"/>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t>Major symptoms during follow up</w:t>
            </w:r>
          </w:p>
          <w:p w14:paraId="6E460860"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Pain</w:t>
            </w:r>
          </w:p>
          <w:p w14:paraId="0FBC4E3A"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Motor symptoms</w:t>
            </w:r>
          </w:p>
          <w:p w14:paraId="4611CA95"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Swelling</w:t>
            </w:r>
          </w:p>
          <w:p w14:paraId="339582DB"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Fatigue</w:t>
            </w:r>
          </w:p>
          <w:p w14:paraId="09C9E567"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HFS</w:t>
            </w:r>
          </w:p>
          <w:p w14:paraId="21724BBB"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Dysmenorrhoea</w:t>
            </w:r>
          </w:p>
        </w:tc>
        <w:tc>
          <w:tcPr>
            <w:tcW w:w="3992" w:type="dxa"/>
          </w:tcPr>
          <w:p w14:paraId="38CFF7F6"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p>
          <w:p w14:paraId="1D686698"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58 (56.86)</w:t>
            </w:r>
          </w:p>
          <w:p w14:paraId="4934A0F9"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21 (20.59)</w:t>
            </w:r>
          </w:p>
          <w:p w14:paraId="03103C70"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09 (08.82)</w:t>
            </w:r>
          </w:p>
          <w:p w14:paraId="20EB4F35"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04 (03.92)</w:t>
            </w:r>
          </w:p>
          <w:p w14:paraId="7E4A78C6"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02 (01.96)</w:t>
            </w:r>
          </w:p>
          <w:p w14:paraId="0A083094"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01 (00.98)</w:t>
            </w:r>
          </w:p>
        </w:tc>
      </w:tr>
      <w:tr w:rsidR="001B41F8" w:rsidRPr="00740D41" w14:paraId="52A7500B" w14:textId="77777777" w:rsidTr="0034771E">
        <w:tc>
          <w:tcPr>
            <w:tcW w:w="4229" w:type="dxa"/>
          </w:tcPr>
          <w:p w14:paraId="6238EFD8" w14:textId="77777777" w:rsidR="001B41F8" w:rsidRPr="00740D41" w:rsidRDefault="001B41F8" w:rsidP="0034771E">
            <w:pPr>
              <w:spacing w:line="276" w:lineRule="auto"/>
              <w:ind w:left="284" w:right="-330"/>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t xml:space="preserve">Major long term symptoms </w:t>
            </w:r>
          </w:p>
          <w:p w14:paraId="3D562F46"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Pain</w:t>
            </w:r>
          </w:p>
          <w:p w14:paraId="2E60694C"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Motor symptoms</w:t>
            </w:r>
          </w:p>
          <w:p w14:paraId="43B44C6B"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Swelling</w:t>
            </w:r>
          </w:p>
          <w:p w14:paraId="76E48D78"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Fatigue</w:t>
            </w:r>
          </w:p>
          <w:p w14:paraId="39142450"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Sensory</w:t>
            </w:r>
          </w:p>
          <w:p w14:paraId="54C1E44F"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HFS</w:t>
            </w:r>
          </w:p>
          <w:p w14:paraId="2D607CF9"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Sexual dysfunction</w:t>
            </w:r>
          </w:p>
        </w:tc>
        <w:tc>
          <w:tcPr>
            <w:tcW w:w="3992" w:type="dxa"/>
          </w:tcPr>
          <w:p w14:paraId="69A720DD"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p>
          <w:p w14:paraId="4BA4B845"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61 (59.80)</w:t>
            </w:r>
          </w:p>
          <w:p w14:paraId="093DFDD2"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18 (17.65)</w:t>
            </w:r>
          </w:p>
          <w:p w14:paraId="2A3F1118"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10 (09.80)</w:t>
            </w:r>
          </w:p>
          <w:p w14:paraId="507F9B36"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03 (02.94)</w:t>
            </w:r>
          </w:p>
          <w:p w14:paraId="4A724A1F"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01 (00.98)</w:t>
            </w:r>
          </w:p>
          <w:p w14:paraId="1D92697F"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01 (00.98)</w:t>
            </w:r>
          </w:p>
          <w:p w14:paraId="14E5E5A3"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01 (00.98)</w:t>
            </w:r>
          </w:p>
        </w:tc>
      </w:tr>
      <w:tr w:rsidR="001B41F8" w:rsidRPr="00740D41" w14:paraId="22A2A8FB" w14:textId="77777777" w:rsidTr="0034771E">
        <w:tc>
          <w:tcPr>
            <w:tcW w:w="4229" w:type="dxa"/>
          </w:tcPr>
          <w:p w14:paraId="77B687D1" w14:textId="77777777" w:rsidR="001B41F8" w:rsidRPr="00740D41" w:rsidRDefault="001B41F8" w:rsidP="0034771E">
            <w:pPr>
              <w:spacing w:line="276" w:lineRule="auto"/>
              <w:ind w:left="284" w:right="-330"/>
              <w:jc w:val="both"/>
              <w:rPr>
                <w:rFonts w:ascii="Times New Roman" w:hAnsi="Times New Roman" w:cs="Times New Roman"/>
                <w:b/>
                <w:bCs/>
                <w:color w:val="000000" w:themeColor="text1"/>
              </w:rPr>
            </w:pPr>
            <w:r w:rsidRPr="00740D41">
              <w:rPr>
                <w:rFonts w:ascii="Times New Roman" w:hAnsi="Times New Roman" w:cs="Times New Roman"/>
                <w:b/>
                <w:bCs/>
                <w:color w:val="000000" w:themeColor="text1"/>
              </w:rPr>
              <w:t>Major symptoms with impact on life</w:t>
            </w:r>
          </w:p>
          <w:p w14:paraId="30854441"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Pain</w:t>
            </w:r>
          </w:p>
          <w:p w14:paraId="039837AD"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Motor symptoms</w:t>
            </w:r>
          </w:p>
          <w:p w14:paraId="019C94F5"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Swelling</w:t>
            </w:r>
          </w:p>
          <w:p w14:paraId="6F0B3BD0"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Fatigue</w:t>
            </w:r>
          </w:p>
          <w:p w14:paraId="1D029F57"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Sensory</w:t>
            </w:r>
          </w:p>
          <w:p w14:paraId="08A78687"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HFS</w:t>
            </w:r>
          </w:p>
          <w:p w14:paraId="1DE0AC2E"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Sexual dysfunction</w:t>
            </w:r>
          </w:p>
        </w:tc>
        <w:tc>
          <w:tcPr>
            <w:tcW w:w="3992" w:type="dxa"/>
          </w:tcPr>
          <w:p w14:paraId="4F3A30F5"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p>
          <w:p w14:paraId="06751574"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45 (44.12)</w:t>
            </w:r>
          </w:p>
          <w:p w14:paraId="54C4AC93"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32 (31.37)</w:t>
            </w:r>
          </w:p>
          <w:p w14:paraId="181D6E67"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09 (08.82)</w:t>
            </w:r>
          </w:p>
          <w:p w14:paraId="3C212795"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06 (05.88)</w:t>
            </w:r>
          </w:p>
          <w:p w14:paraId="5EF84184"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02 (01.96)</w:t>
            </w:r>
          </w:p>
          <w:p w14:paraId="74F63C3E"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01 (00.98)</w:t>
            </w:r>
          </w:p>
          <w:p w14:paraId="257207D1"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01 (00.98)</w:t>
            </w:r>
          </w:p>
        </w:tc>
      </w:tr>
      <w:tr w:rsidR="001B41F8" w:rsidRPr="00740D41" w14:paraId="684C1CFC" w14:textId="77777777" w:rsidTr="0034771E">
        <w:tc>
          <w:tcPr>
            <w:tcW w:w="4229" w:type="dxa"/>
          </w:tcPr>
          <w:p w14:paraId="553966AC"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b/>
                <w:bCs/>
                <w:color w:val="000000" w:themeColor="text1"/>
              </w:rPr>
              <w:t xml:space="preserve">Major symptoms due to treatment in </w:t>
            </w:r>
            <w:r w:rsidRPr="00740D41">
              <w:rPr>
                <w:rFonts w:ascii="Times New Roman" w:hAnsi="Times New Roman" w:cs="Times New Roman"/>
                <w:color w:val="000000" w:themeColor="text1"/>
                <w:lang w:val="en-GB"/>
              </w:rPr>
              <w:t>HFS</w:t>
            </w:r>
          </w:p>
          <w:p w14:paraId="1624A4E3"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Fatigue</w:t>
            </w:r>
          </w:p>
          <w:p w14:paraId="16D6481F"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Dysmenorrhoea</w:t>
            </w:r>
          </w:p>
          <w:p w14:paraId="359994D2"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Pain</w:t>
            </w:r>
          </w:p>
          <w:p w14:paraId="5FEF01AC"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Motor symptoms</w:t>
            </w:r>
          </w:p>
          <w:p w14:paraId="6F2004F7"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Diarrhoea</w:t>
            </w:r>
          </w:p>
          <w:p w14:paraId="3A6B5DA2"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Sensory</w:t>
            </w:r>
          </w:p>
          <w:p w14:paraId="43F3EAE4"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Alopecia</w:t>
            </w:r>
          </w:p>
          <w:p w14:paraId="7F86FAE6" w14:textId="77777777" w:rsidR="001B41F8" w:rsidRPr="00740D41" w:rsidRDefault="001B41F8" w:rsidP="003477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284" w:right="-330"/>
              <w:jc w:val="both"/>
              <w:rPr>
                <w:rFonts w:ascii="Times New Roman" w:hAnsi="Times New Roman" w:cs="Times New Roman"/>
                <w:color w:val="000000" w:themeColor="text1"/>
                <w:lang w:val="en-GB"/>
              </w:rPr>
            </w:pPr>
            <w:r w:rsidRPr="00740D41">
              <w:rPr>
                <w:rFonts w:ascii="Times New Roman" w:hAnsi="Times New Roman" w:cs="Times New Roman"/>
                <w:color w:val="000000" w:themeColor="text1"/>
                <w:lang w:val="en-GB"/>
              </w:rPr>
              <w:t>Rash</w:t>
            </w:r>
          </w:p>
          <w:p w14:paraId="78545418" w14:textId="77777777" w:rsidR="001B41F8" w:rsidRPr="00740D41" w:rsidRDefault="001B41F8" w:rsidP="0034771E">
            <w:pPr>
              <w:spacing w:line="276" w:lineRule="auto"/>
              <w:ind w:left="284" w:right="-330"/>
              <w:jc w:val="both"/>
              <w:rPr>
                <w:rFonts w:ascii="Times New Roman" w:hAnsi="Times New Roman" w:cs="Times New Roman"/>
                <w:b/>
                <w:bCs/>
                <w:color w:val="000000" w:themeColor="text1"/>
              </w:rPr>
            </w:pPr>
            <w:r w:rsidRPr="00740D41">
              <w:rPr>
                <w:rFonts w:ascii="Times New Roman" w:hAnsi="Times New Roman" w:cs="Times New Roman"/>
                <w:color w:val="000000" w:themeColor="text1"/>
                <w:lang w:val="en-GB"/>
              </w:rPr>
              <w:t>Discharging sinus</w:t>
            </w:r>
          </w:p>
        </w:tc>
        <w:tc>
          <w:tcPr>
            <w:tcW w:w="3992" w:type="dxa"/>
          </w:tcPr>
          <w:p w14:paraId="562B1760"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p>
          <w:p w14:paraId="4E2CA50D"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36 (35.29)</w:t>
            </w:r>
          </w:p>
          <w:p w14:paraId="21C4C222"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09 (08.82)</w:t>
            </w:r>
          </w:p>
          <w:p w14:paraId="14586719"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09 (08.82)</w:t>
            </w:r>
          </w:p>
          <w:p w14:paraId="1E77EE45"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08 (07.84)</w:t>
            </w:r>
          </w:p>
          <w:p w14:paraId="79FC8BC7"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06 (05.88)</w:t>
            </w:r>
          </w:p>
          <w:p w14:paraId="688B52C4"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05 (04.90)</w:t>
            </w:r>
          </w:p>
          <w:p w14:paraId="43F3249C"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02 (01.96)</w:t>
            </w:r>
          </w:p>
          <w:p w14:paraId="61D054BA"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02 (01.96)</w:t>
            </w:r>
          </w:p>
          <w:p w14:paraId="104F5E88"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02 (01.96)</w:t>
            </w:r>
          </w:p>
          <w:p w14:paraId="4FEA3DA7" w14:textId="77777777" w:rsidR="001B41F8" w:rsidRPr="00740D41" w:rsidRDefault="001B41F8" w:rsidP="0034771E">
            <w:pPr>
              <w:spacing w:line="276" w:lineRule="auto"/>
              <w:ind w:left="284" w:right="-330"/>
              <w:jc w:val="both"/>
              <w:rPr>
                <w:rFonts w:ascii="Times New Roman" w:hAnsi="Times New Roman" w:cs="Times New Roman"/>
                <w:color w:val="000000" w:themeColor="text1"/>
              </w:rPr>
            </w:pPr>
            <w:r w:rsidRPr="00740D41">
              <w:rPr>
                <w:rFonts w:ascii="Times New Roman" w:hAnsi="Times New Roman" w:cs="Times New Roman"/>
                <w:color w:val="000000" w:themeColor="text1"/>
              </w:rPr>
              <w:t>01 (00.98)</w:t>
            </w:r>
          </w:p>
        </w:tc>
      </w:tr>
    </w:tbl>
    <w:p w14:paraId="0133F7CC" w14:textId="77777777" w:rsidR="001B41F8" w:rsidRPr="00057C63" w:rsidRDefault="001B41F8" w:rsidP="00320C75">
      <w:pPr>
        <w:rPr>
          <w:rFonts w:ascii="Times New Roman" w:hAnsi="Times New Roman" w:cs="Times New Roman"/>
        </w:rPr>
      </w:pPr>
    </w:p>
    <w:sectPr w:rsidR="001B41F8" w:rsidRPr="00057C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310E4"/>
    <w:multiLevelType w:val="hybridMultilevel"/>
    <w:tmpl w:val="DA347906"/>
    <w:lvl w:ilvl="0" w:tplc="0809000F">
      <w:start w:val="1"/>
      <w:numFmt w:val="decimal"/>
      <w:lvlText w:val="%1."/>
      <w:lvlJc w:val="left"/>
      <w:pPr>
        <w:ind w:left="1211" w:hanging="360"/>
      </w:pPr>
      <w:rPr>
        <w:rFonts w:hint="default"/>
      </w:rPr>
    </w:lvl>
    <w:lvl w:ilvl="1" w:tplc="08090019">
      <w:start w:val="1"/>
      <w:numFmt w:val="lowerLetter"/>
      <w:lvlText w:val="%2."/>
      <w:lvlJc w:val="left"/>
      <w:pPr>
        <w:ind w:left="1080" w:hanging="360"/>
      </w:pPr>
    </w:lvl>
    <w:lvl w:ilvl="2" w:tplc="67B27202">
      <w:numFmt w:val="bullet"/>
      <w:lvlText w:val=""/>
      <w:lvlJc w:val="left"/>
      <w:pPr>
        <w:ind w:left="1980" w:hanging="360"/>
      </w:pPr>
      <w:rPr>
        <w:rFonts w:ascii="Wingdings" w:eastAsiaTheme="minorHAnsi" w:hAnsi="Wingdings" w:cs="Times New Roman"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8510302"/>
    <w:multiLevelType w:val="hybridMultilevel"/>
    <w:tmpl w:val="06704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1A"/>
    <w:rsid w:val="00057C63"/>
    <w:rsid w:val="00150E7D"/>
    <w:rsid w:val="001B41F8"/>
    <w:rsid w:val="00276738"/>
    <w:rsid w:val="002C6B3E"/>
    <w:rsid w:val="00310EF7"/>
    <w:rsid w:val="00320C75"/>
    <w:rsid w:val="00364207"/>
    <w:rsid w:val="003645BA"/>
    <w:rsid w:val="003A3166"/>
    <w:rsid w:val="00471933"/>
    <w:rsid w:val="004A3CE0"/>
    <w:rsid w:val="005A5E3B"/>
    <w:rsid w:val="005D53A1"/>
    <w:rsid w:val="006A19BB"/>
    <w:rsid w:val="00780C1A"/>
    <w:rsid w:val="007A3E37"/>
    <w:rsid w:val="008545D8"/>
    <w:rsid w:val="009456F0"/>
    <w:rsid w:val="00C5685E"/>
    <w:rsid w:val="00C93845"/>
    <w:rsid w:val="00DE38E2"/>
    <w:rsid w:val="00F225F0"/>
    <w:rsid w:val="00FF23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DDD8475"/>
  <w15:chartTrackingRefBased/>
  <w15:docId w15:val="{329F93F7-43AB-C54D-95DE-7AF4E616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6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0C1A"/>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780C1A"/>
    <w:pPr>
      <w:ind w:left="720"/>
      <w:contextualSpacing/>
    </w:pPr>
    <w:rPr>
      <w:rFonts w:ascii="Times New Roman" w:hAnsi="Times New Roman" w:cs="Times New Roman"/>
      <w:lang w:val="en-US"/>
    </w:rPr>
  </w:style>
  <w:style w:type="table" w:styleId="TableGrid">
    <w:name w:val="Table Grid"/>
    <w:basedOn w:val="TableNormal"/>
    <w:uiPriority w:val="39"/>
    <w:rsid w:val="005A5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10</Pages>
  <Words>4241</Words>
  <Characters>24178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Gopila Gupta</dc:creator>
  <cp:keywords/>
  <dc:description/>
  <cp:lastModifiedBy>Gopila Gupta</cp:lastModifiedBy>
  <cp:revision>10</cp:revision>
  <dcterms:created xsi:type="dcterms:W3CDTF">2021-08-04T07:58:00Z</dcterms:created>
  <dcterms:modified xsi:type="dcterms:W3CDTF">2021-10-31T22:53:00Z</dcterms:modified>
</cp:coreProperties>
</file>